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F94056" w:rsidRDefault="002549D0" w:rsidP="00F94056">
      <w:pPr>
        <w:jc w:val="center"/>
        <w:rPr>
          <w:rFonts w:ascii="Montserrat" w:eastAsiaTheme="minorHAnsi" w:hAnsi="Montserrat" w:cs="Arial"/>
          <w:bCs/>
          <w:sz w:val="20"/>
          <w:szCs w:val="20"/>
        </w:rPr>
      </w:pPr>
    </w:p>
    <w:p w14:paraId="69344C4F" w14:textId="77777777" w:rsidR="00620964" w:rsidRPr="00F94056" w:rsidRDefault="00620964" w:rsidP="00F94056">
      <w:pPr>
        <w:jc w:val="center"/>
        <w:rPr>
          <w:rFonts w:ascii="Montserrat" w:eastAsiaTheme="minorHAnsi" w:hAnsi="Montserrat" w:cs="Arial"/>
          <w:bCs/>
          <w:sz w:val="20"/>
          <w:szCs w:val="20"/>
        </w:rPr>
      </w:pPr>
    </w:p>
    <w:p w14:paraId="79FDEA4D" w14:textId="77777777" w:rsidR="00076152" w:rsidRPr="00F94056" w:rsidRDefault="00076152" w:rsidP="00F94056">
      <w:pPr>
        <w:jc w:val="center"/>
        <w:rPr>
          <w:rFonts w:ascii="Montserrat" w:eastAsiaTheme="minorHAnsi" w:hAnsi="Montserrat" w:cs="Arial"/>
          <w:bCs/>
          <w:sz w:val="20"/>
          <w:szCs w:val="20"/>
        </w:rPr>
      </w:pPr>
    </w:p>
    <w:p w14:paraId="6AC0D5B7" w14:textId="77777777" w:rsidR="00076152" w:rsidRPr="00F94056" w:rsidRDefault="00076152" w:rsidP="00F94056">
      <w:pPr>
        <w:jc w:val="center"/>
        <w:rPr>
          <w:rFonts w:ascii="Montserrat" w:eastAsiaTheme="minorHAnsi" w:hAnsi="Montserrat" w:cs="Arial"/>
          <w:bCs/>
          <w:sz w:val="20"/>
          <w:szCs w:val="20"/>
        </w:rPr>
      </w:pPr>
    </w:p>
    <w:p w14:paraId="12C8A146" w14:textId="77777777" w:rsidR="00076152" w:rsidRPr="00F94056" w:rsidRDefault="00076152" w:rsidP="00F94056">
      <w:pPr>
        <w:jc w:val="center"/>
        <w:rPr>
          <w:rFonts w:ascii="Montserrat" w:eastAsiaTheme="minorHAnsi" w:hAnsi="Montserrat" w:cs="Arial"/>
          <w:bCs/>
          <w:sz w:val="20"/>
          <w:szCs w:val="20"/>
        </w:rPr>
      </w:pPr>
    </w:p>
    <w:p w14:paraId="641943AF" w14:textId="77777777" w:rsidR="00076152" w:rsidRPr="00F94056" w:rsidRDefault="00076152" w:rsidP="00F94056">
      <w:pPr>
        <w:jc w:val="center"/>
        <w:rPr>
          <w:rFonts w:ascii="Montserrat" w:eastAsiaTheme="minorHAnsi" w:hAnsi="Montserrat" w:cs="Arial"/>
          <w:bCs/>
          <w:sz w:val="20"/>
          <w:szCs w:val="20"/>
        </w:rPr>
      </w:pPr>
    </w:p>
    <w:p w14:paraId="44A7541F" w14:textId="77777777" w:rsidR="00620964" w:rsidRPr="00F94056" w:rsidRDefault="00620964" w:rsidP="00F94056">
      <w:pPr>
        <w:jc w:val="center"/>
        <w:rPr>
          <w:rFonts w:ascii="Montserrat" w:eastAsiaTheme="minorHAnsi" w:hAnsi="Montserrat" w:cs="Arial"/>
          <w:bCs/>
          <w:sz w:val="20"/>
          <w:szCs w:val="20"/>
        </w:rPr>
      </w:pPr>
    </w:p>
    <w:p w14:paraId="2579F051" w14:textId="77777777" w:rsidR="00620964" w:rsidRPr="00F94056" w:rsidRDefault="00620964" w:rsidP="00F94056">
      <w:pPr>
        <w:jc w:val="center"/>
        <w:rPr>
          <w:rFonts w:ascii="Montserrat" w:eastAsiaTheme="minorHAnsi" w:hAnsi="Montserrat" w:cs="Arial"/>
          <w:bCs/>
          <w:sz w:val="20"/>
          <w:szCs w:val="20"/>
        </w:rPr>
      </w:pPr>
    </w:p>
    <w:p w14:paraId="28965950" w14:textId="77777777" w:rsidR="00961E9C" w:rsidRPr="00F94056" w:rsidRDefault="00961E9C" w:rsidP="00F94056">
      <w:pPr>
        <w:jc w:val="both"/>
        <w:rPr>
          <w:rFonts w:ascii="Montserrat" w:eastAsia="Montserrat" w:hAnsi="Montserrat" w:cs="Montserrat"/>
          <w:b/>
          <w:sz w:val="20"/>
          <w:szCs w:val="20"/>
        </w:rPr>
      </w:pPr>
    </w:p>
    <w:p w14:paraId="2AED114E" w14:textId="77777777" w:rsidR="00961E9C" w:rsidRPr="00F94056" w:rsidRDefault="00961E9C" w:rsidP="00F94056">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94056" w14:paraId="7C29B90E" w14:textId="77777777" w:rsidTr="0066432B">
        <w:tc>
          <w:tcPr>
            <w:tcW w:w="8053" w:type="dxa"/>
            <w:tcBorders>
              <w:bottom w:val="single" w:sz="4" w:space="0" w:color="000000"/>
            </w:tcBorders>
          </w:tcPr>
          <w:p w14:paraId="6385EBAF" w14:textId="681DA1C1" w:rsidR="00B118D1" w:rsidRPr="00F94056" w:rsidRDefault="00D1103C" w:rsidP="00F94056">
            <w:pPr>
              <w:jc w:val="right"/>
              <w:rPr>
                <w:rFonts w:ascii="Montserrat" w:eastAsia="Montserrat" w:hAnsi="Montserrat" w:cs="Montserrat"/>
                <w:b/>
                <w:sz w:val="48"/>
                <w:szCs w:val="48"/>
              </w:rPr>
            </w:pPr>
            <w:r w:rsidRPr="00D1103C">
              <w:rPr>
                <w:rFonts w:ascii="Montserrat" w:eastAsia="Montserrat" w:hAnsi="Montserrat" w:cs="Montserrat"/>
                <w:b/>
                <w:sz w:val="48"/>
                <w:szCs w:val="48"/>
              </w:rPr>
              <w:t>Adquisición de Insumos de Jeringas para la aplicación de vacunas contra el sarampión e influenza, en niños y adultos del programa de vacunación universal</w:t>
            </w:r>
          </w:p>
          <w:p w14:paraId="21068D2B" w14:textId="77777777" w:rsidR="00B118D1" w:rsidRPr="00F94056" w:rsidRDefault="00B118D1" w:rsidP="00F94056">
            <w:pPr>
              <w:jc w:val="right"/>
              <w:rPr>
                <w:rFonts w:ascii="Montserrat" w:eastAsia="Montserrat" w:hAnsi="Montserrat" w:cs="Montserrat"/>
                <w:b/>
                <w:sz w:val="48"/>
                <w:szCs w:val="48"/>
              </w:rPr>
            </w:pPr>
          </w:p>
          <w:p w14:paraId="41560485" w14:textId="77777777" w:rsidR="00B118D1" w:rsidRPr="00F94056" w:rsidRDefault="00B118D1" w:rsidP="00F94056">
            <w:pPr>
              <w:jc w:val="right"/>
              <w:rPr>
                <w:rFonts w:ascii="Montserrat" w:eastAsia="Montserrat" w:hAnsi="Montserrat" w:cs="Montserrat"/>
                <w:b/>
                <w:sz w:val="48"/>
                <w:szCs w:val="48"/>
              </w:rPr>
            </w:pPr>
          </w:p>
          <w:p w14:paraId="63BD9C80" w14:textId="131FD9D4" w:rsidR="00B118D1" w:rsidRPr="00F94056" w:rsidRDefault="00B118D1" w:rsidP="00F94056">
            <w:pPr>
              <w:jc w:val="right"/>
              <w:rPr>
                <w:rFonts w:ascii="Montserrat" w:eastAsia="Montserrat" w:hAnsi="Montserrat" w:cs="Montserrat"/>
                <w:b/>
                <w:sz w:val="48"/>
                <w:szCs w:val="48"/>
                <w:highlight w:val="yellow"/>
              </w:rPr>
            </w:pPr>
          </w:p>
        </w:tc>
      </w:tr>
      <w:tr w:rsidR="00961E9C" w:rsidRPr="00F94056" w14:paraId="5F6155F1" w14:textId="77777777" w:rsidTr="0066432B">
        <w:tc>
          <w:tcPr>
            <w:tcW w:w="8053" w:type="dxa"/>
            <w:tcBorders>
              <w:top w:val="single" w:sz="4" w:space="0" w:color="000000"/>
            </w:tcBorders>
          </w:tcPr>
          <w:p w14:paraId="67AD5721" w14:textId="164D5E78" w:rsidR="00961E9C" w:rsidRPr="00F94056" w:rsidRDefault="00B118D1" w:rsidP="00F94056">
            <w:pPr>
              <w:jc w:val="right"/>
              <w:rPr>
                <w:rFonts w:ascii="Montserrat" w:eastAsia="Montserrat" w:hAnsi="Montserrat" w:cs="Montserrat"/>
                <w:b/>
                <w:sz w:val="48"/>
                <w:szCs w:val="48"/>
              </w:rPr>
            </w:pPr>
            <w:r w:rsidRPr="00F94056">
              <w:rPr>
                <w:rFonts w:ascii="Montserrat" w:eastAsia="Montserrat" w:hAnsi="Montserrat" w:cs="Montserrat"/>
                <w:b/>
                <w:sz w:val="48"/>
                <w:szCs w:val="48"/>
              </w:rPr>
              <w:t>ANEXO TÉCNICO</w:t>
            </w:r>
          </w:p>
          <w:p w14:paraId="7FF46F5E" w14:textId="47289BA4" w:rsidR="00961E9C" w:rsidRPr="00F94056" w:rsidRDefault="00B118D1" w:rsidP="00F94056">
            <w:pPr>
              <w:jc w:val="right"/>
              <w:rPr>
                <w:rFonts w:ascii="Montserrat" w:eastAsia="Montserrat" w:hAnsi="Montserrat" w:cs="Montserrat"/>
                <w:sz w:val="48"/>
                <w:szCs w:val="48"/>
              </w:rPr>
            </w:pPr>
            <w:r w:rsidRPr="00F94056">
              <w:rPr>
                <w:rFonts w:ascii="Montserrat" w:eastAsia="Montserrat" w:hAnsi="Montserrat" w:cs="Montserrat"/>
                <w:b/>
                <w:sz w:val="48"/>
                <w:szCs w:val="48"/>
              </w:rPr>
              <w:t>TÉRMINOS Y CONDICIONES</w:t>
            </w:r>
          </w:p>
        </w:tc>
      </w:tr>
    </w:tbl>
    <w:p w14:paraId="601A143C" w14:textId="5CB5541B" w:rsidR="00D54CF2" w:rsidRPr="00F94056" w:rsidRDefault="00D54CF2" w:rsidP="00F94056">
      <w:pPr>
        <w:jc w:val="center"/>
        <w:rPr>
          <w:rFonts w:ascii="Montserrat" w:eastAsiaTheme="minorHAnsi" w:hAnsi="Montserrat" w:cs="Arial"/>
          <w:b/>
          <w:bCs/>
          <w:sz w:val="20"/>
          <w:szCs w:val="20"/>
        </w:rPr>
      </w:pPr>
    </w:p>
    <w:p w14:paraId="791EFC2F" w14:textId="10E4E238" w:rsidR="00D54CF2" w:rsidRPr="00F94056" w:rsidRDefault="00D54CF2" w:rsidP="00F94056">
      <w:pPr>
        <w:jc w:val="center"/>
        <w:rPr>
          <w:rFonts w:ascii="Montserrat" w:eastAsiaTheme="minorHAnsi" w:hAnsi="Montserrat" w:cs="Arial"/>
          <w:b/>
          <w:bCs/>
          <w:sz w:val="20"/>
          <w:szCs w:val="20"/>
        </w:rPr>
      </w:pPr>
    </w:p>
    <w:p w14:paraId="2299E739" w14:textId="703ABEE3" w:rsidR="00D54CF2" w:rsidRPr="00F94056" w:rsidRDefault="00D54CF2" w:rsidP="00F94056">
      <w:pPr>
        <w:rPr>
          <w:rFonts w:ascii="Montserrat" w:eastAsiaTheme="minorHAnsi" w:hAnsi="Montserrat" w:cs="Arial"/>
          <w:b/>
          <w:bCs/>
          <w:sz w:val="20"/>
          <w:szCs w:val="20"/>
        </w:rPr>
      </w:pPr>
    </w:p>
    <w:p w14:paraId="265AE557" w14:textId="7445693B" w:rsidR="008D72E4" w:rsidRPr="00F94056" w:rsidRDefault="008D72E4" w:rsidP="00F94056">
      <w:pPr>
        <w:jc w:val="both"/>
        <w:rPr>
          <w:rFonts w:ascii="Montserrat" w:eastAsiaTheme="minorHAnsi" w:hAnsi="Montserrat" w:cs="Arial"/>
          <w:b/>
          <w:bCs/>
          <w:sz w:val="20"/>
          <w:szCs w:val="20"/>
        </w:rPr>
      </w:pPr>
    </w:p>
    <w:p w14:paraId="081D00BE" w14:textId="77777777" w:rsidR="008D72E4" w:rsidRPr="00F94056" w:rsidRDefault="008D72E4" w:rsidP="00F94056">
      <w:pPr>
        <w:jc w:val="center"/>
        <w:rPr>
          <w:rFonts w:ascii="Montserrat" w:eastAsiaTheme="minorHAnsi" w:hAnsi="Montserrat" w:cs="Arial"/>
          <w:b/>
          <w:bCs/>
          <w:sz w:val="20"/>
          <w:szCs w:val="20"/>
        </w:rPr>
      </w:pPr>
    </w:p>
    <w:p w14:paraId="1337EBFB" w14:textId="77777777" w:rsidR="008D72E4" w:rsidRPr="00F94056" w:rsidRDefault="008D72E4" w:rsidP="00F94056">
      <w:pPr>
        <w:jc w:val="center"/>
        <w:rPr>
          <w:rFonts w:ascii="Montserrat" w:eastAsiaTheme="minorHAnsi" w:hAnsi="Montserrat" w:cs="Arial"/>
          <w:bCs/>
          <w:sz w:val="20"/>
          <w:szCs w:val="20"/>
        </w:rPr>
      </w:pPr>
    </w:p>
    <w:p w14:paraId="2AC78025" w14:textId="77777777" w:rsidR="008D72E4" w:rsidRPr="00F94056" w:rsidRDefault="008D72E4" w:rsidP="00F94056">
      <w:pPr>
        <w:jc w:val="center"/>
        <w:rPr>
          <w:rFonts w:ascii="Montserrat" w:eastAsiaTheme="minorHAnsi" w:hAnsi="Montserrat" w:cs="Arial"/>
          <w:bCs/>
          <w:sz w:val="20"/>
          <w:szCs w:val="20"/>
        </w:rPr>
      </w:pPr>
    </w:p>
    <w:p w14:paraId="06D1A76B" w14:textId="77777777" w:rsidR="008D72E4" w:rsidRPr="00F94056" w:rsidRDefault="008D72E4" w:rsidP="00F94056">
      <w:pPr>
        <w:jc w:val="center"/>
        <w:rPr>
          <w:rFonts w:ascii="Montserrat" w:eastAsiaTheme="minorHAnsi" w:hAnsi="Montserrat" w:cs="Arial"/>
          <w:bCs/>
          <w:sz w:val="20"/>
          <w:szCs w:val="20"/>
        </w:rPr>
      </w:pPr>
    </w:p>
    <w:p w14:paraId="72570A27" w14:textId="77777777" w:rsidR="008D72E4" w:rsidRPr="00F94056" w:rsidRDefault="008D72E4" w:rsidP="00F94056">
      <w:pPr>
        <w:jc w:val="center"/>
        <w:rPr>
          <w:rFonts w:ascii="Montserrat" w:eastAsiaTheme="minorHAnsi" w:hAnsi="Montserrat" w:cs="Arial"/>
          <w:bCs/>
          <w:sz w:val="20"/>
          <w:szCs w:val="20"/>
        </w:rPr>
      </w:pPr>
    </w:p>
    <w:p w14:paraId="2DF8E436" w14:textId="77777777" w:rsidR="008D72E4" w:rsidRPr="00F94056" w:rsidRDefault="008D72E4" w:rsidP="00F94056">
      <w:pPr>
        <w:jc w:val="center"/>
        <w:rPr>
          <w:rFonts w:ascii="Montserrat" w:eastAsiaTheme="minorHAnsi" w:hAnsi="Montserrat" w:cs="Arial"/>
          <w:bCs/>
          <w:sz w:val="20"/>
          <w:szCs w:val="20"/>
        </w:rPr>
      </w:pPr>
    </w:p>
    <w:p w14:paraId="7F8A2A57" w14:textId="77777777" w:rsidR="008D72E4" w:rsidRPr="00F94056" w:rsidRDefault="008D72E4" w:rsidP="00F94056">
      <w:pPr>
        <w:jc w:val="center"/>
        <w:rPr>
          <w:rFonts w:ascii="Montserrat" w:eastAsiaTheme="minorHAnsi" w:hAnsi="Montserrat" w:cs="Arial"/>
          <w:bCs/>
          <w:sz w:val="20"/>
          <w:szCs w:val="20"/>
        </w:rPr>
      </w:pPr>
    </w:p>
    <w:p w14:paraId="54AD36EC" w14:textId="11C5A12A" w:rsidR="00D54CF2" w:rsidRPr="00F94056" w:rsidRDefault="00D54CF2" w:rsidP="00F94056">
      <w:pPr>
        <w:jc w:val="center"/>
        <w:rPr>
          <w:rFonts w:ascii="Montserrat" w:eastAsiaTheme="minorHAnsi" w:hAnsi="Montserrat" w:cs="Arial"/>
          <w:bCs/>
          <w:sz w:val="20"/>
          <w:szCs w:val="20"/>
        </w:rPr>
      </w:pPr>
    </w:p>
    <w:p w14:paraId="00C3F2B4" w14:textId="77777777" w:rsidR="00961E9C" w:rsidRPr="00F94056" w:rsidRDefault="00961E9C" w:rsidP="00F94056">
      <w:pPr>
        <w:jc w:val="center"/>
        <w:rPr>
          <w:rFonts w:ascii="Montserrat" w:eastAsiaTheme="minorHAnsi" w:hAnsi="Montserrat" w:cs="Arial"/>
          <w:b/>
          <w:bCs/>
          <w:sz w:val="20"/>
          <w:szCs w:val="20"/>
        </w:rPr>
      </w:pPr>
    </w:p>
    <w:p w14:paraId="30B3A595" w14:textId="3F3CB493" w:rsidR="00D54CF2" w:rsidRPr="00F94056" w:rsidRDefault="00D54CF2" w:rsidP="00F94056">
      <w:pPr>
        <w:jc w:val="center"/>
        <w:rPr>
          <w:rFonts w:ascii="Montserrat" w:eastAsiaTheme="minorHAnsi" w:hAnsi="Montserrat" w:cs="Arial"/>
          <w:b/>
          <w:bCs/>
          <w:sz w:val="20"/>
          <w:szCs w:val="20"/>
        </w:rPr>
      </w:pPr>
    </w:p>
    <w:p w14:paraId="16E832BD" w14:textId="18B70984" w:rsidR="00D54CF2" w:rsidRPr="00F94056" w:rsidRDefault="00D54CF2" w:rsidP="00F94056">
      <w:pPr>
        <w:jc w:val="center"/>
        <w:rPr>
          <w:rFonts w:ascii="Montserrat" w:eastAsiaTheme="minorHAnsi" w:hAnsi="Montserrat" w:cs="Arial"/>
          <w:b/>
          <w:bCs/>
          <w:sz w:val="20"/>
          <w:szCs w:val="20"/>
        </w:rPr>
      </w:pPr>
    </w:p>
    <w:p w14:paraId="40F4C539" w14:textId="0F979CDB" w:rsidR="00D54CF2" w:rsidRPr="00F94056" w:rsidRDefault="00D54CF2" w:rsidP="00F94056">
      <w:pPr>
        <w:jc w:val="center"/>
        <w:rPr>
          <w:rFonts w:ascii="Montserrat" w:eastAsiaTheme="minorHAnsi" w:hAnsi="Montserrat" w:cs="Arial"/>
          <w:b/>
          <w:bCs/>
          <w:sz w:val="20"/>
          <w:szCs w:val="20"/>
        </w:rPr>
      </w:pPr>
    </w:p>
    <w:p w14:paraId="0B9940D2" w14:textId="77777777" w:rsidR="00961E9C" w:rsidRPr="00F94056" w:rsidRDefault="00961E9C" w:rsidP="00F94056">
      <w:pPr>
        <w:jc w:val="center"/>
        <w:rPr>
          <w:rFonts w:ascii="Montserrat" w:eastAsiaTheme="minorHAnsi" w:hAnsi="Montserrat" w:cs="Arial"/>
          <w:b/>
          <w:bCs/>
          <w:sz w:val="20"/>
          <w:szCs w:val="20"/>
        </w:rPr>
      </w:pPr>
    </w:p>
    <w:p w14:paraId="06A14199" w14:textId="77777777" w:rsidR="00961E9C" w:rsidRPr="00F94056" w:rsidRDefault="00961E9C" w:rsidP="00F94056">
      <w:pPr>
        <w:jc w:val="center"/>
        <w:rPr>
          <w:rFonts w:ascii="Montserrat" w:eastAsiaTheme="minorHAnsi" w:hAnsi="Montserrat" w:cs="Arial"/>
          <w:b/>
          <w:bCs/>
          <w:sz w:val="20"/>
          <w:szCs w:val="20"/>
        </w:rPr>
      </w:pPr>
    </w:p>
    <w:p w14:paraId="7FCD8AA5" w14:textId="77777777" w:rsidR="00961E9C" w:rsidRPr="00F94056" w:rsidRDefault="00961E9C" w:rsidP="00F94056">
      <w:pPr>
        <w:jc w:val="center"/>
        <w:rPr>
          <w:rFonts w:ascii="Montserrat" w:eastAsiaTheme="minorHAnsi" w:hAnsi="Montserrat" w:cs="Arial"/>
          <w:b/>
          <w:bCs/>
          <w:sz w:val="20"/>
          <w:szCs w:val="20"/>
        </w:rPr>
      </w:pPr>
    </w:p>
    <w:p w14:paraId="1FDCBB39" w14:textId="75A145A0" w:rsidR="00961E9C" w:rsidRPr="00F94056" w:rsidRDefault="00961E9C" w:rsidP="00F94056">
      <w:pPr>
        <w:jc w:val="center"/>
        <w:rPr>
          <w:rFonts w:ascii="Montserrat" w:eastAsiaTheme="minorHAnsi" w:hAnsi="Montserrat" w:cs="Arial"/>
          <w:b/>
          <w:bCs/>
          <w:sz w:val="20"/>
          <w:szCs w:val="20"/>
        </w:rPr>
      </w:pPr>
    </w:p>
    <w:p w14:paraId="46F8EF74" w14:textId="77777777" w:rsidR="0038604B" w:rsidRPr="00F94056" w:rsidRDefault="0038604B" w:rsidP="00F94056">
      <w:pPr>
        <w:jc w:val="center"/>
        <w:rPr>
          <w:rFonts w:ascii="Montserrat" w:eastAsiaTheme="minorHAnsi" w:hAnsi="Montserrat" w:cs="Arial"/>
          <w:b/>
          <w:bCs/>
          <w:sz w:val="20"/>
          <w:szCs w:val="20"/>
        </w:rPr>
      </w:pPr>
    </w:p>
    <w:p w14:paraId="1BA1B01D" w14:textId="77777777" w:rsidR="00961E9C" w:rsidRPr="00F94056" w:rsidRDefault="00961E9C" w:rsidP="00F94056">
      <w:pPr>
        <w:jc w:val="center"/>
        <w:rPr>
          <w:rFonts w:ascii="Montserrat" w:eastAsiaTheme="minorHAnsi" w:hAnsi="Montserrat" w:cs="Arial"/>
          <w:b/>
          <w:bCs/>
          <w:sz w:val="20"/>
          <w:szCs w:val="20"/>
        </w:rPr>
      </w:pPr>
    </w:p>
    <w:p w14:paraId="5D1CE064" w14:textId="60525E82" w:rsidR="00961E9C" w:rsidRPr="00F94056" w:rsidRDefault="00961E9C" w:rsidP="00F94056">
      <w:pPr>
        <w:jc w:val="center"/>
        <w:rPr>
          <w:rFonts w:ascii="Montserrat" w:eastAsiaTheme="minorHAnsi" w:hAnsi="Montserrat" w:cs="Arial"/>
          <w:b/>
          <w:bCs/>
          <w:sz w:val="20"/>
          <w:szCs w:val="20"/>
        </w:rPr>
      </w:pPr>
    </w:p>
    <w:p w14:paraId="53007D63" w14:textId="77777777" w:rsidR="00D85E47" w:rsidRPr="00F94056" w:rsidRDefault="00D85E47" w:rsidP="00F94056">
      <w:pPr>
        <w:jc w:val="center"/>
        <w:rPr>
          <w:rFonts w:ascii="Montserrat" w:eastAsiaTheme="minorHAnsi" w:hAnsi="Montserrat" w:cs="Arial"/>
          <w:b/>
          <w:bCs/>
          <w:sz w:val="20"/>
          <w:szCs w:val="20"/>
        </w:rPr>
      </w:pPr>
    </w:p>
    <w:p w14:paraId="27ABAB7F" w14:textId="77777777" w:rsidR="00961E9C" w:rsidRPr="00F94056" w:rsidRDefault="00961E9C" w:rsidP="00F94056">
      <w:pPr>
        <w:jc w:val="center"/>
        <w:rPr>
          <w:rFonts w:ascii="Montserrat" w:eastAsiaTheme="minorHAnsi" w:hAnsi="Montserrat" w:cs="Arial"/>
          <w:b/>
          <w:bCs/>
          <w:sz w:val="20"/>
          <w:szCs w:val="20"/>
        </w:rPr>
      </w:pPr>
    </w:p>
    <w:p w14:paraId="106A464F" w14:textId="0C329A51" w:rsidR="00961E9C" w:rsidRPr="00F94056" w:rsidRDefault="00961E9C" w:rsidP="00F94056">
      <w:pPr>
        <w:jc w:val="center"/>
        <w:rPr>
          <w:rFonts w:ascii="Montserrat" w:eastAsiaTheme="minorHAnsi" w:hAnsi="Montserrat" w:cs="Arial"/>
          <w:b/>
          <w:bCs/>
          <w:sz w:val="20"/>
          <w:szCs w:val="20"/>
        </w:rPr>
      </w:pPr>
    </w:p>
    <w:p w14:paraId="092F6934" w14:textId="5707175F" w:rsidR="003414AF" w:rsidRPr="00F94056" w:rsidRDefault="003414AF" w:rsidP="00F94056">
      <w:pPr>
        <w:jc w:val="center"/>
        <w:rPr>
          <w:rFonts w:ascii="Montserrat" w:eastAsiaTheme="minorHAnsi" w:hAnsi="Montserrat" w:cs="Arial"/>
          <w:b/>
          <w:bCs/>
          <w:sz w:val="20"/>
          <w:szCs w:val="20"/>
        </w:rPr>
      </w:pPr>
    </w:p>
    <w:p w14:paraId="4618765F" w14:textId="3381F2B4" w:rsidR="0038604B" w:rsidRPr="00F94056" w:rsidRDefault="0038604B" w:rsidP="00F94056">
      <w:pPr>
        <w:jc w:val="center"/>
        <w:rPr>
          <w:rFonts w:ascii="Montserrat" w:eastAsiaTheme="minorHAnsi" w:hAnsi="Montserrat" w:cs="Arial"/>
          <w:b/>
          <w:bCs/>
          <w:sz w:val="20"/>
          <w:szCs w:val="20"/>
        </w:rPr>
      </w:pPr>
    </w:p>
    <w:p w14:paraId="1B48B537" w14:textId="4F5CBFF1" w:rsidR="0038604B" w:rsidRPr="00F94056" w:rsidRDefault="0038604B" w:rsidP="00F94056">
      <w:pPr>
        <w:jc w:val="center"/>
        <w:rPr>
          <w:rFonts w:ascii="Montserrat" w:eastAsiaTheme="minorHAnsi" w:hAnsi="Montserrat" w:cs="Arial"/>
          <w:b/>
          <w:bCs/>
          <w:sz w:val="20"/>
          <w:szCs w:val="20"/>
        </w:rPr>
      </w:pPr>
    </w:p>
    <w:p w14:paraId="343C6CE6" w14:textId="4130EE28" w:rsidR="0038604B" w:rsidRPr="00F94056" w:rsidRDefault="0038604B" w:rsidP="00F94056">
      <w:pPr>
        <w:jc w:val="center"/>
        <w:rPr>
          <w:rFonts w:ascii="Montserrat" w:eastAsiaTheme="minorHAnsi" w:hAnsi="Montserrat" w:cs="Arial"/>
          <w:b/>
          <w:bCs/>
          <w:sz w:val="20"/>
          <w:szCs w:val="20"/>
        </w:rPr>
      </w:pPr>
    </w:p>
    <w:p w14:paraId="0D2D4455" w14:textId="77777777" w:rsidR="00A84595" w:rsidRPr="00F94056" w:rsidRDefault="00A84595" w:rsidP="00F94056">
      <w:pPr>
        <w:jc w:val="center"/>
        <w:rPr>
          <w:rFonts w:ascii="Montserrat" w:eastAsiaTheme="minorHAnsi" w:hAnsi="Montserrat" w:cs="Arial"/>
          <w:b/>
          <w:bCs/>
          <w:sz w:val="20"/>
          <w:szCs w:val="20"/>
        </w:rPr>
      </w:pPr>
    </w:p>
    <w:p w14:paraId="2B063392" w14:textId="1417C81B" w:rsidR="00A84595" w:rsidRPr="00F94056" w:rsidRDefault="00A84595" w:rsidP="00F94056">
      <w:pPr>
        <w:jc w:val="center"/>
        <w:rPr>
          <w:rFonts w:ascii="Montserrat" w:eastAsiaTheme="minorHAnsi" w:hAnsi="Montserrat" w:cs="Arial"/>
          <w:b/>
          <w:bCs/>
          <w:sz w:val="20"/>
          <w:szCs w:val="20"/>
        </w:rPr>
      </w:pPr>
    </w:p>
    <w:p w14:paraId="6F647EF6" w14:textId="7D678452" w:rsidR="00A84595" w:rsidRDefault="00A84595" w:rsidP="00F94056">
      <w:pPr>
        <w:jc w:val="center"/>
        <w:rPr>
          <w:rFonts w:ascii="Montserrat" w:eastAsiaTheme="minorHAnsi" w:hAnsi="Montserrat" w:cs="Arial"/>
          <w:b/>
          <w:bCs/>
          <w:sz w:val="20"/>
          <w:szCs w:val="20"/>
        </w:rPr>
      </w:pPr>
    </w:p>
    <w:p w14:paraId="14E8A816" w14:textId="77777777" w:rsidR="00F94056" w:rsidRDefault="00F94056" w:rsidP="00F94056">
      <w:pPr>
        <w:jc w:val="center"/>
        <w:rPr>
          <w:rFonts w:ascii="Montserrat" w:eastAsiaTheme="minorHAnsi" w:hAnsi="Montserrat" w:cs="Arial"/>
          <w:b/>
          <w:bCs/>
          <w:sz w:val="20"/>
          <w:szCs w:val="20"/>
        </w:rPr>
      </w:pPr>
    </w:p>
    <w:p w14:paraId="554E85D8" w14:textId="77777777" w:rsidR="00F94056" w:rsidRDefault="00F94056" w:rsidP="00F94056">
      <w:pPr>
        <w:jc w:val="center"/>
        <w:rPr>
          <w:rFonts w:ascii="Montserrat" w:eastAsiaTheme="minorHAnsi" w:hAnsi="Montserrat" w:cs="Arial"/>
          <w:b/>
          <w:bCs/>
          <w:sz w:val="20"/>
          <w:szCs w:val="20"/>
        </w:rPr>
      </w:pPr>
    </w:p>
    <w:p w14:paraId="60373BA7" w14:textId="77777777" w:rsidR="00F94056" w:rsidRDefault="00F94056" w:rsidP="00F94056">
      <w:pPr>
        <w:jc w:val="center"/>
        <w:rPr>
          <w:rFonts w:ascii="Montserrat" w:eastAsiaTheme="minorHAnsi" w:hAnsi="Montserrat" w:cs="Arial"/>
          <w:b/>
          <w:bCs/>
          <w:sz w:val="20"/>
          <w:szCs w:val="20"/>
        </w:rPr>
      </w:pPr>
    </w:p>
    <w:p w14:paraId="6F9E8DEB" w14:textId="77777777" w:rsidR="00F94056" w:rsidRPr="00F94056" w:rsidRDefault="00F94056" w:rsidP="00F94056">
      <w:pPr>
        <w:jc w:val="center"/>
        <w:rPr>
          <w:rFonts w:ascii="Montserrat" w:eastAsiaTheme="minorHAnsi" w:hAnsi="Montserrat" w:cs="Arial"/>
          <w:b/>
          <w:bCs/>
          <w:sz w:val="20"/>
          <w:szCs w:val="20"/>
        </w:rPr>
      </w:pPr>
    </w:p>
    <w:p w14:paraId="074C3FCB" w14:textId="133807EB" w:rsidR="00A84595" w:rsidRPr="00F94056" w:rsidRDefault="00A84595" w:rsidP="00F94056">
      <w:pPr>
        <w:jc w:val="center"/>
        <w:rPr>
          <w:rFonts w:ascii="Montserrat" w:eastAsiaTheme="minorHAnsi" w:hAnsi="Montserrat" w:cs="Arial"/>
          <w:b/>
          <w:bCs/>
          <w:sz w:val="20"/>
          <w:szCs w:val="20"/>
        </w:rPr>
      </w:pPr>
    </w:p>
    <w:tbl>
      <w:tblPr>
        <w:tblpPr w:leftFromText="141" w:rightFromText="141" w:vertAnchor="text" w:tblpXSpec="right"/>
        <w:tblW w:w="8904"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904"/>
      </w:tblGrid>
      <w:tr w:rsidR="00A84595" w:rsidRPr="00F94056" w14:paraId="73A49E1F" w14:textId="77777777" w:rsidTr="00A84595">
        <w:tc>
          <w:tcPr>
            <w:tcW w:w="8904" w:type="dxa"/>
            <w:tcBorders>
              <w:bottom w:val="single" w:sz="4" w:space="0" w:color="000000"/>
            </w:tcBorders>
          </w:tcPr>
          <w:p w14:paraId="48E0D051" w14:textId="05194B49" w:rsidR="00A84595" w:rsidRPr="00F94056" w:rsidRDefault="00D1103C" w:rsidP="00F94056">
            <w:pPr>
              <w:jc w:val="both"/>
              <w:rPr>
                <w:rFonts w:ascii="Montserrat" w:eastAsia="Montserrat" w:hAnsi="Montserrat" w:cs="Montserrat"/>
                <w:b/>
                <w:sz w:val="20"/>
                <w:szCs w:val="20"/>
                <w:highlight w:val="yellow"/>
              </w:rPr>
            </w:pPr>
            <w:r w:rsidRPr="00D1103C">
              <w:rPr>
                <w:rFonts w:ascii="Montserrat" w:eastAsia="Montserrat" w:hAnsi="Montserrat" w:cs="Montserrat"/>
                <w:b/>
                <w:sz w:val="20"/>
                <w:szCs w:val="20"/>
              </w:rPr>
              <w:lastRenderedPageBreak/>
              <w:t>Adquisición de Insumos de Jeringas para la aplicación de vacunas contra el sarampión e influenza, en niños y adultos del programa de vacunación universal.</w:t>
            </w:r>
          </w:p>
        </w:tc>
      </w:tr>
    </w:tbl>
    <w:p w14:paraId="49A9D9DD" w14:textId="77777777" w:rsidR="00A84595" w:rsidRPr="00F94056" w:rsidRDefault="00A84595" w:rsidP="00F94056">
      <w:pPr>
        <w:rPr>
          <w:rFonts w:ascii="Montserrat" w:eastAsiaTheme="minorHAnsi" w:hAnsi="Montserrat" w:cs="Arial"/>
          <w:b/>
          <w:bCs/>
          <w:sz w:val="20"/>
          <w:szCs w:val="20"/>
        </w:rPr>
      </w:pPr>
    </w:p>
    <w:p w14:paraId="25A2851C" w14:textId="1401ACCD" w:rsidR="00AA3A4A" w:rsidRPr="00F94056" w:rsidRDefault="00016C22" w:rsidP="00F94056">
      <w:pPr>
        <w:shd w:val="clear" w:color="auto" w:fill="C00000"/>
        <w:suppressAutoHyphens/>
        <w:jc w:val="both"/>
        <w:rPr>
          <w:rFonts w:ascii="Montserrat" w:eastAsiaTheme="minorHAnsi" w:hAnsi="Montserrat" w:cs="Arial"/>
          <w:b/>
          <w:color w:val="FFFFFF" w:themeColor="background1"/>
          <w:sz w:val="20"/>
          <w:szCs w:val="20"/>
        </w:rPr>
      </w:pPr>
      <w:r w:rsidRPr="00F94056">
        <w:rPr>
          <w:rFonts w:ascii="Montserrat" w:eastAsiaTheme="minorHAnsi" w:hAnsi="Montserrat" w:cs="Arial"/>
          <w:b/>
          <w:color w:val="FFFFFF" w:themeColor="background1"/>
          <w:sz w:val="20"/>
          <w:szCs w:val="20"/>
        </w:rPr>
        <w:t xml:space="preserve">I. </w:t>
      </w:r>
      <w:r w:rsidR="00D54CF2" w:rsidRPr="00F94056">
        <w:rPr>
          <w:rFonts w:ascii="Montserrat" w:eastAsiaTheme="minorHAnsi" w:hAnsi="Montserrat" w:cs="Arial"/>
          <w:b/>
          <w:color w:val="FFFFFF" w:themeColor="background1"/>
          <w:sz w:val="20"/>
          <w:szCs w:val="20"/>
        </w:rPr>
        <w:t>OBJETO DE LA CONTRATACIÓN</w:t>
      </w:r>
    </w:p>
    <w:p w14:paraId="66D943D5" w14:textId="77777777" w:rsidR="00AA3A4A" w:rsidRPr="00F94056" w:rsidRDefault="00AA3A4A" w:rsidP="00F94056">
      <w:pPr>
        <w:suppressAutoHyphens/>
        <w:contextualSpacing/>
        <w:jc w:val="both"/>
        <w:rPr>
          <w:rFonts w:ascii="Montserrat" w:eastAsiaTheme="minorHAnsi" w:hAnsi="Montserrat" w:cs="Arial"/>
          <w:b/>
          <w:sz w:val="20"/>
          <w:szCs w:val="20"/>
        </w:rPr>
      </w:pPr>
    </w:p>
    <w:p w14:paraId="7B2EF10A" w14:textId="29C575D5" w:rsidR="00E73E7D" w:rsidRPr="00A14081" w:rsidRDefault="00B118D1" w:rsidP="00F94056">
      <w:pPr>
        <w:jc w:val="both"/>
        <w:rPr>
          <w:rFonts w:ascii="Montserrat" w:eastAsiaTheme="minorHAnsi" w:hAnsi="Montserrat" w:cs="Arial"/>
          <w:bCs/>
          <w:sz w:val="20"/>
          <w:szCs w:val="20"/>
        </w:rPr>
      </w:pPr>
      <w:r w:rsidRPr="00A14081">
        <w:rPr>
          <w:rFonts w:ascii="Montserrat" w:eastAsia="Montserrat" w:hAnsi="Montserrat" w:cs="Montserrat"/>
          <w:bCs/>
          <w:sz w:val="20"/>
          <w:szCs w:val="20"/>
        </w:rPr>
        <w:t>El presente anexo técnico tiene por objeto de</w:t>
      </w:r>
      <w:r w:rsidR="00F530C0">
        <w:rPr>
          <w:rFonts w:ascii="Montserrat" w:eastAsia="Montserrat" w:hAnsi="Montserrat" w:cs="Montserrat"/>
          <w:bCs/>
          <w:sz w:val="20"/>
          <w:szCs w:val="20"/>
        </w:rPr>
        <w:t xml:space="preserve"> la</w:t>
      </w:r>
      <w:r w:rsidR="00A77601">
        <w:rPr>
          <w:rFonts w:ascii="Montserrat" w:eastAsia="Montserrat" w:hAnsi="Montserrat" w:cs="Montserrat"/>
          <w:bCs/>
          <w:sz w:val="20"/>
          <w:szCs w:val="20"/>
        </w:rPr>
        <w:t xml:space="preserve"> </w:t>
      </w:r>
      <w:r w:rsidRPr="00F530C0">
        <w:rPr>
          <w:rFonts w:ascii="Montserrat" w:eastAsia="Montserrat" w:hAnsi="Montserrat" w:cs="Montserrat"/>
          <w:b/>
          <w:sz w:val="20"/>
          <w:szCs w:val="20"/>
        </w:rPr>
        <w:t>“</w:t>
      </w:r>
      <w:r w:rsidR="00D1103C" w:rsidRPr="00F530C0">
        <w:rPr>
          <w:rFonts w:ascii="Montserrat" w:eastAsia="Montserrat" w:hAnsi="Montserrat" w:cs="Montserrat"/>
          <w:b/>
          <w:sz w:val="20"/>
          <w:szCs w:val="20"/>
        </w:rPr>
        <w:t>Adquisición de Insumos de Jeringas para la aplicación de vacunas contra el sarampión e influenza, en niños y adultos del programa de vacunación universal.</w:t>
      </w:r>
      <w:r w:rsidRPr="00F530C0">
        <w:rPr>
          <w:rFonts w:ascii="Montserrat" w:eastAsia="Montserrat" w:hAnsi="Montserrat" w:cs="Montserrat"/>
          <w:b/>
          <w:sz w:val="20"/>
          <w:szCs w:val="20"/>
        </w:rPr>
        <w:t>”</w:t>
      </w:r>
      <w:r w:rsidRPr="00A14081">
        <w:rPr>
          <w:rFonts w:ascii="Montserrat" w:eastAsiaTheme="minorHAnsi" w:hAnsi="Montserrat" w:cs="Arial"/>
          <w:bCs/>
          <w:sz w:val="20"/>
          <w:szCs w:val="20"/>
        </w:rPr>
        <w:t xml:space="preserve"> con el fin de </w:t>
      </w:r>
      <w:r w:rsidR="00A84595" w:rsidRPr="00A14081">
        <w:rPr>
          <w:rFonts w:ascii="Montserrat" w:eastAsiaTheme="minorHAnsi" w:hAnsi="Montserrat" w:cs="Arial"/>
          <w:bCs/>
          <w:sz w:val="20"/>
          <w:szCs w:val="20"/>
        </w:rPr>
        <w:t>administrar de manera segura, precisa y estéril una dosis exacta de una vacuna en el tejido específico del cuerpo</w:t>
      </w:r>
      <w:r w:rsidR="00F530C0">
        <w:rPr>
          <w:rFonts w:ascii="Montserrat" w:eastAsiaTheme="minorHAnsi" w:hAnsi="Montserrat" w:cs="Arial"/>
          <w:bCs/>
          <w:sz w:val="20"/>
          <w:szCs w:val="20"/>
        </w:rPr>
        <w:t xml:space="preserve"> </w:t>
      </w:r>
      <w:r w:rsidR="00A84595" w:rsidRPr="00A14081">
        <w:rPr>
          <w:rFonts w:ascii="Montserrat" w:eastAsiaTheme="minorHAnsi" w:hAnsi="Montserrat" w:cs="Arial"/>
          <w:bCs/>
          <w:sz w:val="20"/>
          <w:szCs w:val="20"/>
        </w:rPr>
        <w:t>(generalmente intramuscular o subcutáneo) para estimular el sistema inmunitario contra enfermedades</w:t>
      </w:r>
      <w:r w:rsidR="00D56B06" w:rsidRPr="00A14081">
        <w:rPr>
          <w:rFonts w:ascii="Montserrat" w:eastAsiaTheme="minorHAnsi" w:hAnsi="Montserrat" w:cs="Arial"/>
          <w:bCs/>
          <w:sz w:val="20"/>
          <w:szCs w:val="20"/>
        </w:rPr>
        <w:t>.</w:t>
      </w:r>
      <w:r w:rsidR="004E3C48" w:rsidRPr="00A14081">
        <w:rPr>
          <w:rFonts w:ascii="Montserrat" w:eastAsiaTheme="minorHAnsi" w:hAnsi="Montserrat" w:cs="Arial"/>
          <w:bCs/>
          <w:sz w:val="20"/>
          <w:szCs w:val="20"/>
        </w:rPr>
        <w:t xml:space="preserve"> </w:t>
      </w:r>
    </w:p>
    <w:p w14:paraId="0775D945" w14:textId="77777777" w:rsidR="00701396" w:rsidRPr="00F94056" w:rsidRDefault="00701396" w:rsidP="00F94056">
      <w:pPr>
        <w:jc w:val="both"/>
        <w:rPr>
          <w:rFonts w:ascii="Montserrat" w:eastAsiaTheme="minorHAnsi" w:hAnsi="Montserrat" w:cs="Arial"/>
          <w:bCs/>
          <w:sz w:val="20"/>
          <w:szCs w:val="20"/>
        </w:rPr>
      </w:pPr>
    </w:p>
    <w:p w14:paraId="4761ECF7" w14:textId="786AEAA2" w:rsidR="002F1E82" w:rsidRPr="00F94056" w:rsidRDefault="00E73E7D" w:rsidP="00F94056">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F94056">
        <w:rPr>
          <w:rFonts w:ascii="Montserrat" w:eastAsiaTheme="minorHAnsi" w:hAnsi="Montserrat" w:cs="Arial"/>
          <w:b/>
          <w:color w:val="FFFFFF" w:themeColor="background1"/>
          <w:sz w:val="20"/>
          <w:szCs w:val="20"/>
        </w:rPr>
        <w:t xml:space="preserve">II. </w:t>
      </w:r>
      <w:r w:rsidR="002F1E82" w:rsidRPr="00F94056">
        <w:rPr>
          <w:rFonts w:ascii="Montserrat" w:eastAsiaTheme="minorHAnsi" w:hAnsi="Montserrat" w:cs="Arial"/>
          <w:b/>
          <w:color w:val="FFFFFF" w:themeColor="background1"/>
          <w:sz w:val="20"/>
          <w:szCs w:val="20"/>
        </w:rPr>
        <w:t xml:space="preserve">VIGENCIA DEL </w:t>
      </w:r>
      <w:bookmarkEnd w:id="0"/>
      <w:r w:rsidR="002F1E82" w:rsidRPr="00F94056">
        <w:rPr>
          <w:rFonts w:ascii="Montserrat" w:eastAsiaTheme="minorHAnsi" w:hAnsi="Montserrat" w:cs="Arial"/>
          <w:b/>
          <w:color w:val="FFFFFF" w:themeColor="background1"/>
          <w:sz w:val="20"/>
          <w:szCs w:val="20"/>
        </w:rPr>
        <w:t>CONTRATO</w:t>
      </w:r>
      <w:r w:rsidR="007D22C9" w:rsidRPr="00F94056">
        <w:rPr>
          <w:rFonts w:ascii="Montserrat" w:eastAsiaTheme="minorHAnsi" w:hAnsi="Montserrat" w:cs="Arial"/>
          <w:b/>
          <w:color w:val="FFFFFF" w:themeColor="background1"/>
          <w:sz w:val="20"/>
          <w:szCs w:val="20"/>
        </w:rPr>
        <w:t>.</w:t>
      </w:r>
    </w:p>
    <w:p w14:paraId="12CC936E" w14:textId="77777777" w:rsidR="002F1E82" w:rsidRPr="00F94056" w:rsidRDefault="002F1E82" w:rsidP="00F94056">
      <w:pPr>
        <w:contextualSpacing/>
        <w:jc w:val="both"/>
        <w:rPr>
          <w:rFonts w:ascii="Montserrat" w:eastAsiaTheme="minorHAnsi" w:hAnsi="Montserrat" w:cs="Arial"/>
          <w:sz w:val="20"/>
          <w:szCs w:val="20"/>
        </w:rPr>
      </w:pPr>
    </w:p>
    <w:p w14:paraId="03BB2C53" w14:textId="670230CF" w:rsidR="00361720" w:rsidRPr="00F94056" w:rsidRDefault="00361720" w:rsidP="00F94056">
      <w:pPr>
        <w:suppressAutoHyphens/>
        <w:jc w:val="both"/>
        <w:rPr>
          <w:rFonts w:ascii="Montserrat" w:eastAsiaTheme="minorHAnsi" w:hAnsi="Montserrat" w:cs="Arial"/>
          <w:bCs/>
          <w:sz w:val="20"/>
          <w:szCs w:val="20"/>
        </w:rPr>
      </w:pPr>
      <w:r w:rsidRPr="00F94056">
        <w:rPr>
          <w:rFonts w:ascii="Montserrat" w:eastAsiaTheme="minorHAnsi" w:hAnsi="Montserrat" w:cs="Arial"/>
          <w:bCs/>
          <w:sz w:val="20"/>
          <w:szCs w:val="20"/>
        </w:rPr>
        <w:t xml:space="preserve">La vigencia del contrato </w:t>
      </w:r>
      <w:r w:rsidR="00D865E5" w:rsidRPr="00F94056">
        <w:rPr>
          <w:rFonts w:ascii="Montserrat" w:eastAsiaTheme="minorHAnsi" w:hAnsi="Montserrat" w:cs="Arial"/>
          <w:bCs/>
          <w:sz w:val="20"/>
          <w:szCs w:val="20"/>
        </w:rPr>
        <w:t>será a partir de la notificación de la adjudicación o fallo y hasta el 31 de diciembre de 2026</w:t>
      </w:r>
      <w:r w:rsidRPr="00F94056">
        <w:rPr>
          <w:rFonts w:ascii="Montserrat" w:eastAsiaTheme="minorHAnsi" w:hAnsi="Montserrat" w:cs="Arial"/>
          <w:bCs/>
          <w:sz w:val="20"/>
          <w:szCs w:val="20"/>
        </w:rPr>
        <w:t>.</w:t>
      </w:r>
    </w:p>
    <w:p w14:paraId="756C5FB5" w14:textId="67F1E9C1" w:rsidR="007D22C9" w:rsidRPr="00F94056" w:rsidRDefault="007D22C9" w:rsidP="00F94056">
      <w:pPr>
        <w:jc w:val="both"/>
        <w:rPr>
          <w:rFonts w:ascii="Montserrat" w:eastAsiaTheme="minorHAnsi" w:hAnsi="Montserrat" w:cs="Arial"/>
          <w:color w:val="00B0F0"/>
          <w:sz w:val="20"/>
          <w:szCs w:val="20"/>
        </w:rPr>
      </w:pPr>
    </w:p>
    <w:p w14:paraId="3C562F3E" w14:textId="474B04EB" w:rsidR="00AA3A4A" w:rsidRPr="00F94056" w:rsidRDefault="002F7EFE" w:rsidP="00F94056">
      <w:pPr>
        <w:shd w:val="clear" w:color="auto" w:fill="C00000"/>
        <w:rPr>
          <w:rFonts w:ascii="Montserrat" w:hAnsi="Montserrat"/>
          <w:b/>
          <w:sz w:val="20"/>
          <w:szCs w:val="20"/>
        </w:rPr>
      </w:pPr>
      <w:r w:rsidRPr="00F94056">
        <w:rPr>
          <w:rFonts w:ascii="Montserrat" w:eastAsiaTheme="minorHAnsi" w:hAnsi="Montserrat" w:cs="Arial"/>
          <w:b/>
          <w:color w:val="FFFFFF" w:themeColor="background1"/>
          <w:sz w:val="20"/>
          <w:szCs w:val="20"/>
          <w:shd w:val="clear" w:color="auto" w:fill="C00000"/>
        </w:rPr>
        <w:t xml:space="preserve">III. </w:t>
      </w:r>
      <w:r w:rsidR="00201E90" w:rsidRPr="00F94056">
        <w:rPr>
          <w:rFonts w:ascii="Montserrat" w:eastAsiaTheme="minorHAnsi" w:hAnsi="Montserrat" w:cs="Arial"/>
          <w:b/>
          <w:color w:val="FFFFFF" w:themeColor="background1"/>
          <w:sz w:val="20"/>
          <w:szCs w:val="20"/>
          <w:shd w:val="clear" w:color="auto" w:fill="C00000"/>
        </w:rPr>
        <w:t xml:space="preserve">DESCRIPCIÓN </w:t>
      </w:r>
      <w:r w:rsidR="00201E90" w:rsidRPr="00F94056">
        <w:rPr>
          <w:rFonts w:ascii="Montserrat" w:hAnsi="Montserrat"/>
          <w:b/>
          <w:color w:val="FFFFFF" w:themeColor="background1"/>
          <w:sz w:val="20"/>
          <w:szCs w:val="20"/>
          <w:shd w:val="clear" w:color="auto" w:fill="C00000"/>
        </w:rPr>
        <w:t>AMPLIA</w:t>
      </w:r>
      <w:r w:rsidRPr="00F94056">
        <w:rPr>
          <w:rFonts w:ascii="Montserrat" w:hAnsi="Montserrat"/>
          <w:b/>
          <w:color w:val="FFFFFF" w:themeColor="background1"/>
          <w:sz w:val="20"/>
          <w:szCs w:val="20"/>
          <w:shd w:val="clear" w:color="auto" w:fill="C00000"/>
        </w:rPr>
        <w:t xml:space="preserve"> Y DETALLADA</w:t>
      </w:r>
    </w:p>
    <w:p w14:paraId="03DFDA75" w14:textId="77777777" w:rsidR="00A35F70" w:rsidRPr="00F94056" w:rsidRDefault="00A35F70" w:rsidP="00F94056">
      <w:pPr>
        <w:jc w:val="both"/>
        <w:rPr>
          <w:rFonts w:ascii="Montserrat" w:eastAsia="Calibri" w:hAnsi="Montserrat" w:cs="Arial"/>
          <w:color w:val="000000" w:themeColor="text1"/>
          <w:sz w:val="20"/>
          <w:szCs w:val="20"/>
          <w:lang w:eastAsia="es-MX"/>
        </w:rPr>
      </w:pPr>
    </w:p>
    <w:p w14:paraId="72DFDF1B" w14:textId="5A17588E" w:rsidR="00361720" w:rsidRPr="00F94056" w:rsidRDefault="00B03EA7" w:rsidP="00F94056">
      <w:pPr>
        <w:jc w:val="both"/>
        <w:rPr>
          <w:rStyle w:val="vkekvd"/>
          <w:rFonts w:ascii="Montserrat" w:hAnsi="Montserrat" w:cs="Arial"/>
          <w:color w:val="0A0A0A"/>
          <w:sz w:val="20"/>
          <w:szCs w:val="20"/>
          <w:shd w:val="clear" w:color="auto" w:fill="FFFFFF"/>
        </w:rPr>
      </w:pPr>
      <w:r w:rsidRPr="00F94056">
        <w:rPr>
          <w:rFonts w:ascii="Montserrat" w:hAnsi="Montserrat" w:cs="Arial"/>
          <w:color w:val="0A0A0A"/>
          <w:sz w:val="20"/>
          <w:szCs w:val="20"/>
          <w:shd w:val="clear" w:color="auto" w:fill="FFFFFF"/>
        </w:rPr>
        <w:t xml:space="preserve">Las </w:t>
      </w:r>
      <w:r w:rsidR="007328E0" w:rsidRPr="00F94056">
        <w:rPr>
          <w:rFonts w:ascii="Montserrat" w:hAnsi="Montserrat" w:cs="Arial"/>
          <w:color w:val="0A0A0A"/>
          <w:sz w:val="20"/>
          <w:szCs w:val="20"/>
          <w:shd w:val="clear" w:color="auto" w:fill="FFFFFF"/>
        </w:rPr>
        <w:t>jeringas están diseñadas para maximizar la eficacia de la inmunización y proteger tanto al paciente como al profesional de la salud.</w:t>
      </w:r>
    </w:p>
    <w:p w14:paraId="599EB426" w14:textId="38720EAA" w:rsidR="007328E0" w:rsidRPr="00F94056" w:rsidRDefault="007328E0" w:rsidP="00F94056">
      <w:pPr>
        <w:jc w:val="both"/>
        <w:rPr>
          <w:rStyle w:val="vkekvd"/>
          <w:rFonts w:ascii="Montserrat" w:hAnsi="Montserrat"/>
          <w:color w:val="0A0A0A"/>
          <w:sz w:val="20"/>
          <w:szCs w:val="20"/>
          <w:shd w:val="clear" w:color="auto" w:fill="FFFFFF"/>
        </w:rPr>
      </w:pPr>
    </w:p>
    <w:p w14:paraId="78A1B6A3" w14:textId="30B772BF" w:rsidR="007328E0" w:rsidRDefault="007328E0" w:rsidP="00F94056">
      <w:pPr>
        <w:shd w:val="clear" w:color="auto" w:fill="FFFFFF"/>
        <w:jc w:val="both"/>
        <w:rPr>
          <w:rFonts w:ascii="Montserrat" w:eastAsiaTheme="minorHAnsi" w:hAnsi="Montserrat" w:cs="Arial"/>
          <w:b/>
          <w:sz w:val="20"/>
          <w:szCs w:val="20"/>
          <w:lang w:val="es-MX" w:eastAsia="es-ES"/>
        </w:rPr>
      </w:pPr>
      <w:r w:rsidRPr="00F94056">
        <w:rPr>
          <w:rFonts w:ascii="Montserrat" w:eastAsiaTheme="minorHAnsi" w:hAnsi="Montserrat" w:cs="Arial"/>
          <w:b/>
          <w:sz w:val="20"/>
          <w:szCs w:val="20"/>
          <w:lang w:val="es-MX" w:eastAsia="es-ES"/>
        </w:rPr>
        <w:t>Objetivos y Características Principales</w:t>
      </w:r>
      <w:r w:rsidR="00F94056">
        <w:rPr>
          <w:rFonts w:ascii="Montserrat" w:eastAsiaTheme="minorHAnsi" w:hAnsi="Montserrat" w:cs="Arial"/>
          <w:b/>
          <w:sz w:val="20"/>
          <w:szCs w:val="20"/>
          <w:lang w:val="es-MX" w:eastAsia="es-ES"/>
        </w:rPr>
        <w:t>:</w:t>
      </w:r>
    </w:p>
    <w:p w14:paraId="5E9F761F" w14:textId="77777777" w:rsidR="00F94056" w:rsidRPr="00F94056" w:rsidRDefault="00F94056" w:rsidP="00F94056">
      <w:pPr>
        <w:shd w:val="clear" w:color="auto" w:fill="FFFFFF"/>
        <w:jc w:val="both"/>
        <w:rPr>
          <w:rFonts w:ascii="Montserrat" w:eastAsiaTheme="minorHAnsi" w:hAnsi="Montserrat" w:cs="Arial"/>
          <w:b/>
          <w:sz w:val="20"/>
          <w:szCs w:val="20"/>
          <w:lang w:val="es-MX" w:eastAsia="es-ES"/>
        </w:rPr>
      </w:pPr>
    </w:p>
    <w:p w14:paraId="6EE878D5" w14:textId="77777777"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Precisión en la Dosis:</w:t>
      </w:r>
      <w:r w:rsidRPr="00F94056">
        <w:rPr>
          <w:rFonts w:ascii="Montserrat" w:eastAsiaTheme="minorHAnsi" w:hAnsi="Montserrat" w:cs="Arial"/>
          <w:bCs/>
          <w:sz w:val="20"/>
          <w:szCs w:val="20"/>
          <w:lang w:val="es-MX" w:eastAsia="es-ES"/>
        </w:rPr>
        <w:t> Están calibradas para asegurar que se entregue la cantidad exacta de vacuna, lo cual es crítico para la efectividad, particularmente en presentaciones de dosis únicas o frascos múltiples.</w:t>
      </w:r>
    </w:p>
    <w:p w14:paraId="30EBA717"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6770853A" w14:textId="45978C8A"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Seguridad e Infección Cero (</w:t>
      </w:r>
      <w:proofErr w:type="spellStart"/>
      <w:r w:rsidRPr="00F94056">
        <w:rPr>
          <w:rFonts w:ascii="Montserrat" w:eastAsiaTheme="minorHAnsi" w:hAnsi="Montserrat" w:cs="Arial"/>
          <w:b/>
          <w:sz w:val="20"/>
          <w:szCs w:val="20"/>
          <w:lang w:val="es-MX" w:eastAsia="es-ES"/>
        </w:rPr>
        <w:t>Autodesactivación</w:t>
      </w:r>
      <w:proofErr w:type="spellEnd"/>
      <w:r w:rsidRPr="00F94056">
        <w:rPr>
          <w:rFonts w:ascii="Montserrat" w:eastAsiaTheme="minorHAnsi" w:hAnsi="Montserrat" w:cs="Arial"/>
          <w:b/>
          <w:sz w:val="20"/>
          <w:szCs w:val="20"/>
          <w:lang w:val="es-MX" w:eastAsia="es-ES"/>
        </w:rPr>
        <w:t>):</w:t>
      </w:r>
      <w:r w:rsidRPr="00F94056">
        <w:rPr>
          <w:rFonts w:ascii="Montserrat" w:eastAsiaTheme="minorHAnsi" w:hAnsi="Montserrat" w:cs="Arial"/>
          <w:bCs/>
          <w:sz w:val="20"/>
          <w:szCs w:val="20"/>
          <w:lang w:val="es-MX" w:eastAsia="es-ES"/>
        </w:rPr>
        <w:t> La OMS recomienda el uso de jeringas de </w:t>
      </w:r>
      <w:r w:rsidR="00727357" w:rsidRPr="00F94056">
        <w:rPr>
          <w:rFonts w:ascii="Montserrat" w:eastAsiaTheme="minorHAnsi" w:hAnsi="Montserrat" w:cs="Arial"/>
          <w:bCs/>
          <w:sz w:val="20"/>
          <w:szCs w:val="20"/>
          <w:lang w:val="es-MX" w:eastAsia="es-ES"/>
        </w:rPr>
        <w:t>auto desactivación</w:t>
      </w:r>
      <w:r w:rsidRPr="00F94056">
        <w:rPr>
          <w:rFonts w:ascii="Montserrat" w:eastAsiaTheme="minorHAnsi" w:hAnsi="Montserrat" w:cs="Arial"/>
          <w:bCs/>
          <w:sz w:val="20"/>
          <w:szCs w:val="20"/>
          <w:lang w:val="es-MX" w:eastAsia="es-ES"/>
        </w:rPr>
        <w:t xml:space="preserve"> (AD) o "autodestrucción" para vacunación. Estas jeringas se bloquean o rompen automáticamente tras un solo uso, lo que evita la reutilización y previene la transmisión de enfermedades de transmisión sanguínea (Hepatitis B, VIH).</w:t>
      </w:r>
    </w:p>
    <w:p w14:paraId="57FAC670"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62B3FA07" w14:textId="77777777"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Reducción de Desperdicio: </w:t>
      </w:r>
      <w:r w:rsidRPr="00F94056">
        <w:rPr>
          <w:rFonts w:ascii="Montserrat" w:eastAsiaTheme="minorHAnsi" w:hAnsi="Montserrat" w:cs="Arial"/>
          <w:bCs/>
          <w:sz w:val="20"/>
          <w:szCs w:val="20"/>
          <w:lang w:val="es-MX" w:eastAsia="es-ES"/>
        </w:rPr>
        <w:t>Muchas jeringas modernas están diseñadas con un "espacio muerto" mínimo (área entre el émbolo y la aguja), lo que garantiza que se aproveche todo el contenido del vial, maximizando el número de dosis por frasco.</w:t>
      </w:r>
    </w:p>
    <w:p w14:paraId="52B4D710"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2D8BD754" w14:textId="77777777"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Ergonomía y Comodidad:</w:t>
      </w:r>
      <w:r w:rsidRPr="00F94056">
        <w:rPr>
          <w:rFonts w:ascii="Montserrat" w:eastAsiaTheme="minorHAnsi" w:hAnsi="Montserrat" w:cs="Arial"/>
          <w:bCs/>
          <w:sz w:val="20"/>
          <w:szCs w:val="20"/>
          <w:lang w:val="es-MX" w:eastAsia="es-ES"/>
        </w:rPr>
        <w:t> Son de pequeño volumen (generalmente 0.5 ml o 1 ml) y vienen con agujas finas para minimizar el dolor y la incomodidad del paciente, facilitando la administración rápida en campañas de vacunación masiva.</w:t>
      </w:r>
    </w:p>
    <w:p w14:paraId="54FAD9F8"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68D083DC" w14:textId="77777777" w:rsidR="007328E0" w:rsidRPr="00F94056"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Prevención de Pinchazos Accidentales:</w:t>
      </w:r>
      <w:r w:rsidRPr="00F94056">
        <w:rPr>
          <w:rFonts w:ascii="Montserrat" w:eastAsiaTheme="minorHAnsi" w:hAnsi="Montserrat" w:cs="Arial"/>
          <w:bCs/>
          <w:sz w:val="20"/>
          <w:szCs w:val="20"/>
          <w:lang w:val="es-MX" w:eastAsia="es-ES"/>
        </w:rPr>
        <w:t> Suelen incluir dispositivos de seguridad (escudos de seguridad o agujas retráctiles) para proteger al personal sanitario de pinchazos accidentales tras la inyección. </w:t>
      </w:r>
    </w:p>
    <w:p w14:paraId="0AA96913" w14:textId="77777777" w:rsidR="007328E0" w:rsidRPr="00F94056" w:rsidRDefault="007328E0" w:rsidP="00F94056">
      <w:pPr>
        <w:jc w:val="center"/>
        <w:rPr>
          <w:rFonts w:ascii="Montserrat" w:hAnsi="Montserrat"/>
          <w:sz w:val="20"/>
          <w:szCs w:val="20"/>
        </w:rPr>
      </w:pPr>
    </w:p>
    <w:p w14:paraId="1B21ED37" w14:textId="77777777" w:rsidR="006576C4" w:rsidRPr="00F94056" w:rsidRDefault="006576C4" w:rsidP="00F94056">
      <w:pPr>
        <w:jc w:val="both"/>
        <w:rPr>
          <w:rFonts w:ascii="Montserrat" w:eastAsiaTheme="minorHAnsi" w:hAnsi="Montserrat" w:cs="Times New Roman"/>
          <w:noProof/>
          <w:sz w:val="20"/>
          <w:szCs w:val="20"/>
          <w:lang w:val="es-ES"/>
        </w:rPr>
      </w:pPr>
    </w:p>
    <w:tbl>
      <w:tblPr>
        <w:tblStyle w:val="Tablaconcuadrcula"/>
        <w:tblW w:w="9923" w:type="dxa"/>
        <w:jc w:val="center"/>
        <w:tblLook w:val="04A0" w:firstRow="1" w:lastRow="0" w:firstColumn="1" w:lastColumn="0" w:noHBand="0" w:noVBand="1"/>
      </w:tblPr>
      <w:tblGrid>
        <w:gridCol w:w="934"/>
        <w:gridCol w:w="1286"/>
        <w:gridCol w:w="989"/>
        <w:gridCol w:w="3010"/>
        <w:gridCol w:w="1447"/>
        <w:gridCol w:w="1163"/>
        <w:gridCol w:w="1094"/>
      </w:tblGrid>
      <w:tr w:rsidR="00F94056" w:rsidRPr="00F94056" w14:paraId="37A7AB66" w14:textId="77777777" w:rsidTr="00FD13EF">
        <w:trPr>
          <w:trHeight w:val="238"/>
          <w:tblHeade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1B2CB9E" w14:textId="77777777" w:rsidR="00E833C1" w:rsidRPr="00F94056" w:rsidRDefault="00E833C1" w:rsidP="00F94056">
            <w:pPr>
              <w:jc w:val="center"/>
              <w:rPr>
                <w:rFonts w:ascii="Montserrat" w:eastAsia="Calibri" w:hAnsi="Montserrat" w:cs="Arial"/>
                <w:b/>
                <w:bCs/>
                <w:color w:val="000000" w:themeColor="text1"/>
                <w:sz w:val="14"/>
                <w:szCs w:val="14"/>
                <w:lang w:val="es-MX" w:eastAsia="es-MX"/>
              </w:rPr>
            </w:pPr>
            <w:r w:rsidRPr="00F94056">
              <w:rPr>
                <w:rFonts w:ascii="Montserrat" w:eastAsia="Calibri" w:hAnsi="Montserrat" w:cs="Arial"/>
                <w:b/>
                <w:bCs/>
                <w:color w:val="000000" w:themeColor="text1"/>
                <w:sz w:val="14"/>
                <w:szCs w:val="14"/>
                <w:lang w:eastAsia="es-MX"/>
              </w:rPr>
              <w:lastRenderedPageBreak/>
              <w:t>PARTIDA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33A41F8"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CLAVE</w:t>
            </w:r>
            <w:r w:rsidRPr="00F94056">
              <w:rPr>
                <w:rFonts w:ascii="Montserrat" w:eastAsia="Calibri" w:hAnsi="Montserrat" w:cs="Arial"/>
                <w:b/>
                <w:bCs/>
                <w:color w:val="000000" w:themeColor="text1"/>
                <w:sz w:val="14"/>
                <w:szCs w:val="14"/>
                <w:lang w:eastAsia="es-MX"/>
              </w:rPr>
              <w:br/>
              <w:t>COMPENDIO</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018B34"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CLAVE</w:t>
            </w:r>
            <w:r w:rsidRPr="00F94056">
              <w:rPr>
                <w:rFonts w:ascii="Montserrat" w:eastAsia="Calibri" w:hAnsi="Montserrat" w:cs="Arial"/>
                <w:b/>
                <w:bCs/>
                <w:color w:val="000000" w:themeColor="text1"/>
                <w:sz w:val="14"/>
                <w:szCs w:val="14"/>
                <w:lang w:eastAsia="es-MX"/>
              </w:rPr>
              <w:br/>
            </w:r>
            <w:proofErr w:type="spellStart"/>
            <w:r w:rsidRPr="00F94056">
              <w:rPr>
                <w:rFonts w:ascii="Montserrat" w:eastAsia="Calibri" w:hAnsi="Montserrat" w:cs="Arial"/>
                <w:b/>
                <w:bCs/>
                <w:color w:val="000000" w:themeColor="text1"/>
                <w:sz w:val="14"/>
                <w:szCs w:val="14"/>
                <w:lang w:eastAsia="es-MX"/>
              </w:rPr>
              <w:t>CUCoP</w:t>
            </w:r>
            <w:proofErr w:type="spellEnd"/>
          </w:p>
        </w:tc>
        <w:tc>
          <w:tcPr>
            <w:tcW w:w="3037" w:type="dxa"/>
            <w:tcBorders>
              <w:top w:val="single" w:sz="4" w:space="0" w:color="auto"/>
              <w:left w:val="single" w:sz="4" w:space="0" w:color="auto"/>
              <w:bottom w:val="single" w:sz="4" w:space="0" w:color="auto"/>
              <w:right w:val="single" w:sz="4" w:space="0" w:color="auto"/>
            </w:tcBorders>
            <w:vAlign w:val="center"/>
            <w:hideMark/>
          </w:tcPr>
          <w:p w14:paraId="1F462801"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DESCRIPCIÓN</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179673B"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PRESENTACIÓN</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97A3D78"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NECESIDAD MENSUAL</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194E1D0"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NECESIDAD ANUAL</w:t>
            </w:r>
          </w:p>
        </w:tc>
      </w:tr>
      <w:tr w:rsidR="00F94056" w:rsidRPr="00F94056" w14:paraId="0E46D970" w14:textId="77777777" w:rsidTr="00FD13EF">
        <w:trPr>
          <w:trHeight w:val="238"/>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4EAC2744" w14:textId="114E533E" w:rsidR="00727357" w:rsidRPr="00A77601" w:rsidRDefault="00727357" w:rsidP="00F94056">
            <w:pPr>
              <w:jc w:val="center"/>
              <w:rPr>
                <w:rFonts w:ascii="Montserrat" w:eastAsia="Calibri" w:hAnsi="Montserrat" w:cs="Arial"/>
                <w:b/>
                <w:bCs/>
                <w:color w:val="000000" w:themeColor="text1"/>
                <w:sz w:val="15"/>
                <w:szCs w:val="15"/>
                <w:lang w:eastAsia="es-MX"/>
              </w:rPr>
            </w:pPr>
            <w:bookmarkStart w:id="1" w:name="_Hlk220420035"/>
            <w:r w:rsidRPr="00A77601">
              <w:rPr>
                <w:rFonts w:ascii="Montserrat" w:eastAsia="Times New Roman" w:hAnsi="Montserrat" w:cs="Calibri"/>
                <w:color w:val="000000"/>
                <w:sz w:val="15"/>
                <w:szCs w:val="15"/>
                <w:lang w:val="es-MX" w:eastAsia="es-MX"/>
              </w:rPr>
              <w:t>25401</w:t>
            </w:r>
            <w:bookmarkEnd w:id="1"/>
          </w:p>
        </w:tc>
        <w:tc>
          <w:tcPr>
            <w:tcW w:w="1287" w:type="dxa"/>
            <w:tcBorders>
              <w:top w:val="single" w:sz="4" w:space="0" w:color="auto"/>
              <w:left w:val="single" w:sz="4" w:space="0" w:color="auto"/>
              <w:bottom w:val="single" w:sz="4" w:space="0" w:color="auto"/>
              <w:right w:val="single" w:sz="4" w:space="0" w:color="auto"/>
            </w:tcBorders>
            <w:vAlign w:val="center"/>
          </w:tcPr>
          <w:p w14:paraId="3D6B4846" w14:textId="04DC1B90"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060.550.2657</w:t>
            </w:r>
          </w:p>
        </w:tc>
        <w:tc>
          <w:tcPr>
            <w:tcW w:w="990" w:type="dxa"/>
            <w:tcBorders>
              <w:top w:val="single" w:sz="4" w:space="0" w:color="auto"/>
              <w:left w:val="single" w:sz="4" w:space="0" w:color="auto"/>
              <w:bottom w:val="single" w:sz="4" w:space="0" w:color="auto"/>
              <w:right w:val="single" w:sz="4" w:space="0" w:color="auto"/>
            </w:tcBorders>
            <w:vAlign w:val="center"/>
          </w:tcPr>
          <w:p w14:paraId="57C086D6" w14:textId="4052101F"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25403113</w:t>
            </w:r>
          </w:p>
        </w:tc>
        <w:tc>
          <w:tcPr>
            <w:tcW w:w="3037" w:type="dxa"/>
            <w:tcBorders>
              <w:top w:val="single" w:sz="4" w:space="0" w:color="auto"/>
              <w:left w:val="single" w:sz="4" w:space="0" w:color="auto"/>
              <w:bottom w:val="single" w:sz="4" w:space="0" w:color="auto"/>
              <w:right w:val="single" w:sz="4" w:space="0" w:color="auto"/>
            </w:tcBorders>
            <w:vAlign w:val="center"/>
          </w:tcPr>
          <w:p w14:paraId="10019EAE" w14:textId="0208A53E"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JERINGAS. DE PLÁSTICO PARA APLICAR BCG Y ANTI SARAMPIÓN CAPACIDAD 0.5 ML CON DOS AGUJAS UN CALIBRE 20 X 32 MM PARA CARGAR LA JERINGA CON EL BIOLÓGICO Y OTRA 27 X 13 MM PARA APLICAR   LA   VACUNA   CADA   JERINGA   CON   LA   LEYENDA "PROGRAMA DE ATENCIÓN A LA SALUD DEL NIÑO" (SEGÚN PROGRAMA VIGENTE). ESTÉRIL Y DESECHABLE. EMPAQUE PROTECTOR INDIVIDUAL Y GRADUACIÓN. CAJA CONTENEDORA CON 100 PIEZAS.</w:t>
            </w:r>
          </w:p>
        </w:tc>
        <w:tc>
          <w:tcPr>
            <w:tcW w:w="1419" w:type="dxa"/>
            <w:tcBorders>
              <w:top w:val="single" w:sz="4" w:space="0" w:color="auto"/>
              <w:left w:val="single" w:sz="4" w:space="0" w:color="auto"/>
              <w:bottom w:val="single" w:sz="4" w:space="0" w:color="auto"/>
              <w:right w:val="single" w:sz="4" w:space="0" w:color="auto"/>
            </w:tcBorders>
            <w:vAlign w:val="center"/>
          </w:tcPr>
          <w:p w14:paraId="157846C2" w14:textId="77777777" w:rsidR="00F94056"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 xml:space="preserve">CAJA </w:t>
            </w:r>
          </w:p>
          <w:p w14:paraId="6E785A87" w14:textId="77777777" w:rsidR="00727357"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CONTENEDORA</w:t>
            </w:r>
          </w:p>
          <w:p w14:paraId="29313202" w14:textId="0B0D0291" w:rsidR="005746FC" w:rsidRPr="00A77601" w:rsidRDefault="005746FC" w:rsidP="00F94056">
            <w:pPr>
              <w:jc w:val="center"/>
              <w:rPr>
                <w:rFonts w:ascii="Montserrat" w:hAnsi="Montserrat" w:cs="Calibri"/>
                <w:color w:val="000000"/>
                <w:sz w:val="15"/>
                <w:szCs w:val="15"/>
              </w:rPr>
            </w:pPr>
            <w:r>
              <w:rPr>
                <w:rFonts w:ascii="Montserrat" w:hAnsi="Montserrat" w:cs="Calibri"/>
                <w:color w:val="000000"/>
                <w:sz w:val="15"/>
                <w:szCs w:val="15"/>
              </w:rPr>
              <w:t>CON 100 PIEZAS</w:t>
            </w:r>
          </w:p>
        </w:tc>
        <w:tc>
          <w:tcPr>
            <w:tcW w:w="1164" w:type="dxa"/>
            <w:tcBorders>
              <w:top w:val="single" w:sz="4" w:space="0" w:color="auto"/>
              <w:left w:val="single" w:sz="4" w:space="0" w:color="auto"/>
              <w:bottom w:val="single" w:sz="4" w:space="0" w:color="auto"/>
              <w:right w:val="single" w:sz="4" w:space="0" w:color="auto"/>
            </w:tcBorders>
            <w:vAlign w:val="center"/>
          </w:tcPr>
          <w:p w14:paraId="5F58446D"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1" w:type="dxa"/>
            <w:tcBorders>
              <w:top w:val="single" w:sz="4" w:space="0" w:color="auto"/>
              <w:left w:val="single" w:sz="4" w:space="0" w:color="auto"/>
              <w:bottom w:val="single" w:sz="4" w:space="0" w:color="auto"/>
              <w:right w:val="single" w:sz="4" w:space="0" w:color="auto"/>
            </w:tcBorders>
            <w:vAlign w:val="center"/>
          </w:tcPr>
          <w:p w14:paraId="5845F14C" w14:textId="2F2F0AAE" w:rsidR="00727357" w:rsidRPr="00A77601" w:rsidRDefault="00692DAD" w:rsidP="00F94056">
            <w:pPr>
              <w:jc w:val="center"/>
              <w:rPr>
                <w:rFonts w:ascii="Montserrat" w:hAnsi="Montserrat" w:cs="Calibri"/>
                <w:color w:val="000000"/>
                <w:sz w:val="15"/>
                <w:szCs w:val="15"/>
              </w:rPr>
            </w:pPr>
            <w:r>
              <w:rPr>
                <w:rFonts w:ascii="Montserrat" w:hAnsi="Montserrat" w:cs="Calibri"/>
                <w:color w:val="000000"/>
                <w:sz w:val="15"/>
                <w:szCs w:val="15"/>
              </w:rPr>
              <w:t>1,000</w:t>
            </w:r>
          </w:p>
        </w:tc>
      </w:tr>
      <w:tr w:rsidR="00F94056" w:rsidRPr="00F94056" w14:paraId="5227DCFB" w14:textId="77777777" w:rsidTr="00FD13EF">
        <w:trPr>
          <w:trHeight w:val="238"/>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4B9B88E2" w14:textId="4AD27B0D"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25401</w:t>
            </w:r>
          </w:p>
        </w:tc>
        <w:tc>
          <w:tcPr>
            <w:tcW w:w="1287" w:type="dxa"/>
            <w:tcBorders>
              <w:top w:val="single" w:sz="4" w:space="0" w:color="auto"/>
              <w:left w:val="single" w:sz="4" w:space="0" w:color="auto"/>
              <w:bottom w:val="single" w:sz="4" w:space="0" w:color="auto"/>
              <w:right w:val="single" w:sz="4" w:space="0" w:color="auto"/>
            </w:tcBorders>
            <w:vAlign w:val="center"/>
          </w:tcPr>
          <w:p w14:paraId="28DF135B" w14:textId="07C78336"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060.550.0438</w:t>
            </w:r>
          </w:p>
        </w:tc>
        <w:tc>
          <w:tcPr>
            <w:tcW w:w="990" w:type="dxa"/>
            <w:tcBorders>
              <w:top w:val="single" w:sz="4" w:space="0" w:color="auto"/>
              <w:left w:val="single" w:sz="4" w:space="0" w:color="auto"/>
              <w:bottom w:val="single" w:sz="4" w:space="0" w:color="auto"/>
              <w:right w:val="single" w:sz="4" w:space="0" w:color="auto"/>
            </w:tcBorders>
            <w:vAlign w:val="center"/>
          </w:tcPr>
          <w:p w14:paraId="10F647F4" w14:textId="05624354"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25408258</w:t>
            </w:r>
          </w:p>
        </w:tc>
        <w:tc>
          <w:tcPr>
            <w:tcW w:w="3037" w:type="dxa"/>
            <w:tcBorders>
              <w:top w:val="single" w:sz="4" w:space="0" w:color="auto"/>
              <w:left w:val="single" w:sz="4" w:space="0" w:color="auto"/>
              <w:bottom w:val="single" w:sz="4" w:space="0" w:color="auto"/>
              <w:right w:val="single" w:sz="4" w:space="0" w:color="auto"/>
            </w:tcBorders>
            <w:vAlign w:val="center"/>
          </w:tcPr>
          <w:p w14:paraId="53331077" w14:textId="35A94E17"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DE PLÁSTICO, SIN AGUJA CON PIVOTE TIPO LUER LOCK, ESTÉRILES Y DESECHABLES. CAPACIDAD: 5 ML. ESCALA GRADUADA CON DIVISIONES DE 1.0 ML Y SUBDIVISIONES DE 0.2 ML. ENVASE CON 100 PIEZAS</w:t>
            </w:r>
          </w:p>
        </w:tc>
        <w:tc>
          <w:tcPr>
            <w:tcW w:w="1419" w:type="dxa"/>
            <w:tcBorders>
              <w:top w:val="single" w:sz="4" w:space="0" w:color="auto"/>
              <w:left w:val="single" w:sz="4" w:space="0" w:color="auto"/>
              <w:bottom w:val="single" w:sz="4" w:space="0" w:color="auto"/>
              <w:right w:val="single" w:sz="4" w:space="0" w:color="auto"/>
            </w:tcBorders>
            <w:vAlign w:val="center"/>
          </w:tcPr>
          <w:p w14:paraId="2E33885E" w14:textId="77777777" w:rsidR="00727357"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ENVASE</w:t>
            </w:r>
          </w:p>
          <w:p w14:paraId="690B813D" w14:textId="2DC90534" w:rsidR="005746FC" w:rsidRPr="00A77601" w:rsidRDefault="005746FC" w:rsidP="00F94056">
            <w:pPr>
              <w:jc w:val="center"/>
              <w:rPr>
                <w:rFonts w:ascii="Montserrat" w:hAnsi="Montserrat" w:cs="Calibri"/>
                <w:color w:val="000000"/>
                <w:sz w:val="15"/>
                <w:szCs w:val="15"/>
              </w:rPr>
            </w:pPr>
            <w:r>
              <w:rPr>
                <w:rFonts w:ascii="Montserrat" w:hAnsi="Montserrat" w:cs="Calibri"/>
                <w:color w:val="000000"/>
                <w:sz w:val="15"/>
                <w:szCs w:val="15"/>
              </w:rPr>
              <w:t>CON 100 PIEZAS</w:t>
            </w:r>
          </w:p>
        </w:tc>
        <w:tc>
          <w:tcPr>
            <w:tcW w:w="1164" w:type="dxa"/>
            <w:tcBorders>
              <w:top w:val="single" w:sz="4" w:space="0" w:color="auto"/>
              <w:left w:val="single" w:sz="4" w:space="0" w:color="auto"/>
              <w:bottom w:val="single" w:sz="4" w:space="0" w:color="auto"/>
              <w:right w:val="single" w:sz="4" w:space="0" w:color="auto"/>
            </w:tcBorders>
            <w:vAlign w:val="center"/>
          </w:tcPr>
          <w:p w14:paraId="796A0375"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1" w:type="dxa"/>
            <w:tcBorders>
              <w:top w:val="single" w:sz="4" w:space="0" w:color="auto"/>
              <w:left w:val="single" w:sz="4" w:space="0" w:color="auto"/>
              <w:bottom w:val="single" w:sz="4" w:space="0" w:color="auto"/>
              <w:right w:val="single" w:sz="4" w:space="0" w:color="auto"/>
            </w:tcBorders>
            <w:vAlign w:val="center"/>
          </w:tcPr>
          <w:p w14:paraId="73139AD5" w14:textId="3169693D" w:rsidR="00727357" w:rsidRPr="00A77601" w:rsidRDefault="00FD13EF" w:rsidP="00F94056">
            <w:pPr>
              <w:jc w:val="center"/>
              <w:rPr>
                <w:rFonts w:ascii="Montserrat" w:hAnsi="Montserrat" w:cs="Calibri"/>
                <w:color w:val="000000"/>
                <w:sz w:val="15"/>
                <w:szCs w:val="15"/>
              </w:rPr>
            </w:pPr>
            <w:r>
              <w:rPr>
                <w:rFonts w:ascii="Montserrat" w:hAnsi="Montserrat" w:cs="Calibri"/>
                <w:color w:val="000000"/>
                <w:sz w:val="15"/>
                <w:szCs w:val="15"/>
              </w:rPr>
              <w:t>220</w:t>
            </w:r>
          </w:p>
        </w:tc>
      </w:tr>
      <w:tr w:rsidR="00F94056" w:rsidRPr="00F94056" w14:paraId="27B7D875" w14:textId="77777777" w:rsidTr="00FD13EF">
        <w:trPr>
          <w:trHeight w:val="238"/>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59C021E2" w14:textId="0C015ECD"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25401</w:t>
            </w:r>
          </w:p>
        </w:tc>
        <w:tc>
          <w:tcPr>
            <w:tcW w:w="1287" w:type="dxa"/>
            <w:tcBorders>
              <w:top w:val="single" w:sz="4" w:space="0" w:color="auto"/>
              <w:left w:val="single" w:sz="4" w:space="0" w:color="auto"/>
              <w:bottom w:val="single" w:sz="4" w:space="0" w:color="auto"/>
              <w:right w:val="single" w:sz="4" w:space="0" w:color="auto"/>
            </w:tcBorders>
            <w:vAlign w:val="center"/>
          </w:tcPr>
          <w:p w14:paraId="3AE0C9B2" w14:textId="2B9E8A15"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060.040.3711</w:t>
            </w:r>
          </w:p>
        </w:tc>
        <w:tc>
          <w:tcPr>
            <w:tcW w:w="990" w:type="dxa"/>
            <w:tcBorders>
              <w:top w:val="single" w:sz="4" w:space="0" w:color="auto"/>
              <w:left w:val="single" w:sz="4" w:space="0" w:color="auto"/>
              <w:bottom w:val="single" w:sz="4" w:space="0" w:color="auto"/>
              <w:right w:val="single" w:sz="4" w:space="0" w:color="auto"/>
            </w:tcBorders>
            <w:vAlign w:val="center"/>
          </w:tcPr>
          <w:p w14:paraId="5CA68F66" w14:textId="09533D33"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25401017</w:t>
            </w:r>
          </w:p>
        </w:tc>
        <w:tc>
          <w:tcPr>
            <w:tcW w:w="3037" w:type="dxa"/>
            <w:tcBorders>
              <w:top w:val="single" w:sz="4" w:space="0" w:color="auto"/>
              <w:left w:val="single" w:sz="4" w:space="0" w:color="auto"/>
              <w:bottom w:val="single" w:sz="4" w:space="0" w:color="auto"/>
              <w:right w:val="single" w:sz="4" w:space="0" w:color="auto"/>
            </w:tcBorders>
            <w:vAlign w:val="center"/>
          </w:tcPr>
          <w:p w14:paraId="7CD81ECF" w14:textId="2728543C"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AGUJAS HIPODÉRMICAS. HIPODÉRMICAS CON PABELLÓN LUER-LOCK HEMBRA DE PLÁSTICO DESECHABLES. LONGITUD: 32 MM. CALIBRE: 20 G. ENVASE CON 100 PIEZAS.</w:t>
            </w:r>
          </w:p>
        </w:tc>
        <w:tc>
          <w:tcPr>
            <w:tcW w:w="1419" w:type="dxa"/>
            <w:tcBorders>
              <w:top w:val="single" w:sz="4" w:space="0" w:color="auto"/>
              <w:left w:val="single" w:sz="4" w:space="0" w:color="auto"/>
              <w:bottom w:val="single" w:sz="4" w:space="0" w:color="auto"/>
              <w:right w:val="single" w:sz="4" w:space="0" w:color="auto"/>
            </w:tcBorders>
            <w:vAlign w:val="center"/>
          </w:tcPr>
          <w:p w14:paraId="0A22D47A" w14:textId="6DE00992" w:rsidR="00727357"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ENVASE</w:t>
            </w:r>
            <w:r w:rsidR="005746FC">
              <w:rPr>
                <w:rFonts w:ascii="Montserrat" w:hAnsi="Montserrat" w:cs="Calibri"/>
                <w:color w:val="000000"/>
                <w:sz w:val="15"/>
                <w:szCs w:val="15"/>
              </w:rPr>
              <w:t xml:space="preserve"> CON 100 PIEZAS</w:t>
            </w:r>
          </w:p>
        </w:tc>
        <w:tc>
          <w:tcPr>
            <w:tcW w:w="1164" w:type="dxa"/>
            <w:tcBorders>
              <w:top w:val="single" w:sz="4" w:space="0" w:color="auto"/>
              <w:left w:val="single" w:sz="4" w:space="0" w:color="auto"/>
              <w:bottom w:val="single" w:sz="4" w:space="0" w:color="auto"/>
              <w:right w:val="single" w:sz="4" w:space="0" w:color="auto"/>
            </w:tcBorders>
            <w:vAlign w:val="center"/>
          </w:tcPr>
          <w:p w14:paraId="753E07BC"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1" w:type="dxa"/>
            <w:tcBorders>
              <w:top w:val="single" w:sz="4" w:space="0" w:color="auto"/>
              <w:left w:val="single" w:sz="4" w:space="0" w:color="auto"/>
              <w:bottom w:val="single" w:sz="4" w:space="0" w:color="auto"/>
              <w:right w:val="single" w:sz="4" w:space="0" w:color="auto"/>
            </w:tcBorders>
            <w:vAlign w:val="center"/>
          </w:tcPr>
          <w:p w14:paraId="67BBB912" w14:textId="38171210" w:rsidR="00727357" w:rsidRPr="00A77601" w:rsidRDefault="00FD13EF" w:rsidP="00F94056">
            <w:pPr>
              <w:jc w:val="center"/>
              <w:rPr>
                <w:rFonts w:ascii="Montserrat" w:hAnsi="Montserrat" w:cs="Calibri"/>
                <w:color w:val="000000"/>
                <w:sz w:val="15"/>
                <w:szCs w:val="15"/>
              </w:rPr>
            </w:pPr>
            <w:r>
              <w:rPr>
                <w:rFonts w:ascii="Montserrat" w:hAnsi="Montserrat" w:cs="Calibri"/>
                <w:color w:val="000000"/>
                <w:sz w:val="15"/>
                <w:szCs w:val="15"/>
              </w:rPr>
              <w:t>220</w:t>
            </w:r>
          </w:p>
        </w:tc>
      </w:tr>
    </w:tbl>
    <w:p w14:paraId="6DEEA949" w14:textId="77777777" w:rsidR="00CC4F5F" w:rsidRPr="00F94056" w:rsidRDefault="00CC4F5F" w:rsidP="00F94056">
      <w:pPr>
        <w:jc w:val="both"/>
        <w:rPr>
          <w:rFonts w:ascii="Montserrat" w:eastAsia="Calibri" w:hAnsi="Montserrat" w:cs="Arial"/>
          <w:sz w:val="20"/>
          <w:szCs w:val="20"/>
          <w:lang w:eastAsia="es-MX"/>
        </w:rPr>
      </w:pPr>
    </w:p>
    <w:p w14:paraId="6760A1EA" w14:textId="313FA6CF" w:rsidR="00216EB1" w:rsidRPr="00F94056" w:rsidRDefault="003F1DF3" w:rsidP="00F94056">
      <w:pPr>
        <w:shd w:val="clear" w:color="auto" w:fill="C00000"/>
        <w:rPr>
          <w:rFonts w:ascii="Montserrat" w:hAnsi="Montserrat"/>
          <w:sz w:val="20"/>
          <w:szCs w:val="20"/>
        </w:rPr>
      </w:pPr>
      <w:r w:rsidRPr="00F94056">
        <w:rPr>
          <w:rFonts w:ascii="Montserrat" w:eastAsiaTheme="minorHAnsi" w:hAnsi="Montserrat" w:cs="Arial"/>
          <w:b/>
          <w:color w:val="FFFFFF" w:themeColor="background1"/>
          <w:sz w:val="20"/>
          <w:szCs w:val="20"/>
          <w:shd w:val="clear" w:color="auto" w:fill="C00000"/>
        </w:rPr>
        <w:t>I</w:t>
      </w:r>
      <w:r w:rsidR="00216EB1" w:rsidRPr="00F94056">
        <w:rPr>
          <w:rFonts w:ascii="Montserrat" w:eastAsiaTheme="minorHAnsi" w:hAnsi="Montserrat" w:cs="Arial"/>
          <w:b/>
          <w:color w:val="FFFFFF" w:themeColor="background1"/>
          <w:sz w:val="20"/>
          <w:szCs w:val="20"/>
          <w:shd w:val="clear" w:color="auto" w:fill="C00000"/>
        </w:rPr>
        <w:t>V. PROCESOS DE ENTREGA</w:t>
      </w:r>
    </w:p>
    <w:p w14:paraId="7857881E" w14:textId="77777777" w:rsidR="00250CF3" w:rsidRPr="00F94056" w:rsidRDefault="00250CF3" w:rsidP="00F94056">
      <w:pPr>
        <w:pStyle w:val="Prrafodelista"/>
        <w:ind w:left="0"/>
        <w:rPr>
          <w:rFonts w:ascii="Montserrat" w:eastAsia="Montserrat" w:hAnsi="Montserrat" w:cs="Arial"/>
          <w:sz w:val="20"/>
          <w:szCs w:val="20"/>
          <w:lang w:eastAsia="en-US"/>
        </w:rPr>
      </w:pPr>
    </w:p>
    <w:p w14:paraId="1678DD79" w14:textId="2DC7FAD4" w:rsidR="00250CF3" w:rsidRPr="00F94056" w:rsidRDefault="00250CF3" w:rsidP="00F94056">
      <w:pPr>
        <w:pStyle w:val="Prrafodelista"/>
        <w:numPr>
          <w:ilvl w:val="1"/>
          <w:numId w:val="53"/>
        </w:numPr>
        <w:ind w:left="0" w:firstLine="0"/>
        <w:jc w:val="both"/>
        <w:rPr>
          <w:rFonts w:ascii="Montserrat" w:eastAsia="Montserrat" w:hAnsi="Montserrat" w:cs="Arial"/>
          <w:sz w:val="20"/>
          <w:szCs w:val="20"/>
        </w:rPr>
      </w:pPr>
      <w:r w:rsidRPr="00F94056">
        <w:rPr>
          <w:rFonts w:ascii="Montserrat" w:eastAsia="Montserrat" w:hAnsi="Montserrat" w:cs="Arial"/>
          <w:sz w:val="20"/>
          <w:szCs w:val="20"/>
        </w:rPr>
        <w:t xml:space="preserve">El posible proveedor adjudicado, deberá </w:t>
      </w:r>
      <w:r w:rsidR="00E833C1" w:rsidRPr="00F94056">
        <w:rPr>
          <w:rFonts w:ascii="Montserrat" w:eastAsia="Montserrat" w:hAnsi="Montserrat" w:cs="Arial"/>
          <w:sz w:val="20"/>
          <w:szCs w:val="20"/>
        </w:rPr>
        <w:t xml:space="preserve">hacer </w:t>
      </w:r>
      <w:r w:rsidR="00F94056">
        <w:rPr>
          <w:rFonts w:ascii="Montserrat" w:eastAsia="Montserrat" w:hAnsi="Montserrat" w:cs="Arial"/>
          <w:sz w:val="20"/>
          <w:szCs w:val="20"/>
        </w:rPr>
        <w:t xml:space="preserve">la </w:t>
      </w:r>
      <w:r w:rsidR="00E833C1" w:rsidRPr="00F94056">
        <w:rPr>
          <w:rFonts w:ascii="Montserrat" w:eastAsia="Montserrat" w:hAnsi="Montserrat" w:cs="Arial"/>
          <w:sz w:val="20"/>
          <w:szCs w:val="20"/>
        </w:rPr>
        <w:t>entrega</w:t>
      </w:r>
      <w:r w:rsidRPr="00F94056">
        <w:rPr>
          <w:rFonts w:ascii="Montserrat" w:eastAsia="Montserrat" w:hAnsi="Montserrat" w:cs="Arial"/>
          <w:sz w:val="20"/>
          <w:szCs w:val="20"/>
        </w:rPr>
        <w:t xml:space="preserve"> </w:t>
      </w:r>
      <w:r w:rsidR="00F94056">
        <w:rPr>
          <w:rFonts w:ascii="Montserrat" w:eastAsia="Montserrat" w:hAnsi="Montserrat" w:cs="Arial"/>
          <w:sz w:val="20"/>
          <w:szCs w:val="20"/>
        </w:rPr>
        <w:t xml:space="preserve">de los insumos </w:t>
      </w:r>
      <w:r w:rsidR="00F94056" w:rsidRPr="009F798B">
        <w:rPr>
          <w:rFonts w:ascii="Montserrat" w:eastAsia="Montserrat" w:hAnsi="Montserrat" w:cs="Montserrat"/>
          <w:sz w:val="20"/>
          <w:szCs w:val="20"/>
        </w:rPr>
        <w:t>en los primeros 10 días naturales después de entregado el pedido</w:t>
      </w:r>
      <w:r w:rsidRPr="00F94056">
        <w:rPr>
          <w:rFonts w:ascii="Montserrat" w:eastAsia="Montserrat" w:hAnsi="Montserrat" w:cs="Arial"/>
          <w:sz w:val="20"/>
          <w:szCs w:val="20"/>
        </w:rPr>
        <w:t>.</w:t>
      </w:r>
    </w:p>
    <w:p w14:paraId="6313DB94" w14:textId="7F960CB3" w:rsidR="00232F43" w:rsidRPr="00F94056" w:rsidRDefault="00232F43" w:rsidP="00F94056">
      <w:pPr>
        <w:pStyle w:val="Prrafodelista"/>
        <w:ind w:left="0"/>
        <w:rPr>
          <w:rFonts w:ascii="Montserrat" w:eastAsia="Montserrat" w:hAnsi="Montserrat" w:cs="Montserrat"/>
          <w:sz w:val="20"/>
          <w:szCs w:val="20"/>
        </w:rPr>
      </w:pPr>
    </w:p>
    <w:p w14:paraId="231C5631" w14:textId="71EF10F0" w:rsidR="00216EB1" w:rsidRPr="00F94056" w:rsidRDefault="00216EB1" w:rsidP="00F94056">
      <w:pPr>
        <w:shd w:val="clear" w:color="auto" w:fill="C00000"/>
        <w:rPr>
          <w:rFonts w:ascii="Montserrat" w:hAnsi="Montserrat"/>
          <w:sz w:val="20"/>
          <w:szCs w:val="20"/>
        </w:rPr>
      </w:pPr>
      <w:bookmarkStart w:id="2" w:name="_Hlk165154224"/>
      <w:r w:rsidRPr="00F94056">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F94056" w:rsidRDefault="00216EB1" w:rsidP="00F94056">
      <w:pPr>
        <w:pStyle w:val="Prrafodelista"/>
        <w:tabs>
          <w:tab w:val="left" w:pos="1134"/>
        </w:tabs>
        <w:suppressAutoHyphens/>
        <w:ind w:left="0"/>
        <w:jc w:val="both"/>
        <w:rPr>
          <w:rFonts w:ascii="Montserrat" w:eastAsiaTheme="minorHAnsi" w:hAnsi="Montserrat" w:cs="Arial"/>
          <w:b/>
          <w:sz w:val="20"/>
          <w:szCs w:val="20"/>
        </w:rPr>
      </w:pPr>
    </w:p>
    <w:p w14:paraId="63BF6162" w14:textId="1A65057E" w:rsidR="00216EB1" w:rsidRPr="00F94056" w:rsidRDefault="00216EB1" w:rsidP="00F94056">
      <w:pPr>
        <w:contextualSpacing/>
        <w:jc w:val="both"/>
        <w:rPr>
          <w:rFonts w:ascii="Montserrat" w:eastAsia="Montserrat" w:hAnsi="Montserrat" w:cs="Montserrat"/>
          <w:sz w:val="20"/>
          <w:szCs w:val="20"/>
          <w:lang w:val="es-MX"/>
        </w:rPr>
      </w:pPr>
      <w:bookmarkStart w:id="3" w:name="_Hlk204856161"/>
      <w:r w:rsidRPr="00F94056">
        <w:rPr>
          <w:rFonts w:ascii="Montserrat" w:eastAsia="Montserrat" w:hAnsi="Montserrat" w:cs="Montserrat"/>
          <w:sz w:val="20"/>
          <w:szCs w:val="20"/>
          <w:lang w:val="es-MX"/>
        </w:rPr>
        <w:t>Formatos mediante los cuales se realizará la entrega</w:t>
      </w:r>
      <w:bookmarkEnd w:id="3"/>
      <w:r w:rsidR="005D1CD9">
        <w:rPr>
          <w:rFonts w:ascii="Montserrat" w:eastAsia="Montserrat" w:hAnsi="Montserrat" w:cs="Montserrat"/>
          <w:sz w:val="20"/>
          <w:szCs w:val="20"/>
          <w:lang w:val="es-MX"/>
        </w:rPr>
        <w:t>:</w:t>
      </w:r>
    </w:p>
    <w:p w14:paraId="40D3B0C7" w14:textId="77777777" w:rsidR="00B65F09" w:rsidRPr="00F94056" w:rsidRDefault="00B65F09" w:rsidP="00F94056">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F94056"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F94056" w:rsidRDefault="00216EB1" w:rsidP="00F94056">
            <w:pPr>
              <w:jc w:val="center"/>
              <w:rPr>
                <w:rFonts w:ascii="Montserrat" w:eastAsia="Times New Roman" w:hAnsi="Montserrat" w:cs="Times New Roman"/>
                <w:b/>
                <w:bCs/>
                <w:sz w:val="20"/>
                <w:szCs w:val="20"/>
                <w:lang w:val="es-MX"/>
              </w:rPr>
            </w:pPr>
            <w:r w:rsidRPr="00F94056">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F94056" w:rsidRDefault="00F85161" w:rsidP="00F94056">
            <w:pPr>
              <w:rPr>
                <w:rFonts w:ascii="Montserrat" w:eastAsia="Times New Roman" w:hAnsi="Montserrat" w:cs="Times New Roman"/>
                <w:sz w:val="20"/>
                <w:szCs w:val="20"/>
                <w:lang w:val="es-MX"/>
              </w:rPr>
            </w:pPr>
            <w:r w:rsidRPr="00F94056">
              <w:rPr>
                <w:rFonts w:ascii="Montserrat" w:eastAsia="Times New Roman" w:hAnsi="Montserrat" w:cs="Times New Roman"/>
                <w:sz w:val="20"/>
                <w:szCs w:val="20"/>
                <w:lang w:val="es-MX"/>
              </w:rPr>
              <w:t xml:space="preserve">FORMATO </w:t>
            </w:r>
            <w:r w:rsidR="00CA3675" w:rsidRPr="00F94056">
              <w:rPr>
                <w:rFonts w:ascii="Montserrat" w:eastAsia="Times New Roman" w:hAnsi="Montserrat" w:cs="Times New Roman"/>
                <w:sz w:val="20"/>
                <w:szCs w:val="20"/>
                <w:lang w:val="es-MX"/>
              </w:rPr>
              <w:t>FOCON</w:t>
            </w:r>
          </w:p>
        </w:tc>
      </w:tr>
      <w:tr w:rsidR="00216EB1" w:rsidRPr="00F94056"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F94056" w:rsidRDefault="00216EB1" w:rsidP="00F94056">
            <w:pPr>
              <w:jc w:val="center"/>
              <w:rPr>
                <w:rFonts w:ascii="Montserrat" w:eastAsia="Times New Roman" w:hAnsi="Montserrat" w:cs="Times New Roman"/>
                <w:b/>
                <w:bCs/>
                <w:sz w:val="20"/>
                <w:szCs w:val="20"/>
                <w:lang w:val="es-MX"/>
              </w:rPr>
            </w:pPr>
            <w:r w:rsidRPr="00F94056">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F94056" w:rsidRDefault="00F85161" w:rsidP="00F94056">
            <w:pPr>
              <w:rPr>
                <w:rFonts w:ascii="Montserrat" w:eastAsia="Times New Roman" w:hAnsi="Montserrat" w:cs="Times New Roman"/>
                <w:sz w:val="20"/>
                <w:szCs w:val="20"/>
                <w:lang w:val="es-MX"/>
              </w:rPr>
            </w:pPr>
            <w:r w:rsidRPr="00F94056">
              <w:rPr>
                <w:rFonts w:ascii="Montserrat" w:eastAsia="Times New Roman" w:hAnsi="Montserrat" w:cs="Times New Roman"/>
                <w:sz w:val="20"/>
                <w:szCs w:val="20"/>
                <w:lang w:val="es-MX"/>
              </w:rPr>
              <w:t xml:space="preserve">FORMATO </w:t>
            </w:r>
            <w:r w:rsidR="00CA3675" w:rsidRPr="00F94056">
              <w:rPr>
                <w:rFonts w:ascii="Montserrat" w:eastAsia="Times New Roman" w:hAnsi="Montserrat" w:cs="Times New Roman"/>
                <w:sz w:val="20"/>
                <w:szCs w:val="20"/>
                <w:lang w:val="es-MX"/>
              </w:rPr>
              <w:t>DEMANDA AGREGADA</w:t>
            </w:r>
          </w:p>
        </w:tc>
      </w:tr>
    </w:tbl>
    <w:p w14:paraId="7FE72C7A" w14:textId="77777777" w:rsidR="00A77601" w:rsidRPr="00F94056" w:rsidRDefault="00A77601" w:rsidP="00F94056">
      <w:pPr>
        <w:jc w:val="both"/>
        <w:textAlignment w:val="baseline"/>
        <w:rPr>
          <w:rFonts w:ascii="Montserrat" w:hAnsi="Montserrat" w:cs="Montserrat"/>
          <w:sz w:val="20"/>
          <w:szCs w:val="20"/>
        </w:rPr>
      </w:pPr>
    </w:p>
    <w:p w14:paraId="707537AD" w14:textId="77777777" w:rsidR="006D7B25" w:rsidRPr="00F94056" w:rsidRDefault="006D7B25" w:rsidP="00F94056">
      <w:pPr>
        <w:shd w:val="clear" w:color="auto" w:fill="C00000"/>
        <w:jc w:val="both"/>
        <w:textAlignment w:val="baseline"/>
        <w:rPr>
          <w:rFonts w:ascii="Montserrat" w:hAnsi="Montserrat" w:cs="Montserrat"/>
          <w:b/>
          <w:bCs/>
          <w:sz w:val="20"/>
          <w:szCs w:val="20"/>
        </w:rPr>
      </w:pPr>
      <w:r w:rsidRPr="00F94056">
        <w:rPr>
          <w:rFonts w:ascii="Montserrat" w:hAnsi="Montserrat" w:cs="Montserrat"/>
          <w:b/>
          <w:bCs/>
          <w:sz w:val="20"/>
          <w:szCs w:val="20"/>
        </w:rPr>
        <w:t>VI.- TERMINOS Y CONDICIONES</w:t>
      </w:r>
    </w:p>
    <w:p w14:paraId="5BE5E37A" w14:textId="77777777" w:rsidR="006D7B25" w:rsidRPr="00F94056" w:rsidRDefault="006D7B25" w:rsidP="00F94056">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1364847A" w:rsidR="006D7B25" w:rsidRPr="00F94056" w:rsidRDefault="006D7B25"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Se establecen los presentes Términos y Condiciones, de conformidad con lo siguiente:</w:t>
      </w:r>
    </w:p>
    <w:p w14:paraId="7771AA97" w14:textId="77777777" w:rsidR="009479DA" w:rsidRPr="00F94056" w:rsidRDefault="009479DA" w:rsidP="00F94056">
      <w:pPr>
        <w:jc w:val="both"/>
        <w:rPr>
          <w:rFonts w:ascii="Montserrat" w:eastAsia="Montserrat" w:hAnsi="Montserrat" w:cs="Montserrat"/>
          <w:sz w:val="20"/>
          <w:szCs w:val="20"/>
        </w:rPr>
      </w:pPr>
    </w:p>
    <w:p w14:paraId="196CFDE9" w14:textId="5790C6C0" w:rsidR="006D7B25" w:rsidRPr="00F94056" w:rsidRDefault="006D7B25"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 xml:space="preserve"> PLAZO DE ENTREGA</w:t>
      </w:r>
    </w:p>
    <w:p w14:paraId="682596BA" w14:textId="77777777" w:rsidR="00780029" w:rsidRPr="00F94056" w:rsidRDefault="00780029" w:rsidP="00F94056">
      <w:pPr>
        <w:pBdr>
          <w:top w:val="nil"/>
          <w:left w:val="nil"/>
          <w:bottom w:val="nil"/>
          <w:right w:val="nil"/>
          <w:between w:val="nil"/>
        </w:pBdr>
        <w:jc w:val="both"/>
        <w:rPr>
          <w:rFonts w:ascii="Montserrat" w:eastAsia="Montserrat" w:hAnsi="Montserrat" w:cs="Montserrat"/>
          <w:b/>
          <w:color w:val="000000"/>
          <w:sz w:val="20"/>
          <w:szCs w:val="20"/>
        </w:rPr>
      </w:pPr>
    </w:p>
    <w:p w14:paraId="3078BE5F" w14:textId="3C61EA41" w:rsidR="00EF29F0" w:rsidRPr="00F94056" w:rsidRDefault="006D7B25"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El </w:t>
      </w:r>
      <w:r w:rsidR="00DE3E1A" w:rsidRPr="00F94056">
        <w:rPr>
          <w:rFonts w:ascii="Montserrat" w:eastAsia="Montserrat" w:hAnsi="Montserrat" w:cs="Montserrat"/>
          <w:sz w:val="20"/>
          <w:szCs w:val="20"/>
        </w:rPr>
        <w:t>participante</w:t>
      </w:r>
      <w:r w:rsidRPr="00F94056">
        <w:rPr>
          <w:rFonts w:ascii="Montserrat" w:eastAsia="Montserrat" w:hAnsi="Montserrat" w:cs="Montserrat"/>
          <w:sz w:val="20"/>
          <w:szCs w:val="20"/>
        </w:rPr>
        <w:t xml:space="preserve"> adjudicado </w:t>
      </w:r>
      <w:r w:rsidR="00CA3675" w:rsidRPr="00F94056">
        <w:rPr>
          <w:rFonts w:ascii="Montserrat" w:eastAsia="Montserrat" w:hAnsi="Montserrat" w:cs="Montserrat"/>
          <w:sz w:val="20"/>
          <w:szCs w:val="20"/>
        </w:rPr>
        <w:t xml:space="preserve">en </w:t>
      </w:r>
      <w:r w:rsidR="00B03EA7" w:rsidRPr="00F94056">
        <w:rPr>
          <w:rFonts w:ascii="Montserrat" w:eastAsia="Montserrat" w:hAnsi="Montserrat" w:cs="Montserrat"/>
          <w:sz w:val="20"/>
          <w:szCs w:val="20"/>
        </w:rPr>
        <w:t xml:space="preserve">la compra de jeringas será </w:t>
      </w:r>
      <w:r w:rsidR="00F13A73" w:rsidRPr="00F94056">
        <w:rPr>
          <w:rFonts w:ascii="Montserrat" w:eastAsia="Montserrat" w:hAnsi="Montserrat" w:cs="Montserrat"/>
          <w:sz w:val="20"/>
          <w:szCs w:val="20"/>
        </w:rPr>
        <w:t xml:space="preserve">en los primeros </w:t>
      </w:r>
      <w:r w:rsidR="00144797" w:rsidRPr="00F94056">
        <w:rPr>
          <w:rFonts w:ascii="Montserrat" w:eastAsia="Montserrat" w:hAnsi="Montserrat" w:cs="Montserrat"/>
          <w:sz w:val="20"/>
          <w:szCs w:val="20"/>
        </w:rPr>
        <w:t>1</w:t>
      </w:r>
      <w:r w:rsidR="00F13A73" w:rsidRPr="00F94056">
        <w:rPr>
          <w:rFonts w:ascii="Montserrat" w:eastAsia="Montserrat" w:hAnsi="Montserrat" w:cs="Montserrat"/>
          <w:sz w:val="20"/>
          <w:szCs w:val="20"/>
        </w:rPr>
        <w:t xml:space="preserve">0 </w:t>
      </w:r>
      <w:r w:rsidR="00144797" w:rsidRPr="00F94056">
        <w:rPr>
          <w:rFonts w:ascii="Montserrat" w:eastAsia="Montserrat" w:hAnsi="Montserrat" w:cs="Montserrat"/>
          <w:sz w:val="20"/>
          <w:szCs w:val="20"/>
        </w:rPr>
        <w:t>días</w:t>
      </w:r>
      <w:r w:rsidR="009F798B" w:rsidRPr="00F94056">
        <w:rPr>
          <w:rFonts w:ascii="Montserrat" w:eastAsia="Montserrat" w:hAnsi="Montserrat" w:cs="Montserrat"/>
          <w:sz w:val="20"/>
          <w:szCs w:val="20"/>
        </w:rPr>
        <w:t xml:space="preserve"> naturales</w:t>
      </w:r>
      <w:r w:rsidR="00144797" w:rsidRPr="00F94056">
        <w:rPr>
          <w:rFonts w:ascii="Montserrat" w:eastAsia="Montserrat" w:hAnsi="Montserrat" w:cs="Montserrat"/>
          <w:sz w:val="20"/>
          <w:szCs w:val="20"/>
        </w:rPr>
        <w:t xml:space="preserve"> </w:t>
      </w:r>
      <w:r w:rsidR="00CA3675" w:rsidRPr="00F94056">
        <w:rPr>
          <w:rFonts w:ascii="Montserrat" w:eastAsia="Montserrat" w:hAnsi="Montserrat" w:cs="Montserrat"/>
          <w:sz w:val="20"/>
          <w:szCs w:val="20"/>
        </w:rPr>
        <w:t>después de entregado el pedido</w:t>
      </w:r>
      <w:r w:rsidR="00EF46C1" w:rsidRPr="00F94056">
        <w:rPr>
          <w:rFonts w:ascii="Montserrat" w:eastAsia="Montserrat" w:hAnsi="Montserrat" w:cs="Montserrat"/>
          <w:sz w:val="20"/>
          <w:szCs w:val="20"/>
        </w:rPr>
        <w:t>.</w:t>
      </w:r>
    </w:p>
    <w:p w14:paraId="43798802" w14:textId="77777777" w:rsidR="00E833C1" w:rsidRPr="00F94056" w:rsidRDefault="006D7B25" w:rsidP="00F94056">
      <w:pPr>
        <w:jc w:val="both"/>
        <w:rPr>
          <w:rFonts w:ascii="Montserrat" w:eastAsia="Montserrat" w:hAnsi="Montserrat" w:cs="Montserrat"/>
          <w:sz w:val="20"/>
          <w:szCs w:val="20"/>
        </w:rPr>
      </w:pPr>
      <w:r w:rsidRPr="00F94056">
        <w:rPr>
          <w:rFonts w:ascii="Montserrat" w:eastAsia="Montserrat" w:hAnsi="Montserrat" w:cs="Montserrat"/>
          <w:color w:val="000000"/>
          <w:sz w:val="20"/>
          <w:szCs w:val="20"/>
        </w:rPr>
        <w:tab/>
      </w:r>
    </w:p>
    <w:p w14:paraId="28637C96"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MECANISMO DE EVALUACIÓN DE LAS PROPOSICIONES TÉCNICAS</w:t>
      </w:r>
    </w:p>
    <w:p w14:paraId="0BAF4164"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5D6C43F6" w14:textId="77777777" w:rsidR="00E833C1" w:rsidRPr="00F94056" w:rsidRDefault="00E833C1" w:rsidP="00F94056">
      <w:pPr>
        <w:jc w:val="both"/>
        <w:rPr>
          <w:rFonts w:ascii="Montserrat" w:eastAsia="Montserrat" w:hAnsi="Montserrat" w:cs="Montserrat"/>
          <w:color w:val="000000"/>
          <w:sz w:val="20"/>
          <w:szCs w:val="20"/>
        </w:rPr>
      </w:pPr>
      <w:r w:rsidRPr="00F94056">
        <w:rPr>
          <w:rFonts w:ascii="Montserrat" w:eastAsia="Montserrat" w:hAnsi="Montserrat" w:cs="Montserrat"/>
          <w:color w:val="000000"/>
          <w:sz w:val="20"/>
          <w:szCs w:val="20"/>
        </w:rPr>
        <w:t xml:space="preserve">Con fundamento en lo dispuesto por el </w:t>
      </w:r>
      <w:r w:rsidRPr="00F94056">
        <w:rPr>
          <w:rFonts w:ascii="Montserrat" w:eastAsia="Montserrat" w:hAnsi="Montserrat" w:cs="Montserrat"/>
          <w:b/>
          <w:bCs/>
          <w:color w:val="000000"/>
          <w:sz w:val="20"/>
          <w:szCs w:val="20"/>
        </w:rPr>
        <w:t>artículo 47, párrafo segundo de la Ley de Adquisiciones, Arrendamientos y Servicios del Sector Público</w:t>
      </w:r>
      <w:r w:rsidRPr="00F94056">
        <w:rPr>
          <w:rFonts w:ascii="Montserrat" w:eastAsia="Montserrat" w:hAnsi="Montserrat" w:cs="Montserrat"/>
          <w:color w:val="000000"/>
          <w:sz w:val="20"/>
          <w:szCs w:val="20"/>
        </w:rPr>
        <w:t xml:space="preserve">, y/o </w:t>
      </w:r>
      <w:r w:rsidRPr="00F94056">
        <w:rPr>
          <w:rFonts w:ascii="Montserrat" w:eastAsia="Montserrat" w:hAnsi="Montserrat" w:cs="Montserrat"/>
          <w:b/>
          <w:bCs/>
          <w:sz w:val="20"/>
          <w:szCs w:val="20"/>
          <w:lang w:val="es-MX"/>
        </w:rPr>
        <w:t xml:space="preserve">artículo 27 fracción </w:t>
      </w:r>
      <w:r w:rsidRPr="00F94056">
        <w:rPr>
          <w:rFonts w:ascii="Montserrat" w:eastAsia="Montserrat" w:hAnsi="Montserrat" w:cs="Montserrat"/>
          <w:b/>
          <w:bCs/>
          <w:sz w:val="20"/>
          <w:szCs w:val="20"/>
          <w:lang w:val="es-MX"/>
        </w:rPr>
        <w:lastRenderedPageBreak/>
        <w:t xml:space="preserve">XVI, de la Ley de Adquisiciones, Arrendamiento y Prestación de Servicios del Estado de Tabasco, </w:t>
      </w:r>
      <w:r w:rsidRPr="00F94056">
        <w:rPr>
          <w:rFonts w:ascii="Montserrat" w:eastAsia="Montserrat" w:hAnsi="Montserrat" w:cs="Montserrat"/>
          <w:sz w:val="20"/>
          <w:szCs w:val="20"/>
          <w:lang w:val="es-MX"/>
        </w:rPr>
        <w:t>según corresponda,</w:t>
      </w:r>
      <w:r w:rsidRPr="00F94056">
        <w:rPr>
          <w:rFonts w:ascii="Montserrat" w:eastAsia="Montserrat" w:hAnsi="Montserrat" w:cs="Montserrat"/>
          <w:color w:val="000000"/>
          <w:sz w:val="20"/>
          <w:szCs w:val="20"/>
        </w:rPr>
        <w:t xml:space="preserve"> se evaluará mediante el criterio de evaluación </w:t>
      </w:r>
      <w:r w:rsidRPr="00F94056">
        <w:rPr>
          <w:rFonts w:ascii="Montserrat" w:eastAsia="Montserrat" w:hAnsi="Montserrat" w:cs="Montserrat"/>
          <w:b/>
          <w:color w:val="000000"/>
          <w:sz w:val="20"/>
          <w:szCs w:val="20"/>
        </w:rPr>
        <w:t>BINARIO</w:t>
      </w:r>
      <w:r w:rsidRPr="00F94056">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F94056">
        <w:rPr>
          <w:rFonts w:ascii="Montserrat" w:eastAsia="Montserrat" w:hAnsi="Montserrat" w:cs="Montserrat"/>
          <w:sz w:val="20"/>
          <w:szCs w:val="20"/>
        </w:rPr>
        <w:t>estas</w:t>
      </w:r>
      <w:r w:rsidRPr="00F94056">
        <w:rPr>
          <w:rFonts w:ascii="Montserrat" w:eastAsia="Montserrat" w:hAnsi="Montserrat" w:cs="Montserrat"/>
          <w:color w:val="000000"/>
          <w:sz w:val="20"/>
          <w:szCs w:val="20"/>
        </w:rPr>
        <w:t xml:space="preserve"> solventes, se evaluarán las que les sigan en precio.</w:t>
      </w:r>
    </w:p>
    <w:p w14:paraId="1D781BC5" w14:textId="77777777" w:rsidR="00E833C1" w:rsidRPr="00F94056" w:rsidRDefault="00E833C1" w:rsidP="00F94056">
      <w:pPr>
        <w:jc w:val="both"/>
        <w:rPr>
          <w:rFonts w:ascii="Montserrat" w:eastAsia="Montserrat" w:hAnsi="Montserrat" w:cs="Montserrat"/>
          <w:color w:val="000000"/>
          <w:sz w:val="20"/>
          <w:szCs w:val="20"/>
        </w:rPr>
      </w:pPr>
    </w:p>
    <w:p w14:paraId="23CE2185" w14:textId="77777777" w:rsidR="00E833C1" w:rsidRPr="00F94056" w:rsidRDefault="00E833C1" w:rsidP="00F94056">
      <w:pPr>
        <w:jc w:val="both"/>
        <w:rPr>
          <w:rFonts w:ascii="Montserrat" w:eastAsia="Montserrat" w:hAnsi="Montserrat" w:cs="Montserrat"/>
          <w:bCs/>
          <w:color w:val="000000"/>
          <w:sz w:val="20"/>
          <w:szCs w:val="20"/>
        </w:rPr>
      </w:pPr>
      <w:r w:rsidRPr="00F94056">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A14081">
        <w:rPr>
          <w:rFonts w:ascii="Montserrat" w:eastAsia="Montserrat" w:hAnsi="Montserrat" w:cs="Montserrat"/>
          <w:color w:val="000000"/>
          <w:sz w:val="20"/>
          <w:szCs w:val="20"/>
        </w:rPr>
        <w:t>adquisición</w:t>
      </w:r>
      <w:r w:rsidRPr="00F94056">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14081">
        <w:rPr>
          <w:rFonts w:ascii="Montserrat" w:eastAsia="Montserrat" w:hAnsi="Montserrat" w:cs="Montserrat"/>
          <w:bCs/>
          <w:sz w:val="20"/>
          <w:szCs w:val="20"/>
        </w:rPr>
        <w:t>el</w:t>
      </w:r>
      <w:r w:rsidRPr="00F94056">
        <w:rPr>
          <w:rFonts w:ascii="Montserrat" w:eastAsia="Montserrat" w:hAnsi="Montserrat" w:cs="Montserrat"/>
          <w:b/>
          <w:sz w:val="20"/>
          <w:szCs w:val="20"/>
        </w:rPr>
        <w:t xml:space="preserve"> artículo 47, párrafo segundo relativo al criterio binario y 48 fracción II de la</w:t>
      </w:r>
      <w:r w:rsidRPr="00F94056">
        <w:rPr>
          <w:rFonts w:ascii="Montserrat" w:eastAsia="Montserrat" w:hAnsi="Montserrat" w:cs="Montserrat"/>
          <w:color w:val="000000"/>
          <w:sz w:val="20"/>
          <w:szCs w:val="20"/>
        </w:rPr>
        <w:t xml:space="preserve"> </w:t>
      </w:r>
      <w:r w:rsidRPr="00F94056">
        <w:rPr>
          <w:rFonts w:ascii="Montserrat" w:eastAsia="Montserrat" w:hAnsi="Montserrat" w:cs="Montserrat"/>
          <w:b/>
          <w:sz w:val="20"/>
          <w:szCs w:val="20"/>
        </w:rPr>
        <w:t>Ley de Adquisiciones, Arrendamientos y Servicios del Sector Público</w:t>
      </w:r>
      <w:r w:rsidRPr="00F94056">
        <w:rPr>
          <w:rFonts w:ascii="Montserrat" w:eastAsia="Montserrat" w:hAnsi="Montserrat" w:cs="Montserrat"/>
          <w:b/>
          <w:color w:val="000000"/>
          <w:sz w:val="20"/>
          <w:szCs w:val="20"/>
        </w:rPr>
        <w:t xml:space="preserve"> y el artículo 99 de su </w:t>
      </w:r>
      <w:r w:rsidRPr="00F94056">
        <w:rPr>
          <w:rFonts w:ascii="Montserrat" w:eastAsia="Montserrat" w:hAnsi="Montserrat" w:cs="Montserrat"/>
          <w:b/>
          <w:sz w:val="20"/>
          <w:szCs w:val="20"/>
        </w:rPr>
        <w:t xml:space="preserve">Reglamento </w:t>
      </w:r>
      <w:r w:rsidRPr="00F94056">
        <w:rPr>
          <w:rFonts w:ascii="Montserrat" w:eastAsia="Montserrat" w:hAnsi="Montserrat" w:cs="Montserrat"/>
          <w:b/>
          <w:sz w:val="20"/>
          <w:szCs w:val="20"/>
          <w:lang w:val="es-MX"/>
        </w:rPr>
        <w:t xml:space="preserve">y/o artículo 27 fracción XVI de la Ley de Adquisiciones, Arrendamiento y Prestación de Servicios del Estado de Tabasco, y artículo 36 fracción V y/o artículo 41 fracción IV de su Reglamento, </w:t>
      </w:r>
      <w:r w:rsidRPr="00F94056">
        <w:rPr>
          <w:rFonts w:ascii="Montserrat" w:eastAsia="Montserrat" w:hAnsi="Montserrat" w:cs="Montserrat"/>
          <w:bCs/>
          <w:sz w:val="20"/>
          <w:szCs w:val="20"/>
          <w:lang w:val="es-MX"/>
        </w:rPr>
        <w:t>según corresponda</w:t>
      </w:r>
      <w:r w:rsidRPr="00F94056">
        <w:rPr>
          <w:rFonts w:ascii="Montserrat" w:eastAsia="Montserrat" w:hAnsi="Montserrat" w:cs="Montserrat"/>
          <w:bCs/>
          <w:color w:val="000000"/>
          <w:sz w:val="20"/>
          <w:szCs w:val="20"/>
        </w:rPr>
        <w:t>.</w:t>
      </w:r>
    </w:p>
    <w:p w14:paraId="35E8B3B3" w14:textId="77777777" w:rsidR="00E833C1" w:rsidRPr="00F94056" w:rsidRDefault="00E833C1" w:rsidP="00F94056">
      <w:pPr>
        <w:jc w:val="both"/>
        <w:rPr>
          <w:rFonts w:ascii="Montserrat" w:eastAsia="Montserrat" w:hAnsi="Montserrat" w:cs="Montserrat"/>
          <w:color w:val="000000"/>
          <w:sz w:val="20"/>
          <w:szCs w:val="20"/>
        </w:rPr>
      </w:pPr>
    </w:p>
    <w:p w14:paraId="3B429F56"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5E780C2" w14:textId="77777777" w:rsidR="00E833C1" w:rsidRPr="00F94056" w:rsidRDefault="00E833C1" w:rsidP="00F94056">
      <w:pPr>
        <w:jc w:val="both"/>
        <w:rPr>
          <w:rFonts w:ascii="Montserrat" w:eastAsia="Montserrat" w:hAnsi="Montserrat" w:cs="Montserrat"/>
          <w:sz w:val="20"/>
          <w:szCs w:val="20"/>
        </w:rPr>
      </w:pPr>
    </w:p>
    <w:p w14:paraId="1D435624"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Se verificará la descripción técnica de los bienes ofertados por el participante, la cual deberá ser legible, amplia y detallada.</w:t>
      </w:r>
    </w:p>
    <w:p w14:paraId="3B4C5761" w14:textId="77777777" w:rsidR="00E833C1" w:rsidRPr="00F94056" w:rsidRDefault="00E833C1" w:rsidP="00F94056">
      <w:pPr>
        <w:jc w:val="both"/>
        <w:rPr>
          <w:rFonts w:ascii="Montserrat" w:eastAsia="Montserrat" w:hAnsi="Montserrat" w:cs="Montserrat"/>
          <w:sz w:val="20"/>
          <w:szCs w:val="20"/>
        </w:rPr>
      </w:pPr>
    </w:p>
    <w:p w14:paraId="7AC0F5D5"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7A3E52A" w14:textId="77777777" w:rsidR="00E833C1" w:rsidRPr="00F94056" w:rsidRDefault="00E833C1" w:rsidP="00F94056">
      <w:pPr>
        <w:jc w:val="both"/>
        <w:rPr>
          <w:rFonts w:ascii="Montserrat" w:eastAsia="Montserrat" w:hAnsi="Montserrat" w:cs="Montserrat"/>
          <w:sz w:val="20"/>
          <w:szCs w:val="20"/>
        </w:rPr>
      </w:pPr>
    </w:p>
    <w:p w14:paraId="459B4E9B" w14:textId="77777777" w:rsidR="00E833C1"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03F553FC" w14:textId="77777777" w:rsidR="00A77601" w:rsidRDefault="00A77601" w:rsidP="00F94056">
      <w:pPr>
        <w:jc w:val="both"/>
        <w:rPr>
          <w:rFonts w:ascii="Montserrat" w:eastAsia="Montserrat" w:hAnsi="Montserrat" w:cs="Montserrat"/>
          <w:sz w:val="20"/>
          <w:szCs w:val="20"/>
        </w:rPr>
      </w:pPr>
    </w:p>
    <w:p w14:paraId="1E265E0E" w14:textId="77777777" w:rsidR="00A77601" w:rsidRPr="00F94056" w:rsidRDefault="00A77601" w:rsidP="00F94056">
      <w:pPr>
        <w:jc w:val="both"/>
        <w:rPr>
          <w:rFonts w:ascii="Montserrat" w:hAnsi="Montserrat" w:cs="Arial"/>
          <w:b/>
          <w:bCs/>
          <w:sz w:val="20"/>
          <w:szCs w:val="20"/>
        </w:rPr>
      </w:pPr>
    </w:p>
    <w:p w14:paraId="72235BAF" w14:textId="77777777" w:rsidR="00E833C1" w:rsidRPr="00F94056" w:rsidRDefault="00E833C1" w:rsidP="00F94056">
      <w:pPr>
        <w:jc w:val="both"/>
        <w:textAlignment w:val="baseline"/>
        <w:rPr>
          <w:rFonts w:ascii="Montserrat" w:hAnsi="Montserrat" w:cs="Montserrat"/>
          <w:sz w:val="20"/>
          <w:szCs w:val="20"/>
        </w:rPr>
      </w:pPr>
    </w:p>
    <w:p w14:paraId="51813E70"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F94056">
        <w:rPr>
          <w:rFonts w:ascii="Montserrat" w:eastAsia="Montserrat" w:hAnsi="Montserrat" w:cs="Montserrat"/>
          <w:b/>
          <w:color w:val="000000"/>
          <w:sz w:val="20"/>
          <w:szCs w:val="20"/>
        </w:rPr>
        <w:t>LICENCIAS, PERMISOS, AUTORIZACIONES, NORMAS OFICIALES MEXICANAS, NORMAS INTERNACIONALES, NORMAS DE REFERENCIA O ESPECIFICACIONES CUYO CUMPLIMIENTO SE EXIGE A LOS PARTICIPANTES.</w:t>
      </w:r>
    </w:p>
    <w:p w14:paraId="66451DE2" w14:textId="77777777" w:rsidR="00E833C1" w:rsidRPr="00F94056" w:rsidRDefault="00E833C1" w:rsidP="00F94056">
      <w:pPr>
        <w:jc w:val="both"/>
        <w:rPr>
          <w:rFonts w:ascii="Montserrat" w:eastAsia="Montserrat" w:hAnsi="Montserrat" w:cs="Montserrat"/>
          <w:b/>
          <w:sz w:val="20"/>
          <w:szCs w:val="20"/>
        </w:rPr>
      </w:pPr>
    </w:p>
    <w:p w14:paraId="04986715"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65B74D65" w14:textId="77777777" w:rsidR="00E833C1" w:rsidRPr="00F94056" w:rsidRDefault="00E833C1" w:rsidP="00F94056">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E833C1" w:rsidRPr="00F94056" w14:paraId="41413F84" w14:textId="77777777" w:rsidTr="00E500E8">
        <w:trPr>
          <w:trHeight w:val="20"/>
        </w:trPr>
        <w:tc>
          <w:tcPr>
            <w:tcW w:w="5000" w:type="pct"/>
          </w:tcPr>
          <w:p w14:paraId="44210172" w14:textId="77777777" w:rsidR="00E833C1" w:rsidRPr="00F94056" w:rsidRDefault="00E833C1" w:rsidP="00F94056">
            <w:pPr>
              <w:pStyle w:val="TableParagraph"/>
              <w:rPr>
                <w:rFonts w:ascii="Montserrat" w:hAnsi="Montserrat"/>
                <w:i/>
                <w:sz w:val="20"/>
                <w:szCs w:val="20"/>
                <w:lang w:val="es-ES"/>
              </w:rPr>
            </w:pPr>
            <w:r w:rsidRPr="00F94056">
              <w:rPr>
                <w:rFonts w:ascii="Montserrat" w:hAnsi="Montserrat"/>
                <w:b/>
                <w:sz w:val="20"/>
                <w:szCs w:val="20"/>
              </w:rPr>
              <w:t>NORMATIVIDAD</w:t>
            </w:r>
          </w:p>
        </w:tc>
      </w:tr>
      <w:tr w:rsidR="00E833C1" w:rsidRPr="00F94056" w14:paraId="3622177F" w14:textId="77777777" w:rsidTr="00E500E8">
        <w:trPr>
          <w:trHeight w:val="20"/>
        </w:trPr>
        <w:tc>
          <w:tcPr>
            <w:tcW w:w="5000" w:type="pct"/>
          </w:tcPr>
          <w:p w14:paraId="7F2E8144"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Ley</w:t>
            </w:r>
            <w:r w:rsidRPr="00F94056">
              <w:rPr>
                <w:rFonts w:ascii="Montserrat" w:hAnsi="Montserrat"/>
                <w:i/>
                <w:spacing w:val="-18"/>
                <w:sz w:val="20"/>
                <w:szCs w:val="20"/>
                <w:lang w:val="es-MX"/>
              </w:rPr>
              <w:t xml:space="preserve"> </w:t>
            </w:r>
            <w:r w:rsidRPr="00F94056">
              <w:rPr>
                <w:rFonts w:ascii="Montserrat" w:hAnsi="Montserrat"/>
                <w:i/>
                <w:sz w:val="20"/>
                <w:szCs w:val="20"/>
                <w:lang w:val="es-MX"/>
              </w:rPr>
              <w:t>General</w:t>
            </w:r>
            <w:r w:rsidRPr="00F94056">
              <w:rPr>
                <w:rFonts w:ascii="Montserrat" w:hAnsi="Montserrat"/>
                <w:i/>
                <w:spacing w:val="-18"/>
                <w:sz w:val="20"/>
                <w:szCs w:val="20"/>
                <w:lang w:val="es-MX"/>
              </w:rPr>
              <w:t xml:space="preserve"> </w:t>
            </w:r>
            <w:r w:rsidRPr="00F94056">
              <w:rPr>
                <w:rFonts w:ascii="Montserrat" w:hAnsi="Montserrat"/>
                <w:i/>
                <w:sz w:val="20"/>
                <w:szCs w:val="20"/>
                <w:lang w:val="es-MX"/>
              </w:rPr>
              <w:t>de</w:t>
            </w:r>
            <w:r w:rsidRPr="00F94056">
              <w:rPr>
                <w:rFonts w:ascii="Montserrat" w:hAnsi="Montserrat"/>
                <w:i/>
                <w:spacing w:val="-21"/>
                <w:sz w:val="20"/>
                <w:szCs w:val="20"/>
                <w:lang w:val="es-MX"/>
              </w:rPr>
              <w:t xml:space="preserve"> </w:t>
            </w:r>
            <w:r w:rsidRPr="00F94056">
              <w:rPr>
                <w:rFonts w:ascii="Montserrat" w:hAnsi="Montserrat"/>
                <w:i/>
                <w:sz w:val="20"/>
                <w:szCs w:val="20"/>
                <w:lang w:val="es-MX"/>
              </w:rPr>
              <w:t>Salud,</w:t>
            </w:r>
            <w:r w:rsidRPr="00F94056">
              <w:rPr>
                <w:rFonts w:ascii="Montserrat" w:hAnsi="Montserrat"/>
                <w:i/>
                <w:spacing w:val="-20"/>
                <w:sz w:val="20"/>
                <w:szCs w:val="20"/>
                <w:lang w:val="es-MX"/>
              </w:rPr>
              <w:t xml:space="preserve"> </w:t>
            </w:r>
            <w:r w:rsidRPr="00F94056">
              <w:rPr>
                <w:rFonts w:ascii="Montserrat" w:hAnsi="Montserrat"/>
                <w:i/>
                <w:sz w:val="20"/>
                <w:szCs w:val="20"/>
                <w:lang w:val="es-MX"/>
              </w:rPr>
              <w:t>en</w:t>
            </w:r>
            <w:r w:rsidRPr="00F94056">
              <w:rPr>
                <w:rFonts w:ascii="Montserrat" w:hAnsi="Montserrat"/>
                <w:i/>
                <w:spacing w:val="-17"/>
                <w:sz w:val="20"/>
                <w:szCs w:val="20"/>
                <w:lang w:val="es-MX"/>
              </w:rPr>
              <w:t xml:space="preserve"> </w:t>
            </w:r>
            <w:r w:rsidRPr="00F94056">
              <w:rPr>
                <w:rFonts w:ascii="Montserrat" w:hAnsi="Montserrat"/>
                <w:i/>
                <w:sz w:val="20"/>
                <w:szCs w:val="20"/>
                <w:lang w:val="es-MX"/>
              </w:rPr>
              <w:t>los</w:t>
            </w:r>
            <w:r w:rsidRPr="00F94056">
              <w:rPr>
                <w:rFonts w:ascii="Montserrat" w:hAnsi="Montserrat"/>
                <w:i/>
                <w:spacing w:val="-19"/>
                <w:sz w:val="20"/>
                <w:szCs w:val="20"/>
                <w:lang w:val="es-MX"/>
              </w:rPr>
              <w:t xml:space="preserve"> </w:t>
            </w:r>
            <w:r w:rsidRPr="00F94056">
              <w:rPr>
                <w:rFonts w:ascii="Montserrat" w:hAnsi="Montserrat"/>
                <w:i/>
                <w:sz w:val="20"/>
                <w:szCs w:val="20"/>
                <w:lang w:val="es-MX"/>
              </w:rPr>
              <w:t>artículos</w:t>
            </w:r>
            <w:r w:rsidRPr="00F94056">
              <w:rPr>
                <w:rFonts w:ascii="Montserrat" w:hAnsi="Montserrat"/>
                <w:i/>
                <w:spacing w:val="-18"/>
                <w:sz w:val="20"/>
                <w:szCs w:val="20"/>
                <w:lang w:val="es-MX"/>
              </w:rPr>
              <w:t xml:space="preserve"> </w:t>
            </w:r>
            <w:r w:rsidRPr="00F94056">
              <w:rPr>
                <w:rFonts w:ascii="Montserrat" w:hAnsi="Montserrat"/>
                <w:i/>
                <w:sz w:val="20"/>
                <w:szCs w:val="20"/>
                <w:lang w:val="es-MX"/>
              </w:rPr>
              <w:t>aplicables</w:t>
            </w:r>
          </w:p>
        </w:tc>
      </w:tr>
      <w:tr w:rsidR="00E833C1" w:rsidRPr="00F94056" w14:paraId="062591E9" w14:textId="77777777" w:rsidTr="00E500E8">
        <w:trPr>
          <w:trHeight w:val="20"/>
        </w:trPr>
        <w:tc>
          <w:tcPr>
            <w:tcW w:w="5000" w:type="pct"/>
          </w:tcPr>
          <w:p w14:paraId="54EC3E79" w14:textId="77777777" w:rsidR="00E833C1" w:rsidRPr="00F94056" w:rsidRDefault="00E833C1" w:rsidP="00F94056">
            <w:pPr>
              <w:pStyle w:val="TableParagraph"/>
              <w:rPr>
                <w:rFonts w:ascii="Montserrat" w:hAnsi="Montserrat" w:cs="Arial"/>
                <w:bCs/>
                <w:sz w:val="20"/>
                <w:szCs w:val="20"/>
                <w:lang w:val="es-MX"/>
              </w:rPr>
            </w:pPr>
            <w:r w:rsidRPr="00F94056">
              <w:rPr>
                <w:rFonts w:ascii="Montserrat" w:hAnsi="Montserrat"/>
                <w:i/>
                <w:w w:val="105"/>
                <w:sz w:val="20"/>
                <w:szCs w:val="20"/>
                <w:lang w:val="es-MX"/>
              </w:rPr>
              <w:lastRenderedPageBreak/>
              <w:t>NORMA OFICIAL MEXICANA NOM-007-SSA3-2011, PARA LA ORGANIZACION Y FUNCIONAMIENTO DE LOS LABORATORIOS CLINICOS</w:t>
            </w:r>
            <w:r w:rsidRPr="00F94056">
              <w:rPr>
                <w:rFonts w:ascii="Montserrat" w:hAnsi="Montserrat" w:cs="Arial"/>
                <w:bCs/>
                <w:sz w:val="20"/>
                <w:szCs w:val="20"/>
                <w:lang w:val="es-ES"/>
              </w:rPr>
              <w:t xml:space="preserve"> </w:t>
            </w:r>
          </w:p>
        </w:tc>
      </w:tr>
      <w:tr w:rsidR="00E833C1" w:rsidRPr="00F94056" w14:paraId="4A72008A" w14:textId="77777777" w:rsidTr="00E500E8">
        <w:trPr>
          <w:trHeight w:val="20"/>
        </w:trPr>
        <w:tc>
          <w:tcPr>
            <w:tcW w:w="5000" w:type="pct"/>
          </w:tcPr>
          <w:p w14:paraId="6A5B44F9"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w w:val="105"/>
                <w:sz w:val="20"/>
                <w:szCs w:val="20"/>
                <w:lang w:val="es-MX"/>
              </w:rPr>
              <w:t>Reglamento</w:t>
            </w:r>
            <w:r w:rsidRPr="00F94056">
              <w:rPr>
                <w:rFonts w:ascii="Montserrat" w:hAnsi="Montserrat"/>
                <w:i/>
                <w:spacing w:val="53"/>
                <w:w w:val="105"/>
                <w:sz w:val="20"/>
                <w:szCs w:val="20"/>
                <w:lang w:val="es-MX"/>
              </w:rPr>
              <w:t xml:space="preserve"> </w:t>
            </w:r>
            <w:r w:rsidRPr="00F94056">
              <w:rPr>
                <w:rFonts w:ascii="Montserrat" w:hAnsi="Montserrat"/>
                <w:i/>
                <w:w w:val="105"/>
                <w:sz w:val="20"/>
                <w:szCs w:val="20"/>
                <w:lang w:val="es-MX"/>
              </w:rPr>
              <w:t>de</w:t>
            </w:r>
            <w:r w:rsidRPr="00F94056">
              <w:rPr>
                <w:rFonts w:ascii="Montserrat" w:hAnsi="Montserrat"/>
                <w:i/>
                <w:spacing w:val="55"/>
                <w:w w:val="105"/>
                <w:sz w:val="20"/>
                <w:szCs w:val="20"/>
                <w:lang w:val="es-MX"/>
              </w:rPr>
              <w:t xml:space="preserve"> </w:t>
            </w:r>
            <w:r w:rsidRPr="00F94056">
              <w:rPr>
                <w:rFonts w:ascii="Montserrat" w:hAnsi="Montserrat"/>
                <w:i/>
                <w:w w:val="105"/>
                <w:sz w:val="20"/>
                <w:szCs w:val="20"/>
                <w:lang w:val="es-MX"/>
              </w:rPr>
              <w:t>la</w:t>
            </w:r>
            <w:r w:rsidRPr="00F94056">
              <w:rPr>
                <w:rFonts w:ascii="Montserrat" w:hAnsi="Montserrat"/>
                <w:i/>
                <w:spacing w:val="53"/>
                <w:w w:val="105"/>
                <w:sz w:val="20"/>
                <w:szCs w:val="20"/>
                <w:lang w:val="es-MX"/>
              </w:rPr>
              <w:t xml:space="preserve"> </w:t>
            </w:r>
            <w:r w:rsidRPr="00F94056">
              <w:rPr>
                <w:rFonts w:ascii="Montserrat" w:hAnsi="Montserrat"/>
                <w:i/>
                <w:w w:val="105"/>
                <w:sz w:val="20"/>
                <w:szCs w:val="20"/>
                <w:lang w:val="es-MX"/>
              </w:rPr>
              <w:t>Ley</w:t>
            </w:r>
            <w:r w:rsidRPr="00F94056">
              <w:rPr>
                <w:rFonts w:ascii="Montserrat" w:hAnsi="Montserrat"/>
                <w:i/>
                <w:spacing w:val="53"/>
                <w:w w:val="105"/>
                <w:sz w:val="20"/>
                <w:szCs w:val="20"/>
                <w:lang w:val="es-MX"/>
              </w:rPr>
              <w:t xml:space="preserve"> </w:t>
            </w:r>
            <w:r w:rsidRPr="00F94056">
              <w:rPr>
                <w:rFonts w:ascii="Montserrat" w:hAnsi="Montserrat"/>
                <w:i/>
                <w:w w:val="105"/>
                <w:sz w:val="20"/>
                <w:szCs w:val="20"/>
                <w:lang w:val="es-MX"/>
              </w:rPr>
              <w:t>General</w:t>
            </w:r>
            <w:r w:rsidRPr="00F94056">
              <w:rPr>
                <w:rFonts w:ascii="Montserrat" w:hAnsi="Montserrat"/>
                <w:i/>
                <w:spacing w:val="54"/>
                <w:w w:val="105"/>
                <w:sz w:val="20"/>
                <w:szCs w:val="20"/>
                <w:lang w:val="es-MX"/>
              </w:rPr>
              <w:t xml:space="preserve"> </w:t>
            </w:r>
            <w:r w:rsidRPr="00F94056">
              <w:rPr>
                <w:rFonts w:ascii="Montserrat" w:hAnsi="Montserrat"/>
                <w:i/>
                <w:w w:val="105"/>
                <w:sz w:val="20"/>
                <w:szCs w:val="20"/>
                <w:lang w:val="es-MX"/>
              </w:rPr>
              <w:t>de</w:t>
            </w:r>
            <w:r w:rsidRPr="00F94056">
              <w:rPr>
                <w:rFonts w:ascii="Montserrat" w:hAnsi="Montserrat"/>
                <w:i/>
                <w:spacing w:val="52"/>
                <w:w w:val="105"/>
                <w:sz w:val="20"/>
                <w:szCs w:val="20"/>
                <w:lang w:val="es-MX"/>
              </w:rPr>
              <w:t xml:space="preserve"> </w:t>
            </w:r>
            <w:r w:rsidRPr="00F94056">
              <w:rPr>
                <w:rFonts w:ascii="Montserrat" w:hAnsi="Montserrat"/>
                <w:i/>
                <w:w w:val="105"/>
                <w:sz w:val="20"/>
                <w:szCs w:val="20"/>
                <w:lang w:val="es-MX"/>
              </w:rPr>
              <w:t>Salud</w:t>
            </w:r>
          </w:p>
        </w:tc>
      </w:tr>
      <w:tr w:rsidR="00E833C1" w:rsidRPr="00F94056" w14:paraId="0CC13A95" w14:textId="77777777" w:rsidTr="00E500E8">
        <w:trPr>
          <w:trHeight w:val="20"/>
        </w:trPr>
        <w:tc>
          <w:tcPr>
            <w:tcW w:w="5000" w:type="pct"/>
          </w:tcPr>
          <w:p w14:paraId="128B802F"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Ley</w:t>
            </w:r>
            <w:r w:rsidRPr="00F94056">
              <w:rPr>
                <w:rFonts w:ascii="Montserrat" w:hAnsi="Montserrat"/>
                <w:i/>
                <w:spacing w:val="-14"/>
                <w:sz w:val="20"/>
                <w:szCs w:val="20"/>
                <w:lang w:val="es-MX"/>
              </w:rPr>
              <w:t xml:space="preserve"> </w:t>
            </w:r>
            <w:r w:rsidRPr="00F94056">
              <w:rPr>
                <w:rFonts w:ascii="Montserrat" w:hAnsi="Montserrat"/>
                <w:i/>
                <w:sz w:val="20"/>
                <w:szCs w:val="20"/>
                <w:lang w:val="es-MX"/>
              </w:rPr>
              <w:t>Federal</w:t>
            </w:r>
            <w:r w:rsidRPr="00F94056">
              <w:rPr>
                <w:rFonts w:ascii="Montserrat" w:hAnsi="Montserrat"/>
                <w:i/>
                <w:spacing w:val="-14"/>
                <w:sz w:val="20"/>
                <w:szCs w:val="20"/>
                <w:lang w:val="es-MX"/>
              </w:rPr>
              <w:t xml:space="preserve"> </w:t>
            </w:r>
            <w:r w:rsidRPr="00F94056">
              <w:rPr>
                <w:rFonts w:ascii="Montserrat" w:hAnsi="Montserrat"/>
                <w:i/>
                <w:sz w:val="20"/>
                <w:szCs w:val="20"/>
                <w:lang w:val="es-MX"/>
              </w:rPr>
              <w:t>de</w:t>
            </w:r>
            <w:r w:rsidRPr="00F94056">
              <w:rPr>
                <w:rFonts w:ascii="Montserrat" w:hAnsi="Montserrat"/>
                <w:i/>
                <w:spacing w:val="-14"/>
                <w:sz w:val="20"/>
                <w:szCs w:val="20"/>
                <w:lang w:val="es-MX"/>
              </w:rPr>
              <w:t xml:space="preserve"> </w:t>
            </w:r>
            <w:r w:rsidRPr="00F94056">
              <w:rPr>
                <w:rFonts w:ascii="Montserrat" w:hAnsi="Montserrat"/>
                <w:i/>
                <w:sz w:val="20"/>
                <w:szCs w:val="20"/>
                <w:lang w:val="es-MX"/>
              </w:rPr>
              <w:t>Infraestructura</w:t>
            </w:r>
            <w:r w:rsidRPr="00F94056">
              <w:rPr>
                <w:rFonts w:ascii="Montserrat" w:hAnsi="Montserrat"/>
                <w:i/>
                <w:spacing w:val="-14"/>
                <w:sz w:val="20"/>
                <w:szCs w:val="20"/>
                <w:lang w:val="es-MX"/>
              </w:rPr>
              <w:t xml:space="preserve"> </w:t>
            </w:r>
            <w:r w:rsidRPr="00F94056">
              <w:rPr>
                <w:rFonts w:ascii="Montserrat" w:hAnsi="Montserrat"/>
                <w:i/>
                <w:sz w:val="20"/>
                <w:szCs w:val="20"/>
                <w:lang w:val="es-MX"/>
              </w:rPr>
              <w:t>de</w:t>
            </w:r>
            <w:r w:rsidRPr="00F94056">
              <w:rPr>
                <w:rFonts w:ascii="Montserrat" w:hAnsi="Montserrat"/>
                <w:i/>
                <w:spacing w:val="-17"/>
                <w:sz w:val="20"/>
                <w:szCs w:val="20"/>
                <w:lang w:val="es-MX"/>
              </w:rPr>
              <w:t xml:space="preserve"> </w:t>
            </w:r>
            <w:r w:rsidRPr="00F94056">
              <w:rPr>
                <w:rFonts w:ascii="Montserrat" w:hAnsi="Montserrat"/>
                <w:i/>
                <w:sz w:val="20"/>
                <w:szCs w:val="20"/>
                <w:lang w:val="es-MX"/>
              </w:rPr>
              <w:t>la</w:t>
            </w:r>
            <w:r w:rsidRPr="00F94056">
              <w:rPr>
                <w:rFonts w:ascii="Montserrat" w:hAnsi="Montserrat"/>
                <w:i/>
                <w:spacing w:val="-14"/>
                <w:sz w:val="20"/>
                <w:szCs w:val="20"/>
                <w:lang w:val="es-MX"/>
              </w:rPr>
              <w:t xml:space="preserve"> </w:t>
            </w:r>
            <w:r w:rsidRPr="00F94056">
              <w:rPr>
                <w:rFonts w:ascii="Montserrat" w:hAnsi="Montserrat"/>
                <w:i/>
                <w:sz w:val="20"/>
                <w:szCs w:val="20"/>
                <w:lang w:val="es-MX"/>
              </w:rPr>
              <w:t>Calidad</w:t>
            </w:r>
          </w:p>
        </w:tc>
      </w:tr>
      <w:tr w:rsidR="00E833C1" w:rsidRPr="00F94056" w14:paraId="1C5BD661" w14:textId="77777777" w:rsidTr="00E500E8">
        <w:trPr>
          <w:trHeight w:val="20"/>
        </w:trPr>
        <w:tc>
          <w:tcPr>
            <w:tcW w:w="5000" w:type="pct"/>
          </w:tcPr>
          <w:p w14:paraId="6BF11FBF"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Reglamento</w:t>
            </w:r>
            <w:r w:rsidRPr="00F94056">
              <w:rPr>
                <w:rFonts w:ascii="Montserrat" w:hAnsi="Montserrat"/>
                <w:i/>
                <w:spacing w:val="-10"/>
                <w:sz w:val="20"/>
                <w:szCs w:val="20"/>
                <w:lang w:val="es-MX"/>
              </w:rPr>
              <w:t xml:space="preserve"> </w:t>
            </w:r>
            <w:r w:rsidRPr="00F94056">
              <w:rPr>
                <w:rFonts w:ascii="Montserrat" w:hAnsi="Montserrat"/>
                <w:i/>
                <w:sz w:val="20"/>
                <w:szCs w:val="20"/>
                <w:lang w:val="es-MX"/>
              </w:rPr>
              <w:t>de</w:t>
            </w:r>
            <w:r w:rsidRPr="00F94056">
              <w:rPr>
                <w:rFonts w:ascii="Montserrat" w:hAnsi="Montserrat"/>
                <w:i/>
                <w:spacing w:val="-8"/>
                <w:sz w:val="20"/>
                <w:szCs w:val="20"/>
                <w:lang w:val="es-MX"/>
              </w:rPr>
              <w:t xml:space="preserve"> </w:t>
            </w:r>
            <w:r w:rsidRPr="00F94056">
              <w:rPr>
                <w:rFonts w:ascii="Montserrat" w:hAnsi="Montserrat"/>
                <w:i/>
                <w:sz w:val="20"/>
                <w:szCs w:val="20"/>
                <w:lang w:val="es-MX"/>
              </w:rPr>
              <w:t>Insumos</w:t>
            </w:r>
            <w:r w:rsidRPr="00F94056">
              <w:rPr>
                <w:rFonts w:ascii="Montserrat" w:hAnsi="Montserrat"/>
                <w:i/>
                <w:spacing w:val="-9"/>
                <w:sz w:val="20"/>
                <w:szCs w:val="20"/>
                <w:lang w:val="es-MX"/>
              </w:rPr>
              <w:t xml:space="preserve"> </w:t>
            </w:r>
            <w:r w:rsidRPr="00F94056">
              <w:rPr>
                <w:rFonts w:ascii="Montserrat" w:hAnsi="Montserrat"/>
                <w:i/>
                <w:sz w:val="20"/>
                <w:szCs w:val="20"/>
                <w:lang w:val="es-MX"/>
              </w:rPr>
              <w:t>para</w:t>
            </w:r>
            <w:r w:rsidRPr="00F94056">
              <w:rPr>
                <w:rFonts w:ascii="Montserrat" w:hAnsi="Montserrat"/>
                <w:i/>
                <w:spacing w:val="-13"/>
                <w:sz w:val="20"/>
                <w:szCs w:val="20"/>
                <w:lang w:val="es-MX"/>
              </w:rPr>
              <w:t xml:space="preserve"> </w:t>
            </w:r>
            <w:r w:rsidRPr="00F94056">
              <w:rPr>
                <w:rFonts w:ascii="Montserrat" w:hAnsi="Montserrat"/>
                <w:i/>
                <w:sz w:val="20"/>
                <w:szCs w:val="20"/>
                <w:lang w:val="es-MX"/>
              </w:rPr>
              <w:t>la</w:t>
            </w:r>
            <w:r w:rsidRPr="00F94056">
              <w:rPr>
                <w:rFonts w:ascii="Montserrat" w:hAnsi="Montserrat"/>
                <w:i/>
                <w:spacing w:val="-9"/>
                <w:sz w:val="20"/>
                <w:szCs w:val="20"/>
                <w:lang w:val="es-MX"/>
              </w:rPr>
              <w:t xml:space="preserve"> </w:t>
            </w:r>
            <w:r w:rsidRPr="00F94056">
              <w:rPr>
                <w:rFonts w:ascii="Montserrat" w:hAnsi="Montserrat"/>
                <w:i/>
                <w:sz w:val="20"/>
                <w:szCs w:val="20"/>
                <w:lang w:val="es-MX"/>
              </w:rPr>
              <w:t>Salud</w:t>
            </w:r>
          </w:p>
        </w:tc>
      </w:tr>
      <w:tr w:rsidR="00E833C1" w:rsidRPr="00F94056" w14:paraId="3B168441" w14:textId="77777777" w:rsidTr="00E500E8">
        <w:trPr>
          <w:trHeight w:val="20"/>
        </w:trPr>
        <w:tc>
          <w:tcPr>
            <w:tcW w:w="5000" w:type="pct"/>
          </w:tcPr>
          <w:p w14:paraId="0A3C019C"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Reglamento</w:t>
            </w:r>
            <w:r w:rsidRPr="00F94056">
              <w:rPr>
                <w:rFonts w:ascii="Montserrat" w:hAnsi="Montserrat"/>
                <w:i/>
                <w:spacing w:val="-9"/>
                <w:sz w:val="20"/>
                <w:szCs w:val="20"/>
                <w:lang w:val="es-MX"/>
              </w:rPr>
              <w:t xml:space="preserve"> </w:t>
            </w:r>
            <w:r w:rsidRPr="00F94056">
              <w:rPr>
                <w:rFonts w:ascii="Montserrat" w:hAnsi="Montserrat"/>
                <w:i/>
                <w:sz w:val="20"/>
                <w:szCs w:val="20"/>
                <w:lang w:val="es-MX"/>
              </w:rPr>
              <w:t>de</w:t>
            </w:r>
            <w:r w:rsidRPr="00F94056">
              <w:rPr>
                <w:rFonts w:ascii="Montserrat" w:hAnsi="Montserrat"/>
                <w:i/>
                <w:spacing w:val="-8"/>
                <w:sz w:val="20"/>
                <w:szCs w:val="20"/>
                <w:lang w:val="es-MX"/>
              </w:rPr>
              <w:t xml:space="preserve"> </w:t>
            </w:r>
            <w:r w:rsidRPr="00F94056">
              <w:rPr>
                <w:rFonts w:ascii="Montserrat" w:hAnsi="Montserrat"/>
                <w:i/>
                <w:sz w:val="20"/>
                <w:szCs w:val="20"/>
                <w:lang w:val="es-MX"/>
              </w:rPr>
              <w:t>Control</w:t>
            </w:r>
            <w:r w:rsidRPr="00F94056">
              <w:rPr>
                <w:rFonts w:ascii="Montserrat" w:hAnsi="Montserrat"/>
                <w:i/>
                <w:spacing w:val="-9"/>
                <w:sz w:val="20"/>
                <w:szCs w:val="20"/>
                <w:lang w:val="es-MX"/>
              </w:rPr>
              <w:t xml:space="preserve"> </w:t>
            </w:r>
            <w:r w:rsidRPr="00F94056">
              <w:rPr>
                <w:rFonts w:ascii="Montserrat" w:hAnsi="Montserrat"/>
                <w:i/>
                <w:sz w:val="20"/>
                <w:szCs w:val="20"/>
                <w:lang w:val="es-MX"/>
              </w:rPr>
              <w:t>Sanitario</w:t>
            </w:r>
            <w:r w:rsidRPr="00F94056">
              <w:rPr>
                <w:rFonts w:ascii="Montserrat" w:hAnsi="Montserrat"/>
                <w:i/>
                <w:spacing w:val="-8"/>
                <w:sz w:val="20"/>
                <w:szCs w:val="20"/>
                <w:lang w:val="es-MX"/>
              </w:rPr>
              <w:t xml:space="preserve"> </w:t>
            </w:r>
            <w:r w:rsidRPr="00F94056">
              <w:rPr>
                <w:rFonts w:ascii="Montserrat" w:hAnsi="Montserrat"/>
                <w:i/>
                <w:sz w:val="20"/>
                <w:szCs w:val="20"/>
                <w:lang w:val="es-MX"/>
              </w:rPr>
              <w:t>de</w:t>
            </w:r>
            <w:r w:rsidRPr="00F94056">
              <w:rPr>
                <w:rFonts w:ascii="Montserrat" w:hAnsi="Montserrat"/>
                <w:i/>
                <w:spacing w:val="-8"/>
                <w:sz w:val="20"/>
                <w:szCs w:val="20"/>
                <w:lang w:val="es-MX"/>
              </w:rPr>
              <w:t xml:space="preserve"> </w:t>
            </w:r>
            <w:r w:rsidRPr="00F94056">
              <w:rPr>
                <w:rFonts w:ascii="Montserrat" w:hAnsi="Montserrat"/>
                <w:i/>
                <w:sz w:val="20"/>
                <w:szCs w:val="20"/>
                <w:lang w:val="es-MX"/>
              </w:rPr>
              <w:t>Productos</w:t>
            </w:r>
            <w:r w:rsidRPr="00F94056">
              <w:rPr>
                <w:rFonts w:ascii="Montserrat" w:hAnsi="Montserrat"/>
                <w:i/>
                <w:spacing w:val="-9"/>
                <w:sz w:val="20"/>
                <w:szCs w:val="20"/>
                <w:lang w:val="es-MX"/>
              </w:rPr>
              <w:t xml:space="preserve"> </w:t>
            </w:r>
            <w:r w:rsidRPr="00F94056">
              <w:rPr>
                <w:rFonts w:ascii="Montserrat" w:hAnsi="Montserrat"/>
                <w:i/>
                <w:sz w:val="20"/>
                <w:szCs w:val="20"/>
                <w:lang w:val="es-MX"/>
              </w:rPr>
              <w:t>y</w:t>
            </w:r>
            <w:r w:rsidRPr="00F94056">
              <w:rPr>
                <w:rFonts w:ascii="Montserrat" w:hAnsi="Montserrat"/>
                <w:i/>
                <w:spacing w:val="-9"/>
                <w:sz w:val="20"/>
                <w:szCs w:val="20"/>
                <w:lang w:val="es-MX"/>
              </w:rPr>
              <w:t xml:space="preserve"> </w:t>
            </w:r>
            <w:r w:rsidRPr="00F94056">
              <w:rPr>
                <w:rFonts w:ascii="Montserrat" w:hAnsi="Montserrat"/>
                <w:i/>
                <w:sz w:val="20"/>
                <w:szCs w:val="20"/>
                <w:lang w:val="es-MX"/>
              </w:rPr>
              <w:t>Servicios</w:t>
            </w:r>
          </w:p>
        </w:tc>
      </w:tr>
      <w:tr w:rsidR="00E833C1" w:rsidRPr="00F94056" w14:paraId="4D79EBD4" w14:textId="77777777" w:rsidTr="00E500E8">
        <w:trPr>
          <w:trHeight w:val="20"/>
        </w:trPr>
        <w:tc>
          <w:tcPr>
            <w:tcW w:w="5000" w:type="pct"/>
          </w:tcPr>
          <w:p w14:paraId="69DC8F7F"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Compendio</w:t>
            </w:r>
            <w:r w:rsidRPr="00F94056">
              <w:rPr>
                <w:rFonts w:ascii="Montserrat" w:hAnsi="Montserrat"/>
                <w:i/>
                <w:spacing w:val="-8"/>
                <w:sz w:val="20"/>
                <w:szCs w:val="20"/>
                <w:lang w:val="es-MX"/>
              </w:rPr>
              <w:t xml:space="preserve"> </w:t>
            </w:r>
            <w:r w:rsidRPr="00F94056">
              <w:rPr>
                <w:rFonts w:ascii="Montserrat" w:hAnsi="Montserrat"/>
                <w:i/>
                <w:sz w:val="20"/>
                <w:szCs w:val="20"/>
                <w:lang w:val="es-MX"/>
              </w:rPr>
              <w:t>Nacional</w:t>
            </w:r>
            <w:r w:rsidRPr="00F94056">
              <w:rPr>
                <w:rFonts w:ascii="Montserrat" w:hAnsi="Montserrat"/>
                <w:i/>
                <w:spacing w:val="-7"/>
                <w:sz w:val="20"/>
                <w:szCs w:val="20"/>
                <w:lang w:val="es-MX"/>
              </w:rPr>
              <w:t xml:space="preserve"> </w:t>
            </w:r>
            <w:r w:rsidRPr="00F94056">
              <w:rPr>
                <w:rFonts w:ascii="Montserrat" w:hAnsi="Montserrat"/>
                <w:i/>
                <w:sz w:val="20"/>
                <w:szCs w:val="20"/>
                <w:lang w:val="es-MX"/>
              </w:rPr>
              <w:t>de</w:t>
            </w:r>
            <w:r w:rsidRPr="00F94056">
              <w:rPr>
                <w:rFonts w:ascii="Montserrat" w:hAnsi="Montserrat"/>
                <w:i/>
                <w:spacing w:val="-3"/>
                <w:sz w:val="20"/>
                <w:szCs w:val="20"/>
                <w:lang w:val="es-MX"/>
              </w:rPr>
              <w:t xml:space="preserve"> </w:t>
            </w:r>
            <w:r w:rsidRPr="00F94056">
              <w:rPr>
                <w:rFonts w:ascii="Montserrat" w:hAnsi="Montserrat"/>
                <w:i/>
                <w:sz w:val="20"/>
                <w:szCs w:val="20"/>
                <w:lang w:val="es-MX"/>
              </w:rPr>
              <w:t>Insumos</w:t>
            </w:r>
            <w:r w:rsidRPr="00F94056">
              <w:rPr>
                <w:rFonts w:ascii="Montserrat" w:hAnsi="Montserrat"/>
                <w:i/>
                <w:spacing w:val="-5"/>
                <w:sz w:val="20"/>
                <w:szCs w:val="20"/>
                <w:lang w:val="es-MX"/>
              </w:rPr>
              <w:t xml:space="preserve"> </w:t>
            </w:r>
            <w:r w:rsidRPr="00F94056">
              <w:rPr>
                <w:rFonts w:ascii="Montserrat" w:hAnsi="Montserrat"/>
                <w:i/>
                <w:sz w:val="20"/>
                <w:szCs w:val="20"/>
                <w:lang w:val="es-MX"/>
              </w:rPr>
              <w:t>para</w:t>
            </w:r>
            <w:r w:rsidRPr="00F94056">
              <w:rPr>
                <w:rFonts w:ascii="Montserrat" w:hAnsi="Montserrat"/>
                <w:i/>
                <w:spacing w:val="-4"/>
                <w:sz w:val="20"/>
                <w:szCs w:val="20"/>
                <w:lang w:val="es-MX"/>
              </w:rPr>
              <w:t xml:space="preserve"> </w:t>
            </w:r>
            <w:r w:rsidRPr="00F94056">
              <w:rPr>
                <w:rFonts w:ascii="Montserrat" w:hAnsi="Montserrat"/>
                <w:i/>
                <w:sz w:val="20"/>
                <w:szCs w:val="20"/>
                <w:lang w:val="es-MX"/>
              </w:rPr>
              <w:t>la</w:t>
            </w:r>
            <w:r w:rsidRPr="00F94056">
              <w:rPr>
                <w:rFonts w:ascii="Montserrat" w:hAnsi="Montserrat"/>
                <w:i/>
                <w:spacing w:val="-6"/>
                <w:sz w:val="20"/>
                <w:szCs w:val="20"/>
                <w:lang w:val="es-MX"/>
              </w:rPr>
              <w:t xml:space="preserve"> </w:t>
            </w:r>
            <w:r w:rsidRPr="00F94056">
              <w:rPr>
                <w:rFonts w:ascii="Montserrat" w:hAnsi="Montserrat"/>
                <w:i/>
                <w:sz w:val="20"/>
                <w:szCs w:val="20"/>
                <w:lang w:val="es-MX"/>
              </w:rPr>
              <w:t>Salud</w:t>
            </w:r>
          </w:p>
        </w:tc>
      </w:tr>
    </w:tbl>
    <w:p w14:paraId="5959050C"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47237FD1"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PROPUESTA TÉCNICA</w:t>
      </w:r>
    </w:p>
    <w:p w14:paraId="37EB4254"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575C5C58"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 xml:space="preserve">La propuesta técnica se deberá presentar en el formato </w:t>
      </w:r>
      <w:r w:rsidRPr="00F94056">
        <w:rPr>
          <w:rFonts w:ascii="Montserrat" w:hAnsi="Montserrat" w:cs="Arial"/>
          <w:b/>
          <w:bCs/>
          <w:sz w:val="20"/>
          <w:szCs w:val="20"/>
        </w:rPr>
        <w:t>ANEXO 1 “FORMATO DE PROPUESTA TÉCNICA”</w:t>
      </w:r>
      <w:r w:rsidRPr="00F94056">
        <w:rPr>
          <w:rFonts w:ascii="Montserrat" w:hAnsi="Montserrat" w:cs="Arial"/>
          <w:sz w:val="20"/>
          <w:szCs w:val="20"/>
        </w:rPr>
        <w:t xml:space="preserve"> y deberá contener la siguiente documentación:</w:t>
      </w:r>
    </w:p>
    <w:p w14:paraId="0D4F6EEB" w14:textId="77777777" w:rsidR="00E833C1" w:rsidRPr="00F94056" w:rsidRDefault="00E833C1" w:rsidP="00F94056">
      <w:pPr>
        <w:jc w:val="both"/>
        <w:rPr>
          <w:rFonts w:ascii="Montserrat" w:hAnsi="Montserrat" w:cs="Arial"/>
          <w:sz w:val="20"/>
          <w:szCs w:val="20"/>
        </w:rPr>
      </w:pPr>
    </w:p>
    <w:p w14:paraId="3B5EE3C5" w14:textId="356D3E48" w:rsidR="00E833C1" w:rsidRPr="00F94056" w:rsidRDefault="00E833C1" w:rsidP="00F94056">
      <w:pPr>
        <w:pStyle w:val="Sangra3detindependiente"/>
        <w:numPr>
          <w:ilvl w:val="0"/>
          <w:numId w:val="44"/>
        </w:numPr>
        <w:tabs>
          <w:tab w:val="num" w:pos="0"/>
        </w:tabs>
        <w:autoSpaceDE w:val="0"/>
        <w:autoSpaceDN w:val="0"/>
        <w:spacing w:after="0"/>
        <w:ind w:left="0" w:firstLine="0"/>
        <w:rPr>
          <w:b/>
          <w:bCs/>
          <w:sz w:val="20"/>
          <w:szCs w:val="20"/>
        </w:rPr>
      </w:pPr>
      <w:r w:rsidRPr="00F94056">
        <w:rPr>
          <w:sz w:val="20"/>
          <w:szCs w:val="20"/>
        </w:rPr>
        <w:t xml:space="preserve">Descripción </w:t>
      </w:r>
      <w:r w:rsidRPr="00F94056">
        <w:rPr>
          <w:i/>
          <w:sz w:val="20"/>
          <w:szCs w:val="20"/>
        </w:rPr>
        <w:t>amplia, detallada y legible</w:t>
      </w:r>
      <w:r w:rsidRPr="00F94056">
        <w:rPr>
          <w:sz w:val="20"/>
          <w:szCs w:val="20"/>
        </w:rPr>
        <w:t xml:space="preserve"> de la prestación del servicio </w:t>
      </w:r>
      <w:r w:rsidR="00A14081">
        <w:rPr>
          <w:sz w:val="20"/>
          <w:szCs w:val="20"/>
        </w:rPr>
        <w:t>y/</w:t>
      </w:r>
      <w:r w:rsidRPr="00F94056">
        <w:rPr>
          <w:sz w:val="20"/>
          <w:szCs w:val="20"/>
        </w:rPr>
        <w:t xml:space="preserve">o bienes ofertados señalando marca, modelo y cantidades, cumpliendo estrictamente con lo señalado en el presente anexo. </w:t>
      </w:r>
      <w:r w:rsidRPr="00F94056">
        <w:rPr>
          <w:b/>
          <w:sz w:val="20"/>
          <w:szCs w:val="20"/>
        </w:rPr>
        <w:t>Este documento deberá estar firmado por el proponente o por su representante legal.</w:t>
      </w:r>
    </w:p>
    <w:p w14:paraId="4254D176" w14:textId="77777777" w:rsidR="00E833C1" w:rsidRPr="00F94056" w:rsidRDefault="00E833C1" w:rsidP="00F94056">
      <w:pPr>
        <w:pStyle w:val="Sangra3detindependiente"/>
        <w:autoSpaceDE w:val="0"/>
        <w:autoSpaceDN w:val="0"/>
        <w:spacing w:after="0"/>
        <w:ind w:left="0"/>
        <w:rPr>
          <w:b/>
          <w:bCs/>
          <w:sz w:val="20"/>
          <w:szCs w:val="20"/>
        </w:rPr>
      </w:pPr>
    </w:p>
    <w:p w14:paraId="4AF46DFD"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Presentar </w:t>
      </w:r>
      <w:r w:rsidRPr="00F94056">
        <w:rPr>
          <w:b/>
          <w:sz w:val="20"/>
          <w:szCs w:val="20"/>
        </w:rPr>
        <w:t>Aviso de Funcionamiento</w:t>
      </w:r>
      <w:r w:rsidRPr="00F94056">
        <w:rPr>
          <w:sz w:val="20"/>
          <w:szCs w:val="20"/>
        </w:rPr>
        <w:t xml:space="preserve"> y/o responsable sanitario en original o copia certificada y copia simple expedida por COFEPRIS, los cuales deberán ser vigentes.</w:t>
      </w:r>
    </w:p>
    <w:p w14:paraId="1E2C5FC0" w14:textId="77777777" w:rsidR="00E833C1" w:rsidRPr="00F94056" w:rsidRDefault="00E833C1" w:rsidP="00F94056">
      <w:pPr>
        <w:pStyle w:val="Sangra3detindependiente"/>
        <w:autoSpaceDE w:val="0"/>
        <w:autoSpaceDN w:val="0"/>
        <w:spacing w:after="0"/>
        <w:ind w:left="0"/>
        <w:rPr>
          <w:sz w:val="20"/>
          <w:szCs w:val="20"/>
        </w:rPr>
      </w:pPr>
    </w:p>
    <w:p w14:paraId="2761FE40"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F94056">
        <w:rPr>
          <w:b/>
          <w:sz w:val="20"/>
          <w:szCs w:val="20"/>
        </w:rPr>
        <w:t>Este documento deberá estar firmado por el proponente o representante legal de la empresa en cada una de sus hojas</w:t>
      </w:r>
      <w:r w:rsidRPr="00F94056">
        <w:rPr>
          <w:sz w:val="20"/>
          <w:szCs w:val="20"/>
        </w:rPr>
        <w:t>.</w:t>
      </w:r>
    </w:p>
    <w:p w14:paraId="7563AB3F" w14:textId="77777777" w:rsidR="00E833C1" w:rsidRPr="00F94056" w:rsidRDefault="00E833C1" w:rsidP="00F94056">
      <w:pPr>
        <w:pStyle w:val="Sangra3detindependiente"/>
        <w:autoSpaceDE w:val="0"/>
        <w:autoSpaceDN w:val="0"/>
        <w:spacing w:after="0"/>
        <w:ind w:left="0"/>
        <w:rPr>
          <w:sz w:val="20"/>
          <w:szCs w:val="20"/>
        </w:rPr>
      </w:pPr>
    </w:p>
    <w:p w14:paraId="0BAD9377"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Escrito bajo protesta de decir verdad donde manifieste que se compromete el participante a proporcionar los bienes y/o servicios requeridos por los Servicios de Salud</w:t>
      </w:r>
      <w:r w:rsidRPr="00F94056">
        <w:rPr>
          <w:rFonts w:eastAsia="Montserrat" w:cs="Montserrat"/>
          <w:b/>
          <w:sz w:val="20"/>
          <w:szCs w:val="20"/>
        </w:rPr>
        <w:t xml:space="preserve"> </w:t>
      </w:r>
      <w:r w:rsidRPr="00F94056">
        <w:rPr>
          <w:rFonts w:eastAsia="Montserrat" w:cs="Montserrat"/>
          <w:bCs/>
          <w:sz w:val="20"/>
          <w:szCs w:val="20"/>
        </w:rPr>
        <w:t>del Estado de Tabasco</w:t>
      </w:r>
      <w:r w:rsidRPr="00F94056">
        <w:rPr>
          <w:rFonts w:eastAsia="Montserrat" w:cs="Montserrat"/>
          <w:b/>
          <w:sz w:val="20"/>
          <w:szCs w:val="20"/>
        </w:rPr>
        <w:t xml:space="preserve"> </w:t>
      </w:r>
      <w:r w:rsidRPr="00F94056">
        <w:rPr>
          <w:sz w:val="20"/>
          <w:szCs w:val="20"/>
        </w:rPr>
        <w:t xml:space="preserve">conforme a la información y requisitos del presente anexo. </w:t>
      </w:r>
      <w:r w:rsidRPr="00F94056">
        <w:rPr>
          <w:b/>
          <w:sz w:val="20"/>
          <w:szCs w:val="20"/>
        </w:rPr>
        <w:t>Este documento deberá estar firmado por el proponente o representante legal de la empresa en cada una de sus hojas</w:t>
      </w:r>
      <w:r w:rsidRPr="00F94056">
        <w:rPr>
          <w:sz w:val="20"/>
          <w:szCs w:val="20"/>
        </w:rPr>
        <w:t>.</w:t>
      </w:r>
    </w:p>
    <w:p w14:paraId="1CFEEE36" w14:textId="77777777" w:rsidR="00E833C1" w:rsidRPr="00F94056" w:rsidRDefault="00E833C1" w:rsidP="00F94056">
      <w:pPr>
        <w:pStyle w:val="Sangra3detindependiente"/>
        <w:autoSpaceDE w:val="0"/>
        <w:autoSpaceDN w:val="0"/>
        <w:spacing w:after="0"/>
        <w:ind w:left="0"/>
        <w:rPr>
          <w:sz w:val="20"/>
          <w:szCs w:val="20"/>
        </w:rPr>
      </w:pPr>
    </w:p>
    <w:p w14:paraId="7B054702"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se compromete a que el bien y/o servicio que está ofertando cumple con los estándares de las Normas Oficiales Mexicanas vigentes. </w:t>
      </w:r>
      <w:r w:rsidRPr="00F94056">
        <w:rPr>
          <w:b/>
          <w:sz w:val="20"/>
          <w:szCs w:val="20"/>
        </w:rPr>
        <w:t>Este documento deberá estar firmado por el proponente o representante legal de la empresa en cada una de sus hojas</w:t>
      </w:r>
      <w:r w:rsidRPr="00F94056">
        <w:rPr>
          <w:sz w:val="20"/>
          <w:szCs w:val="20"/>
        </w:rPr>
        <w:t>.</w:t>
      </w:r>
    </w:p>
    <w:p w14:paraId="14821D2D" w14:textId="77777777" w:rsidR="00E833C1" w:rsidRPr="00F94056" w:rsidRDefault="00E833C1" w:rsidP="00F94056">
      <w:pPr>
        <w:pStyle w:val="Sangra3detindependiente"/>
        <w:autoSpaceDE w:val="0"/>
        <w:autoSpaceDN w:val="0"/>
        <w:spacing w:after="0"/>
        <w:ind w:left="0"/>
        <w:rPr>
          <w:sz w:val="20"/>
          <w:szCs w:val="20"/>
        </w:rPr>
      </w:pPr>
    </w:p>
    <w:p w14:paraId="5EA60E27"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en caso de resultar con la asignación del contrato se compromete a contar con la capacidad de producción y/o distribución suficiente. </w:t>
      </w:r>
      <w:r w:rsidRPr="00F94056">
        <w:rPr>
          <w:b/>
          <w:sz w:val="20"/>
          <w:szCs w:val="20"/>
        </w:rPr>
        <w:t>Este documento deberá estar firmado por el proponente o representante legal de la empresa en cada una de sus hojas</w:t>
      </w:r>
      <w:r w:rsidRPr="00F94056">
        <w:rPr>
          <w:sz w:val="20"/>
          <w:szCs w:val="20"/>
        </w:rPr>
        <w:t>.</w:t>
      </w:r>
    </w:p>
    <w:p w14:paraId="2379E0F6" w14:textId="77777777" w:rsidR="00E833C1" w:rsidRPr="00F94056" w:rsidRDefault="00E833C1" w:rsidP="00F94056">
      <w:pPr>
        <w:pStyle w:val="Sangra3detindependiente"/>
        <w:autoSpaceDE w:val="0"/>
        <w:autoSpaceDN w:val="0"/>
        <w:spacing w:after="0"/>
        <w:ind w:left="0"/>
        <w:rPr>
          <w:sz w:val="20"/>
          <w:szCs w:val="20"/>
        </w:rPr>
      </w:pPr>
    </w:p>
    <w:p w14:paraId="15B7FB56"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F94056">
        <w:rPr>
          <w:b/>
          <w:sz w:val="20"/>
          <w:szCs w:val="20"/>
        </w:rPr>
        <w:t>Este documento deberá estar firmado por el proponente o representante legal de la empresa en cada una de sus hojas</w:t>
      </w:r>
      <w:r w:rsidRPr="00F94056">
        <w:rPr>
          <w:sz w:val="20"/>
          <w:szCs w:val="20"/>
        </w:rPr>
        <w:t xml:space="preserve">. </w:t>
      </w:r>
    </w:p>
    <w:p w14:paraId="4E31CE09" w14:textId="77777777" w:rsidR="00E833C1" w:rsidRPr="00F94056" w:rsidRDefault="00E833C1" w:rsidP="00F94056">
      <w:pPr>
        <w:pStyle w:val="Sangra3detindependiente"/>
        <w:autoSpaceDE w:val="0"/>
        <w:autoSpaceDN w:val="0"/>
        <w:spacing w:after="0"/>
        <w:ind w:left="0"/>
        <w:rPr>
          <w:sz w:val="20"/>
          <w:szCs w:val="20"/>
        </w:rPr>
      </w:pPr>
    </w:p>
    <w:p w14:paraId="67BA0729"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lastRenderedPageBreak/>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F94056">
        <w:rPr>
          <w:b/>
          <w:sz w:val="20"/>
          <w:szCs w:val="20"/>
        </w:rPr>
        <w:t>Este documento deberá estar firmado por el proponente o representante legal de la empresa en cada una de sus hojas</w:t>
      </w:r>
      <w:r w:rsidRPr="00F94056">
        <w:rPr>
          <w:sz w:val="20"/>
          <w:szCs w:val="20"/>
        </w:rPr>
        <w:t>.</w:t>
      </w:r>
    </w:p>
    <w:p w14:paraId="66B18C34" w14:textId="77777777" w:rsidR="00E833C1" w:rsidRPr="00F94056" w:rsidRDefault="00E833C1" w:rsidP="00F94056">
      <w:pPr>
        <w:pStyle w:val="Sangra3detindependiente"/>
        <w:autoSpaceDE w:val="0"/>
        <w:autoSpaceDN w:val="0"/>
        <w:spacing w:after="0"/>
        <w:ind w:left="0"/>
        <w:rPr>
          <w:sz w:val="20"/>
          <w:szCs w:val="20"/>
        </w:rPr>
      </w:pPr>
    </w:p>
    <w:p w14:paraId="445C9EB3"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Manifiesto suscrito autógrafamente por el Representante Legal del Participante, en el que se obliga a liberar </w:t>
      </w:r>
      <w:r w:rsidRPr="00F94056">
        <w:rPr>
          <w:color w:val="000000"/>
          <w:sz w:val="20"/>
          <w:szCs w:val="20"/>
        </w:rPr>
        <w:t xml:space="preserve">a los Servicios de Salud del Estado de Tabasco, </w:t>
      </w:r>
      <w:r w:rsidRPr="00F94056">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F94056">
        <w:rPr>
          <w:b/>
          <w:sz w:val="20"/>
          <w:szCs w:val="20"/>
        </w:rPr>
        <w:t>Este documento deberá estar firmado por el proponente o representante legal de la empresa en cada una de sus hojas</w:t>
      </w:r>
      <w:r w:rsidRPr="00F94056">
        <w:rPr>
          <w:sz w:val="20"/>
          <w:szCs w:val="20"/>
        </w:rPr>
        <w:t>.</w:t>
      </w:r>
    </w:p>
    <w:p w14:paraId="304123E0" w14:textId="77777777" w:rsidR="00E833C1" w:rsidRPr="00F94056" w:rsidRDefault="00E833C1" w:rsidP="00F94056">
      <w:pPr>
        <w:pStyle w:val="Sangra3detindependiente"/>
        <w:autoSpaceDE w:val="0"/>
        <w:autoSpaceDN w:val="0"/>
        <w:spacing w:after="0"/>
        <w:ind w:left="0"/>
        <w:rPr>
          <w:sz w:val="20"/>
          <w:szCs w:val="20"/>
        </w:rPr>
      </w:pPr>
    </w:p>
    <w:p w14:paraId="4E0A22F6"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F94056">
        <w:rPr>
          <w:b/>
          <w:sz w:val="20"/>
          <w:szCs w:val="20"/>
        </w:rPr>
        <w:t>Este documento deberá estar firmado por el proponente o representante legal de la empresa en cada una de sus hojas</w:t>
      </w:r>
      <w:r w:rsidRPr="00F94056">
        <w:rPr>
          <w:sz w:val="20"/>
          <w:szCs w:val="20"/>
        </w:rPr>
        <w:t>.</w:t>
      </w:r>
    </w:p>
    <w:p w14:paraId="75EC285B" w14:textId="77777777" w:rsidR="00E833C1" w:rsidRPr="00F94056" w:rsidRDefault="00E833C1" w:rsidP="00F94056">
      <w:pPr>
        <w:pStyle w:val="Sangra3detindependiente"/>
        <w:autoSpaceDE w:val="0"/>
        <w:autoSpaceDN w:val="0"/>
        <w:spacing w:after="0"/>
        <w:ind w:left="0"/>
        <w:rPr>
          <w:sz w:val="20"/>
          <w:szCs w:val="20"/>
        </w:rPr>
      </w:pPr>
    </w:p>
    <w:p w14:paraId="7FD527F6"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rFonts w:eastAsia="Montserrat" w:cs="Montserrat"/>
          <w:b/>
          <w:color w:val="000000"/>
          <w:sz w:val="20"/>
          <w:szCs w:val="20"/>
        </w:rPr>
        <w:t>Documentación técnica necesaria: folletos, catálogos, fotografías, manuales entre otros, para comprobar las especificaciones técnicas</w:t>
      </w:r>
      <w:r w:rsidRPr="00F94056">
        <w:rPr>
          <w:sz w:val="20"/>
          <w:szCs w:val="20"/>
        </w:rPr>
        <w:t xml:space="preserve"> de los bienes y/o servicios solicitados debidamente </w:t>
      </w:r>
      <w:r w:rsidRPr="00F94056">
        <w:rPr>
          <w:rFonts w:eastAsia="Montserrat" w:cs="Montserrat"/>
          <w:b/>
          <w:color w:val="000000"/>
          <w:sz w:val="20"/>
          <w:szCs w:val="20"/>
        </w:rPr>
        <w:t xml:space="preserve">referenciados, </w:t>
      </w:r>
      <w:r w:rsidRPr="00F94056">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F94056">
        <w:rPr>
          <w:b/>
          <w:sz w:val="20"/>
          <w:szCs w:val="20"/>
        </w:rPr>
        <w:t>este documento deberá estar firmado por el proponente o representante legal de la empresa en cada una de sus hojas</w:t>
      </w:r>
      <w:r w:rsidRPr="00F94056">
        <w:rPr>
          <w:sz w:val="20"/>
          <w:szCs w:val="20"/>
        </w:rPr>
        <w:t>.</w:t>
      </w:r>
    </w:p>
    <w:p w14:paraId="2F6B00C7" w14:textId="77777777" w:rsidR="00E833C1" w:rsidRPr="00F94056" w:rsidRDefault="00E833C1" w:rsidP="00F94056">
      <w:pPr>
        <w:pStyle w:val="Sangra3detindependiente"/>
        <w:autoSpaceDE w:val="0"/>
        <w:autoSpaceDN w:val="0"/>
        <w:spacing w:after="0"/>
        <w:ind w:left="0"/>
        <w:rPr>
          <w:sz w:val="20"/>
          <w:szCs w:val="20"/>
        </w:rPr>
      </w:pPr>
    </w:p>
    <w:p w14:paraId="3709A83D"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PROPUESTA ECONÓMICA</w:t>
      </w:r>
    </w:p>
    <w:p w14:paraId="0887ECC1"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 </w:t>
      </w:r>
    </w:p>
    <w:p w14:paraId="61924B41"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La propuesta económica deberá presentarse conteniendo lo siguiente:</w:t>
      </w:r>
    </w:p>
    <w:p w14:paraId="445DDDB8" w14:textId="77777777" w:rsidR="00E833C1" w:rsidRPr="00F94056" w:rsidRDefault="00E833C1" w:rsidP="00F94056">
      <w:pPr>
        <w:jc w:val="both"/>
        <w:textAlignment w:val="baseline"/>
        <w:rPr>
          <w:rFonts w:ascii="Montserrat" w:hAnsi="Montserrat" w:cs="Segoe UI"/>
          <w:sz w:val="20"/>
          <w:szCs w:val="20"/>
        </w:rPr>
      </w:pPr>
    </w:p>
    <w:p w14:paraId="600FC544"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Descripción y precio unitario </w:t>
      </w:r>
    </w:p>
    <w:p w14:paraId="580FB158" w14:textId="77777777" w:rsidR="00E833C1" w:rsidRPr="00F94056" w:rsidRDefault="00E833C1" w:rsidP="00F94056">
      <w:pPr>
        <w:jc w:val="both"/>
        <w:textAlignment w:val="baseline"/>
        <w:rPr>
          <w:rFonts w:ascii="Montserrat" w:hAnsi="Montserrat" w:cs="Montserrat"/>
          <w:sz w:val="20"/>
          <w:szCs w:val="20"/>
        </w:rPr>
      </w:pPr>
    </w:p>
    <w:p w14:paraId="6D136F88"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Importes expresados en moneda nacional (pesos mexicanos) considerando únicamente dos decimales para su cálculo (truncado a dos decimales). </w:t>
      </w:r>
    </w:p>
    <w:p w14:paraId="1DAAAA32" w14:textId="77777777" w:rsidR="00E833C1" w:rsidRPr="00F94056" w:rsidRDefault="00E833C1" w:rsidP="00F94056">
      <w:pPr>
        <w:jc w:val="both"/>
        <w:textAlignment w:val="baseline"/>
        <w:rPr>
          <w:rFonts w:ascii="Montserrat" w:hAnsi="Montserrat" w:cs="Montserrat"/>
          <w:sz w:val="20"/>
          <w:szCs w:val="20"/>
        </w:rPr>
      </w:pPr>
    </w:p>
    <w:p w14:paraId="37500852"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Los precios serán unitarios, según los bienes que oferte y/o con los impuestos que resulten aplicables. </w:t>
      </w:r>
    </w:p>
    <w:p w14:paraId="145C088F" w14:textId="77777777" w:rsidR="00E833C1" w:rsidRPr="00F94056" w:rsidRDefault="00E833C1" w:rsidP="00F94056">
      <w:pPr>
        <w:jc w:val="both"/>
        <w:textAlignment w:val="baseline"/>
        <w:rPr>
          <w:rFonts w:ascii="Montserrat" w:hAnsi="Montserrat" w:cs="Montserrat"/>
          <w:sz w:val="20"/>
          <w:szCs w:val="20"/>
        </w:rPr>
      </w:pPr>
    </w:p>
    <w:p w14:paraId="29C11677"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Indicar que los precios serán fijos hasta el total cumplimiento de las obligaciones pactadas en el contrato respectivo. </w:t>
      </w:r>
    </w:p>
    <w:p w14:paraId="6F8795C4" w14:textId="77777777" w:rsidR="00E833C1" w:rsidRPr="00F94056" w:rsidRDefault="00E833C1" w:rsidP="00F94056">
      <w:pPr>
        <w:pStyle w:val="Prrafodelista"/>
        <w:ind w:left="0"/>
        <w:rPr>
          <w:rFonts w:ascii="Montserrat" w:hAnsi="Montserrat" w:cs="Montserrat"/>
          <w:sz w:val="20"/>
          <w:szCs w:val="20"/>
        </w:rPr>
      </w:pPr>
    </w:p>
    <w:p w14:paraId="3F89656E"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Indicar la aceptación de las condiciones de pago, conforme al plazo y procedimiento establecido por los Servicios de Salud del Estado de Tabasco. </w:t>
      </w:r>
    </w:p>
    <w:p w14:paraId="15051617" w14:textId="77777777" w:rsidR="00E833C1" w:rsidRPr="00F94056" w:rsidRDefault="00E833C1" w:rsidP="00F94056">
      <w:pPr>
        <w:jc w:val="both"/>
        <w:textAlignment w:val="baseline"/>
        <w:rPr>
          <w:rFonts w:ascii="Montserrat" w:hAnsi="Montserrat" w:cs="Montserrat"/>
          <w:sz w:val="20"/>
          <w:szCs w:val="20"/>
        </w:rPr>
      </w:pPr>
    </w:p>
    <w:p w14:paraId="7F2D1DC2"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La propuesta económica deberá corresponder con las especificaciones técnicas solicitadas. </w:t>
      </w:r>
    </w:p>
    <w:p w14:paraId="00DB9E88" w14:textId="77777777" w:rsidR="00E833C1" w:rsidRPr="00F94056" w:rsidRDefault="00E833C1" w:rsidP="00F94056">
      <w:pPr>
        <w:jc w:val="both"/>
        <w:textAlignment w:val="baseline"/>
        <w:rPr>
          <w:rFonts w:ascii="Montserrat" w:hAnsi="Montserrat" w:cs="Montserrat"/>
          <w:sz w:val="20"/>
          <w:szCs w:val="20"/>
        </w:rPr>
      </w:pPr>
    </w:p>
    <w:p w14:paraId="045D6F0C"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 xml:space="preserve">La propuesta económica deberá tener una vigencia mínima de </w:t>
      </w:r>
      <w:r w:rsidRPr="00F94056">
        <w:rPr>
          <w:rFonts w:ascii="Montserrat" w:hAnsi="Montserrat" w:cs="Montserrat"/>
          <w:b/>
          <w:bCs/>
          <w:sz w:val="20"/>
          <w:szCs w:val="20"/>
        </w:rPr>
        <w:t>90 (noventa)</w:t>
      </w:r>
      <w:r w:rsidRPr="00F94056">
        <w:rPr>
          <w:rFonts w:ascii="Montserrat" w:hAnsi="Montserrat" w:cs="Montserrat"/>
          <w:sz w:val="20"/>
          <w:szCs w:val="20"/>
        </w:rPr>
        <w:t xml:space="preserve"> días naturales a partir de la fecha de su presentación.</w:t>
      </w:r>
      <w:r w:rsidRPr="00F94056">
        <w:rPr>
          <w:rFonts w:ascii="Montserrat" w:hAnsi="Montserrat" w:cs="Calibri"/>
          <w:sz w:val="20"/>
          <w:szCs w:val="20"/>
        </w:rPr>
        <w:t xml:space="preserve"> </w:t>
      </w:r>
      <w:r w:rsidRPr="00F94056">
        <w:rPr>
          <w:rFonts w:ascii="Montserrat" w:hAnsi="Montserrat" w:cs="Montserrat"/>
          <w:sz w:val="20"/>
          <w:szCs w:val="20"/>
        </w:rPr>
        <w:t> </w:t>
      </w:r>
    </w:p>
    <w:p w14:paraId="0F79D636" w14:textId="77777777" w:rsidR="00E833C1" w:rsidRPr="00F94056" w:rsidRDefault="00E833C1" w:rsidP="00F94056">
      <w:pPr>
        <w:jc w:val="both"/>
        <w:textAlignment w:val="baseline"/>
        <w:rPr>
          <w:rFonts w:ascii="Montserrat" w:hAnsi="Montserrat" w:cs="Montserrat"/>
          <w:sz w:val="20"/>
          <w:szCs w:val="20"/>
        </w:rPr>
      </w:pPr>
    </w:p>
    <w:p w14:paraId="501B9317"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4CE6C023" w14:textId="77777777" w:rsidR="00E833C1" w:rsidRPr="00F94056" w:rsidRDefault="00E833C1" w:rsidP="00F94056">
      <w:pPr>
        <w:jc w:val="both"/>
        <w:textAlignment w:val="baseline"/>
        <w:rPr>
          <w:rFonts w:ascii="Montserrat" w:hAnsi="Montserrat" w:cs="Montserrat"/>
          <w:sz w:val="20"/>
          <w:szCs w:val="20"/>
        </w:rPr>
      </w:pPr>
    </w:p>
    <w:p w14:paraId="4B65E883"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1F95D5B7" w14:textId="77777777" w:rsidR="00E833C1" w:rsidRPr="00F94056" w:rsidRDefault="00E833C1" w:rsidP="00F94056">
      <w:pPr>
        <w:pBdr>
          <w:top w:val="nil"/>
          <w:left w:val="nil"/>
          <w:bottom w:val="nil"/>
          <w:right w:val="nil"/>
          <w:between w:val="nil"/>
        </w:pBdr>
        <w:jc w:val="both"/>
        <w:rPr>
          <w:rFonts w:ascii="Montserrat" w:eastAsia="Montserrat" w:hAnsi="Montserrat" w:cs="Montserrat"/>
          <w:color w:val="000000"/>
          <w:sz w:val="20"/>
          <w:szCs w:val="20"/>
        </w:rPr>
      </w:pPr>
    </w:p>
    <w:p w14:paraId="52348514"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VISITAS A LAS INSTALACIONES DEL ORGANISMO</w:t>
      </w:r>
    </w:p>
    <w:p w14:paraId="43E22190"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552E6E39" w14:textId="77777777" w:rsidR="00E833C1" w:rsidRPr="00F94056" w:rsidRDefault="00E833C1" w:rsidP="00F94056">
      <w:pPr>
        <w:rPr>
          <w:rFonts w:ascii="Montserrat" w:hAnsi="Montserrat" w:cs="Arial"/>
          <w:sz w:val="20"/>
          <w:szCs w:val="20"/>
        </w:rPr>
      </w:pPr>
      <w:r w:rsidRPr="00F94056">
        <w:rPr>
          <w:rFonts w:ascii="Montserrat" w:hAnsi="Montserrat" w:cs="Arial"/>
          <w:sz w:val="20"/>
          <w:szCs w:val="20"/>
        </w:rPr>
        <w:t xml:space="preserve">Centro Estatal </w:t>
      </w:r>
    </w:p>
    <w:p w14:paraId="71476389" w14:textId="77777777" w:rsidR="00E833C1" w:rsidRPr="00F94056" w:rsidRDefault="00E833C1" w:rsidP="00F94056">
      <w:pPr>
        <w:pBdr>
          <w:top w:val="nil"/>
          <w:left w:val="nil"/>
          <w:bottom w:val="nil"/>
          <w:right w:val="nil"/>
          <w:between w:val="nil"/>
        </w:pBdr>
        <w:jc w:val="both"/>
        <w:rPr>
          <w:rFonts w:ascii="Montserrat" w:hAnsi="Montserrat" w:cs="Arial"/>
          <w:sz w:val="20"/>
          <w:szCs w:val="20"/>
        </w:rPr>
      </w:pPr>
      <w:r w:rsidRPr="00F94056">
        <w:rPr>
          <w:rFonts w:ascii="Montserrat" w:hAnsi="Montserrat" w:cs="Arial"/>
          <w:sz w:val="20"/>
          <w:szCs w:val="20"/>
        </w:rPr>
        <w:t>Av. Acero y Plomo S/N, Cd. Industrial CP.86010 Villahermosa, Tab.</w:t>
      </w:r>
    </w:p>
    <w:p w14:paraId="7029A3D3" w14:textId="77777777" w:rsidR="00E833C1" w:rsidRPr="00F94056" w:rsidRDefault="00E833C1" w:rsidP="00F94056">
      <w:pPr>
        <w:pBdr>
          <w:top w:val="nil"/>
          <w:left w:val="nil"/>
          <w:bottom w:val="nil"/>
          <w:right w:val="nil"/>
          <w:between w:val="nil"/>
        </w:pBdr>
        <w:jc w:val="both"/>
        <w:rPr>
          <w:rFonts w:ascii="Montserrat" w:eastAsia="Montserrat" w:hAnsi="Montserrat" w:cs="Montserrat"/>
          <w:b/>
          <w:sz w:val="20"/>
          <w:szCs w:val="20"/>
        </w:rPr>
      </w:pPr>
    </w:p>
    <w:p w14:paraId="087EB869"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PENAS CONVENCIONALES Y DEDUCTIVAS</w:t>
      </w:r>
    </w:p>
    <w:p w14:paraId="00755736" w14:textId="77777777" w:rsidR="00E833C1" w:rsidRPr="00F94056" w:rsidRDefault="00E833C1" w:rsidP="00F94056">
      <w:pPr>
        <w:rPr>
          <w:rFonts w:ascii="Montserrat" w:eastAsia="Montserrat" w:hAnsi="Montserrat" w:cs="Montserrat"/>
          <w:b/>
          <w:sz w:val="20"/>
          <w:szCs w:val="20"/>
        </w:rPr>
      </w:pPr>
    </w:p>
    <w:p w14:paraId="309F5589" w14:textId="77777777" w:rsidR="00E833C1" w:rsidRPr="00F94056" w:rsidRDefault="00E833C1" w:rsidP="00F94056">
      <w:pPr>
        <w:jc w:val="both"/>
        <w:rPr>
          <w:rFonts w:ascii="Montserrat" w:eastAsia="Montserrat" w:hAnsi="Montserrat" w:cs="Montserrat"/>
          <w:b/>
          <w:sz w:val="20"/>
          <w:szCs w:val="20"/>
        </w:rPr>
      </w:pPr>
      <w:r w:rsidRPr="00F94056">
        <w:rPr>
          <w:rFonts w:ascii="Montserrat" w:hAnsi="Montserrat" w:cs="Arial"/>
          <w:b/>
          <w:bCs/>
          <w:sz w:val="20"/>
          <w:szCs w:val="20"/>
        </w:rPr>
        <w:t>PENAS CONVENCIONALES</w:t>
      </w:r>
    </w:p>
    <w:p w14:paraId="6BA134F8" w14:textId="77777777" w:rsidR="00E833C1" w:rsidRPr="00F94056" w:rsidRDefault="00E833C1" w:rsidP="00F94056">
      <w:pPr>
        <w:rPr>
          <w:rFonts w:ascii="Montserrat" w:eastAsia="Montserrat" w:hAnsi="Montserrat" w:cs="Montserrat"/>
          <w:b/>
          <w:sz w:val="20"/>
          <w:szCs w:val="20"/>
        </w:rPr>
      </w:pPr>
    </w:p>
    <w:p w14:paraId="227A0F62"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4E86D153" w14:textId="77777777" w:rsidR="00020881" w:rsidRDefault="00E833C1" w:rsidP="00020881">
      <w:pPr>
        <w:jc w:val="both"/>
        <w:rPr>
          <w:rFonts w:ascii="Montserrat" w:hAnsi="Montserrat" w:cs="Arial"/>
          <w:sz w:val="20"/>
          <w:szCs w:val="20"/>
        </w:rPr>
      </w:pPr>
      <w:r w:rsidRPr="00F94056">
        <w:rPr>
          <w:rFonts w:ascii="Montserrat" w:hAnsi="Montserrat" w:cs="Arial"/>
          <w:sz w:val="20"/>
          <w:szCs w:val="20"/>
        </w:rPr>
        <w:t xml:space="preserve"> </w:t>
      </w:r>
    </w:p>
    <w:p w14:paraId="69EA51E5" w14:textId="5E04C0C7" w:rsidR="00E833C1" w:rsidRDefault="00020881" w:rsidP="00020881">
      <w:pPr>
        <w:jc w:val="both"/>
        <w:rPr>
          <w:rFonts w:ascii="Montserrat" w:hAnsi="Montserrat" w:cs="Arial"/>
          <w:sz w:val="20"/>
          <w:szCs w:val="20"/>
        </w:rPr>
      </w:pPr>
      <w:r>
        <w:rPr>
          <w:rFonts w:ascii="Montserrat" w:hAnsi="Montserrat" w:cs="Arial"/>
          <w:sz w:val="20"/>
          <w:szCs w:val="20"/>
        </w:rPr>
        <w:t xml:space="preserve">1.- </w:t>
      </w:r>
      <w:r w:rsidR="00E833C1" w:rsidRPr="00F94056">
        <w:rPr>
          <w:rFonts w:ascii="Montserrat" w:hAnsi="Montserrat" w:cs="Arial"/>
          <w:sz w:val="20"/>
          <w:szCs w:val="20"/>
        </w:rPr>
        <w:t>DURANTE LA ENTREGA DEL BIEN Y/O SERVICIO:</w:t>
      </w:r>
    </w:p>
    <w:p w14:paraId="62C323F4" w14:textId="77777777" w:rsidR="00020881" w:rsidRPr="00F94056" w:rsidRDefault="00020881" w:rsidP="00020881">
      <w:pPr>
        <w:jc w:val="both"/>
        <w:rPr>
          <w:rFonts w:ascii="Montserrat" w:hAnsi="Montserrat" w:cs="Arial"/>
          <w:sz w:val="20"/>
          <w:szCs w:val="20"/>
        </w:rPr>
      </w:pPr>
    </w:p>
    <w:p w14:paraId="5D54A2F8" w14:textId="77777777" w:rsidR="00E833C1" w:rsidRPr="00F94056" w:rsidRDefault="00E833C1" w:rsidP="00F94056">
      <w:pPr>
        <w:pStyle w:val="Prrafodelista"/>
        <w:ind w:left="0"/>
        <w:jc w:val="both"/>
        <w:rPr>
          <w:rFonts w:ascii="Montserrat" w:hAnsi="Montserrat" w:cs="Arial"/>
          <w:sz w:val="20"/>
          <w:szCs w:val="20"/>
        </w:rPr>
      </w:pPr>
      <w:r w:rsidRPr="00F94056">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12FCE9B3" w14:textId="77777777" w:rsidR="00E833C1" w:rsidRPr="00F94056" w:rsidRDefault="00E833C1" w:rsidP="00F94056">
      <w:pPr>
        <w:pStyle w:val="Prrafodelista"/>
        <w:ind w:left="0"/>
        <w:jc w:val="both"/>
        <w:rPr>
          <w:rFonts w:ascii="Montserrat" w:hAnsi="Montserrat" w:cs="Arial"/>
          <w:sz w:val="20"/>
          <w:szCs w:val="20"/>
        </w:rPr>
      </w:pPr>
    </w:p>
    <w:p w14:paraId="0B9E3732"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 xml:space="preserve">El POSIBLE PROVEEDOR autorizará a </w:t>
      </w:r>
      <w:r w:rsidRPr="00F94056">
        <w:rPr>
          <w:rFonts w:ascii="Montserrat" w:hAnsi="Montserrat" w:cs="Montserrat"/>
          <w:sz w:val="20"/>
          <w:szCs w:val="20"/>
        </w:rPr>
        <w:t>los Servicios de Salud del Estado de Tabasco</w:t>
      </w:r>
      <w:r w:rsidRPr="00F94056">
        <w:rPr>
          <w:rFonts w:ascii="Montserrat" w:hAnsi="Montserrat" w:cs="Arial"/>
          <w:sz w:val="20"/>
          <w:szCs w:val="20"/>
        </w:rPr>
        <w:t>, a descontar las cantidades que resulten de aplicar la pena convencional, sobre los pagos que deba cubrir al propio POSIBLE PROVEEDOR.</w:t>
      </w:r>
    </w:p>
    <w:p w14:paraId="4FB8315C" w14:textId="77777777" w:rsidR="00E833C1" w:rsidRPr="00F94056" w:rsidRDefault="00E833C1" w:rsidP="00F94056">
      <w:pPr>
        <w:jc w:val="both"/>
        <w:rPr>
          <w:rFonts w:ascii="Montserrat" w:hAnsi="Montserrat" w:cs="Arial"/>
          <w:sz w:val="20"/>
          <w:szCs w:val="20"/>
        </w:rPr>
      </w:pPr>
    </w:p>
    <w:p w14:paraId="684A791A" w14:textId="77777777" w:rsidR="00E833C1" w:rsidRPr="00F94056" w:rsidRDefault="00E833C1" w:rsidP="00F94056">
      <w:pPr>
        <w:jc w:val="both"/>
        <w:rPr>
          <w:rFonts w:ascii="Montserrat" w:hAnsi="Montserrat" w:cs="Arial"/>
          <w:bCs/>
          <w:sz w:val="20"/>
          <w:szCs w:val="20"/>
        </w:rPr>
      </w:pPr>
      <w:r w:rsidRPr="00F94056">
        <w:rPr>
          <w:rFonts w:ascii="Montserrat" w:hAnsi="Montserrat" w:cs="Arial"/>
          <w:sz w:val="20"/>
          <w:szCs w:val="20"/>
        </w:rPr>
        <w:t xml:space="preserve">Conforme a lo previsto en el penúltimo párrafo del </w:t>
      </w:r>
      <w:r w:rsidRPr="00F94056">
        <w:rPr>
          <w:rFonts w:ascii="Montserrat" w:hAnsi="Montserrat" w:cs="Arial"/>
          <w:b/>
          <w:sz w:val="20"/>
          <w:szCs w:val="20"/>
        </w:rPr>
        <w:t>penúltimo párrafo del</w:t>
      </w:r>
      <w:r w:rsidRPr="00F94056">
        <w:rPr>
          <w:rFonts w:ascii="Montserrat" w:hAnsi="Montserrat" w:cs="Arial"/>
          <w:sz w:val="20"/>
          <w:szCs w:val="20"/>
        </w:rPr>
        <w:t xml:space="preserve"> </w:t>
      </w:r>
      <w:r w:rsidRPr="00F94056">
        <w:rPr>
          <w:rFonts w:ascii="Montserrat" w:hAnsi="Montserrat" w:cs="Arial"/>
          <w:b/>
          <w:sz w:val="20"/>
          <w:szCs w:val="20"/>
        </w:rPr>
        <w:t xml:space="preserve">artículo 96, del Reglamento de la </w:t>
      </w:r>
      <w:r w:rsidRPr="00F94056">
        <w:rPr>
          <w:rFonts w:ascii="Montserrat" w:eastAsia="Montserrat" w:hAnsi="Montserrat" w:cs="Montserrat"/>
          <w:b/>
          <w:sz w:val="20"/>
          <w:szCs w:val="20"/>
        </w:rPr>
        <w:t>Ley de Adquisiciones, Arrendamientos y Servicios del Sector Público</w:t>
      </w:r>
      <w:r w:rsidRPr="00F94056">
        <w:rPr>
          <w:rFonts w:ascii="Montserrat" w:hAnsi="Montserrat" w:cs="Arial"/>
          <w:b/>
          <w:sz w:val="20"/>
          <w:szCs w:val="20"/>
        </w:rPr>
        <w:t xml:space="preserve">, </w:t>
      </w:r>
      <w:r w:rsidRPr="00F94056">
        <w:rPr>
          <w:rFonts w:ascii="Montserrat" w:hAnsi="Montserrat" w:cs="Arial"/>
          <w:sz w:val="20"/>
          <w:szCs w:val="20"/>
        </w:rPr>
        <w:t xml:space="preserve">no se aceptará la estipulación de penas convencionales, ni intereses moratorios </w:t>
      </w:r>
      <w:r w:rsidRPr="00F94056">
        <w:rPr>
          <w:rFonts w:ascii="Montserrat" w:hAnsi="Montserrat" w:cs="Arial"/>
          <w:sz w:val="20"/>
          <w:szCs w:val="20"/>
        </w:rPr>
        <w:lastRenderedPageBreak/>
        <w:t xml:space="preserve">a cargo de los </w:t>
      </w:r>
      <w:r w:rsidRPr="00F94056">
        <w:rPr>
          <w:rFonts w:ascii="Montserrat" w:hAnsi="Montserrat" w:cs="Arial"/>
          <w:sz w:val="20"/>
          <w:szCs w:val="20"/>
          <w:lang w:val="es-MX"/>
        </w:rPr>
        <w:t>Servicios de Salud del Estado de Tabasco</w:t>
      </w:r>
      <w:r w:rsidRPr="00F94056">
        <w:rPr>
          <w:rFonts w:ascii="Montserrat" w:hAnsi="Montserrat" w:cs="Arial"/>
          <w:b/>
          <w:sz w:val="20"/>
          <w:szCs w:val="20"/>
          <w:lang w:val="es-MX"/>
        </w:rPr>
        <w:t xml:space="preserve"> y/o artículo 48 </w:t>
      </w:r>
      <w:r w:rsidRPr="00F94056">
        <w:rPr>
          <w:rFonts w:ascii="Montserrat" w:eastAsia="Montserrat" w:hAnsi="Montserrat" w:cs="Montserrat"/>
          <w:b/>
          <w:sz w:val="20"/>
          <w:szCs w:val="20"/>
          <w:lang w:val="es-MX"/>
        </w:rPr>
        <w:t xml:space="preserve">de la Ley de Adquisiciones, Arrendamientos y Prestación de Servicios del Estado de Tabasco, </w:t>
      </w:r>
      <w:r w:rsidRPr="00F94056">
        <w:rPr>
          <w:rFonts w:ascii="Montserrat" w:eastAsia="Montserrat" w:hAnsi="Montserrat" w:cs="Montserrat"/>
          <w:bCs/>
          <w:sz w:val="20"/>
          <w:szCs w:val="20"/>
          <w:lang w:val="es-MX"/>
        </w:rPr>
        <w:t>según corresponda.</w:t>
      </w:r>
    </w:p>
    <w:p w14:paraId="0C14BCC1" w14:textId="77777777" w:rsidR="00E833C1" w:rsidRPr="00F94056" w:rsidRDefault="00E833C1" w:rsidP="00F94056">
      <w:pPr>
        <w:jc w:val="both"/>
        <w:rPr>
          <w:rFonts w:ascii="Montserrat" w:hAnsi="Montserrat" w:cs="Arial"/>
          <w:sz w:val="20"/>
          <w:szCs w:val="20"/>
        </w:rPr>
      </w:pPr>
    </w:p>
    <w:p w14:paraId="1299F795"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El Administrador del contrato será el encargado de realizar el trámite de la aplicación de las penas convencionales y de notificarle al POSIBLE PROVEEDOR.</w:t>
      </w:r>
    </w:p>
    <w:p w14:paraId="37BBBCD6" w14:textId="77777777" w:rsidR="00E833C1" w:rsidRPr="00F94056" w:rsidRDefault="00E833C1" w:rsidP="00F94056">
      <w:pPr>
        <w:jc w:val="both"/>
        <w:rPr>
          <w:rFonts w:ascii="Montserrat" w:hAnsi="Montserrat" w:cs="Arial"/>
          <w:b/>
          <w:bCs/>
          <w:sz w:val="20"/>
          <w:szCs w:val="20"/>
        </w:rPr>
      </w:pPr>
      <w:bookmarkStart w:id="4" w:name="_Hlk165468135"/>
    </w:p>
    <w:bookmarkEnd w:id="4"/>
    <w:p w14:paraId="38482FF0" w14:textId="77777777" w:rsidR="00E833C1" w:rsidRPr="00F94056" w:rsidRDefault="00E833C1" w:rsidP="00F94056">
      <w:pPr>
        <w:numPr>
          <w:ilvl w:val="0"/>
          <w:numId w:val="48"/>
        </w:numPr>
        <w:ind w:left="0" w:firstLine="0"/>
        <w:jc w:val="both"/>
        <w:rPr>
          <w:rFonts w:ascii="Montserrat" w:eastAsia="Montserrat" w:hAnsi="Montserrat" w:cs="Montserrat"/>
          <w:sz w:val="20"/>
          <w:szCs w:val="20"/>
        </w:rPr>
      </w:pPr>
      <w:r w:rsidRPr="00F94056">
        <w:rPr>
          <w:rFonts w:ascii="Montserrat" w:eastAsia="Montserrat" w:hAnsi="Montserrat" w:cs="Montserrat"/>
          <w:b/>
          <w:sz w:val="20"/>
          <w:szCs w:val="20"/>
        </w:rPr>
        <w:t>DEVOLUCIÓN POR DEFECTOS, VICIOS OCULTOS DE LOS BIENES O DE LA CALIDAD DE LOS SERVICIOS.</w:t>
      </w:r>
    </w:p>
    <w:p w14:paraId="4463EDFE" w14:textId="77777777" w:rsidR="00E833C1" w:rsidRPr="00F94056" w:rsidRDefault="00E833C1" w:rsidP="00F94056">
      <w:pPr>
        <w:jc w:val="both"/>
        <w:rPr>
          <w:rFonts w:ascii="Montserrat" w:eastAsia="Montserrat" w:hAnsi="Montserrat" w:cs="Montserrat"/>
          <w:b/>
          <w:sz w:val="20"/>
          <w:szCs w:val="20"/>
        </w:rPr>
      </w:pPr>
    </w:p>
    <w:p w14:paraId="48AE0104"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5669C4D4" w14:textId="77777777" w:rsidR="00E833C1" w:rsidRPr="00F94056" w:rsidRDefault="00E833C1" w:rsidP="00F94056">
      <w:pPr>
        <w:jc w:val="both"/>
        <w:rPr>
          <w:rFonts w:ascii="Montserrat" w:eastAsia="Montserrat" w:hAnsi="Montserrat" w:cs="Montserrat"/>
          <w:sz w:val="20"/>
          <w:szCs w:val="20"/>
        </w:rPr>
      </w:pPr>
    </w:p>
    <w:p w14:paraId="32B0D2B5"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Los montos por deducir se aplicarán en la factura que el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presente para su cobro. Las deducciones no podrán exceder del 10% del monto máximo total del contrato.</w:t>
      </w:r>
    </w:p>
    <w:p w14:paraId="44902D7D" w14:textId="77777777" w:rsidR="00E833C1" w:rsidRPr="00F94056" w:rsidRDefault="00E833C1" w:rsidP="00F94056">
      <w:pPr>
        <w:jc w:val="both"/>
        <w:rPr>
          <w:rFonts w:ascii="Montserrat" w:eastAsia="Montserrat" w:hAnsi="Montserrat" w:cs="Montserrat"/>
          <w:sz w:val="20"/>
          <w:szCs w:val="20"/>
        </w:rPr>
      </w:pPr>
    </w:p>
    <w:p w14:paraId="6A2DF60A"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Los Servicios de Salud del Estado de Tabasco descontará las cantidades por concepto de deductivas de la factura que el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presente para su cobro.</w:t>
      </w:r>
    </w:p>
    <w:p w14:paraId="0044D17A" w14:textId="77777777" w:rsidR="00E833C1" w:rsidRPr="00F94056" w:rsidRDefault="00E833C1" w:rsidP="00F94056">
      <w:pPr>
        <w:jc w:val="both"/>
        <w:rPr>
          <w:rFonts w:ascii="Montserrat" w:eastAsia="Montserrat" w:hAnsi="Montserrat" w:cs="Montserrat"/>
          <w:sz w:val="20"/>
          <w:szCs w:val="20"/>
        </w:rPr>
      </w:pPr>
    </w:p>
    <w:p w14:paraId="6B24E1C0" w14:textId="77777777" w:rsidR="00E833C1" w:rsidRPr="00F94056" w:rsidRDefault="00E833C1" w:rsidP="00F94056">
      <w:pPr>
        <w:jc w:val="both"/>
        <w:rPr>
          <w:rFonts w:ascii="Montserrat" w:eastAsia="Montserrat" w:hAnsi="Montserrat" w:cs="Montserrat"/>
          <w:bCs/>
          <w:sz w:val="20"/>
          <w:szCs w:val="20"/>
        </w:rPr>
      </w:pPr>
      <w:r w:rsidRPr="00F94056">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F94056">
        <w:rPr>
          <w:rFonts w:ascii="Montserrat" w:eastAsia="Montserrat" w:hAnsi="Montserrat" w:cs="Montserrat"/>
          <w:sz w:val="20"/>
          <w:szCs w:val="20"/>
          <w:lang w:val="es-MX"/>
        </w:rPr>
        <w:t>Servicios</w:t>
      </w:r>
      <w:r w:rsidRPr="00F94056">
        <w:rPr>
          <w:rFonts w:ascii="Montserrat" w:eastAsia="Montserrat" w:hAnsi="Montserrat" w:cs="Montserrat"/>
          <w:sz w:val="20"/>
          <w:szCs w:val="20"/>
        </w:rPr>
        <w:t xml:space="preserve"> entregados, de conformidad con lo establecido en el </w:t>
      </w:r>
      <w:r w:rsidRPr="00F94056">
        <w:rPr>
          <w:rFonts w:ascii="Montserrat" w:eastAsia="Montserrat" w:hAnsi="Montserrat" w:cs="Montserrat"/>
          <w:b/>
          <w:sz w:val="20"/>
          <w:szCs w:val="20"/>
          <w:lang w:val="es-MX"/>
        </w:rPr>
        <w:t>párrafo segundo del</w:t>
      </w:r>
      <w:r w:rsidRPr="00F94056">
        <w:rPr>
          <w:rFonts w:ascii="Montserrat" w:eastAsia="Montserrat" w:hAnsi="Montserrat" w:cs="Montserrat"/>
          <w:sz w:val="20"/>
          <w:szCs w:val="20"/>
          <w:lang w:val="es-MX"/>
        </w:rPr>
        <w:t xml:space="preserve"> </w:t>
      </w:r>
      <w:r w:rsidRPr="00F94056">
        <w:rPr>
          <w:rFonts w:ascii="Montserrat" w:eastAsia="Montserrat" w:hAnsi="Montserrat" w:cs="Montserrat"/>
          <w:b/>
          <w:sz w:val="20"/>
          <w:szCs w:val="20"/>
        </w:rPr>
        <w:t xml:space="preserve">artículo </w:t>
      </w:r>
      <w:r w:rsidRPr="00F94056">
        <w:rPr>
          <w:rFonts w:ascii="Montserrat" w:eastAsia="Montserrat" w:hAnsi="Montserrat" w:cs="Montserrat"/>
          <w:b/>
          <w:sz w:val="20"/>
          <w:szCs w:val="20"/>
          <w:lang w:val="es-MX"/>
        </w:rPr>
        <w:t>75</w:t>
      </w:r>
      <w:r w:rsidRPr="00F94056">
        <w:rPr>
          <w:rFonts w:ascii="Montserrat" w:eastAsia="Montserrat" w:hAnsi="Montserrat" w:cs="Montserrat"/>
          <w:b/>
          <w:sz w:val="20"/>
          <w:szCs w:val="20"/>
        </w:rPr>
        <w:t xml:space="preserve"> de la Ley de Adquisiciones, Arrendamientos y Servicios del Sector Público</w:t>
      </w:r>
      <w:r w:rsidRPr="00F94056">
        <w:rPr>
          <w:rFonts w:ascii="Montserrat" w:eastAsia="Montserrat" w:hAnsi="Montserrat" w:cs="Montserrat"/>
          <w:b/>
          <w:sz w:val="20"/>
          <w:szCs w:val="20"/>
          <w:lang w:val="es-MX"/>
        </w:rPr>
        <w:t xml:space="preserve"> y/o artículo 53 de la Ley de Adquisiciones, Arrendamientos y Prestación de Servicios del Estado de Tabasco, </w:t>
      </w:r>
      <w:r w:rsidRPr="00F94056">
        <w:rPr>
          <w:rFonts w:ascii="Montserrat" w:eastAsia="Montserrat" w:hAnsi="Montserrat" w:cs="Montserrat"/>
          <w:bCs/>
          <w:sz w:val="20"/>
          <w:szCs w:val="20"/>
          <w:lang w:val="es-MX"/>
        </w:rPr>
        <w:t>según corresponda</w:t>
      </w:r>
      <w:r w:rsidRPr="00F94056">
        <w:rPr>
          <w:rFonts w:ascii="Montserrat" w:eastAsia="Montserrat" w:hAnsi="Montserrat" w:cs="Montserrat"/>
          <w:bCs/>
          <w:sz w:val="20"/>
          <w:szCs w:val="20"/>
        </w:rPr>
        <w:t>.</w:t>
      </w:r>
    </w:p>
    <w:p w14:paraId="00F577F2" w14:textId="77777777" w:rsidR="00E833C1" w:rsidRPr="00F94056" w:rsidRDefault="00E833C1" w:rsidP="00F94056">
      <w:pPr>
        <w:jc w:val="both"/>
        <w:rPr>
          <w:rFonts w:ascii="Montserrat" w:eastAsia="Montserrat" w:hAnsi="Montserrat" w:cs="Montserrat"/>
          <w:sz w:val="20"/>
          <w:szCs w:val="20"/>
        </w:rPr>
      </w:pPr>
    </w:p>
    <w:p w14:paraId="64071DB5" w14:textId="77777777" w:rsidR="00E833C1" w:rsidRPr="00F94056" w:rsidRDefault="00E833C1" w:rsidP="00F94056">
      <w:pPr>
        <w:jc w:val="both"/>
        <w:rPr>
          <w:rFonts w:ascii="Montserrat" w:eastAsia="Montserrat" w:hAnsi="Montserrat" w:cs="Montserrat"/>
          <w:sz w:val="20"/>
          <w:szCs w:val="20"/>
        </w:rPr>
      </w:pP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sin costo para </w:t>
      </w: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que así lo solicite.</w:t>
      </w:r>
    </w:p>
    <w:p w14:paraId="000B9BB3" w14:textId="77777777" w:rsidR="00E833C1" w:rsidRPr="00F94056" w:rsidRDefault="00E833C1" w:rsidP="00F94056">
      <w:pPr>
        <w:jc w:val="both"/>
        <w:rPr>
          <w:rFonts w:ascii="Montserrat" w:eastAsia="Montserrat" w:hAnsi="Montserrat" w:cs="Montserrat"/>
          <w:sz w:val="20"/>
          <w:szCs w:val="20"/>
        </w:rPr>
      </w:pPr>
    </w:p>
    <w:p w14:paraId="5860D307"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CADUCIDAD DEL BIEN</w:t>
      </w:r>
    </w:p>
    <w:p w14:paraId="158CABCF" w14:textId="77777777" w:rsidR="00E833C1" w:rsidRPr="00F94056" w:rsidRDefault="00E833C1" w:rsidP="00F94056">
      <w:pPr>
        <w:jc w:val="both"/>
        <w:rPr>
          <w:rFonts w:ascii="Montserrat" w:eastAsia="Montserrat" w:hAnsi="Montserrat" w:cs="Montserrat"/>
          <w:sz w:val="20"/>
          <w:szCs w:val="20"/>
        </w:rPr>
      </w:pPr>
    </w:p>
    <w:p w14:paraId="50A7D367" w14:textId="77777777" w:rsidR="00E833C1" w:rsidRPr="00F94056" w:rsidRDefault="00E833C1" w:rsidP="00F94056">
      <w:pPr>
        <w:pStyle w:val="Textoindependiente"/>
        <w:spacing w:after="0"/>
        <w:jc w:val="both"/>
        <w:rPr>
          <w:rFonts w:ascii="Montserrat" w:hAnsi="Montserrat"/>
          <w:sz w:val="20"/>
          <w:szCs w:val="20"/>
        </w:rPr>
      </w:pPr>
      <w:r w:rsidRPr="00F94056">
        <w:rPr>
          <w:rFonts w:ascii="Montserrat" w:hAnsi="Montserrat"/>
          <w:b/>
          <w:sz w:val="20"/>
          <w:szCs w:val="20"/>
        </w:rPr>
        <w:t xml:space="preserve">EL PROVEEDOR </w:t>
      </w:r>
      <w:r w:rsidRPr="00F94056">
        <w:rPr>
          <w:rFonts w:ascii="Montserrat" w:hAnsi="Montserrat"/>
          <w:sz w:val="20"/>
          <w:szCs w:val="20"/>
        </w:rPr>
        <w:t>deberá presentar al momento de la entrega de los bienes un escrito en</w:t>
      </w:r>
      <w:r w:rsidRPr="00F94056">
        <w:rPr>
          <w:rFonts w:ascii="Montserrat" w:hAnsi="Montserrat"/>
          <w:spacing w:val="1"/>
          <w:sz w:val="20"/>
          <w:szCs w:val="20"/>
        </w:rPr>
        <w:t xml:space="preserve"> </w:t>
      </w:r>
      <w:r w:rsidRPr="00F94056">
        <w:rPr>
          <w:rFonts w:ascii="Montserrat" w:hAnsi="Montserrat"/>
          <w:sz w:val="20"/>
          <w:szCs w:val="20"/>
        </w:rPr>
        <w:t>papel</w:t>
      </w:r>
      <w:r w:rsidRPr="00F94056">
        <w:rPr>
          <w:rFonts w:ascii="Montserrat" w:hAnsi="Montserrat"/>
          <w:spacing w:val="-4"/>
          <w:sz w:val="20"/>
          <w:szCs w:val="20"/>
        </w:rPr>
        <w:t xml:space="preserve"> </w:t>
      </w:r>
      <w:r w:rsidRPr="00F94056">
        <w:rPr>
          <w:rFonts w:ascii="Montserrat" w:hAnsi="Montserrat"/>
          <w:sz w:val="20"/>
          <w:szCs w:val="20"/>
        </w:rPr>
        <w:t>membretado,</w:t>
      </w:r>
      <w:r w:rsidRPr="00F94056">
        <w:rPr>
          <w:rFonts w:ascii="Montserrat" w:hAnsi="Montserrat"/>
          <w:spacing w:val="-17"/>
          <w:sz w:val="20"/>
          <w:szCs w:val="20"/>
        </w:rPr>
        <w:t xml:space="preserve"> </w:t>
      </w:r>
      <w:r w:rsidRPr="00F94056">
        <w:rPr>
          <w:rFonts w:ascii="Montserrat" w:hAnsi="Montserrat"/>
          <w:sz w:val="20"/>
          <w:szCs w:val="20"/>
        </w:rPr>
        <w:t>firmado</w:t>
      </w:r>
      <w:r w:rsidRPr="00F94056">
        <w:rPr>
          <w:rFonts w:ascii="Montserrat" w:hAnsi="Montserrat"/>
          <w:spacing w:val="-13"/>
          <w:sz w:val="20"/>
          <w:szCs w:val="20"/>
        </w:rPr>
        <w:t xml:space="preserve"> </w:t>
      </w:r>
      <w:r w:rsidRPr="00F94056">
        <w:rPr>
          <w:rFonts w:ascii="Montserrat" w:hAnsi="Montserrat"/>
          <w:sz w:val="20"/>
          <w:szCs w:val="20"/>
        </w:rPr>
        <w:t>por</w:t>
      </w:r>
      <w:r w:rsidRPr="00F94056">
        <w:rPr>
          <w:rFonts w:ascii="Montserrat" w:hAnsi="Montserrat"/>
          <w:spacing w:val="-11"/>
          <w:sz w:val="20"/>
          <w:szCs w:val="20"/>
        </w:rPr>
        <w:t xml:space="preserve"> </w:t>
      </w:r>
      <w:r w:rsidRPr="00F94056">
        <w:rPr>
          <w:rFonts w:ascii="Montserrat" w:hAnsi="Montserrat"/>
          <w:sz w:val="20"/>
          <w:szCs w:val="20"/>
        </w:rPr>
        <w:t>su</w:t>
      </w:r>
      <w:r w:rsidRPr="00F94056">
        <w:rPr>
          <w:rFonts w:ascii="Montserrat" w:hAnsi="Montserrat"/>
          <w:spacing w:val="-4"/>
          <w:sz w:val="20"/>
          <w:szCs w:val="20"/>
        </w:rPr>
        <w:t xml:space="preserve"> </w:t>
      </w:r>
      <w:r w:rsidRPr="00F94056">
        <w:rPr>
          <w:rFonts w:ascii="Montserrat" w:hAnsi="Montserrat"/>
          <w:sz w:val="20"/>
          <w:szCs w:val="20"/>
        </w:rPr>
        <w:t>representante</w:t>
      </w:r>
      <w:r w:rsidRPr="00F94056">
        <w:rPr>
          <w:rFonts w:ascii="Montserrat" w:hAnsi="Montserrat"/>
          <w:spacing w:val="-22"/>
          <w:sz w:val="20"/>
          <w:szCs w:val="20"/>
        </w:rPr>
        <w:t xml:space="preserve"> </w:t>
      </w:r>
      <w:r w:rsidRPr="00F94056">
        <w:rPr>
          <w:rFonts w:ascii="Montserrat" w:hAnsi="Montserrat"/>
          <w:sz w:val="20"/>
          <w:szCs w:val="20"/>
        </w:rPr>
        <w:t>legal,</w:t>
      </w:r>
      <w:r w:rsidRPr="00F94056">
        <w:rPr>
          <w:rFonts w:ascii="Montserrat" w:hAnsi="Montserrat"/>
          <w:spacing w:val="-9"/>
          <w:sz w:val="20"/>
          <w:szCs w:val="20"/>
        </w:rPr>
        <w:t xml:space="preserve"> </w:t>
      </w:r>
      <w:r w:rsidRPr="00F94056">
        <w:rPr>
          <w:rFonts w:ascii="Montserrat" w:hAnsi="Montserrat"/>
          <w:sz w:val="20"/>
          <w:szCs w:val="20"/>
        </w:rPr>
        <w:t>el</w:t>
      </w:r>
      <w:r w:rsidRPr="00F94056">
        <w:rPr>
          <w:rFonts w:ascii="Montserrat" w:hAnsi="Montserrat"/>
          <w:spacing w:val="-9"/>
          <w:sz w:val="20"/>
          <w:szCs w:val="20"/>
        </w:rPr>
        <w:t xml:space="preserve"> </w:t>
      </w:r>
      <w:r w:rsidRPr="00F94056">
        <w:rPr>
          <w:rFonts w:ascii="Montserrat" w:hAnsi="Montserrat"/>
          <w:sz w:val="20"/>
          <w:szCs w:val="20"/>
        </w:rPr>
        <w:t>cual</w:t>
      </w:r>
      <w:r w:rsidRPr="00F94056">
        <w:rPr>
          <w:rFonts w:ascii="Montserrat" w:hAnsi="Montserrat"/>
          <w:spacing w:val="-5"/>
          <w:sz w:val="20"/>
          <w:szCs w:val="20"/>
        </w:rPr>
        <w:t xml:space="preserve"> </w:t>
      </w:r>
      <w:r w:rsidRPr="00F94056">
        <w:rPr>
          <w:rFonts w:ascii="Montserrat" w:hAnsi="Montserrat"/>
          <w:sz w:val="20"/>
          <w:szCs w:val="20"/>
        </w:rPr>
        <w:t>garantice</w:t>
      </w:r>
      <w:r w:rsidRPr="00F94056">
        <w:rPr>
          <w:rFonts w:ascii="Montserrat" w:hAnsi="Montserrat"/>
          <w:spacing w:val="-12"/>
          <w:sz w:val="20"/>
          <w:szCs w:val="20"/>
        </w:rPr>
        <w:t xml:space="preserve"> </w:t>
      </w:r>
      <w:r w:rsidRPr="00F94056">
        <w:rPr>
          <w:rFonts w:ascii="Montserrat" w:hAnsi="Montserrat"/>
          <w:sz w:val="20"/>
          <w:szCs w:val="20"/>
        </w:rPr>
        <w:t>que</w:t>
      </w:r>
      <w:r w:rsidRPr="00F94056">
        <w:rPr>
          <w:rFonts w:ascii="Montserrat" w:hAnsi="Montserrat"/>
          <w:spacing w:val="-9"/>
          <w:sz w:val="20"/>
          <w:szCs w:val="20"/>
        </w:rPr>
        <w:t xml:space="preserve"> </w:t>
      </w:r>
      <w:r w:rsidRPr="00F94056">
        <w:rPr>
          <w:rFonts w:ascii="Montserrat" w:hAnsi="Montserrat"/>
          <w:sz w:val="20"/>
          <w:szCs w:val="20"/>
        </w:rPr>
        <w:t>el</w:t>
      </w:r>
      <w:r w:rsidRPr="00F94056">
        <w:rPr>
          <w:rFonts w:ascii="Montserrat" w:hAnsi="Montserrat"/>
          <w:spacing w:val="-6"/>
          <w:sz w:val="20"/>
          <w:szCs w:val="20"/>
        </w:rPr>
        <w:t xml:space="preserve"> </w:t>
      </w:r>
      <w:r w:rsidRPr="00F94056">
        <w:rPr>
          <w:rFonts w:ascii="Montserrat" w:hAnsi="Montserrat"/>
          <w:sz w:val="20"/>
          <w:szCs w:val="20"/>
        </w:rPr>
        <w:t>periodo</w:t>
      </w:r>
      <w:r w:rsidRPr="00F94056">
        <w:rPr>
          <w:rFonts w:ascii="Montserrat" w:hAnsi="Montserrat"/>
          <w:spacing w:val="-9"/>
          <w:sz w:val="20"/>
          <w:szCs w:val="20"/>
        </w:rPr>
        <w:t xml:space="preserve"> </w:t>
      </w:r>
      <w:r w:rsidRPr="00F94056">
        <w:rPr>
          <w:rFonts w:ascii="Montserrat" w:hAnsi="Montserrat"/>
          <w:sz w:val="20"/>
          <w:szCs w:val="20"/>
        </w:rPr>
        <w:t>de</w:t>
      </w:r>
      <w:r w:rsidRPr="00F94056">
        <w:rPr>
          <w:rFonts w:ascii="Montserrat" w:hAnsi="Montserrat"/>
          <w:spacing w:val="-75"/>
          <w:sz w:val="20"/>
          <w:szCs w:val="20"/>
        </w:rPr>
        <w:t xml:space="preserve"> </w:t>
      </w:r>
      <w:r w:rsidRPr="00F94056">
        <w:rPr>
          <w:rFonts w:ascii="Montserrat" w:hAnsi="Montserrat"/>
          <w:sz w:val="20"/>
          <w:szCs w:val="20"/>
        </w:rPr>
        <w:t>caducidad</w:t>
      </w:r>
      <w:r w:rsidRPr="00F94056">
        <w:rPr>
          <w:rFonts w:ascii="Montserrat" w:hAnsi="Montserrat"/>
          <w:spacing w:val="-19"/>
          <w:sz w:val="20"/>
          <w:szCs w:val="20"/>
        </w:rPr>
        <w:t xml:space="preserve"> </w:t>
      </w:r>
      <w:r w:rsidRPr="00F94056">
        <w:rPr>
          <w:rFonts w:ascii="Montserrat" w:hAnsi="Montserrat"/>
          <w:sz w:val="20"/>
          <w:szCs w:val="20"/>
        </w:rPr>
        <w:t>de</w:t>
      </w:r>
      <w:r w:rsidRPr="00F94056">
        <w:rPr>
          <w:rFonts w:ascii="Montserrat" w:hAnsi="Montserrat"/>
          <w:spacing w:val="-6"/>
          <w:sz w:val="20"/>
          <w:szCs w:val="20"/>
        </w:rPr>
        <w:t xml:space="preserve"> </w:t>
      </w:r>
      <w:r w:rsidRPr="00F94056">
        <w:rPr>
          <w:rFonts w:ascii="Montserrat" w:hAnsi="Montserrat"/>
          <w:sz w:val="20"/>
          <w:szCs w:val="20"/>
        </w:rPr>
        <w:t>los</w:t>
      </w:r>
      <w:r w:rsidRPr="00F94056">
        <w:rPr>
          <w:rFonts w:ascii="Montserrat" w:hAnsi="Montserrat"/>
          <w:spacing w:val="-5"/>
          <w:sz w:val="20"/>
          <w:szCs w:val="20"/>
        </w:rPr>
        <w:t xml:space="preserve"> </w:t>
      </w:r>
      <w:r w:rsidRPr="00F94056">
        <w:rPr>
          <w:rFonts w:ascii="Montserrat" w:hAnsi="Montserrat"/>
          <w:sz w:val="20"/>
          <w:szCs w:val="20"/>
        </w:rPr>
        <w:t>bienes</w:t>
      </w:r>
      <w:r w:rsidRPr="00F94056">
        <w:rPr>
          <w:rFonts w:ascii="Montserrat" w:hAnsi="Montserrat"/>
          <w:spacing w:val="-9"/>
          <w:sz w:val="20"/>
          <w:szCs w:val="20"/>
        </w:rPr>
        <w:t xml:space="preserve"> </w:t>
      </w:r>
      <w:r w:rsidRPr="00F94056">
        <w:rPr>
          <w:rFonts w:ascii="Montserrat" w:hAnsi="Montserrat"/>
          <w:sz w:val="20"/>
          <w:szCs w:val="20"/>
        </w:rPr>
        <w:t>que</w:t>
      </w:r>
      <w:r w:rsidRPr="00F94056">
        <w:rPr>
          <w:rFonts w:ascii="Montserrat" w:hAnsi="Montserrat"/>
          <w:spacing w:val="-5"/>
          <w:sz w:val="20"/>
          <w:szCs w:val="20"/>
        </w:rPr>
        <w:t xml:space="preserve"> </w:t>
      </w:r>
      <w:r w:rsidRPr="00F94056">
        <w:rPr>
          <w:rFonts w:ascii="Montserrat" w:hAnsi="Montserrat"/>
          <w:sz w:val="20"/>
          <w:szCs w:val="20"/>
        </w:rPr>
        <w:t>entregará</w:t>
      </w:r>
      <w:r w:rsidRPr="00F94056">
        <w:rPr>
          <w:rFonts w:ascii="Montserrat" w:hAnsi="Montserrat"/>
          <w:spacing w:val="-13"/>
          <w:sz w:val="20"/>
          <w:szCs w:val="20"/>
        </w:rPr>
        <w:t xml:space="preserve"> </w:t>
      </w:r>
      <w:r w:rsidRPr="00F94056">
        <w:rPr>
          <w:rFonts w:ascii="Montserrat" w:hAnsi="Montserrat"/>
          <w:sz w:val="20"/>
          <w:szCs w:val="20"/>
        </w:rPr>
        <w:t>no será</w:t>
      </w:r>
      <w:r w:rsidRPr="00F94056">
        <w:rPr>
          <w:rFonts w:ascii="Montserrat" w:hAnsi="Montserrat"/>
          <w:spacing w:val="-8"/>
          <w:sz w:val="20"/>
          <w:szCs w:val="20"/>
        </w:rPr>
        <w:t xml:space="preserve"> </w:t>
      </w:r>
      <w:r w:rsidRPr="00F94056">
        <w:rPr>
          <w:rFonts w:ascii="Montserrat" w:hAnsi="Montserrat"/>
          <w:sz w:val="20"/>
          <w:szCs w:val="20"/>
        </w:rPr>
        <w:t>menor</w:t>
      </w:r>
      <w:r w:rsidRPr="00F94056">
        <w:rPr>
          <w:rFonts w:ascii="Montserrat" w:hAnsi="Montserrat"/>
          <w:spacing w:val="-9"/>
          <w:sz w:val="20"/>
          <w:szCs w:val="20"/>
        </w:rPr>
        <w:t xml:space="preserve"> </w:t>
      </w:r>
      <w:r w:rsidRPr="00F94056">
        <w:rPr>
          <w:rFonts w:ascii="Montserrat" w:hAnsi="Montserrat"/>
          <w:sz w:val="20"/>
          <w:szCs w:val="20"/>
        </w:rPr>
        <w:t>a</w:t>
      </w:r>
      <w:r w:rsidRPr="00F94056">
        <w:rPr>
          <w:rFonts w:ascii="Montserrat" w:hAnsi="Montserrat"/>
          <w:spacing w:val="-2"/>
          <w:sz w:val="20"/>
          <w:szCs w:val="20"/>
        </w:rPr>
        <w:t xml:space="preserve"> </w:t>
      </w:r>
      <w:r w:rsidRPr="00F94056">
        <w:rPr>
          <w:rFonts w:ascii="Montserrat" w:hAnsi="Montserrat"/>
          <w:sz w:val="20"/>
          <w:szCs w:val="20"/>
        </w:rPr>
        <w:t>18</w:t>
      </w:r>
      <w:r w:rsidRPr="00F94056">
        <w:rPr>
          <w:rFonts w:ascii="Montserrat" w:hAnsi="Montserrat"/>
          <w:spacing w:val="-5"/>
          <w:sz w:val="20"/>
          <w:szCs w:val="20"/>
        </w:rPr>
        <w:t xml:space="preserve"> </w:t>
      </w:r>
      <w:r w:rsidRPr="00F94056">
        <w:rPr>
          <w:rFonts w:ascii="Montserrat" w:hAnsi="Montserrat"/>
          <w:sz w:val="20"/>
          <w:szCs w:val="20"/>
        </w:rPr>
        <w:t>(dieciocho)</w:t>
      </w:r>
      <w:r w:rsidRPr="00F94056">
        <w:rPr>
          <w:rFonts w:ascii="Montserrat" w:hAnsi="Montserrat"/>
          <w:spacing w:val="-12"/>
          <w:sz w:val="20"/>
          <w:szCs w:val="20"/>
        </w:rPr>
        <w:t xml:space="preserve"> </w:t>
      </w:r>
      <w:r w:rsidRPr="00F94056">
        <w:rPr>
          <w:rFonts w:ascii="Montserrat" w:hAnsi="Montserrat"/>
          <w:sz w:val="20"/>
          <w:szCs w:val="20"/>
        </w:rPr>
        <w:t>meses</w:t>
      </w:r>
      <w:r w:rsidRPr="00F94056">
        <w:rPr>
          <w:rFonts w:ascii="Montserrat" w:hAnsi="Montserrat"/>
          <w:spacing w:val="-10"/>
          <w:sz w:val="20"/>
          <w:szCs w:val="20"/>
        </w:rPr>
        <w:t xml:space="preserve"> </w:t>
      </w:r>
      <w:r w:rsidRPr="00F94056">
        <w:rPr>
          <w:rFonts w:ascii="Montserrat" w:hAnsi="Montserrat"/>
          <w:sz w:val="20"/>
          <w:szCs w:val="20"/>
        </w:rPr>
        <w:t>contados</w:t>
      </w:r>
      <w:r w:rsidRPr="00F94056">
        <w:rPr>
          <w:rFonts w:ascii="Montserrat" w:hAnsi="Montserrat"/>
          <w:spacing w:val="-9"/>
          <w:sz w:val="20"/>
          <w:szCs w:val="20"/>
        </w:rPr>
        <w:t xml:space="preserve"> </w:t>
      </w:r>
      <w:r w:rsidRPr="00F94056">
        <w:rPr>
          <w:rFonts w:ascii="Montserrat" w:hAnsi="Montserrat"/>
          <w:sz w:val="20"/>
          <w:szCs w:val="20"/>
        </w:rPr>
        <w:t>a</w:t>
      </w:r>
      <w:r w:rsidRPr="00F94056">
        <w:rPr>
          <w:rFonts w:ascii="Montserrat" w:hAnsi="Montserrat"/>
          <w:spacing w:val="-2"/>
          <w:sz w:val="20"/>
          <w:szCs w:val="20"/>
        </w:rPr>
        <w:t xml:space="preserve"> </w:t>
      </w:r>
      <w:r w:rsidRPr="00F94056">
        <w:rPr>
          <w:rFonts w:ascii="Montserrat" w:hAnsi="Montserrat"/>
          <w:sz w:val="20"/>
          <w:szCs w:val="20"/>
        </w:rPr>
        <w:t>partir de la fecha</w:t>
      </w:r>
      <w:r w:rsidRPr="00F94056">
        <w:rPr>
          <w:rFonts w:ascii="Montserrat" w:hAnsi="Montserrat"/>
          <w:spacing w:val="-21"/>
          <w:sz w:val="20"/>
          <w:szCs w:val="20"/>
        </w:rPr>
        <w:t xml:space="preserve"> </w:t>
      </w:r>
      <w:r w:rsidRPr="00F94056">
        <w:rPr>
          <w:rFonts w:ascii="Montserrat" w:hAnsi="Montserrat"/>
          <w:sz w:val="20"/>
          <w:szCs w:val="20"/>
        </w:rPr>
        <w:t>de</w:t>
      </w:r>
      <w:r w:rsidRPr="00F94056">
        <w:rPr>
          <w:rFonts w:ascii="Montserrat" w:hAnsi="Montserrat"/>
          <w:spacing w:val="-18"/>
          <w:sz w:val="20"/>
          <w:szCs w:val="20"/>
        </w:rPr>
        <w:t xml:space="preserve"> </w:t>
      </w:r>
      <w:r w:rsidRPr="00F94056">
        <w:rPr>
          <w:rFonts w:ascii="Montserrat" w:hAnsi="Montserrat"/>
          <w:sz w:val="20"/>
          <w:szCs w:val="20"/>
        </w:rPr>
        <w:t>entrega</w:t>
      </w:r>
      <w:r w:rsidRPr="00F94056">
        <w:rPr>
          <w:rFonts w:ascii="Montserrat" w:hAnsi="Montserrat"/>
          <w:spacing w:val="-19"/>
          <w:sz w:val="20"/>
          <w:szCs w:val="20"/>
        </w:rPr>
        <w:t xml:space="preserve"> </w:t>
      </w:r>
      <w:r w:rsidRPr="00F94056">
        <w:rPr>
          <w:rFonts w:ascii="Montserrat" w:hAnsi="Montserrat"/>
          <w:sz w:val="20"/>
          <w:szCs w:val="20"/>
        </w:rPr>
        <w:t>de</w:t>
      </w:r>
      <w:r w:rsidRPr="00F94056">
        <w:rPr>
          <w:rFonts w:ascii="Montserrat" w:hAnsi="Montserrat"/>
          <w:spacing w:val="-22"/>
          <w:sz w:val="20"/>
          <w:szCs w:val="20"/>
        </w:rPr>
        <w:t xml:space="preserve"> </w:t>
      </w:r>
      <w:r w:rsidRPr="00F94056">
        <w:rPr>
          <w:rFonts w:ascii="Montserrat" w:hAnsi="Montserrat"/>
          <w:sz w:val="20"/>
          <w:szCs w:val="20"/>
        </w:rPr>
        <w:t>estos.</w:t>
      </w:r>
    </w:p>
    <w:p w14:paraId="516600E4" w14:textId="77777777" w:rsidR="00E833C1" w:rsidRPr="00F94056" w:rsidRDefault="00E833C1" w:rsidP="00F94056">
      <w:pPr>
        <w:pStyle w:val="Textoindependiente"/>
        <w:spacing w:after="0"/>
        <w:jc w:val="both"/>
        <w:rPr>
          <w:rFonts w:ascii="Montserrat" w:hAnsi="Montserrat"/>
          <w:sz w:val="20"/>
          <w:szCs w:val="20"/>
        </w:rPr>
      </w:pPr>
    </w:p>
    <w:p w14:paraId="513D08F0" w14:textId="77777777" w:rsidR="00E833C1" w:rsidRPr="00F94056" w:rsidRDefault="00E833C1" w:rsidP="00F94056">
      <w:pPr>
        <w:widowControl w:val="0"/>
        <w:autoSpaceDE w:val="0"/>
        <w:autoSpaceDN w:val="0"/>
        <w:jc w:val="both"/>
        <w:rPr>
          <w:rFonts w:ascii="Montserrat" w:hAnsi="Montserrat"/>
          <w:sz w:val="20"/>
          <w:szCs w:val="20"/>
        </w:rPr>
      </w:pPr>
      <w:r w:rsidRPr="00F94056">
        <w:rPr>
          <w:rFonts w:ascii="Montserrat" w:hAnsi="Montserrat"/>
          <w:sz w:val="20"/>
          <w:szCs w:val="20"/>
        </w:rPr>
        <w:t xml:space="preserve">Los </w:t>
      </w:r>
      <w:r w:rsidRPr="00F94056">
        <w:rPr>
          <w:rFonts w:ascii="Montserrat" w:hAnsi="Montserrat"/>
          <w:b/>
          <w:sz w:val="20"/>
          <w:szCs w:val="20"/>
        </w:rPr>
        <w:t>PROVEEDORES</w:t>
      </w:r>
      <w:r w:rsidRPr="00F94056">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F94056">
        <w:rPr>
          <w:rFonts w:ascii="Montserrat" w:hAnsi="Montserrat"/>
          <w:b/>
          <w:sz w:val="20"/>
          <w:szCs w:val="20"/>
        </w:rPr>
        <w:t>ÁREA REQUIRENTE</w:t>
      </w:r>
      <w:r w:rsidRPr="00F94056">
        <w:rPr>
          <w:rFonts w:ascii="Montserrat" w:hAnsi="Montserrat"/>
          <w:sz w:val="20"/>
          <w:szCs w:val="20"/>
        </w:rPr>
        <w:t>, aquellos bienes que no sean consumidos dentro de su vida útil.</w:t>
      </w:r>
    </w:p>
    <w:p w14:paraId="2D8CBE6C" w14:textId="77777777" w:rsidR="00E833C1" w:rsidRPr="00F94056" w:rsidRDefault="00E833C1" w:rsidP="00F94056">
      <w:pPr>
        <w:pStyle w:val="Prrafodelista"/>
        <w:widowControl w:val="0"/>
        <w:autoSpaceDE w:val="0"/>
        <w:autoSpaceDN w:val="0"/>
        <w:ind w:left="0"/>
        <w:contextualSpacing w:val="0"/>
        <w:jc w:val="both"/>
        <w:rPr>
          <w:rFonts w:ascii="Montserrat" w:hAnsi="Montserrat"/>
          <w:sz w:val="20"/>
          <w:szCs w:val="20"/>
        </w:rPr>
      </w:pPr>
    </w:p>
    <w:p w14:paraId="0B7209E8" w14:textId="77777777" w:rsidR="00E833C1" w:rsidRPr="00F94056" w:rsidRDefault="00E833C1" w:rsidP="00F94056">
      <w:pPr>
        <w:widowControl w:val="0"/>
        <w:autoSpaceDE w:val="0"/>
        <w:autoSpaceDN w:val="0"/>
        <w:jc w:val="both"/>
        <w:rPr>
          <w:rFonts w:ascii="Montserrat" w:hAnsi="Montserrat"/>
          <w:sz w:val="20"/>
          <w:szCs w:val="20"/>
        </w:rPr>
      </w:pPr>
      <w:r w:rsidRPr="00F94056">
        <w:rPr>
          <w:rFonts w:ascii="Montserrat" w:hAnsi="Montserrat"/>
          <w:sz w:val="20"/>
          <w:szCs w:val="20"/>
        </w:rPr>
        <w:t xml:space="preserve">Únicamente podrán entregar Bienes con caducidad menor a 12 (doce) meses cuando se </w:t>
      </w:r>
      <w:r w:rsidRPr="00F94056">
        <w:rPr>
          <w:rFonts w:ascii="Montserrat" w:hAnsi="Montserrat"/>
          <w:sz w:val="20"/>
          <w:szCs w:val="20"/>
        </w:rPr>
        <w:lastRenderedPageBreak/>
        <w:t>acredite con el registro sanitario otorgado, que los bienes tienen una vida útil menor a partir de su fecha de fabricación, debiendo presentar de manera invariable carta compromiso de canje.</w:t>
      </w:r>
    </w:p>
    <w:p w14:paraId="30F2C680" w14:textId="77777777" w:rsidR="00E833C1" w:rsidRPr="00F94056" w:rsidRDefault="00E833C1" w:rsidP="00F94056">
      <w:pPr>
        <w:jc w:val="both"/>
        <w:rPr>
          <w:rFonts w:ascii="Montserrat" w:eastAsia="Montserrat" w:hAnsi="Montserrat" w:cs="Montserrat"/>
          <w:sz w:val="20"/>
          <w:szCs w:val="20"/>
        </w:rPr>
      </w:pPr>
    </w:p>
    <w:p w14:paraId="6CB5DF55"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bookmarkStart w:id="5" w:name="_Toc4608770"/>
      <w:bookmarkStart w:id="6" w:name="_Toc4609828"/>
      <w:r w:rsidRPr="00F94056">
        <w:rPr>
          <w:rFonts w:ascii="Montserrat" w:eastAsia="Montserrat" w:hAnsi="Montserrat" w:cs="Montserrat"/>
          <w:b/>
          <w:sz w:val="20"/>
          <w:szCs w:val="20"/>
        </w:rPr>
        <w:t>OTRAS CONSIDERACIONES</w:t>
      </w:r>
      <w:bookmarkEnd w:id="5"/>
      <w:bookmarkEnd w:id="6"/>
    </w:p>
    <w:p w14:paraId="1845C0FC" w14:textId="77777777" w:rsidR="00E833C1" w:rsidRPr="00F94056" w:rsidRDefault="00E833C1" w:rsidP="00F94056">
      <w:pPr>
        <w:pStyle w:val="Textoindependiente"/>
        <w:spacing w:after="0"/>
        <w:rPr>
          <w:rFonts w:ascii="Montserrat" w:hAnsi="Montserrat"/>
          <w:sz w:val="20"/>
          <w:szCs w:val="20"/>
        </w:rPr>
      </w:pPr>
    </w:p>
    <w:p w14:paraId="470935D3" w14:textId="77777777" w:rsidR="00E833C1" w:rsidRPr="00F94056"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762B4EC" w14:textId="77777777" w:rsidR="00E833C1" w:rsidRPr="00F94056" w:rsidRDefault="00E833C1" w:rsidP="00F94056">
      <w:pPr>
        <w:pStyle w:val="Textoindependiente"/>
        <w:spacing w:after="0"/>
        <w:jc w:val="both"/>
        <w:rPr>
          <w:rFonts w:ascii="Montserrat" w:eastAsia="Montserrat" w:hAnsi="Montserrat" w:cs="Montserrat"/>
          <w:sz w:val="20"/>
          <w:szCs w:val="20"/>
        </w:rPr>
      </w:pPr>
    </w:p>
    <w:p w14:paraId="30C39056" w14:textId="77777777" w:rsidR="00E833C1" w:rsidRPr="00F94056"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5984FB79" w14:textId="77777777" w:rsidR="00E833C1" w:rsidRPr="00F94056" w:rsidRDefault="00E833C1" w:rsidP="00F94056">
      <w:pPr>
        <w:pStyle w:val="Textoindependiente"/>
        <w:spacing w:after="0"/>
        <w:jc w:val="both"/>
        <w:rPr>
          <w:rFonts w:ascii="Montserrat" w:eastAsia="Montserrat" w:hAnsi="Montserrat" w:cs="Montserrat"/>
          <w:sz w:val="20"/>
          <w:szCs w:val="20"/>
        </w:rPr>
      </w:pPr>
    </w:p>
    <w:p w14:paraId="5DB02EB1" w14:textId="77777777" w:rsidR="00E833C1" w:rsidRPr="00F94056"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4AFC1F0E" w14:textId="77777777" w:rsidR="00E833C1" w:rsidRPr="00F94056" w:rsidRDefault="00E833C1" w:rsidP="00F94056">
      <w:pPr>
        <w:pStyle w:val="Textoindependiente"/>
        <w:spacing w:after="0"/>
        <w:jc w:val="both"/>
        <w:rPr>
          <w:rFonts w:ascii="Montserrat" w:eastAsia="Montserrat" w:hAnsi="Montserrat" w:cs="Montserrat"/>
          <w:sz w:val="20"/>
          <w:szCs w:val="20"/>
        </w:rPr>
      </w:pPr>
    </w:p>
    <w:p w14:paraId="4540455C" w14:textId="77777777" w:rsidR="00E833C1"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478EDF19" w14:textId="77777777" w:rsidR="00A77601" w:rsidRPr="00F94056" w:rsidRDefault="00A77601" w:rsidP="00F94056">
      <w:pPr>
        <w:pStyle w:val="Textoindependiente"/>
        <w:spacing w:after="0"/>
        <w:jc w:val="both"/>
        <w:rPr>
          <w:rFonts w:ascii="Montserrat" w:eastAsia="Montserrat" w:hAnsi="Montserrat" w:cs="Montserrat"/>
          <w:sz w:val="20"/>
          <w:szCs w:val="20"/>
        </w:rPr>
      </w:pPr>
    </w:p>
    <w:p w14:paraId="4DB1BC21" w14:textId="77777777" w:rsidR="00E833C1" w:rsidRPr="00F94056" w:rsidRDefault="00E833C1" w:rsidP="00F94056">
      <w:pPr>
        <w:jc w:val="both"/>
        <w:rPr>
          <w:rFonts w:ascii="Montserrat" w:eastAsia="Montserrat" w:hAnsi="Montserrat" w:cs="Montserrat"/>
          <w:sz w:val="20"/>
          <w:szCs w:val="20"/>
        </w:rPr>
      </w:pPr>
    </w:p>
    <w:p w14:paraId="368B126F"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GARANTÍA DE CUMPLIMIENTO</w:t>
      </w:r>
    </w:p>
    <w:p w14:paraId="104EFB01" w14:textId="77777777" w:rsidR="00E833C1" w:rsidRPr="00F94056" w:rsidRDefault="00E833C1" w:rsidP="00F94056">
      <w:pPr>
        <w:jc w:val="both"/>
        <w:rPr>
          <w:rFonts w:ascii="Montserrat" w:eastAsia="Montserrat" w:hAnsi="Montserrat" w:cs="Montserrat"/>
          <w:b/>
          <w:sz w:val="20"/>
          <w:szCs w:val="20"/>
        </w:rPr>
      </w:pPr>
    </w:p>
    <w:p w14:paraId="40FFFE33" w14:textId="0CAC8E4B" w:rsidR="00E833C1" w:rsidRPr="00F94056" w:rsidRDefault="00E833C1" w:rsidP="00F94056">
      <w:pPr>
        <w:jc w:val="both"/>
        <w:rPr>
          <w:rFonts w:ascii="Montserrat" w:eastAsia="Montserrat" w:hAnsi="Montserrat" w:cs="Montserrat"/>
          <w:sz w:val="20"/>
          <w:szCs w:val="20"/>
          <w:lang w:val="es-MX"/>
        </w:rPr>
      </w:pPr>
      <w:r w:rsidRPr="00F94056">
        <w:rPr>
          <w:rFonts w:ascii="Montserrat" w:eastAsia="Montserrat" w:hAnsi="Montserrat" w:cs="Montserrat"/>
          <w:sz w:val="20"/>
          <w:szCs w:val="20"/>
        </w:rPr>
        <w:t>El participante adjudicado, se obliga a otorgar a el Organismo dentro 5 días hábiles a partir de la notificación</w:t>
      </w:r>
      <w:r w:rsidRPr="00F94056">
        <w:rPr>
          <w:rFonts w:ascii="Montserrat" w:eastAsia="Montserrat" w:hAnsi="Montserrat" w:cs="Montserrat"/>
          <w:sz w:val="20"/>
          <w:szCs w:val="20"/>
          <w:lang w:val="es-MX"/>
        </w:rPr>
        <w:t xml:space="preserve">, </w:t>
      </w:r>
      <w:r w:rsidRPr="00F94056">
        <w:rPr>
          <w:rFonts w:ascii="Montserrat" w:eastAsia="Montserrat" w:hAnsi="Montserrat" w:cs="Montserrat"/>
          <w:sz w:val="20"/>
          <w:szCs w:val="20"/>
        </w:rPr>
        <w:t>en términos del</w:t>
      </w:r>
      <w:r w:rsidRPr="00F94056">
        <w:rPr>
          <w:rFonts w:ascii="Montserrat" w:eastAsia="Montserrat" w:hAnsi="Montserrat" w:cs="Montserrat"/>
          <w:b/>
          <w:sz w:val="20"/>
          <w:szCs w:val="20"/>
        </w:rPr>
        <w:t xml:space="preserve"> artículo </w:t>
      </w:r>
      <w:r w:rsidRPr="00F94056">
        <w:rPr>
          <w:rFonts w:ascii="Montserrat" w:eastAsia="Montserrat" w:hAnsi="Montserrat" w:cs="Montserrat"/>
          <w:b/>
          <w:sz w:val="20"/>
          <w:szCs w:val="20"/>
          <w:lang w:val="es-MX"/>
        </w:rPr>
        <w:t>69</w:t>
      </w:r>
      <w:r w:rsidRPr="00F94056">
        <w:rPr>
          <w:rFonts w:ascii="Montserrat" w:eastAsia="Montserrat" w:hAnsi="Montserrat" w:cs="Montserrat"/>
          <w:b/>
          <w:sz w:val="20"/>
          <w:szCs w:val="20"/>
        </w:rPr>
        <w:t xml:space="preserve"> de la Ley de Adquisiciones, Arrendamientos y Servicios del Sector Público, </w:t>
      </w:r>
      <w:r w:rsidRPr="00F94056">
        <w:rPr>
          <w:rFonts w:ascii="Montserrat" w:eastAsia="Montserrat" w:hAnsi="Montserrat" w:cs="Montserrat"/>
          <w:bCs/>
          <w:sz w:val="20"/>
          <w:szCs w:val="20"/>
          <w:lang w:val="es-MX"/>
        </w:rPr>
        <w:t>y/o</w:t>
      </w:r>
      <w:r w:rsidRPr="00F94056">
        <w:rPr>
          <w:rFonts w:ascii="Montserrat" w:eastAsia="Montserrat" w:hAnsi="Montserrat" w:cs="Montserrat"/>
          <w:b/>
          <w:sz w:val="20"/>
          <w:szCs w:val="20"/>
          <w:lang w:val="es-MX"/>
        </w:rPr>
        <w:t xml:space="preserve"> artículo 31 fracción III</w:t>
      </w:r>
      <w:r w:rsidRPr="00F94056">
        <w:rPr>
          <w:rFonts w:ascii="Montserrat" w:eastAsia="Montserrat" w:hAnsi="Montserrat" w:cs="Montserrat"/>
          <w:sz w:val="20"/>
          <w:szCs w:val="20"/>
          <w:lang w:val="es-MX"/>
        </w:rPr>
        <w:t xml:space="preserve"> </w:t>
      </w:r>
      <w:r w:rsidRPr="00F94056">
        <w:rPr>
          <w:rFonts w:ascii="Montserrat" w:eastAsia="Montserrat" w:hAnsi="Montserrat" w:cs="Montserrat"/>
          <w:b/>
          <w:sz w:val="20"/>
          <w:szCs w:val="20"/>
          <w:lang w:val="es-MX"/>
        </w:rPr>
        <w:t>de la Ley de Adquisiciones, Arrendamientos y Prestación de Servicios del Estado de Tabasco</w:t>
      </w:r>
      <w:r w:rsidRPr="00F94056">
        <w:rPr>
          <w:rFonts w:ascii="Montserrat" w:eastAsia="Montserrat" w:hAnsi="Montserrat" w:cs="Montserrat"/>
          <w:sz w:val="20"/>
          <w:szCs w:val="20"/>
        </w:rPr>
        <w:t xml:space="preserve">, según </w:t>
      </w:r>
      <w:r w:rsidRPr="00F94056">
        <w:rPr>
          <w:rFonts w:ascii="Montserrat" w:eastAsia="Montserrat" w:hAnsi="Montserrat" w:cs="Montserrat"/>
          <w:sz w:val="20"/>
          <w:szCs w:val="20"/>
          <w:lang w:val="es-MX"/>
        </w:rPr>
        <w:t xml:space="preserve">corresponda </w:t>
      </w:r>
      <w:r w:rsidRPr="00F94056">
        <w:rPr>
          <w:rFonts w:ascii="Montserrat" w:eastAsia="Montserrat" w:hAnsi="Montserrat" w:cs="Montserrat"/>
          <w:sz w:val="20"/>
          <w:szCs w:val="20"/>
        </w:rPr>
        <w:t xml:space="preserve">una garantía de cumplimiento de todas y cada una de las obligaciones a su cargo derivadas del contrato, mediante fianza expedida por compañía autorizada en los términos de la Ley Federal de Instituciones de Fianzas y a favor de </w:t>
      </w:r>
      <w:r w:rsidRPr="00F94056">
        <w:rPr>
          <w:rFonts w:ascii="Montserrat" w:eastAsia="Montserrat" w:hAnsi="Montserrat" w:cs="Montserrat"/>
          <w:sz w:val="20"/>
          <w:szCs w:val="20"/>
          <w:lang w:val="es-MX"/>
        </w:rPr>
        <w:t>los “Servicios de Salud del Estado de Tabasco</w:t>
      </w:r>
      <w:r w:rsidRPr="00F94056">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Pr="00F94056">
        <w:rPr>
          <w:rFonts w:ascii="Montserrat" w:eastAsia="Montserrat" w:hAnsi="Montserrat" w:cs="Montserrat"/>
          <w:sz w:val="20"/>
          <w:szCs w:val="20"/>
          <w:lang w:val="es-MX"/>
        </w:rPr>
        <w:t xml:space="preserve"> del importe total del documento, según corresponda.</w:t>
      </w:r>
    </w:p>
    <w:p w14:paraId="37C7C424" w14:textId="77777777" w:rsidR="00E833C1" w:rsidRPr="00F94056" w:rsidRDefault="00E833C1" w:rsidP="00F94056">
      <w:pPr>
        <w:jc w:val="both"/>
        <w:rPr>
          <w:rFonts w:ascii="Montserrat" w:eastAsia="Montserrat" w:hAnsi="Montserrat" w:cs="Montserrat"/>
          <w:sz w:val="20"/>
          <w:szCs w:val="20"/>
          <w:lang w:val="es-MX"/>
        </w:rPr>
      </w:pPr>
    </w:p>
    <w:p w14:paraId="05BC7C36"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lastRenderedPageBreak/>
        <w:t xml:space="preserve">Dicha póliza de garantía de cumplimiento del contrato, será devuelta al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una vez que </w:t>
      </w: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2AF5E302" w14:textId="77777777" w:rsidR="00E833C1" w:rsidRPr="00F94056" w:rsidRDefault="00E833C1" w:rsidP="00F94056">
      <w:pPr>
        <w:jc w:val="both"/>
        <w:rPr>
          <w:rFonts w:ascii="Montserrat" w:eastAsia="Montserrat" w:hAnsi="Montserrat" w:cs="Montserrat"/>
          <w:sz w:val="20"/>
          <w:szCs w:val="20"/>
        </w:rPr>
      </w:pPr>
    </w:p>
    <w:p w14:paraId="361290D4"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FORMA DE PAGO:</w:t>
      </w:r>
    </w:p>
    <w:p w14:paraId="014AEB56" w14:textId="77777777" w:rsidR="00E833C1" w:rsidRPr="00F94056" w:rsidRDefault="00E833C1" w:rsidP="00F94056">
      <w:pPr>
        <w:jc w:val="both"/>
        <w:rPr>
          <w:rFonts w:ascii="Montserrat" w:eastAsia="Montserrat" w:hAnsi="Montserrat" w:cs="Montserrat"/>
          <w:b/>
          <w:sz w:val="20"/>
          <w:szCs w:val="20"/>
        </w:rPr>
      </w:pPr>
    </w:p>
    <w:p w14:paraId="3232FF4F" w14:textId="77777777" w:rsidR="00E833C1" w:rsidRPr="00F94056" w:rsidRDefault="00E833C1" w:rsidP="00F94056">
      <w:pPr>
        <w:autoSpaceDE w:val="0"/>
        <w:autoSpaceDN w:val="0"/>
        <w:adjustRightInd w:val="0"/>
        <w:jc w:val="both"/>
        <w:rPr>
          <w:rFonts w:ascii="Montserrat" w:hAnsi="Montserrat" w:cs="Arial"/>
          <w:sz w:val="20"/>
          <w:szCs w:val="20"/>
        </w:rPr>
      </w:pPr>
      <w:r w:rsidRPr="00F94056">
        <w:rPr>
          <w:rFonts w:ascii="Montserrat" w:hAnsi="Montserrat" w:cs="Arial"/>
          <w:bCs/>
          <w:sz w:val="20"/>
          <w:szCs w:val="20"/>
        </w:rPr>
        <w:t>La Convocante,</w:t>
      </w:r>
      <w:r w:rsidRPr="00F94056">
        <w:rPr>
          <w:rFonts w:ascii="Montserrat" w:hAnsi="Montserrat" w:cs="Arial"/>
          <w:sz w:val="20"/>
          <w:szCs w:val="20"/>
        </w:rPr>
        <w:t xml:space="preserve"> se compromete a pagar al proveedor</w:t>
      </w:r>
      <w:r w:rsidRPr="00F94056">
        <w:rPr>
          <w:rFonts w:ascii="Montserrat" w:hAnsi="Montserrat" w:cs="Arial"/>
          <w:bCs/>
          <w:sz w:val="20"/>
          <w:szCs w:val="20"/>
        </w:rPr>
        <w:t>,</w:t>
      </w:r>
      <w:r w:rsidRPr="00F94056">
        <w:rPr>
          <w:rFonts w:ascii="Montserrat" w:hAnsi="Montserrat" w:cs="Arial"/>
          <w:sz w:val="20"/>
          <w:szCs w:val="20"/>
        </w:rPr>
        <w:t xml:space="preserve"> por el total de la prestación del servicio objeto del presente Contrato, de conformidad con lo siguientes:</w:t>
      </w:r>
    </w:p>
    <w:p w14:paraId="697954F6" w14:textId="77777777" w:rsidR="00E833C1" w:rsidRPr="00F94056" w:rsidRDefault="00E833C1" w:rsidP="00F94056">
      <w:pPr>
        <w:autoSpaceDE w:val="0"/>
        <w:autoSpaceDN w:val="0"/>
        <w:adjustRightInd w:val="0"/>
        <w:jc w:val="both"/>
        <w:rPr>
          <w:rFonts w:ascii="Montserrat" w:hAnsi="Montserrat" w:cs="Arial"/>
          <w:sz w:val="20"/>
          <w:szCs w:val="20"/>
        </w:rPr>
      </w:pPr>
    </w:p>
    <w:p w14:paraId="6EBD4FD9" w14:textId="77777777" w:rsidR="00E833C1" w:rsidRPr="00F94056" w:rsidRDefault="00E833C1" w:rsidP="00F94056">
      <w:pPr>
        <w:pStyle w:val="Prrafodelista"/>
        <w:autoSpaceDE w:val="0"/>
        <w:autoSpaceDN w:val="0"/>
        <w:adjustRightInd w:val="0"/>
        <w:ind w:left="0"/>
        <w:jc w:val="both"/>
        <w:rPr>
          <w:rFonts w:ascii="Montserrat" w:hAnsi="Montserrat" w:cs="Arial"/>
          <w:sz w:val="20"/>
          <w:szCs w:val="20"/>
        </w:rPr>
      </w:pPr>
      <w:r w:rsidRPr="00F94056">
        <w:rPr>
          <w:rFonts w:ascii="Montserrat" w:hAnsi="Montserrat" w:cs="Arial"/>
          <w:bCs/>
          <w:sz w:val="20"/>
          <w:szCs w:val="20"/>
        </w:rPr>
        <w:t>La Convocante</w:t>
      </w:r>
      <w:r w:rsidRPr="00F94056">
        <w:rPr>
          <w:rFonts w:ascii="Montserrat" w:hAnsi="Montserrat" w:cs="Arial"/>
          <w:sz w:val="20"/>
          <w:szCs w:val="20"/>
        </w:rPr>
        <w:t xml:space="preserve"> pagará al </w:t>
      </w:r>
      <w:r w:rsidRPr="00F94056">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F94056">
        <w:rPr>
          <w:rFonts w:ascii="Montserrat" w:hAnsi="Montserrat" w:cs="Arial"/>
          <w:sz w:val="20"/>
          <w:szCs w:val="20"/>
        </w:rPr>
        <w:t>y/o 35 días naturales</w:t>
      </w:r>
      <w:r w:rsidRPr="00F94056">
        <w:rPr>
          <w:rFonts w:ascii="Montserrat" w:hAnsi="Montserrat" w:cs="Arial"/>
          <w:bCs/>
          <w:sz w:val="20"/>
          <w:szCs w:val="20"/>
        </w:rPr>
        <w:t>, según corresponda, contados a partir de recibir la factura respectiva,</w:t>
      </w:r>
      <w:r w:rsidRPr="00F94056">
        <w:rPr>
          <w:rFonts w:ascii="Montserrat" w:hAnsi="Montserrat" w:cs="Arial"/>
          <w:sz w:val="20"/>
          <w:szCs w:val="20"/>
        </w:rPr>
        <w:t xml:space="preserve"> en términos </w:t>
      </w:r>
      <w:r w:rsidRPr="00F94056">
        <w:rPr>
          <w:rFonts w:ascii="Montserrat" w:hAnsi="Montserrat" w:cs="Arial"/>
          <w:b/>
          <w:sz w:val="20"/>
          <w:szCs w:val="20"/>
        </w:rPr>
        <w:t xml:space="preserve">del artículo 73 de la </w:t>
      </w:r>
      <w:r w:rsidRPr="00F94056">
        <w:rPr>
          <w:rFonts w:ascii="Montserrat" w:eastAsia="Montserrat" w:hAnsi="Montserrat" w:cs="Montserrat"/>
          <w:b/>
          <w:sz w:val="20"/>
          <w:szCs w:val="20"/>
        </w:rPr>
        <w:t xml:space="preserve">Ley de Adquisiciones, Arrendamientos y Servicios del Sector Público y/o articulo 50 primer párrafo </w:t>
      </w:r>
      <w:r w:rsidRPr="00F94056">
        <w:rPr>
          <w:rFonts w:ascii="Montserrat" w:hAnsi="Montserrat" w:cs="Arial"/>
          <w:b/>
          <w:sz w:val="20"/>
          <w:szCs w:val="20"/>
        </w:rPr>
        <w:t xml:space="preserve">de la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según corresponda.</w:t>
      </w:r>
    </w:p>
    <w:p w14:paraId="6FAD1E55" w14:textId="77777777" w:rsidR="00E833C1" w:rsidRPr="00F94056" w:rsidRDefault="00E833C1" w:rsidP="00F94056">
      <w:pPr>
        <w:pStyle w:val="Prrafodelista"/>
        <w:autoSpaceDE w:val="0"/>
        <w:autoSpaceDN w:val="0"/>
        <w:adjustRightInd w:val="0"/>
        <w:ind w:left="0"/>
        <w:jc w:val="both"/>
        <w:rPr>
          <w:rFonts w:ascii="Montserrat" w:hAnsi="Montserrat" w:cs="Arial"/>
          <w:b/>
          <w:bCs/>
          <w:sz w:val="20"/>
          <w:szCs w:val="20"/>
        </w:rPr>
      </w:pPr>
    </w:p>
    <w:p w14:paraId="5F718F4C" w14:textId="77777777" w:rsidR="00E833C1" w:rsidRPr="00F94056" w:rsidRDefault="00E833C1" w:rsidP="00F94056">
      <w:pPr>
        <w:pStyle w:val="Prrafodelista"/>
        <w:autoSpaceDE w:val="0"/>
        <w:autoSpaceDN w:val="0"/>
        <w:adjustRightInd w:val="0"/>
        <w:ind w:left="0"/>
        <w:jc w:val="both"/>
        <w:rPr>
          <w:rFonts w:ascii="Montserrat" w:hAnsi="Montserrat" w:cs="Arial"/>
          <w:sz w:val="20"/>
          <w:szCs w:val="20"/>
        </w:rPr>
      </w:pPr>
      <w:r w:rsidRPr="00F94056">
        <w:rPr>
          <w:rFonts w:ascii="Montserrat" w:hAnsi="Montserrat" w:cs="Arial"/>
          <w:sz w:val="20"/>
          <w:szCs w:val="20"/>
        </w:rPr>
        <w:t>El proveedor se obliga a presentar debidamente identificados los insumos entregados para su liquidación, después de la cual no le será admitida reclamación alguna.</w:t>
      </w:r>
    </w:p>
    <w:p w14:paraId="22935085" w14:textId="77777777" w:rsidR="00E833C1" w:rsidRPr="00F94056" w:rsidRDefault="00E833C1" w:rsidP="00F94056">
      <w:pPr>
        <w:pStyle w:val="Prrafodelista"/>
        <w:autoSpaceDE w:val="0"/>
        <w:autoSpaceDN w:val="0"/>
        <w:adjustRightInd w:val="0"/>
        <w:ind w:left="0"/>
        <w:jc w:val="both"/>
        <w:rPr>
          <w:rFonts w:ascii="Montserrat" w:hAnsi="Montserrat" w:cs="Arial"/>
          <w:sz w:val="20"/>
          <w:szCs w:val="20"/>
        </w:rPr>
      </w:pPr>
    </w:p>
    <w:p w14:paraId="0884C61A" w14:textId="77777777" w:rsidR="00E833C1" w:rsidRPr="00F94056" w:rsidRDefault="00E833C1" w:rsidP="00F94056">
      <w:pPr>
        <w:jc w:val="both"/>
        <w:rPr>
          <w:rFonts w:ascii="Montserrat" w:eastAsia="Montserrat" w:hAnsi="Montserrat" w:cs="Montserrat"/>
          <w:sz w:val="20"/>
          <w:szCs w:val="20"/>
        </w:rPr>
      </w:pPr>
      <w:r w:rsidRPr="00F94056">
        <w:rPr>
          <w:rFonts w:ascii="Montserrat" w:hAnsi="Montserrat" w:cs="Arial"/>
          <w:sz w:val="20"/>
          <w:szCs w:val="20"/>
        </w:rPr>
        <w:t xml:space="preserve">En caso de que el proveedor presente su factura con errores o deficiencias, el plazo de pago se ajustará en términos de los </w:t>
      </w:r>
      <w:r w:rsidRPr="00F94056">
        <w:rPr>
          <w:rFonts w:ascii="Montserrat" w:hAnsi="Montserrat" w:cs="Arial"/>
          <w:b/>
          <w:sz w:val="20"/>
          <w:szCs w:val="20"/>
        </w:rPr>
        <w:t>artículos 134 y 135 del Reglamento la</w:t>
      </w:r>
      <w:r w:rsidRPr="00F94056">
        <w:rPr>
          <w:rFonts w:ascii="Montserrat" w:hAnsi="Montserrat" w:cs="Arial"/>
          <w:sz w:val="20"/>
          <w:szCs w:val="20"/>
        </w:rPr>
        <w:t xml:space="preserve"> </w:t>
      </w:r>
      <w:r w:rsidRPr="00F94056">
        <w:rPr>
          <w:rFonts w:ascii="Montserrat" w:eastAsia="Montserrat" w:hAnsi="Montserrat" w:cs="Montserrat"/>
          <w:b/>
          <w:sz w:val="20"/>
          <w:szCs w:val="20"/>
        </w:rPr>
        <w:t>Ley de Adquisiciones, Arrendamientos y Servicios del Sector Público</w:t>
      </w:r>
      <w:r w:rsidRPr="00F94056">
        <w:rPr>
          <w:rFonts w:ascii="Montserrat" w:hAnsi="Montserrat" w:cs="Arial"/>
          <w:b/>
          <w:sz w:val="20"/>
          <w:szCs w:val="20"/>
        </w:rPr>
        <w:t>, y/o artículo 12</w:t>
      </w:r>
      <w:r w:rsidRPr="00F94056">
        <w:rPr>
          <w:rFonts w:ascii="Montserrat" w:hAnsi="Montserrat" w:cs="Arial"/>
          <w:sz w:val="20"/>
          <w:szCs w:val="20"/>
        </w:rPr>
        <w:t xml:space="preserve"> </w:t>
      </w:r>
      <w:r w:rsidRPr="00F94056">
        <w:rPr>
          <w:rFonts w:ascii="Montserrat" w:hAnsi="Montserrat" w:cs="Arial"/>
          <w:b/>
          <w:sz w:val="20"/>
          <w:szCs w:val="20"/>
        </w:rPr>
        <w:t>del Reglamento de la</w:t>
      </w:r>
      <w:r w:rsidRPr="00F94056">
        <w:rPr>
          <w:rFonts w:ascii="Montserrat" w:hAnsi="Montserrat" w:cs="Arial"/>
          <w:sz w:val="20"/>
          <w:szCs w:val="20"/>
        </w:rPr>
        <w:t xml:space="preserve">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según corresponda.</w:t>
      </w:r>
    </w:p>
    <w:p w14:paraId="68B0875E" w14:textId="77777777" w:rsidR="00E833C1" w:rsidRPr="00F94056" w:rsidRDefault="00E833C1" w:rsidP="00F94056">
      <w:pPr>
        <w:jc w:val="both"/>
        <w:rPr>
          <w:rFonts w:ascii="Montserrat" w:eastAsiaTheme="minorHAnsi" w:hAnsi="Montserrat" w:cs="Arial"/>
          <w:sz w:val="20"/>
          <w:szCs w:val="20"/>
        </w:rPr>
      </w:pPr>
    </w:p>
    <w:p w14:paraId="57461CA1"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F94056">
        <w:rPr>
          <w:rFonts w:ascii="Montserrat" w:hAnsi="Montserrat" w:cs="Montserrat"/>
          <w:sz w:val="20"/>
          <w:szCs w:val="20"/>
        </w:rPr>
        <w:t>los Servicios de Salud del Estado de Tabasco</w:t>
      </w:r>
      <w:r w:rsidRPr="00F94056">
        <w:rPr>
          <w:rFonts w:ascii="Montserrat" w:eastAsiaTheme="minorHAnsi" w:hAnsi="Montserrat" w:cs="Arial"/>
          <w:sz w:val="20"/>
          <w:szCs w:val="20"/>
        </w:rPr>
        <w:t xml:space="preserve"> realicen el pago. El CFDI se deberá presentar desglosando el impuesto cuando aplique.</w:t>
      </w:r>
    </w:p>
    <w:p w14:paraId="37C53384" w14:textId="77777777" w:rsidR="00E833C1" w:rsidRPr="00F94056" w:rsidRDefault="00E833C1" w:rsidP="00F94056">
      <w:pPr>
        <w:jc w:val="both"/>
        <w:rPr>
          <w:rFonts w:ascii="Montserrat" w:eastAsiaTheme="minorHAnsi" w:hAnsi="Montserrat" w:cs="Arial"/>
          <w:sz w:val="20"/>
          <w:szCs w:val="20"/>
        </w:rPr>
      </w:pPr>
    </w:p>
    <w:p w14:paraId="23561F6E"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bCs/>
          <w:sz w:val="20"/>
          <w:szCs w:val="20"/>
        </w:rPr>
        <w:t>El</w:t>
      </w:r>
      <w:r w:rsidRPr="00F94056">
        <w:rPr>
          <w:rFonts w:ascii="Montserrat" w:eastAsiaTheme="minorHAnsi" w:hAnsi="Montserrat" w:cs="Arial"/>
          <w:b/>
          <w:sz w:val="20"/>
          <w:szCs w:val="20"/>
        </w:rPr>
        <w:t xml:space="preserve"> </w:t>
      </w:r>
      <w:r w:rsidRPr="00F94056">
        <w:rPr>
          <w:rFonts w:ascii="Montserrat" w:eastAsiaTheme="minorHAnsi" w:hAnsi="Montserrat" w:cs="Arial"/>
          <w:sz w:val="20"/>
          <w:szCs w:val="20"/>
        </w:rPr>
        <w:t>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3A007596" w14:textId="77777777" w:rsidR="00E833C1" w:rsidRPr="00F94056" w:rsidRDefault="00E833C1" w:rsidP="00F94056">
      <w:pPr>
        <w:jc w:val="both"/>
        <w:rPr>
          <w:rFonts w:ascii="Montserrat" w:eastAsiaTheme="minorHAnsi" w:hAnsi="Montserrat" w:cs="Arial"/>
          <w:sz w:val="20"/>
          <w:szCs w:val="20"/>
        </w:rPr>
      </w:pPr>
    </w:p>
    <w:p w14:paraId="3EABBEEE"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Para efectos de trámite de pago, el 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F94056">
        <w:rPr>
          <w:rFonts w:ascii="Montserrat" w:hAnsi="Montserrat" w:cs="Montserrat"/>
          <w:sz w:val="20"/>
          <w:szCs w:val="20"/>
        </w:rPr>
        <w:t>los Servicios de Salud del Estado de Tabasco</w:t>
      </w:r>
      <w:r w:rsidRPr="00F94056">
        <w:rPr>
          <w:rFonts w:ascii="Montserrat" w:eastAsiaTheme="minorHAnsi" w:hAnsi="Montserrat" w:cs="Arial"/>
          <w:sz w:val="20"/>
          <w:szCs w:val="20"/>
        </w:rPr>
        <w:t xml:space="preserve"> para efectos del pago. </w:t>
      </w:r>
    </w:p>
    <w:p w14:paraId="5DC87638" w14:textId="77777777" w:rsidR="00E833C1" w:rsidRPr="00F94056" w:rsidRDefault="00E833C1" w:rsidP="00F94056">
      <w:pPr>
        <w:jc w:val="both"/>
        <w:rPr>
          <w:rFonts w:ascii="Montserrat" w:eastAsiaTheme="minorHAnsi" w:hAnsi="Montserrat" w:cs="Arial"/>
          <w:sz w:val="20"/>
          <w:szCs w:val="20"/>
        </w:rPr>
      </w:pPr>
    </w:p>
    <w:p w14:paraId="6E6C204D"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lastRenderedPageBreak/>
        <w:t>El pago de la prestación del bien y/o servicio recibido quedará condicionado proporcionalmente al pago que el 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deba efectuar por concepto de penas convencionales y, en su caso, deductivas.</w:t>
      </w:r>
    </w:p>
    <w:p w14:paraId="452021A2" w14:textId="77777777" w:rsidR="00E833C1" w:rsidRPr="00F94056" w:rsidRDefault="00E833C1" w:rsidP="00F94056">
      <w:pPr>
        <w:jc w:val="both"/>
        <w:rPr>
          <w:rFonts w:ascii="Montserrat" w:eastAsiaTheme="minorHAnsi" w:hAnsi="Montserrat" w:cs="Arial"/>
          <w:sz w:val="20"/>
          <w:szCs w:val="20"/>
        </w:rPr>
      </w:pPr>
    </w:p>
    <w:p w14:paraId="7CB720D6" w14:textId="77777777" w:rsidR="00E833C1" w:rsidRPr="00F94056" w:rsidRDefault="00E833C1" w:rsidP="00F94056">
      <w:pPr>
        <w:jc w:val="both"/>
        <w:rPr>
          <w:rFonts w:ascii="Montserrat" w:eastAsiaTheme="minorHAnsi" w:hAnsi="Montserrat" w:cs="Arial"/>
          <w:sz w:val="20"/>
          <w:szCs w:val="20"/>
        </w:rPr>
      </w:pPr>
      <w:bookmarkStart w:id="7" w:name="_Hlk165466592"/>
      <w:r w:rsidRPr="00F94056">
        <w:rPr>
          <w:rFonts w:ascii="Montserrat" w:eastAsiaTheme="minorHAnsi" w:hAnsi="Montserrat" w:cs="Arial"/>
          <w:sz w:val="20"/>
          <w:szCs w:val="20"/>
        </w:rPr>
        <w:t>El 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 xml:space="preserve">se obliga a no cancelar ante el SAT los comprobantes fiscales digitales a favor de </w:t>
      </w:r>
      <w:r w:rsidRPr="00F94056">
        <w:rPr>
          <w:rFonts w:ascii="Montserrat" w:eastAsiaTheme="minorHAnsi" w:hAnsi="Montserrat" w:cs="Arial"/>
          <w:bCs/>
          <w:sz w:val="20"/>
          <w:szCs w:val="20"/>
        </w:rPr>
        <w:t>Ios “Servicios de Salud del Estado de Tabasco”, previamente</w:t>
      </w:r>
      <w:r w:rsidRPr="00F94056">
        <w:rPr>
          <w:rFonts w:ascii="Montserrat" w:eastAsiaTheme="minorHAnsi" w:hAnsi="Montserrat" w:cs="Arial"/>
          <w:sz w:val="20"/>
          <w:szCs w:val="20"/>
        </w:rPr>
        <w:t xml:space="preserve"> validados en el portal de servicios a proveedores, salvo justificación y comunicación por parte del mismo a </w:t>
      </w:r>
      <w:r w:rsidRPr="00F94056">
        <w:rPr>
          <w:rFonts w:ascii="Montserrat" w:eastAsiaTheme="minorHAnsi" w:hAnsi="Montserrat" w:cs="Arial"/>
          <w:bCs/>
          <w:sz w:val="20"/>
          <w:szCs w:val="20"/>
        </w:rPr>
        <w:t>los Servicios de Salud del Estado de Tabasco</w:t>
      </w:r>
      <w:r w:rsidRPr="00F94056">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7"/>
    <w:p w14:paraId="18739B8B" w14:textId="77777777" w:rsidR="00E833C1" w:rsidRPr="00F94056" w:rsidRDefault="00E833C1" w:rsidP="00F94056">
      <w:pPr>
        <w:jc w:val="both"/>
        <w:rPr>
          <w:rFonts w:ascii="Montserrat" w:eastAsia="Montserrat" w:hAnsi="Montserrat" w:cs="Montserrat"/>
          <w:b/>
          <w:sz w:val="20"/>
          <w:szCs w:val="20"/>
        </w:rPr>
      </w:pPr>
    </w:p>
    <w:p w14:paraId="2622E942" w14:textId="77777777" w:rsidR="00E833C1" w:rsidRPr="00F94056" w:rsidRDefault="00E833C1" w:rsidP="00F94056">
      <w:pPr>
        <w:autoSpaceDE w:val="0"/>
        <w:autoSpaceDN w:val="0"/>
        <w:adjustRightInd w:val="0"/>
        <w:jc w:val="both"/>
        <w:rPr>
          <w:rFonts w:ascii="Montserrat" w:hAnsi="Montserrat" w:cs="Arial"/>
          <w:sz w:val="20"/>
          <w:szCs w:val="20"/>
        </w:rPr>
      </w:pPr>
      <w:r w:rsidRPr="00F94056">
        <w:rPr>
          <w:rFonts w:ascii="Montserrat" w:hAnsi="Montserrat" w:cs="Arial"/>
          <w:bCs/>
          <w:sz w:val="20"/>
          <w:szCs w:val="20"/>
        </w:rPr>
        <w:t>La Convocante,</w:t>
      </w:r>
      <w:r w:rsidRPr="00F94056">
        <w:rPr>
          <w:rFonts w:ascii="Montserrat" w:hAnsi="Montserrat" w:cs="Arial"/>
          <w:sz w:val="20"/>
          <w:szCs w:val="20"/>
        </w:rPr>
        <w:t xml:space="preserve"> se compromete a pagar al POSIBLE PROVEEDOR</w:t>
      </w:r>
      <w:r w:rsidRPr="00F94056">
        <w:rPr>
          <w:rFonts w:ascii="Montserrat" w:hAnsi="Montserrat" w:cs="Arial"/>
          <w:bCs/>
          <w:sz w:val="20"/>
          <w:szCs w:val="20"/>
        </w:rPr>
        <w:t>,</w:t>
      </w:r>
      <w:r w:rsidRPr="00F94056">
        <w:rPr>
          <w:rFonts w:ascii="Montserrat" w:hAnsi="Montserrat" w:cs="Arial"/>
          <w:sz w:val="20"/>
          <w:szCs w:val="20"/>
        </w:rPr>
        <w:t xml:space="preserve"> por el total de la adjudicación de los bienes y/o servicios, objeto del presente Contrato, de conformidad con lo siguiente:</w:t>
      </w:r>
    </w:p>
    <w:p w14:paraId="245B4093" w14:textId="77777777" w:rsidR="00E833C1" w:rsidRPr="00F94056" w:rsidRDefault="00E833C1" w:rsidP="00F94056">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E833C1" w:rsidRPr="00020881" w14:paraId="4C314504" w14:textId="77777777" w:rsidTr="00E500E8">
        <w:trPr>
          <w:trHeight w:val="192"/>
        </w:trPr>
        <w:tc>
          <w:tcPr>
            <w:tcW w:w="5954" w:type="dxa"/>
            <w:tcBorders>
              <w:top w:val="single" w:sz="4" w:space="0" w:color="auto"/>
              <w:left w:val="single" w:sz="4" w:space="0" w:color="auto"/>
              <w:bottom w:val="single" w:sz="4" w:space="0" w:color="auto"/>
              <w:right w:val="single" w:sz="4" w:space="0" w:color="auto"/>
            </w:tcBorders>
            <w:hideMark/>
          </w:tcPr>
          <w:p w14:paraId="5BC918B3"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4CC567F0"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Firmas</w:t>
            </w:r>
          </w:p>
        </w:tc>
      </w:tr>
      <w:tr w:rsidR="00E833C1" w:rsidRPr="00020881" w14:paraId="12C4A79E" w14:textId="77777777" w:rsidTr="00E500E8">
        <w:trPr>
          <w:trHeight w:val="1337"/>
        </w:trPr>
        <w:tc>
          <w:tcPr>
            <w:tcW w:w="5954" w:type="dxa"/>
            <w:tcBorders>
              <w:top w:val="single" w:sz="4" w:space="0" w:color="auto"/>
              <w:left w:val="single" w:sz="4" w:space="0" w:color="auto"/>
              <w:bottom w:val="single" w:sz="4" w:space="0" w:color="auto"/>
              <w:right w:val="single" w:sz="4" w:space="0" w:color="auto"/>
            </w:tcBorders>
            <w:hideMark/>
          </w:tcPr>
          <w:p w14:paraId="19319AB3"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Comprobante Fiscal Digital que cumpla con los requisitos establecidos en el artículo 29-A del Código Fiscal de la Federación y en el cual se indique:</w:t>
            </w:r>
          </w:p>
          <w:p w14:paraId="1F087C40" w14:textId="77777777" w:rsidR="00E833C1" w:rsidRPr="00020881" w:rsidRDefault="00E833C1" w:rsidP="00F94056">
            <w:pPr>
              <w:pStyle w:val="Prrafodelista"/>
              <w:numPr>
                <w:ilvl w:val="0"/>
                <w:numId w:val="46"/>
              </w:numPr>
              <w:ind w:left="0" w:firstLine="0"/>
              <w:jc w:val="both"/>
              <w:rPr>
                <w:rFonts w:ascii="Montserrat" w:hAnsi="Montserrat"/>
                <w:sz w:val="18"/>
                <w:szCs w:val="18"/>
              </w:rPr>
            </w:pPr>
            <w:r w:rsidRPr="00020881">
              <w:rPr>
                <w:rFonts w:ascii="Montserrat" w:hAnsi="Montserrat"/>
                <w:sz w:val="18"/>
                <w:szCs w:val="18"/>
              </w:rPr>
              <w:t>Número de proveedor.</w:t>
            </w:r>
          </w:p>
          <w:p w14:paraId="23937812" w14:textId="77777777" w:rsidR="00E833C1" w:rsidRPr="00020881" w:rsidRDefault="00E833C1" w:rsidP="00F94056">
            <w:pPr>
              <w:pStyle w:val="Prrafodelista"/>
              <w:numPr>
                <w:ilvl w:val="0"/>
                <w:numId w:val="46"/>
              </w:numPr>
              <w:ind w:left="0" w:firstLine="0"/>
              <w:jc w:val="both"/>
              <w:rPr>
                <w:rFonts w:ascii="Montserrat" w:hAnsi="Montserrat"/>
                <w:sz w:val="18"/>
                <w:szCs w:val="18"/>
              </w:rPr>
            </w:pPr>
            <w:r w:rsidRPr="00020881">
              <w:rPr>
                <w:rFonts w:ascii="Montserrat" w:hAnsi="Montserrat"/>
                <w:sz w:val="18"/>
                <w:szCs w:val="18"/>
              </w:rPr>
              <w:t>Número de contrato.</w:t>
            </w:r>
          </w:p>
          <w:p w14:paraId="6B7215B1" w14:textId="77777777" w:rsidR="00E833C1" w:rsidRPr="00020881" w:rsidRDefault="00E833C1" w:rsidP="00F94056">
            <w:pPr>
              <w:pStyle w:val="Prrafodelista"/>
              <w:numPr>
                <w:ilvl w:val="0"/>
                <w:numId w:val="46"/>
              </w:numPr>
              <w:ind w:left="0" w:firstLine="0"/>
              <w:jc w:val="both"/>
              <w:rPr>
                <w:rFonts w:ascii="Montserrat" w:hAnsi="Montserrat"/>
                <w:sz w:val="18"/>
                <w:szCs w:val="18"/>
              </w:rPr>
            </w:pPr>
            <w:r w:rsidRPr="00020881">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12B70843" w14:textId="77777777" w:rsidR="00E833C1" w:rsidRPr="00020881" w:rsidRDefault="00E833C1" w:rsidP="00F94056">
            <w:pPr>
              <w:jc w:val="both"/>
              <w:rPr>
                <w:rFonts w:ascii="Montserrat" w:hAnsi="Montserrat"/>
                <w:sz w:val="18"/>
                <w:szCs w:val="18"/>
              </w:rPr>
            </w:pPr>
          </w:p>
        </w:tc>
      </w:tr>
      <w:tr w:rsidR="00E833C1" w:rsidRPr="00020881" w14:paraId="1BFA458D" w14:textId="77777777" w:rsidTr="00E500E8">
        <w:trPr>
          <w:trHeight w:val="630"/>
        </w:trPr>
        <w:tc>
          <w:tcPr>
            <w:tcW w:w="5954" w:type="dxa"/>
            <w:tcBorders>
              <w:top w:val="single" w:sz="4" w:space="0" w:color="auto"/>
              <w:left w:val="single" w:sz="4" w:space="0" w:color="auto"/>
              <w:bottom w:val="single" w:sz="4" w:space="0" w:color="auto"/>
              <w:right w:val="single" w:sz="4" w:space="0" w:color="auto"/>
            </w:tcBorders>
          </w:tcPr>
          <w:p w14:paraId="1D5F117F" w14:textId="77777777" w:rsidR="00E833C1" w:rsidRPr="00020881" w:rsidRDefault="00E833C1" w:rsidP="00F94056">
            <w:pPr>
              <w:jc w:val="both"/>
              <w:rPr>
                <w:rFonts w:ascii="Montserrat" w:hAnsi="Montserrat" w:cs="Calibri"/>
                <w:sz w:val="18"/>
                <w:szCs w:val="18"/>
                <w:highlight w:val="yellow"/>
              </w:rPr>
            </w:pPr>
            <w:r w:rsidRPr="00020881">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632EF858"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Firma de aceptación por parte del médico usuario y/o encargado del servicio.</w:t>
            </w:r>
          </w:p>
        </w:tc>
      </w:tr>
      <w:tr w:rsidR="00E833C1" w:rsidRPr="00020881" w14:paraId="03480D84" w14:textId="77777777" w:rsidTr="00E500E8">
        <w:trPr>
          <w:trHeight w:val="526"/>
        </w:trPr>
        <w:tc>
          <w:tcPr>
            <w:tcW w:w="5954" w:type="dxa"/>
            <w:tcBorders>
              <w:top w:val="single" w:sz="4" w:space="0" w:color="auto"/>
              <w:left w:val="single" w:sz="4" w:space="0" w:color="auto"/>
              <w:bottom w:val="single" w:sz="4" w:space="0" w:color="auto"/>
              <w:right w:val="single" w:sz="4" w:space="0" w:color="auto"/>
            </w:tcBorders>
            <w:hideMark/>
          </w:tcPr>
          <w:p w14:paraId="6B4AF62E"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35D33940" w14:textId="77777777" w:rsidR="00E833C1" w:rsidRPr="00020881" w:rsidRDefault="00E833C1" w:rsidP="00F94056">
            <w:pPr>
              <w:jc w:val="both"/>
              <w:rPr>
                <w:rFonts w:ascii="Montserrat" w:hAnsi="Montserrat"/>
                <w:sz w:val="18"/>
                <w:szCs w:val="18"/>
              </w:rPr>
            </w:pPr>
          </w:p>
        </w:tc>
      </w:tr>
    </w:tbl>
    <w:p w14:paraId="7E3B3C71" w14:textId="77777777" w:rsidR="00E833C1" w:rsidRPr="00F94056" w:rsidRDefault="00E833C1" w:rsidP="00F94056">
      <w:pPr>
        <w:jc w:val="both"/>
        <w:rPr>
          <w:rFonts w:ascii="Montserrat" w:hAnsi="Montserrat" w:cs="Arial"/>
          <w:sz w:val="20"/>
          <w:szCs w:val="20"/>
          <w:lang w:eastAsia="es-ES"/>
        </w:rPr>
      </w:pPr>
    </w:p>
    <w:p w14:paraId="418AC3CC" w14:textId="77777777" w:rsidR="00E833C1" w:rsidRPr="00F94056" w:rsidRDefault="00E833C1" w:rsidP="00F94056">
      <w:pPr>
        <w:jc w:val="both"/>
        <w:rPr>
          <w:rFonts w:ascii="Montserrat" w:hAnsi="Montserrat" w:cs="Arial"/>
          <w:b/>
          <w:bCs/>
          <w:sz w:val="20"/>
          <w:szCs w:val="20"/>
          <w:lang w:eastAsia="es-ES"/>
        </w:rPr>
      </w:pPr>
      <w:r w:rsidRPr="00F94056">
        <w:rPr>
          <w:rFonts w:ascii="Montserrat" w:hAnsi="Montserrat" w:cs="Arial"/>
          <w:sz w:val="20"/>
          <w:szCs w:val="20"/>
          <w:lang w:eastAsia="es-ES"/>
        </w:rPr>
        <w:t xml:space="preserve">El </w:t>
      </w:r>
      <w:r w:rsidRPr="00F94056">
        <w:rPr>
          <w:rFonts w:ascii="Montserrat" w:hAnsi="Montserrat" w:cs="Arial"/>
          <w:sz w:val="20"/>
          <w:szCs w:val="20"/>
        </w:rPr>
        <w:t xml:space="preserve">POSIBLE PROVEEDOR </w:t>
      </w:r>
      <w:r w:rsidRPr="00F94056">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Pr="00F94056">
        <w:rPr>
          <w:rFonts w:ascii="Montserrat" w:eastAsiaTheme="minorHAnsi" w:hAnsi="Montserrat" w:cs="Arial"/>
          <w:bCs/>
          <w:sz w:val="20"/>
          <w:szCs w:val="20"/>
        </w:rPr>
        <w:t>Ios “Servicios de Salud del Estado de Tabasco”.</w:t>
      </w:r>
      <w:r w:rsidRPr="00F94056">
        <w:rPr>
          <w:rFonts w:ascii="Montserrat" w:hAnsi="Montserrat" w:cs="Arial"/>
          <w:b/>
          <w:bCs/>
          <w:sz w:val="20"/>
          <w:szCs w:val="20"/>
          <w:lang w:eastAsia="es-ES"/>
        </w:rPr>
        <w:t xml:space="preserve"> </w:t>
      </w:r>
    </w:p>
    <w:p w14:paraId="0386468D" w14:textId="77777777" w:rsidR="00E833C1" w:rsidRPr="00F94056" w:rsidRDefault="00E833C1" w:rsidP="00F94056">
      <w:pPr>
        <w:jc w:val="both"/>
        <w:rPr>
          <w:rFonts w:ascii="Montserrat" w:hAnsi="Montserrat" w:cs="Arial"/>
          <w:sz w:val="20"/>
          <w:szCs w:val="20"/>
          <w:lang w:eastAsia="es-ES"/>
        </w:rPr>
      </w:pPr>
    </w:p>
    <w:p w14:paraId="514D2FBE" w14:textId="77777777" w:rsidR="00E833C1" w:rsidRPr="00F94056" w:rsidRDefault="00E833C1" w:rsidP="00F94056">
      <w:pPr>
        <w:jc w:val="both"/>
        <w:rPr>
          <w:rFonts w:ascii="Montserrat" w:hAnsi="Montserrat" w:cs="Arial"/>
          <w:bCs/>
          <w:sz w:val="20"/>
          <w:szCs w:val="20"/>
        </w:rPr>
      </w:pPr>
      <w:r w:rsidRPr="00F94056">
        <w:rPr>
          <w:rFonts w:ascii="Montserrat" w:hAnsi="Montserrat" w:cs="Arial"/>
          <w:sz w:val="20"/>
          <w:szCs w:val="20"/>
          <w:lang w:eastAsia="es-ES"/>
        </w:rPr>
        <w:t xml:space="preserve">El </w:t>
      </w:r>
      <w:r w:rsidRPr="00F94056">
        <w:rPr>
          <w:rFonts w:ascii="Montserrat" w:hAnsi="Montserrat" w:cs="Arial"/>
          <w:sz w:val="20"/>
          <w:szCs w:val="20"/>
        </w:rPr>
        <w:t>POSIBLE PROVEEDOR</w:t>
      </w:r>
      <w:r w:rsidRPr="00F94056">
        <w:rPr>
          <w:rFonts w:ascii="Montserrat" w:hAnsi="Montserrat" w:cs="Arial"/>
          <w:bCs/>
          <w:sz w:val="20"/>
          <w:szCs w:val="20"/>
        </w:rPr>
        <w:t xml:space="preserve">, para cada uno de los pagos que efectivamente reciba, de acuerdo con esta cláusula, deberá de expedir a nombre de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w:t>
      </w:r>
    </w:p>
    <w:p w14:paraId="192D5F6C" w14:textId="77777777" w:rsidR="00E833C1" w:rsidRPr="00F94056" w:rsidRDefault="00E833C1" w:rsidP="00F94056">
      <w:pPr>
        <w:jc w:val="both"/>
        <w:rPr>
          <w:rFonts w:ascii="Montserrat" w:hAnsi="Montserrat" w:cs="Arial"/>
          <w:bCs/>
          <w:sz w:val="20"/>
          <w:szCs w:val="20"/>
        </w:rPr>
      </w:pPr>
    </w:p>
    <w:p w14:paraId="7CB26C13" w14:textId="77777777" w:rsidR="00E833C1" w:rsidRPr="00F94056" w:rsidRDefault="00E833C1" w:rsidP="00F94056">
      <w:pPr>
        <w:jc w:val="both"/>
        <w:rPr>
          <w:rFonts w:ascii="Montserrat" w:hAnsi="Montserrat" w:cs="Arial"/>
          <w:bCs/>
          <w:sz w:val="20"/>
          <w:szCs w:val="20"/>
        </w:rPr>
      </w:pPr>
      <w:r w:rsidRPr="00F94056">
        <w:rPr>
          <w:rFonts w:ascii="Montserrat" w:hAnsi="Montserrat" w:cs="Arial"/>
          <w:bCs/>
          <w:sz w:val="20"/>
          <w:szCs w:val="20"/>
        </w:rPr>
        <w:t xml:space="preserve">Para la validación de dichos comprobantes el </w:t>
      </w:r>
      <w:bookmarkStart w:id="8" w:name="_Hlk165466878"/>
      <w:r w:rsidRPr="00F94056">
        <w:rPr>
          <w:rFonts w:ascii="Montserrat" w:hAnsi="Montserrat" w:cs="Arial"/>
          <w:sz w:val="20"/>
          <w:szCs w:val="20"/>
        </w:rPr>
        <w:t>POSIBLE PROVEEDOR</w:t>
      </w:r>
      <w:r w:rsidRPr="00F94056">
        <w:rPr>
          <w:rFonts w:ascii="Montserrat" w:hAnsi="Montserrat" w:cs="Arial"/>
          <w:bCs/>
          <w:sz w:val="20"/>
          <w:szCs w:val="20"/>
        </w:rPr>
        <w:t xml:space="preserve"> </w:t>
      </w:r>
      <w:bookmarkEnd w:id="8"/>
      <w:r w:rsidRPr="00F94056">
        <w:rPr>
          <w:rFonts w:ascii="Montserrat" w:hAnsi="Montserrat" w:cs="Arial"/>
          <w:bCs/>
          <w:sz w:val="20"/>
          <w:szCs w:val="20"/>
        </w:rPr>
        <w:t xml:space="preserve">deberá cargar en internet, a través del portal de servicios a proveedores de la página de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63E91DCB" w14:textId="77777777" w:rsidR="00E833C1" w:rsidRPr="00F94056" w:rsidRDefault="00E833C1" w:rsidP="00F94056">
      <w:pPr>
        <w:jc w:val="both"/>
        <w:rPr>
          <w:rFonts w:ascii="Montserrat" w:hAnsi="Montserrat" w:cs="Arial"/>
          <w:bCs/>
          <w:sz w:val="20"/>
          <w:szCs w:val="20"/>
        </w:rPr>
      </w:pPr>
    </w:p>
    <w:p w14:paraId="0128EF8F" w14:textId="77777777" w:rsidR="00E833C1" w:rsidRPr="00F94056" w:rsidRDefault="00E833C1" w:rsidP="00F94056">
      <w:pPr>
        <w:jc w:val="both"/>
        <w:rPr>
          <w:rFonts w:ascii="Montserrat" w:hAnsi="Montserrat" w:cs="Arial"/>
          <w:bCs/>
          <w:sz w:val="20"/>
          <w:szCs w:val="20"/>
        </w:rPr>
      </w:pPr>
      <w:r w:rsidRPr="00F94056">
        <w:rPr>
          <w:rFonts w:ascii="Montserrat" w:hAnsi="Montserrat" w:cs="Arial"/>
          <w:bCs/>
          <w:sz w:val="20"/>
          <w:szCs w:val="20"/>
        </w:rPr>
        <w:t xml:space="preserve">El pago se realizará mediante transferencia electrónica de fondos, a través del esquema electrónico interbancario que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 xml:space="preserve"> tiene en operación; para tal efecto, el </w:t>
      </w:r>
      <w:r w:rsidRPr="00F94056">
        <w:rPr>
          <w:rFonts w:ascii="Montserrat" w:hAnsi="Montserrat" w:cs="Arial"/>
          <w:sz w:val="20"/>
          <w:szCs w:val="20"/>
        </w:rPr>
        <w:t>POSIBLE PROVEEDOR</w:t>
      </w:r>
      <w:r w:rsidRPr="00F94056">
        <w:rPr>
          <w:rFonts w:ascii="Montserrat" w:hAnsi="Montserrat" w:cs="Arial"/>
          <w:bCs/>
          <w:sz w:val="20"/>
          <w:szCs w:val="20"/>
        </w:rPr>
        <w:t xml:space="preserve"> proporcionará con oportunidad su </w:t>
      </w:r>
      <w:r w:rsidRPr="00F94056">
        <w:rPr>
          <w:rFonts w:ascii="Montserrat" w:hAnsi="Montserrat" w:cs="Arial"/>
          <w:bCs/>
          <w:sz w:val="20"/>
          <w:szCs w:val="20"/>
        </w:rPr>
        <w:lastRenderedPageBreak/>
        <w:t xml:space="preserve">número de cuenta, CLABE, banco y sucursal, a menos que el </w:t>
      </w:r>
      <w:r w:rsidRPr="00F94056">
        <w:rPr>
          <w:rFonts w:ascii="Montserrat" w:hAnsi="Montserrat" w:cs="Arial"/>
          <w:sz w:val="20"/>
          <w:szCs w:val="20"/>
        </w:rPr>
        <w:t>POSIBLE PROVEEDOR</w:t>
      </w:r>
      <w:r w:rsidRPr="00F94056">
        <w:rPr>
          <w:rFonts w:ascii="Montserrat" w:hAnsi="Montserrat" w:cs="Arial"/>
          <w:bCs/>
          <w:sz w:val="20"/>
          <w:szCs w:val="20"/>
        </w:rPr>
        <w:t xml:space="preserve"> acredite en forma fehaciente la imposibilidad para ello. </w:t>
      </w:r>
    </w:p>
    <w:p w14:paraId="1A7AE943" w14:textId="77777777" w:rsidR="00E833C1" w:rsidRPr="00F94056" w:rsidRDefault="00E833C1" w:rsidP="00F94056">
      <w:pPr>
        <w:jc w:val="both"/>
        <w:rPr>
          <w:rFonts w:ascii="Montserrat" w:hAnsi="Montserrat" w:cs="Arial"/>
          <w:bCs/>
          <w:sz w:val="20"/>
          <w:szCs w:val="20"/>
        </w:rPr>
      </w:pPr>
    </w:p>
    <w:p w14:paraId="78537E89" w14:textId="77777777" w:rsidR="00E833C1" w:rsidRPr="00F94056" w:rsidRDefault="00E833C1" w:rsidP="00F94056">
      <w:pPr>
        <w:jc w:val="both"/>
        <w:rPr>
          <w:rFonts w:ascii="Montserrat" w:hAnsi="Montserrat" w:cs="Arial"/>
          <w:bCs/>
          <w:sz w:val="20"/>
          <w:szCs w:val="20"/>
        </w:rPr>
      </w:pPr>
      <w:r w:rsidRPr="00F94056">
        <w:rPr>
          <w:rFonts w:ascii="Montserrat" w:hAnsi="Montserrat" w:cs="Arial"/>
          <w:bCs/>
          <w:sz w:val="20"/>
          <w:szCs w:val="20"/>
        </w:rPr>
        <w:t xml:space="preserve">El pago se depositará en la fecha programada, a través del esquema interbancario si la cuenta bancaria del </w:t>
      </w:r>
      <w:r w:rsidRPr="00F94056">
        <w:rPr>
          <w:rFonts w:ascii="Montserrat" w:hAnsi="Montserrat" w:cs="Arial"/>
          <w:sz w:val="20"/>
          <w:szCs w:val="20"/>
        </w:rPr>
        <w:t>POSIBLE PROVEEDOR</w:t>
      </w:r>
      <w:r w:rsidRPr="00F94056">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9" w:name="_Hlk191390235"/>
    </w:p>
    <w:bookmarkEnd w:id="9"/>
    <w:p w14:paraId="362A5940" w14:textId="77777777" w:rsidR="00E833C1" w:rsidRPr="00F94056" w:rsidRDefault="00E833C1" w:rsidP="00F94056">
      <w:pPr>
        <w:jc w:val="both"/>
        <w:rPr>
          <w:rFonts w:ascii="Montserrat" w:hAnsi="Montserrat" w:cs="Arial"/>
          <w:bCs/>
          <w:sz w:val="20"/>
          <w:szCs w:val="20"/>
        </w:rPr>
      </w:pPr>
    </w:p>
    <w:p w14:paraId="11AEB7B5"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 xml:space="preserve">En caso de que el </w:t>
      </w:r>
      <w:r w:rsidRPr="00F94056">
        <w:rPr>
          <w:rFonts w:ascii="Montserrat" w:eastAsiaTheme="minorHAnsi" w:hAnsi="Montserrat" w:cs="Arial"/>
          <w:bCs/>
          <w:sz w:val="20"/>
          <w:szCs w:val="20"/>
        </w:rPr>
        <w:t>POSIBLE PROVEEDOR</w:t>
      </w:r>
      <w:r w:rsidRPr="00F94056">
        <w:rPr>
          <w:rFonts w:ascii="Montserrat" w:eastAsiaTheme="minorHAnsi" w:hAnsi="Montserrat" w:cs="Arial"/>
          <w:b/>
          <w:sz w:val="20"/>
          <w:szCs w:val="20"/>
        </w:rPr>
        <w:t xml:space="preserve"> </w:t>
      </w:r>
      <w:r w:rsidRPr="00F94056">
        <w:rPr>
          <w:rFonts w:ascii="Montserrat" w:eastAsiaTheme="minorHAnsi" w:hAnsi="Montserrat" w:cs="Arial"/>
          <w:sz w:val="20"/>
          <w:szCs w:val="20"/>
        </w:rPr>
        <w:t xml:space="preserve">reciba pagos en exceso, de conformidad a lo dispuesto en el </w:t>
      </w:r>
      <w:r w:rsidRPr="00F94056">
        <w:rPr>
          <w:rFonts w:ascii="Montserrat" w:eastAsiaTheme="minorHAnsi" w:hAnsi="Montserrat" w:cs="Arial"/>
          <w:b/>
          <w:bCs/>
          <w:sz w:val="20"/>
          <w:szCs w:val="20"/>
        </w:rPr>
        <w:t xml:space="preserve">Artículo 73 tercer párrafo de la </w:t>
      </w:r>
      <w:r w:rsidRPr="00F94056">
        <w:rPr>
          <w:rFonts w:ascii="Montserrat" w:eastAsia="Montserrat" w:hAnsi="Montserrat" w:cs="Montserrat"/>
          <w:b/>
          <w:sz w:val="20"/>
          <w:szCs w:val="20"/>
        </w:rPr>
        <w:t>Ley de Adquisiciones, Arrendamientos y Servicios del Sector Público,</w:t>
      </w:r>
      <w:r w:rsidRPr="00F94056">
        <w:rPr>
          <w:rFonts w:ascii="Montserrat" w:eastAsiaTheme="minorHAnsi" w:hAnsi="Montserrat" w:cs="Arial"/>
          <w:b/>
          <w:bCs/>
          <w:sz w:val="20"/>
          <w:szCs w:val="20"/>
        </w:rPr>
        <w:t xml:space="preserve"> </w:t>
      </w:r>
      <w:r w:rsidRPr="00F94056">
        <w:rPr>
          <w:rFonts w:ascii="Montserrat" w:eastAsiaTheme="minorHAnsi" w:hAnsi="Montserrat" w:cs="Arial"/>
          <w:sz w:val="20"/>
          <w:szCs w:val="20"/>
        </w:rPr>
        <w:t>y/o</w:t>
      </w:r>
      <w:r w:rsidRPr="00F94056">
        <w:rPr>
          <w:rFonts w:ascii="Montserrat" w:eastAsiaTheme="minorHAnsi" w:hAnsi="Montserrat" w:cs="Arial"/>
          <w:b/>
          <w:bCs/>
          <w:sz w:val="20"/>
          <w:szCs w:val="20"/>
        </w:rPr>
        <w:t xml:space="preserve"> articulo 50 tercer párrafo de la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según corresponda</w:t>
      </w:r>
      <w:r w:rsidRPr="00F94056">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F94056">
        <w:rPr>
          <w:rFonts w:ascii="Montserrat" w:hAnsi="Montserrat" w:cs="Montserrat"/>
          <w:sz w:val="20"/>
          <w:szCs w:val="20"/>
        </w:rPr>
        <w:t>los Servicios de Salud del Estado de Tabasco</w:t>
      </w:r>
      <w:r w:rsidRPr="00F94056">
        <w:rPr>
          <w:rFonts w:ascii="Montserrat" w:eastAsiaTheme="minorHAnsi" w:hAnsi="Montserrat" w:cs="Arial"/>
          <w:sz w:val="20"/>
          <w:szCs w:val="20"/>
        </w:rPr>
        <w:t>.</w:t>
      </w:r>
    </w:p>
    <w:p w14:paraId="76CA4ADB" w14:textId="77777777" w:rsidR="00E833C1" w:rsidRPr="00F94056" w:rsidRDefault="00E833C1" w:rsidP="00F94056">
      <w:pPr>
        <w:jc w:val="both"/>
        <w:rPr>
          <w:rFonts w:ascii="Montserrat" w:eastAsia="Montserrat" w:hAnsi="Montserrat" w:cs="Montserrat"/>
          <w:sz w:val="20"/>
          <w:szCs w:val="20"/>
        </w:rPr>
      </w:pPr>
    </w:p>
    <w:p w14:paraId="49A6A4ED"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1911EB32" w14:textId="77777777" w:rsidR="00E833C1" w:rsidRPr="00F94056" w:rsidRDefault="00E833C1" w:rsidP="00F94056">
      <w:pPr>
        <w:jc w:val="both"/>
        <w:rPr>
          <w:rFonts w:ascii="Montserrat" w:hAnsi="Montserrat"/>
          <w:sz w:val="20"/>
          <w:szCs w:val="20"/>
        </w:rPr>
      </w:pPr>
    </w:p>
    <w:p w14:paraId="5F78A17F" w14:textId="77777777" w:rsidR="00E833C1" w:rsidRPr="00F94056" w:rsidRDefault="00E833C1" w:rsidP="00F94056">
      <w:pPr>
        <w:jc w:val="both"/>
        <w:rPr>
          <w:rFonts w:ascii="Montserrat" w:hAnsi="Montserrat"/>
          <w:sz w:val="20"/>
          <w:szCs w:val="20"/>
        </w:rPr>
      </w:pPr>
      <w:r w:rsidRPr="00F94056">
        <w:rPr>
          <w:rFonts w:ascii="Montserrat" w:hAnsi="Montserrat"/>
          <w:sz w:val="20"/>
          <w:szCs w:val="20"/>
        </w:rPr>
        <w:t xml:space="preserve">El </w:t>
      </w:r>
      <w:r w:rsidRPr="00F94056">
        <w:rPr>
          <w:rFonts w:ascii="Montserrat" w:hAnsi="Montserrat" w:cs="Arial"/>
          <w:sz w:val="20"/>
          <w:szCs w:val="20"/>
        </w:rPr>
        <w:t xml:space="preserve">POSIBLE PROVEEDOR </w:t>
      </w:r>
      <w:r w:rsidRPr="00F94056">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31D87827" w14:textId="77777777" w:rsidR="00E833C1" w:rsidRPr="00F94056" w:rsidRDefault="00E833C1" w:rsidP="00F94056">
      <w:pPr>
        <w:jc w:val="both"/>
        <w:rPr>
          <w:rFonts w:ascii="Montserrat" w:eastAsia="Montserrat" w:hAnsi="Montserrat" w:cs="Montserrat"/>
          <w:sz w:val="20"/>
          <w:szCs w:val="20"/>
        </w:rPr>
      </w:pPr>
    </w:p>
    <w:p w14:paraId="5886430A"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ANTICIPOS</w:t>
      </w:r>
    </w:p>
    <w:p w14:paraId="31C6AC6D" w14:textId="77777777" w:rsidR="00E833C1" w:rsidRPr="00F94056" w:rsidRDefault="00E833C1" w:rsidP="00F94056">
      <w:pPr>
        <w:jc w:val="both"/>
        <w:rPr>
          <w:rFonts w:ascii="Montserrat" w:eastAsia="Montserrat" w:hAnsi="Montserrat" w:cs="Montserrat"/>
          <w:b/>
          <w:sz w:val="20"/>
          <w:szCs w:val="20"/>
        </w:rPr>
      </w:pPr>
    </w:p>
    <w:p w14:paraId="2DD1AA9D" w14:textId="77777777" w:rsidR="00E833C1" w:rsidRDefault="00E833C1" w:rsidP="00F94056">
      <w:pPr>
        <w:jc w:val="both"/>
        <w:rPr>
          <w:rFonts w:ascii="Montserrat" w:hAnsi="Montserrat" w:cs="Arial"/>
          <w:sz w:val="20"/>
          <w:szCs w:val="20"/>
          <w:lang w:eastAsia="es-ES"/>
        </w:rPr>
      </w:pPr>
      <w:r w:rsidRPr="00F94056">
        <w:rPr>
          <w:rFonts w:ascii="Montserrat" w:hAnsi="Montserrat" w:cs="Arial"/>
          <w:sz w:val="20"/>
          <w:szCs w:val="20"/>
          <w:lang w:eastAsia="es-ES"/>
        </w:rPr>
        <w:t>No aplica</w:t>
      </w:r>
    </w:p>
    <w:p w14:paraId="73CAE50E" w14:textId="77777777" w:rsidR="00A77601" w:rsidRDefault="00A77601" w:rsidP="00F94056">
      <w:pPr>
        <w:jc w:val="both"/>
        <w:rPr>
          <w:rFonts w:ascii="Montserrat" w:hAnsi="Montserrat" w:cs="Arial"/>
          <w:sz w:val="20"/>
          <w:szCs w:val="20"/>
          <w:lang w:eastAsia="es-ES"/>
        </w:rPr>
      </w:pPr>
    </w:p>
    <w:p w14:paraId="3D470F07" w14:textId="77777777" w:rsidR="00A77601" w:rsidRPr="00F94056" w:rsidRDefault="00A77601" w:rsidP="00F94056">
      <w:pPr>
        <w:jc w:val="both"/>
        <w:rPr>
          <w:rFonts w:ascii="Montserrat" w:hAnsi="Montserrat" w:cs="Arial"/>
          <w:sz w:val="20"/>
          <w:szCs w:val="20"/>
          <w:lang w:eastAsia="es-ES"/>
        </w:rPr>
      </w:pPr>
    </w:p>
    <w:p w14:paraId="5F8B1AC8" w14:textId="77777777" w:rsidR="00E833C1" w:rsidRPr="00F94056" w:rsidRDefault="00E833C1" w:rsidP="00F94056">
      <w:pPr>
        <w:jc w:val="both"/>
        <w:rPr>
          <w:rFonts w:ascii="Montserrat" w:eastAsia="Montserrat" w:hAnsi="Montserrat" w:cs="Montserrat"/>
          <w:b/>
          <w:sz w:val="20"/>
          <w:szCs w:val="20"/>
        </w:rPr>
      </w:pPr>
    </w:p>
    <w:p w14:paraId="768F4B03"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AVISO DE PRIVACIDAD</w:t>
      </w:r>
    </w:p>
    <w:p w14:paraId="723DA28E" w14:textId="77777777" w:rsidR="00E833C1" w:rsidRPr="00F94056" w:rsidRDefault="00E833C1" w:rsidP="00F94056">
      <w:pPr>
        <w:jc w:val="both"/>
        <w:rPr>
          <w:rFonts w:ascii="Montserrat" w:eastAsia="Montserrat" w:hAnsi="Montserrat" w:cs="Montserrat"/>
          <w:b/>
          <w:sz w:val="20"/>
          <w:szCs w:val="20"/>
        </w:rPr>
      </w:pPr>
    </w:p>
    <w:p w14:paraId="41921427" w14:textId="77777777" w:rsidR="00E833C1" w:rsidRPr="00F94056" w:rsidRDefault="00E833C1" w:rsidP="00F94056">
      <w:pPr>
        <w:jc w:val="both"/>
        <w:rPr>
          <w:rFonts w:ascii="Montserrat" w:eastAsia="Montserrat" w:hAnsi="Montserrat" w:cs="Montserrat"/>
          <w:bCs/>
          <w:sz w:val="20"/>
          <w:szCs w:val="20"/>
        </w:rPr>
      </w:pPr>
      <w:r w:rsidRPr="00F94056">
        <w:rPr>
          <w:rFonts w:ascii="Montserrat" w:eastAsia="Montserrat" w:hAnsi="Montserrat" w:cs="Montserrat"/>
          <w:bCs/>
          <w:sz w:val="20"/>
          <w:szCs w:val="20"/>
        </w:rPr>
        <w:t>No aplica</w:t>
      </w:r>
    </w:p>
    <w:p w14:paraId="1C1BEBAB" w14:textId="77777777" w:rsidR="00E833C1" w:rsidRPr="00F94056" w:rsidRDefault="00E833C1" w:rsidP="00F94056">
      <w:pPr>
        <w:jc w:val="both"/>
        <w:rPr>
          <w:rFonts w:ascii="Montserrat" w:eastAsia="Montserrat" w:hAnsi="Montserrat" w:cs="Montserrat"/>
          <w:b/>
          <w:sz w:val="20"/>
          <w:szCs w:val="20"/>
        </w:rPr>
      </w:pPr>
    </w:p>
    <w:p w14:paraId="762CCE3E" w14:textId="77777777" w:rsidR="00E833C1" w:rsidRPr="00F94056" w:rsidRDefault="00E833C1" w:rsidP="00F94056">
      <w:pPr>
        <w:pStyle w:val="Prrafodelista"/>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SEGURO DE RESPONSABILIDAD CIVIL</w:t>
      </w:r>
    </w:p>
    <w:p w14:paraId="2FF11989" w14:textId="77777777" w:rsidR="00E833C1" w:rsidRPr="00F94056" w:rsidRDefault="00E833C1" w:rsidP="00F94056">
      <w:pPr>
        <w:jc w:val="both"/>
        <w:rPr>
          <w:rFonts w:ascii="Montserrat" w:eastAsia="Montserrat" w:hAnsi="Montserrat" w:cs="Montserrat"/>
          <w:b/>
          <w:sz w:val="20"/>
          <w:szCs w:val="20"/>
        </w:rPr>
      </w:pPr>
    </w:p>
    <w:p w14:paraId="4F6D5DBB"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 xml:space="preserve">El </w:t>
      </w:r>
      <w:r w:rsidRPr="00F94056">
        <w:rPr>
          <w:rFonts w:ascii="Montserrat" w:hAnsi="Montserrat" w:cs="Arial"/>
          <w:sz w:val="20"/>
          <w:szCs w:val="20"/>
        </w:rPr>
        <w:t>POSIBLE PROVEEDOR</w:t>
      </w:r>
      <w:r w:rsidRPr="00F94056">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w:t>
      </w:r>
      <w:r w:rsidRPr="00F94056">
        <w:rPr>
          <w:rFonts w:ascii="Montserrat" w:hAnsi="Montserrat" w:cs="Montserrat"/>
          <w:sz w:val="20"/>
          <w:szCs w:val="20"/>
        </w:rPr>
        <w:lastRenderedPageBreak/>
        <w:t>perjuicios hasta su total satisfacción. La vigencia de la póliza de responsabilidad civil será mínima por el equivalente a la vigencia del contrato. </w:t>
      </w:r>
    </w:p>
    <w:p w14:paraId="31B1BB48"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 </w:t>
      </w:r>
    </w:p>
    <w:p w14:paraId="0A6A85A9"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Dicha garantía deberá entregarla dentro de los 10 días naturales posteriores al día de la formalización del contrato. </w:t>
      </w:r>
    </w:p>
    <w:p w14:paraId="33966954"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 </w:t>
      </w:r>
    </w:p>
    <w:p w14:paraId="2C53998D"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3DA4B103" w14:textId="77777777" w:rsidR="00E833C1" w:rsidRPr="00F94056" w:rsidRDefault="00E833C1" w:rsidP="00F94056">
      <w:pPr>
        <w:jc w:val="both"/>
        <w:rPr>
          <w:rFonts w:ascii="Montserrat" w:eastAsia="Montserrat" w:hAnsi="Montserrat" w:cs="Montserrat"/>
          <w:b/>
          <w:sz w:val="20"/>
          <w:szCs w:val="20"/>
        </w:rPr>
      </w:pPr>
    </w:p>
    <w:p w14:paraId="722796C7"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TIPO DE CONTRATACIÓN</w:t>
      </w:r>
    </w:p>
    <w:p w14:paraId="73D05690"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1A95BF56" w14:textId="77777777" w:rsidR="00E833C1" w:rsidRPr="00F94056" w:rsidRDefault="00E833C1" w:rsidP="00F94056">
      <w:pPr>
        <w:jc w:val="both"/>
        <w:rPr>
          <w:rFonts w:ascii="Montserrat" w:hAnsi="Montserrat" w:cs="Arial"/>
          <w:bCs/>
          <w:sz w:val="20"/>
          <w:szCs w:val="20"/>
        </w:rPr>
      </w:pPr>
      <w:r w:rsidRPr="00F94056">
        <w:rPr>
          <w:rFonts w:ascii="Montserrat" w:eastAsia="Montserrat" w:hAnsi="Montserrat" w:cs="Montserrat"/>
          <w:sz w:val="20"/>
          <w:szCs w:val="20"/>
        </w:rPr>
        <w:t xml:space="preserve">El contrato será a precio fijo, en los términos de los artículos </w:t>
      </w:r>
      <w:r w:rsidRPr="00F94056">
        <w:rPr>
          <w:rFonts w:ascii="Montserrat" w:eastAsia="Montserrat" w:hAnsi="Montserrat" w:cs="Montserrat"/>
          <w:b/>
          <w:bCs/>
          <w:sz w:val="20"/>
          <w:szCs w:val="20"/>
        </w:rPr>
        <w:t xml:space="preserve">65 de la </w:t>
      </w:r>
      <w:r w:rsidRPr="00F94056">
        <w:rPr>
          <w:rFonts w:ascii="Montserrat" w:eastAsia="Montserrat" w:hAnsi="Montserrat" w:cs="Montserrat"/>
          <w:b/>
          <w:sz w:val="20"/>
          <w:szCs w:val="20"/>
        </w:rPr>
        <w:t>Ley de Adquisiciones, Arrendamientos y Servicios del Sector Público</w:t>
      </w:r>
      <w:r w:rsidRPr="00F94056">
        <w:rPr>
          <w:rFonts w:ascii="Montserrat" w:eastAsia="Montserrat" w:hAnsi="Montserrat" w:cs="Montserrat"/>
          <w:b/>
          <w:bCs/>
          <w:sz w:val="20"/>
          <w:szCs w:val="20"/>
        </w:rPr>
        <w:t xml:space="preserve"> y 125 fracción tercera de su Reglamento,</w:t>
      </w:r>
      <w:r w:rsidRPr="00F94056">
        <w:rPr>
          <w:rFonts w:ascii="Montserrat" w:eastAsia="Montserrat" w:hAnsi="Montserrat" w:cs="Montserrat"/>
          <w:sz w:val="20"/>
          <w:szCs w:val="20"/>
        </w:rPr>
        <w:t xml:space="preserve"> y/o </w:t>
      </w:r>
      <w:r w:rsidRPr="00F94056">
        <w:rPr>
          <w:rFonts w:ascii="Montserrat" w:eastAsia="Montserrat" w:hAnsi="Montserrat" w:cs="Montserrat"/>
          <w:b/>
          <w:bCs/>
          <w:sz w:val="20"/>
          <w:szCs w:val="20"/>
        </w:rPr>
        <w:t>articulo 41 penúltimo párrafo de la</w:t>
      </w:r>
      <w:r w:rsidRPr="00F94056">
        <w:rPr>
          <w:rFonts w:ascii="Montserrat" w:eastAsia="Montserrat" w:hAnsi="Montserrat" w:cs="Montserrat"/>
          <w:sz w:val="20"/>
          <w:szCs w:val="20"/>
        </w:rPr>
        <w:t xml:space="preserve">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 xml:space="preserve">según corresponda, aclarando que la entrega, recepción, alta y pago se realizará previa presentación de la factura ante </w:t>
      </w: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el pago se realizará a la entrega de los bienes y/o servicios en moneda nacional. </w:t>
      </w:r>
    </w:p>
    <w:p w14:paraId="7DDA04CE"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2FF74660"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FORMA DE ADJUDICACIÓN </w:t>
      </w:r>
    </w:p>
    <w:p w14:paraId="3C53AE50"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7152F9F1"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 xml:space="preserve">La adjudicación del procedimiento de contratación de la presente adquisición será por </w:t>
      </w:r>
      <w:r w:rsidRPr="00F94056">
        <w:rPr>
          <w:rFonts w:ascii="Montserrat" w:hAnsi="Montserrat" w:cs="Montserrat"/>
          <w:b/>
          <w:bCs/>
          <w:sz w:val="20"/>
          <w:szCs w:val="20"/>
        </w:rPr>
        <w:t>PARTIDA</w:t>
      </w:r>
      <w:r w:rsidRPr="00F94056">
        <w:rPr>
          <w:rFonts w:ascii="Montserrat" w:hAnsi="Montserrat" w:cs="Montserrat"/>
          <w:sz w:val="20"/>
          <w:szCs w:val="20"/>
        </w:rPr>
        <w:t>, que cumpla con las características y especificaciones requeridas en el presente anexo técnico.</w:t>
      </w:r>
    </w:p>
    <w:p w14:paraId="174B8C50" w14:textId="77777777" w:rsidR="00E833C1" w:rsidRPr="00F94056" w:rsidRDefault="00E833C1" w:rsidP="00F94056">
      <w:pPr>
        <w:jc w:val="both"/>
        <w:textAlignment w:val="baseline"/>
        <w:rPr>
          <w:rFonts w:ascii="Montserrat" w:hAnsi="Montserrat" w:cs="Montserrat"/>
          <w:sz w:val="20"/>
          <w:szCs w:val="20"/>
        </w:rPr>
      </w:pPr>
    </w:p>
    <w:p w14:paraId="485292FB" w14:textId="77777777" w:rsidR="00E833C1" w:rsidRPr="00F94056" w:rsidRDefault="00E833C1" w:rsidP="00F94056">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F94056">
        <w:rPr>
          <w:rFonts w:ascii="Montserrat" w:eastAsia="Montserrat" w:hAnsi="Montserrat" w:cs="Montserrat"/>
          <w:b/>
          <w:color w:val="000000"/>
          <w:sz w:val="20"/>
          <w:szCs w:val="20"/>
        </w:rPr>
        <w:t>ADMINISTRADOR DEL CONTRATO </w:t>
      </w:r>
    </w:p>
    <w:p w14:paraId="22DD90AF" w14:textId="77777777" w:rsidR="00E833C1" w:rsidRPr="00F94056" w:rsidRDefault="00E833C1" w:rsidP="00F94056">
      <w:pPr>
        <w:pBdr>
          <w:top w:val="nil"/>
          <w:left w:val="nil"/>
          <w:bottom w:val="nil"/>
          <w:right w:val="nil"/>
          <w:between w:val="nil"/>
        </w:pBdr>
        <w:jc w:val="both"/>
        <w:textAlignment w:val="baseline"/>
        <w:rPr>
          <w:rFonts w:ascii="Montserrat" w:hAnsi="Montserrat" w:cs="Montserrat"/>
          <w:sz w:val="20"/>
          <w:szCs w:val="20"/>
        </w:rPr>
      </w:pPr>
    </w:p>
    <w:p w14:paraId="290459D3" w14:textId="77777777" w:rsidR="00E833C1" w:rsidRPr="00F94056" w:rsidRDefault="00E833C1" w:rsidP="00F94056">
      <w:pPr>
        <w:jc w:val="both"/>
        <w:rPr>
          <w:rFonts w:ascii="Montserrat" w:eastAsia="Calibri" w:hAnsi="Montserrat" w:cs="Arial"/>
          <w:color w:val="000000"/>
          <w:sz w:val="20"/>
          <w:szCs w:val="20"/>
        </w:rPr>
      </w:pPr>
      <w:r w:rsidRPr="00F94056">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26F6BBBC" w14:textId="77777777" w:rsidR="00E833C1" w:rsidRPr="00F94056" w:rsidRDefault="00E833C1" w:rsidP="00F94056">
      <w:pPr>
        <w:jc w:val="both"/>
        <w:rPr>
          <w:rFonts w:ascii="Montserrat" w:eastAsia="Calibri" w:hAnsi="Montserrat" w:cs="Arial"/>
          <w:color w:val="000000"/>
          <w:sz w:val="20"/>
          <w:szCs w:val="20"/>
        </w:rPr>
      </w:pPr>
    </w:p>
    <w:p w14:paraId="628CEB18"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 xml:space="preserve"> CAUSAS DE RESCISIÓN ADMINISTRATIVA DEL CONTRATO</w:t>
      </w:r>
    </w:p>
    <w:p w14:paraId="5323E2B7" w14:textId="77777777" w:rsidR="00E833C1" w:rsidRPr="00F94056" w:rsidRDefault="00E833C1" w:rsidP="00F94056">
      <w:pPr>
        <w:numPr>
          <w:ilvl w:val="12"/>
          <w:numId w:val="0"/>
        </w:numPr>
        <w:tabs>
          <w:tab w:val="left" w:pos="-284"/>
          <w:tab w:val="left" w:pos="9498"/>
        </w:tabs>
        <w:jc w:val="both"/>
        <w:rPr>
          <w:rFonts w:ascii="Montserrat" w:hAnsi="Montserrat" w:cs="Arial"/>
          <w:b/>
          <w:sz w:val="20"/>
          <w:szCs w:val="20"/>
        </w:rPr>
      </w:pPr>
    </w:p>
    <w:p w14:paraId="22BD6F02" w14:textId="77777777" w:rsidR="00E833C1" w:rsidRPr="00F94056" w:rsidRDefault="00E833C1" w:rsidP="00F94056">
      <w:pPr>
        <w:numPr>
          <w:ilvl w:val="0"/>
          <w:numId w:val="45"/>
        </w:numPr>
        <w:ind w:left="0" w:firstLine="0"/>
        <w:jc w:val="both"/>
        <w:rPr>
          <w:rFonts w:ascii="Montserrat" w:hAnsi="Montserrat" w:cs="Arial"/>
          <w:b/>
          <w:sz w:val="20"/>
          <w:szCs w:val="20"/>
        </w:rPr>
      </w:pPr>
      <w:r w:rsidRPr="00F94056">
        <w:rPr>
          <w:rFonts w:ascii="Montserrat" w:hAnsi="Montserrat" w:cs="Arial"/>
          <w:sz w:val="20"/>
          <w:szCs w:val="20"/>
        </w:rPr>
        <w:t>Cuando no entregue la garantía de cumplimiento del contrato, dentro del término de 10 (diez) días naturales posteriores a la firma del mismo.</w:t>
      </w:r>
    </w:p>
    <w:p w14:paraId="5858621D" w14:textId="77777777" w:rsidR="00E833C1" w:rsidRPr="00F94056" w:rsidRDefault="00E833C1" w:rsidP="00F94056">
      <w:pPr>
        <w:jc w:val="both"/>
        <w:rPr>
          <w:rFonts w:ascii="Montserrat" w:hAnsi="Montserrat" w:cs="Arial"/>
          <w:b/>
          <w:sz w:val="20"/>
          <w:szCs w:val="20"/>
        </w:rPr>
      </w:pPr>
    </w:p>
    <w:p w14:paraId="51B8C9D3" w14:textId="77777777" w:rsidR="00E833C1" w:rsidRPr="00F94056" w:rsidRDefault="00E833C1" w:rsidP="00F94056">
      <w:pPr>
        <w:numPr>
          <w:ilvl w:val="0"/>
          <w:numId w:val="45"/>
        </w:numPr>
        <w:ind w:left="0" w:firstLine="0"/>
        <w:jc w:val="both"/>
        <w:rPr>
          <w:rFonts w:ascii="Montserrat" w:hAnsi="Montserrat" w:cs="Arial"/>
          <w:b/>
          <w:sz w:val="20"/>
          <w:szCs w:val="20"/>
        </w:rPr>
      </w:pPr>
      <w:r w:rsidRPr="00F94056">
        <w:rPr>
          <w:rFonts w:ascii="Montserrat" w:hAnsi="Montserrat" w:cs="Arial"/>
          <w:sz w:val="20"/>
          <w:szCs w:val="20"/>
        </w:rPr>
        <w:t>Cuando el POSIBLE PROVEEDOR incurra en falta de veracidad total o parcial respecto a la información proporcionada para la celebración del contrato.</w:t>
      </w:r>
    </w:p>
    <w:p w14:paraId="392394F2" w14:textId="77777777" w:rsidR="00E833C1" w:rsidRPr="00F94056" w:rsidRDefault="00E833C1" w:rsidP="00F94056">
      <w:pPr>
        <w:jc w:val="both"/>
        <w:rPr>
          <w:rFonts w:ascii="Montserrat" w:hAnsi="Montserrat" w:cs="Arial"/>
          <w:b/>
          <w:sz w:val="20"/>
          <w:szCs w:val="20"/>
        </w:rPr>
      </w:pPr>
    </w:p>
    <w:p w14:paraId="2515D3F8"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incumpla, total o parcialmente, con cualquiera de las obligaciones establecidas en el contrato y sus anexos.</w:t>
      </w:r>
    </w:p>
    <w:p w14:paraId="51719295" w14:textId="77777777" w:rsidR="00E833C1" w:rsidRPr="00F94056" w:rsidRDefault="00E833C1" w:rsidP="00F94056">
      <w:pPr>
        <w:jc w:val="both"/>
        <w:rPr>
          <w:rFonts w:ascii="Montserrat" w:hAnsi="Montserrat" w:cs="Arial"/>
          <w:sz w:val="20"/>
          <w:szCs w:val="20"/>
        </w:rPr>
      </w:pPr>
    </w:p>
    <w:p w14:paraId="0D112E88"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6732C70F" w14:textId="77777777" w:rsidR="00E833C1" w:rsidRPr="00F94056" w:rsidRDefault="00E833C1" w:rsidP="00F94056">
      <w:pPr>
        <w:jc w:val="both"/>
        <w:rPr>
          <w:rFonts w:ascii="Montserrat" w:hAnsi="Montserrat" w:cs="Arial"/>
          <w:sz w:val="20"/>
          <w:szCs w:val="20"/>
        </w:rPr>
      </w:pPr>
    </w:p>
    <w:p w14:paraId="220B785F"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En caso de que el POSIBLE PROVEEDOR no reponga la prestación del bien y/o servicio que no haya prestado, por problemas de calidad, defectos o vicios ocultos.</w:t>
      </w:r>
    </w:p>
    <w:p w14:paraId="2D1599E6" w14:textId="77777777" w:rsidR="00E833C1" w:rsidRPr="00F94056" w:rsidRDefault="00E833C1" w:rsidP="00F94056">
      <w:pPr>
        <w:jc w:val="both"/>
        <w:rPr>
          <w:rFonts w:ascii="Montserrat" w:hAnsi="Montserrat" w:cs="Arial"/>
          <w:sz w:val="20"/>
          <w:szCs w:val="20"/>
        </w:rPr>
      </w:pPr>
    </w:p>
    <w:p w14:paraId="30BDC7AD"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transmitan total o parcialmente, bajo cualquier título, los derechos y obligaciones a que se refieren la presente convocatoria.</w:t>
      </w:r>
    </w:p>
    <w:p w14:paraId="7BA1F762" w14:textId="77777777" w:rsidR="00E833C1" w:rsidRPr="00F94056" w:rsidRDefault="00E833C1" w:rsidP="00F94056">
      <w:pPr>
        <w:jc w:val="both"/>
        <w:rPr>
          <w:rFonts w:ascii="Montserrat" w:hAnsi="Montserrat" w:cs="Arial"/>
          <w:sz w:val="20"/>
          <w:szCs w:val="20"/>
        </w:rPr>
      </w:pPr>
    </w:p>
    <w:p w14:paraId="0F9C6C02"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Si la autoridad competente declara el concurso mercantil o cualquier situación análoga o equivalente que afecte el patrimonio del POSIBLE PROVEEDOR.</w:t>
      </w:r>
    </w:p>
    <w:p w14:paraId="7EE83083" w14:textId="77777777" w:rsidR="00E833C1" w:rsidRPr="00F94056" w:rsidRDefault="00E833C1" w:rsidP="00F94056">
      <w:pPr>
        <w:jc w:val="both"/>
        <w:rPr>
          <w:rFonts w:ascii="Montserrat" w:hAnsi="Montserrat" w:cs="Arial"/>
          <w:sz w:val="20"/>
          <w:szCs w:val="20"/>
        </w:rPr>
      </w:pPr>
    </w:p>
    <w:p w14:paraId="2C99FCBD"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trate de la prestación del bien y/o servicio y estos no puedan funcionar o ser utilizados por estar incompletos, se podrá iniciar el procedimiento de rescisión.</w:t>
      </w:r>
    </w:p>
    <w:p w14:paraId="2A81AEE9" w14:textId="77777777" w:rsidR="00E833C1" w:rsidRPr="00F94056" w:rsidRDefault="00E833C1" w:rsidP="00F94056">
      <w:pPr>
        <w:jc w:val="both"/>
        <w:rPr>
          <w:rFonts w:ascii="Montserrat" w:hAnsi="Montserrat" w:cs="Arial"/>
          <w:sz w:val="20"/>
          <w:szCs w:val="20"/>
        </w:rPr>
      </w:pPr>
    </w:p>
    <w:p w14:paraId="4C1FE8BA"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 xml:space="preserve">En caso de que durante la vigencia del contrato se reciba comunicado por parte de </w:t>
      </w:r>
      <w:r w:rsidRPr="00F94056">
        <w:rPr>
          <w:rFonts w:ascii="Montserrat" w:hAnsi="Montserrat" w:cs="Montserrat"/>
          <w:sz w:val="20"/>
          <w:szCs w:val="20"/>
        </w:rPr>
        <w:t>los Servicios de Salud del Estado de Tabasco</w:t>
      </w:r>
      <w:r w:rsidRPr="00F94056">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7F2FF75E" w14:textId="77777777" w:rsidR="00E833C1" w:rsidRPr="00F94056" w:rsidRDefault="00E833C1" w:rsidP="00F94056">
      <w:pPr>
        <w:pStyle w:val="Prrafodelista"/>
        <w:ind w:left="0"/>
        <w:rPr>
          <w:rFonts w:ascii="Montserrat" w:hAnsi="Montserrat" w:cs="Arial"/>
          <w:sz w:val="20"/>
          <w:szCs w:val="20"/>
        </w:rPr>
      </w:pPr>
    </w:p>
    <w:p w14:paraId="6E31BC25" w14:textId="49C9280D" w:rsidR="00E833C1" w:rsidRPr="00F94056" w:rsidRDefault="004B5333" w:rsidP="00F94056">
      <w:pPr>
        <w:pStyle w:val="Prrafodelista"/>
        <w:ind w:left="0"/>
        <w:rPr>
          <w:rFonts w:ascii="Montserrat" w:hAnsi="Montserrat" w:cs="Arial"/>
          <w:sz w:val="20"/>
          <w:szCs w:val="20"/>
        </w:rPr>
      </w:pPr>
      <w:r w:rsidRPr="00F94056">
        <w:rPr>
          <w:rFonts w:ascii="Montserrat" w:hAnsi="Montserrat"/>
          <w:noProof/>
          <w:sz w:val="20"/>
          <w:szCs w:val="20"/>
          <w:lang w:eastAsia="es-MX"/>
        </w:rPr>
        <mc:AlternateContent>
          <mc:Choice Requires="wps">
            <w:drawing>
              <wp:anchor distT="0" distB="0" distL="114300" distR="114300" simplePos="0" relativeHeight="251659264" behindDoc="0" locked="0" layoutInCell="1" allowOverlap="1" wp14:anchorId="06B8FD29" wp14:editId="037A91D5">
                <wp:simplePos x="0" y="0"/>
                <wp:positionH relativeFrom="column">
                  <wp:posOffset>-5715</wp:posOffset>
                </wp:positionH>
                <wp:positionV relativeFrom="paragraph">
                  <wp:posOffset>64770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A322E"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21A3DA2A" w14:textId="77777777" w:rsidR="00E833C1" w:rsidRDefault="00E833C1" w:rsidP="00E833C1">
                            <w:pPr>
                              <w:jc w:val="center"/>
                              <w:rPr>
                                <w:rFonts w:ascii="Montserrat" w:eastAsia="Times New Roman" w:hAnsi="Montserrat" w:cs="Arial"/>
                                <w:b/>
                                <w:bCs/>
                                <w:sz w:val="20"/>
                                <w:szCs w:val="20"/>
                              </w:rPr>
                            </w:pPr>
                          </w:p>
                          <w:p w14:paraId="25F553BA" w14:textId="77777777" w:rsidR="00E833C1" w:rsidRDefault="00E833C1" w:rsidP="00E833C1">
                            <w:pPr>
                              <w:jc w:val="center"/>
                              <w:rPr>
                                <w:rFonts w:ascii="Montserrat" w:eastAsia="Times New Roman" w:hAnsi="Montserrat" w:cs="Arial"/>
                                <w:b/>
                                <w:bCs/>
                                <w:sz w:val="20"/>
                                <w:szCs w:val="20"/>
                              </w:rPr>
                            </w:pPr>
                          </w:p>
                          <w:p w14:paraId="4F99D193"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B09C76C"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21345DF7" w14:textId="77777777" w:rsidR="00E833C1" w:rsidRDefault="00E833C1" w:rsidP="00E833C1">
                            <w:pPr>
                              <w:jc w:val="both"/>
                              <w:rPr>
                                <w:rFonts w:ascii="Montserrat" w:eastAsia="Times New Roman" w:hAnsi="Montserrat" w:cs="Arial"/>
                                <w:b/>
                                <w:bCs/>
                                <w:sz w:val="20"/>
                                <w:szCs w:val="20"/>
                              </w:rPr>
                            </w:pPr>
                          </w:p>
                          <w:p w14:paraId="71059D80" w14:textId="77777777" w:rsidR="00E833C1" w:rsidRDefault="00E833C1" w:rsidP="00E833C1">
                            <w:pPr>
                              <w:jc w:val="both"/>
                              <w:rPr>
                                <w:rFonts w:ascii="Montserrat" w:eastAsia="Times New Roman" w:hAnsi="Montserrat" w:cs="Arial"/>
                                <w:b/>
                                <w:bCs/>
                                <w:sz w:val="20"/>
                                <w:szCs w:val="20"/>
                              </w:rPr>
                            </w:pPr>
                          </w:p>
                          <w:p w14:paraId="7F78305B" w14:textId="77777777" w:rsidR="00E833C1" w:rsidRDefault="00E833C1" w:rsidP="00E833C1">
                            <w:pPr>
                              <w:jc w:val="both"/>
                              <w:rPr>
                                <w:rFonts w:ascii="Montserrat" w:eastAsia="Times New Roman" w:hAnsi="Montserrat" w:cs="Arial"/>
                                <w:b/>
                                <w:bCs/>
                                <w:sz w:val="20"/>
                                <w:szCs w:val="20"/>
                              </w:rPr>
                            </w:pPr>
                          </w:p>
                          <w:p w14:paraId="40E412D0" w14:textId="77777777" w:rsidR="00E833C1" w:rsidRPr="00735CFB" w:rsidRDefault="00E833C1" w:rsidP="00E833C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08B283DE" w14:textId="77777777" w:rsidR="00E833C1" w:rsidRDefault="00E833C1" w:rsidP="00E833C1">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6B8FD29" id="_x0000_t202" coordsize="21600,21600" o:spt="202" path="m,l,21600r21600,l21600,xe">
                <v:stroke joinstyle="miter"/>
                <v:path gradientshapeok="t" o:connecttype="rect"/>
              </v:shapetype>
              <v:shape id="Cuadro de texto 3" o:spid="_x0000_s1026" type="#_x0000_t202" style="position:absolute;margin-left:-.45pt;margin-top:5.1pt;width:235.5pt;height:1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wUCgIAAPc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" stroked="f">
                <v:textbox>
                  <w:txbxContent>
                    <w:p w14:paraId="263A322E"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21A3DA2A" w14:textId="77777777" w:rsidR="00E833C1" w:rsidRDefault="00E833C1" w:rsidP="00E833C1">
                      <w:pPr>
                        <w:jc w:val="center"/>
                        <w:rPr>
                          <w:rFonts w:ascii="Montserrat" w:eastAsia="Times New Roman" w:hAnsi="Montserrat" w:cs="Arial"/>
                          <w:b/>
                          <w:bCs/>
                          <w:sz w:val="20"/>
                          <w:szCs w:val="20"/>
                        </w:rPr>
                      </w:pPr>
                    </w:p>
                    <w:p w14:paraId="25F553BA" w14:textId="77777777" w:rsidR="00E833C1" w:rsidRDefault="00E833C1" w:rsidP="00E833C1">
                      <w:pPr>
                        <w:jc w:val="center"/>
                        <w:rPr>
                          <w:rFonts w:ascii="Montserrat" w:eastAsia="Times New Roman" w:hAnsi="Montserrat" w:cs="Arial"/>
                          <w:b/>
                          <w:bCs/>
                          <w:sz w:val="20"/>
                          <w:szCs w:val="20"/>
                        </w:rPr>
                      </w:pPr>
                    </w:p>
                    <w:p w14:paraId="4F99D193"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B09C76C"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21345DF7" w14:textId="77777777" w:rsidR="00E833C1" w:rsidRDefault="00E833C1" w:rsidP="00E833C1">
                      <w:pPr>
                        <w:jc w:val="both"/>
                        <w:rPr>
                          <w:rFonts w:ascii="Montserrat" w:eastAsia="Times New Roman" w:hAnsi="Montserrat" w:cs="Arial"/>
                          <w:b/>
                          <w:bCs/>
                          <w:sz w:val="20"/>
                          <w:szCs w:val="20"/>
                        </w:rPr>
                      </w:pPr>
                    </w:p>
                    <w:p w14:paraId="71059D80" w14:textId="77777777" w:rsidR="00E833C1" w:rsidRDefault="00E833C1" w:rsidP="00E833C1">
                      <w:pPr>
                        <w:jc w:val="both"/>
                        <w:rPr>
                          <w:rFonts w:ascii="Montserrat" w:eastAsia="Times New Roman" w:hAnsi="Montserrat" w:cs="Arial"/>
                          <w:b/>
                          <w:bCs/>
                          <w:sz w:val="20"/>
                          <w:szCs w:val="20"/>
                        </w:rPr>
                      </w:pPr>
                    </w:p>
                    <w:p w14:paraId="7F78305B" w14:textId="77777777" w:rsidR="00E833C1" w:rsidRDefault="00E833C1" w:rsidP="00E833C1">
                      <w:pPr>
                        <w:jc w:val="both"/>
                        <w:rPr>
                          <w:rFonts w:ascii="Montserrat" w:eastAsia="Times New Roman" w:hAnsi="Montserrat" w:cs="Arial"/>
                          <w:b/>
                          <w:bCs/>
                          <w:sz w:val="20"/>
                          <w:szCs w:val="20"/>
                        </w:rPr>
                      </w:pPr>
                    </w:p>
                    <w:p w14:paraId="40E412D0" w14:textId="77777777" w:rsidR="00E833C1" w:rsidRPr="00735CFB" w:rsidRDefault="00E833C1" w:rsidP="00E833C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08B283DE" w14:textId="77777777" w:rsidR="00E833C1" w:rsidRDefault="00E833C1" w:rsidP="00E833C1">
                      <w:pPr>
                        <w:jc w:val="center"/>
                        <w:rPr>
                          <w:rFonts w:ascii="Montserrat" w:eastAsia="Times New Roman" w:hAnsi="Montserrat" w:cs="Arial"/>
                          <w:b/>
                          <w:bCs/>
                          <w:sz w:val="20"/>
                          <w:szCs w:val="20"/>
                        </w:rPr>
                      </w:pPr>
                    </w:p>
                  </w:txbxContent>
                </v:textbox>
              </v:shape>
            </w:pict>
          </mc:Fallback>
        </mc:AlternateContent>
      </w:r>
    </w:p>
    <w:p w14:paraId="050BBFF8" w14:textId="2B375269" w:rsidR="00E833C1" w:rsidRPr="00F94056" w:rsidRDefault="00E833C1" w:rsidP="00F94056">
      <w:pPr>
        <w:pStyle w:val="Prrafodelista"/>
        <w:ind w:left="0"/>
        <w:rPr>
          <w:rFonts w:ascii="Montserrat" w:hAnsi="Montserrat" w:cs="Arial"/>
          <w:sz w:val="20"/>
          <w:szCs w:val="20"/>
        </w:rPr>
      </w:pPr>
      <w:r w:rsidRPr="00F94056">
        <w:rPr>
          <w:rFonts w:ascii="Montserrat" w:hAnsi="Montserrat"/>
          <w:noProof/>
          <w:sz w:val="20"/>
          <w:szCs w:val="20"/>
          <w:lang w:eastAsia="es-MX"/>
        </w:rPr>
        <mc:AlternateContent>
          <mc:Choice Requires="wps">
            <w:drawing>
              <wp:anchor distT="0" distB="0" distL="114300" distR="114300" simplePos="0" relativeHeight="251660288" behindDoc="0" locked="0" layoutInCell="1" allowOverlap="1" wp14:anchorId="6B67EA18" wp14:editId="0C8C8AE4">
                <wp:simplePos x="0" y="0"/>
                <wp:positionH relativeFrom="column">
                  <wp:posOffset>3034665</wp:posOffset>
                </wp:positionH>
                <wp:positionV relativeFrom="paragraph">
                  <wp:posOffset>41275</wp:posOffset>
                </wp:positionV>
                <wp:extent cx="2575560" cy="967740"/>
                <wp:effectExtent l="0" t="0" r="0"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3DC2"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0BE7E9F0" w14:textId="77777777" w:rsidR="00E833C1" w:rsidRDefault="00E833C1" w:rsidP="00E833C1">
                            <w:pPr>
                              <w:jc w:val="center"/>
                              <w:rPr>
                                <w:rFonts w:ascii="Montserrat" w:eastAsia="Times New Roman" w:hAnsi="Montserrat" w:cs="Arial"/>
                                <w:b/>
                                <w:bCs/>
                                <w:sz w:val="20"/>
                                <w:szCs w:val="20"/>
                              </w:rPr>
                            </w:pPr>
                          </w:p>
                          <w:p w14:paraId="5B0640FA" w14:textId="77777777" w:rsidR="00E833C1" w:rsidRDefault="00E833C1" w:rsidP="00E833C1">
                            <w:pPr>
                              <w:jc w:val="center"/>
                              <w:rPr>
                                <w:rFonts w:ascii="Montserrat" w:eastAsia="Times New Roman" w:hAnsi="Montserrat" w:cs="Arial"/>
                                <w:b/>
                                <w:bCs/>
                                <w:sz w:val="20"/>
                                <w:szCs w:val="20"/>
                              </w:rPr>
                            </w:pPr>
                          </w:p>
                          <w:p w14:paraId="19F797C8"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4A8688C8" w14:textId="77777777" w:rsidR="00E833C1" w:rsidRDefault="00E833C1" w:rsidP="00E833C1">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7EA18" id="Cuadro de texto 4" o:spid="_x0000_s1027" type="#_x0000_t202" style="position:absolute;margin-left:238.95pt;margin-top:3.25pt;width:202.8pt;height:7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" stroked="f">
                <v:textbox>
                  <w:txbxContent>
                    <w:p w14:paraId="18623DC2"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0BE7E9F0" w14:textId="77777777" w:rsidR="00E833C1" w:rsidRDefault="00E833C1" w:rsidP="00E833C1">
                      <w:pPr>
                        <w:jc w:val="center"/>
                        <w:rPr>
                          <w:rFonts w:ascii="Montserrat" w:eastAsia="Times New Roman" w:hAnsi="Montserrat" w:cs="Arial"/>
                          <w:b/>
                          <w:bCs/>
                          <w:sz w:val="20"/>
                          <w:szCs w:val="20"/>
                        </w:rPr>
                      </w:pPr>
                    </w:p>
                    <w:p w14:paraId="5B0640FA" w14:textId="77777777" w:rsidR="00E833C1" w:rsidRDefault="00E833C1" w:rsidP="00E833C1">
                      <w:pPr>
                        <w:jc w:val="center"/>
                        <w:rPr>
                          <w:rFonts w:ascii="Montserrat" w:eastAsia="Times New Roman" w:hAnsi="Montserrat" w:cs="Arial"/>
                          <w:b/>
                          <w:bCs/>
                          <w:sz w:val="20"/>
                          <w:szCs w:val="20"/>
                        </w:rPr>
                      </w:pPr>
                    </w:p>
                    <w:p w14:paraId="19F797C8"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4A8688C8" w14:textId="77777777" w:rsidR="00E833C1" w:rsidRDefault="00E833C1" w:rsidP="00E833C1">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2ED04F8E" w14:textId="7D1EF00C" w:rsidR="00E833C1" w:rsidRPr="00F94056" w:rsidRDefault="00E833C1" w:rsidP="00F94056">
      <w:pPr>
        <w:pStyle w:val="Prrafodelista"/>
        <w:ind w:left="0"/>
        <w:rPr>
          <w:rFonts w:ascii="Montserrat" w:hAnsi="Montserrat" w:cs="Arial"/>
          <w:sz w:val="20"/>
          <w:szCs w:val="20"/>
        </w:rPr>
      </w:pPr>
    </w:p>
    <w:p w14:paraId="0888D8D9" w14:textId="187FE706" w:rsidR="00E833C1" w:rsidRPr="00F94056" w:rsidRDefault="00E833C1" w:rsidP="00F94056">
      <w:pPr>
        <w:pStyle w:val="Prrafodelista"/>
        <w:ind w:left="0"/>
        <w:rPr>
          <w:rFonts w:ascii="Montserrat" w:hAnsi="Montserrat" w:cs="Arial"/>
          <w:sz w:val="20"/>
          <w:szCs w:val="20"/>
        </w:rPr>
      </w:pPr>
    </w:p>
    <w:p w14:paraId="04F3C3A5" w14:textId="77777777" w:rsidR="00E833C1" w:rsidRPr="00F94056" w:rsidRDefault="00E833C1" w:rsidP="00F94056">
      <w:pPr>
        <w:pStyle w:val="Prrafodelista"/>
        <w:ind w:left="0"/>
        <w:rPr>
          <w:rFonts w:ascii="Montserrat" w:hAnsi="Montserrat" w:cs="Arial"/>
          <w:sz w:val="20"/>
          <w:szCs w:val="20"/>
        </w:rPr>
      </w:pPr>
    </w:p>
    <w:p w14:paraId="16A53702" w14:textId="44058C79" w:rsidR="00E833C1" w:rsidRPr="00F94056" w:rsidRDefault="00E833C1" w:rsidP="00F94056">
      <w:pPr>
        <w:pStyle w:val="Prrafodelista"/>
        <w:ind w:left="0"/>
        <w:rPr>
          <w:rFonts w:ascii="Montserrat" w:hAnsi="Montserrat" w:cs="Arial"/>
          <w:sz w:val="20"/>
          <w:szCs w:val="20"/>
        </w:rPr>
      </w:pPr>
    </w:p>
    <w:p w14:paraId="733183FE" w14:textId="7CF721BE" w:rsidR="002323BA" w:rsidRDefault="002323BA" w:rsidP="00F94056">
      <w:pPr>
        <w:jc w:val="center"/>
        <w:rPr>
          <w:rFonts w:ascii="Montserrat" w:eastAsia="Montserrat" w:hAnsi="Montserrat" w:cs="Montserrat"/>
          <w:b/>
          <w:sz w:val="20"/>
          <w:szCs w:val="20"/>
        </w:rPr>
      </w:pPr>
    </w:p>
    <w:p w14:paraId="594E2EF5" w14:textId="4A087A4E" w:rsidR="004B5333" w:rsidRDefault="004B5333" w:rsidP="00F94056">
      <w:pPr>
        <w:jc w:val="center"/>
        <w:rPr>
          <w:rFonts w:ascii="Montserrat" w:eastAsia="Montserrat" w:hAnsi="Montserrat" w:cs="Montserrat"/>
          <w:b/>
          <w:sz w:val="20"/>
          <w:szCs w:val="20"/>
        </w:rPr>
      </w:pPr>
    </w:p>
    <w:p w14:paraId="02C95CE8" w14:textId="4F859729" w:rsidR="004B5333" w:rsidRDefault="004B5333" w:rsidP="00F94056">
      <w:pPr>
        <w:jc w:val="center"/>
        <w:rPr>
          <w:rFonts w:ascii="Montserrat" w:eastAsia="Montserrat" w:hAnsi="Montserrat" w:cs="Montserrat"/>
          <w:b/>
          <w:sz w:val="20"/>
          <w:szCs w:val="20"/>
        </w:rPr>
      </w:pPr>
    </w:p>
    <w:p w14:paraId="0647E1F0" w14:textId="7EB268BF" w:rsidR="004B5333" w:rsidRDefault="004B5333" w:rsidP="00F94056">
      <w:pPr>
        <w:jc w:val="center"/>
        <w:rPr>
          <w:rFonts w:ascii="Montserrat" w:eastAsia="Montserrat" w:hAnsi="Montserrat" w:cs="Montserrat"/>
          <w:b/>
          <w:sz w:val="20"/>
          <w:szCs w:val="20"/>
        </w:rPr>
      </w:pPr>
    </w:p>
    <w:p w14:paraId="118BA03D" w14:textId="397344FE" w:rsidR="004B5333" w:rsidRDefault="004B5333" w:rsidP="00F94056">
      <w:pPr>
        <w:jc w:val="center"/>
        <w:rPr>
          <w:rFonts w:ascii="Montserrat" w:eastAsia="Montserrat" w:hAnsi="Montserrat" w:cs="Montserrat"/>
          <w:b/>
          <w:sz w:val="20"/>
          <w:szCs w:val="20"/>
        </w:rPr>
      </w:pPr>
    </w:p>
    <w:p w14:paraId="6ABAD597" w14:textId="77777777" w:rsidR="004B5333" w:rsidRDefault="004B5333" w:rsidP="00F94056">
      <w:pPr>
        <w:jc w:val="center"/>
        <w:rPr>
          <w:rFonts w:ascii="Montserrat" w:eastAsia="Montserrat" w:hAnsi="Montserrat" w:cs="Montserrat"/>
          <w:b/>
          <w:sz w:val="20"/>
          <w:szCs w:val="20"/>
        </w:rPr>
      </w:pPr>
    </w:p>
    <w:p w14:paraId="634E0F78" w14:textId="77777777" w:rsidR="004B5333" w:rsidRDefault="004B5333" w:rsidP="00F94056">
      <w:pPr>
        <w:jc w:val="center"/>
        <w:rPr>
          <w:rFonts w:ascii="Montserrat" w:eastAsia="Montserrat" w:hAnsi="Montserrat" w:cs="Montserrat"/>
          <w:b/>
          <w:sz w:val="20"/>
          <w:szCs w:val="20"/>
        </w:rPr>
      </w:pPr>
    </w:p>
    <w:p w14:paraId="6CD837BF" w14:textId="77777777" w:rsidR="004B5333" w:rsidRDefault="004B5333" w:rsidP="00F94056">
      <w:pPr>
        <w:jc w:val="center"/>
        <w:rPr>
          <w:rFonts w:ascii="Montserrat" w:eastAsia="Montserrat" w:hAnsi="Montserrat" w:cs="Montserrat"/>
          <w:b/>
          <w:sz w:val="20"/>
          <w:szCs w:val="20"/>
        </w:rPr>
      </w:pPr>
    </w:p>
    <w:p w14:paraId="45518F27" w14:textId="77777777" w:rsidR="004B5333" w:rsidRDefault="004B5333" w:rsidP="00F94056">
      <w:pPr>
        <w:jc w:val="center"/>
        <w:rPr>
          <w:rFonts w:ascii="Montserrat" w:eastAsia="Montserrat" w:hAnsi="Montserrat" w:cs="Montserrat"/>
          <w:b/>
          <w:sz w:val="20"/>
          <w:szCs w:val="20"/>
        </w:rPr>
      </w:pPr>
    </w:p>
    <w:p w14:paraId="0C2DABE9" w14:textId="77777777" w:rsidR="004B5333" w:rsidRDefault="004B5333" w:rsidP="00F94056">
      <w:pPr>
        <w:jc w:val="center"/>
        <w:rPr>
          <w:rFonts w:ascii="Montserrat" w:eastAsia="Montserrat" w:hAnsi="Montserrat" w:cs="Montserrat"/>
          <w:b/>
          <w:sz w:val="20"/>
          <w:szCs w:val="20"/>
        </w:rPr>
      </w:pPr>
    </w:p>
    <w:p w14:paraId="696D7A1D" w14:textId="77777777" w:rsidR="004B5333" w:rsidRDefault="004B5333" w:rsidP="00F94056">
      <w:pPr>
        <w:jc w:val="center"/>
        <w:rPr>
          <w:rFonts w:ascii="Montserrat" w:eastAsia="Montserrat" w:hAnsi="Montserrat" w:cs="Montserrat"/>
          <w:b/>
          <w:sz w:val="20"/>
          <w:szCs w:val="20"/>
        </w:rPr>
      </w:pPr>
    </w:p>
    <w:p w14:paraId="1EB03E55" w14:textId="77777777" w:rsidR="004B5333" w:rsidRDefault="004B5333" w:rsidP="00F94056">
      <w:pPr>
        <w:jc w:val="center"/>
        <w:rPr>
          <w:rFonts w:ascii="Montserrat" w:eastAsia="Montserrat" w:hAnsi="Montserrat" w:cs="Montserrat"/>
          <w:b/>
          <w:sz w:val="20"/>
          <w:szCs w:val="20"/>
        </w:rPr>
      </w:pPr>
    </w:p>
    <w:p w14:paraId="3501917F" w14:textId="77777777" w:rsidR="004B5333" w:rsidRDefault="004B5333" w:rsidP="00F94056">
      <w:pPr>
        <w:jc w:val="center"/>
        <w:rPr>
          <w:rFonts w:ascii="Montserrat" w:eastAsia="Montserrat" w:hAnsi="Montserrat" w:cs="Montserrat"/>
          <w:b/>
          <w:sz w:val="20"/>
          <w:szCs w:val="20"/>
        </w:rPr>
      </w:pPr>
    </w:p>
    <w:p w14:paraId="22E5A77E" w14:textId="77777777" w:rsidR="004B5333" w:rsidRDefault="004B5333" w:rsidP="00F94056">
      <w:pPr>
        <w:jc w:val="center"/>
        <w:rPr>
          <w:rFonts w:ascii="Montserrat" w:eastAsia="Montserrat" w:hAnsi="Montserrat" w:cs="Montserrat"/>
          <w:b/>
          <w:sz w:val="20"/>
          <w:szCs w:val="20"/>
        </w:rPr>
      </w:pPr>
    </w:p>
    <w:p w14:paraId="31850635" w14:textId="77777777" w:rsidR="004B5333" w:rsidRDefault="004B5333" w:rsidP="00F94056">
      <w:pPr>
        <w:jc w:val="center"/>
        <w:rPr>
          <w:rFonts w:ascii="Montserrat" w:eastAsia="Montserrat" w:hAnsi="Montserrat" w:cs="Montserrat"/>
          <w:b/>
          <w:sz w:val="20"/>
          <w:szCs w:val="20"/>
        </w:rPr>
      </w:pPr>
    </w:p>
    <w:p w14:paraId="1716111C" w14:textId="77777777" w:rsidR="004B5333" w:rsidRDefault="004B5333" w:rsidP="00F94056">
      <w:pPr>
        <w:jc w:val="center"/>
        <w:rPr>
          <w:rFonts w:ascii="Montserrat" w:eastAsia="Montserrat" w:hAnsi="Montserrat" w:cs="Montserrat"/>
          <w:b/>
          <w:sz w:val="20"/>
          <w:szCs w:val="20"/>
        </w:rPr>
      </w:pPr>
    </w:p>
    <w:p w14:paraId="1034ED4B" w14:textId="77777777" w:rsidR="004B5333" w:rsidRDefault="004B5333" w:rsidP="00F94056">
      <w:pPr>
        <w:jc w:val="center"/>
        <w:rPr>
          <w:rFonts w:ascii="Montserrat" w:eastAsia="Montserrat" w:hAnsi="Montserrat" w:cs="Montserrat"/>
          <w:b/>
          <w:sz w:val="20"/>
          <w:szCs w:val="20"/>
        </w:rPr>
      </w:pPr>
    </w:p>
    <w:p w14:paraId="2135620B" w14:textId="77777777" w:rsidR="004B5333" w:rsidRDefault="004B5333" w:rsidP="00F94056">
      <w:pPr>
        <w:jc w:val="center"/>
        <w:rPr>
          <w:rFonts w:ascii="Montserrat" w:eastAsia="Montserrat" w:hAnsi="Montserrat" w:cs="Montserrat"/>
          <w:b/>
          <w:sz w:val="20"/>
          <w:szCs w:val="20"/>
        </w:rPr>
      </w:pPr>
    </w:p>
    <w:p w14:paraId="2DA679E9" w14:textId="77777777" w:rsidR="004B5333" w:rsidRDefault="004B5333" w:rsidP="00F94056">
      <w:pPr>
        <w:jc w:val="center"/>
        <w:rPr>
          <w:rFonts w:ascii="Montserrat" w:eastAsia="Montserrat" w:hAnsi="Montserrat" w:cs="Montserrat"/>
          <w:b/>
          <w:sz w:val="20"/>
          <w:szCs w:val="20"/>
        </w:rPr>
      </w:pPr>
    </w:p>
    <w:p w14:paraId="1784C844" w14:textId="77777777" w:rsidR="004B5333" w:rsidRDefault="004B5333" w:rsidP="00F94056">
      <w:pPr>
        <w:jc w:val="center"/>
        <w:rPr>
          <w:rFonts w:ascii="Montserrat" w:eastAsia="Montserrat" w:hAnsi="Montserrat" w:cs="Montserrat"/>
          <w:b/>
          <w:sz w:val="20"/>
          <w:szCs w:val="20"/>
        </w:rPr>
      </w:pPr>
    </w:p>
    <w:p w14:paraId="117E575B" w14:textId="77777777" w:rsidR="004B5333" w:rsidRDefault="004B5333" w:rsidP="00F94056">
      <w:pPr>
        <w:jc w:val="center"/>
        <w:rPr>
          <w:rFonts w:ascii="Montserrat" w:eastAsia="Montserrat" w:hAnsi="Montserrat" w:cs="Montserrat"/>
          <w:b/>
          <w:sz w:val="20"/>
          <w:szCs w:val="20"/>
        </w:rPr>
      </w:pPr>
    </w:p>
    <w:p w14:paraId="4AFA62E0" w14:textId="77777777" w:rsidR="004B5333" w:rsidRDefault="004B5333" w:rsidP="00F94056">
      <w:pPr>
        <w:jc w:val="center"/>
        <w:rPr>
          <w:rFonts w:ascii="Montserrat" w:eastAsia="Montserrat" w:hAnsi="Montserrat" w:cs="Montserrat"/>
          <w:b/>
          <w:sz w:val="20"/>
          <w:szCs w:val="20"/>
        </w:rPr>
      </w:pPr>
    </w:p>
    <w:p w14:paraId="3857230A" w14:textId="77777777" w:rsidR="004B5333" w:rsidRDefault="004B5333" w:rsidP="00F94056">
      <w:pPr>
        <w:jc w:val="center"/>
        <w:rPr>
          <w:rFonts w:ascii="Montserrat" w:eastAsia="Montserrat" w:hAnsi="Montserrat" w:cs="Montserrat"/>
          <w:b/>
          <w:sz w:val="20"/>
          <w:szCs w:val="20"/>
        </w:rPr>
      </w:pPr>
    </w:p>
    <w:p w14:paraId="3B49231D" w14:textId="77777777" w:rsidR="004B5333" w:rsidRDefault="004B5333" w:rsidP="00F94056">
      <w:pPr>
        <w:jc w:val="center"/>
        <w:rPr>
          <w:rFonts w:ascii="Montserrat" w:eastAsia="Montserrat" w:hAnsi="Montserrat" w:cs="Montserrat"/>
          <w:b/>
          <w:sz w:val="20"/>
          <w:szCs w:val="20"/>
        </w:rPr>
      </w:pPr>
    </w:p>
    <w:p w14:paraId="227219F0" w14:textId="77777777" w:rsidR="004B5333" w:rsidRDefault="004B5333" w:rsidP="00F94056">
      <w:pPr>
        <w:jc w:val="center"/>
        <w:rPr>
          <w:rFonts w:ascii="Montserrat" w:eastAsia="Montserrat" w:hAnsi="Montserrat" w:cs="Montserrat"/>
          <w:b/>
          <w:sz w:val="20"/>
          <w:szCs w:val="20"/>
        </w:rPr>
      </w:pPr>
    </w:p>
    <w:p w14:paraId="24D865E5" w14:textId="77777777" w:rsidR="004B5333" w:rsidRDefault="004B5333" w:rsidP="00F94056">
      <w:pPr>
        <w:jc w:val="center"/>
        <w:rPr>
          <w:rFonts w:ascii="Montserrat" w:eastAsia="Montserrat" w:hAnsi="Montserrat" w:cs="Montserrat"/>
          <w:b/>
          <w:sz w:val="20"/>
          <w:szCs w:val="20"/>
        </w:rPr>
      </w:pPr>
    </w:p>
    <w:p w14:paraId="0675774F" w14:textId="77777777" w:rsidR="004B5333" w:rsidRDefault="004B5333" w:rsidP="00F94056">
      <w:pPr>
        <w:jc w:val="center"/>
        <w:rPr>
          <w:rFonts w:ascii="Montserrat" w:eastAsia="Montserrat" w:hAnsi="Montserrat" w:cs="Montserrat"/>
          <w:b/>
          <w:sz w:val="20"/>
          <w:szCs w:val="20"/>
        </w:rPr>
      </w:pPr>
    </w:p>
    <w:p w14:paraId="291C7D37" w14:textId="77777777" w:rsidR="004B5333" w:rsidRDefault="004B5333" w:rsidP="00F94056">
      <w:pPr>
        <w:jc w:val="center"/>
        <w:rPr>
          <w:rFonts w:ascii="Montserrat" w:eastAsia="Montserrat" w:hAnsi="Montserrat" w:cs="Montserrat"/>
          <w:b/>
          <w:sz w:val="20"/>
          <w:szCs w:val="20"/>
        </w:rPr>
      </w:pPr>
    </w:p>
    <w:p w14:paraId="76562538" w14:textId="636EB4D7" w:rsidR="00E833C1" w:rsidRPr="00F94056" w:rsidRDefault="00E833C1" w:rsidP="00F94056">
      <w:pPr>
        <w:jc w:val="center"/>
        <w:rPr>
          <w:rFonts w:ascii="Montserrat" w:eastAsia="Montserrat" w:hAnsi="Montserrat" w:cs="Montserrat"/>
          <w:b/>
          <w:sz w:val="20"/>
          <w:szCs w:val="20"/>
        </w:rPr>
      </w:pPr>
      <w:r w:rsidRPr="00F94056">
        <w:rPr>
          <w:rFonts w:ascii="Montserrat" w:eastAsia="Montserrat" w:hAnsi="Montserrat" w:cs="Montserrat"/>
          <w:b/>
          <w:sz w:val="20"/>
          <w:szCs w:val="20"/>
        </w:rPr>
        <w:lastRenderedPageBreak/>
        <w:t>ANEXO 1 “FORMATO DE PROPUESTA TÉCNICA”</w:t>
      </w:r>
    </w:p>
    <w:p w14:paraId="6349FB6F" w14:textId="1105FBDD" w:rsidR="00E833C1" w:rsidRDefault="00E833C1" w:rsidP="004B5333">
      <w:pPr>
        <w:widowControl w:val="0"/>
        <w:suppressAutoHyphens/>
        <w:jc w:val="center"/>
        <w:rPr>
          <w:rFonts w:ascii="Montserrat" w:hAnsi="Montserrat" w:cs="Montserrat"/>
          <w:sz w:val="20"/>
          <w:szCs w:val="20"/>
        </w:rPr>
      </w:pPr>
      <w:r w:rsidRPr="00F94056">
        <w:rPr>
          <w:rFonts w:ascii="Montserrat" w:hAnsi="Montserrat" w:cs="Arial"/>
          <w:b/>
          <w:bCs/>
          <w:sz w:val="20"/>
          <w:szCs w:val="20"/>
          <w:lang w:eastAsia="ar-SA"/>
        </w:rPr>
        <w:t>(Se deberá presentar PREFERENTEMENTE en papel membretado del Participante)</w:t>
      </w:r>
    </w:p>
    <w:p w14:paraId="32E28802" w14:textId="77777777" w:rsidR="005746FC" w:rsidRPr="00F94056" w:rsidRDefault="005746FC" w:rsidP="005746FC">
      <w:pPr>
        <w:jc w:val="both"/>
        <w:textAlignment w:val="baseline"/>
        <w:rPr>
          <w:rFonts w:ascii="Montserrat" w:hAnsi="Montserrat" w:cs="Montserrat"/>
          <w:b/>
          <w:bCs/>
          <w:sz w:val="20"/>
          <w:szCs w:val="20"/>
        </w:rPr>
      </w:pPr>
    </w:p>
    <w:p w14:paraId="0EE0D8FE" w14:textId="77777777" w:rsidR="005746FC" w:rsidRPr="00F94056" w:rsidRDefault="005746FC" w:rsidP="00F94056">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E833C1" w:rsidRPr="00F94056" w14:paraId="05800D84" w14:textId="77777777" w:rsidTr="00E500E8">
        <w:trPr>
          <w:jc w:val="right"/>
        </w:trPr>
        <w:tc>
          <w:tcPr>
            <w:tcW w:w="9209" w:type="dxa"/>
          </w:tcPr>
          <w:p w14:paraId="26E1E65A" w14:textId="77777777" w:rsidR="00E833C1" w:rsidRPr="00F94056" w:rsidRDefault="00E833C1" w:rsidP="00F94056">
            <w:pPr>
              <w:snapToGrid w:val="0"/>
              <w:rPr>
                <w:rFonts w:ascii="Montserrat" w:eastAsia="Montserrat" w:hAnsi="Montserrat" w:cs="Montserrat"/>
                <w:b/>
                <w:bCs/>
                <w:sz w:val="20"/>
                <w:szCs w:val="20"/>
              </w:rPr>
            </w:pPr>
            <w:r w:rsidRPr="00F94056">
              <w:rPr>
                <w:rFonts w:ascii="Montserrat" w:eastAsia="Montserrat" w:hAnsi="Montserrat" w:cs="Montserrat"/>
                <w:b/>
                <w:bCs/>
                <w:spacing w:val="-1"/>
                <w:position w:val="1"/>
                <w:sz w:val="20"/>
                <w:szCs w:val="20"/>
              </w:rPr>
              <w:t>N</w:t>
            </w:r>
            <w:r w:rsidRPr="00F94056">
              <w:rPr>
                <w:rFonts w:ascii="Montserrat" w:eastAsia="Montserrat" w:hAnsi="Montserrat" w:cs="Montserrat"/>
                <w:b/>
                <w:bCs/>
                <w:spacing w:val="1"/>
                <w:position w:val="1"/>
                <w:sz w:val="20"/>
                <w:szCs w:val="20"/>
              </w:rPr>
              <w:t>O</w:t>
            </w:r>
            <w:r w:rsidRPr="00F94056">
              <w:rPr>
                <w:rFonts w:ascii="Montserrat" w:eastAsia="Montserrat" w:hAnsi="Montserrat" w:cs="Montserrat"/>
                <w:b/>
                <w:bCs/>
                <w:spacing w:val="-1"/>
                <w:position w:val="1"/>
                <w:sz w:val="20"/>
                <w:szCs w:val="20"/>
              </w:rPr>
              <w:t>M</w:t>
            </w:r>
            <w:r w:rsidRPr="00F94056">
              <w:rPr>
                <w:rFonts w:ascii="Montserrat" w:eastAsia="Montserrat" w:hAnsi="Montserrat" w:cs="Montserrat"/>
                <w:b/>
                <w:bCs/>
                <w:spacing w:val="1"/>
                <w:position w:val="1"/>
                <w:sz w:val="20"/>
                <w:szCs w:val="20"/>
              </w:rPr>
              <w:t>B</w:t>
            </w:r>
            <w:r w:rsidRPr="00F94056">
              <w:rPr>
                <w:rFonts w:ascii="Montserrat" w:eastAsia="Montserrat" w:hAnsi="Montserrat" w:cs="Montserrat"/>
                <w:b/>
                <w:bCs/>
                <w:position w:val="1"/>
                <w:sz w:val="20"/>
                <w:szCs w:val="20"/>
              </w:rPr>
              <w:t>RE</w:t>
            </w:r>
            <w:r w:rsidRPr="00F94056">
              <w:rPr>
                <w:rFonts w:ascii="Montserrat" w:eastAsia="Montserrat" w:hAnsi="Montserrat" w:cs="Montserrat"/>
                <w:b/>
                <w:bCs/>
                <w:spacing w:val="-8"/>
                <w:position w:val="1"/>
                <w:sz w:val="20"/>
                <w:szCs w:val="20"/>
              </w:rPr>
              <w:t xml:space="preserve"> </w:t>
            </w:r>
            <w:r w:rsidRPr="00F94056">
              <w:rPr>
                <w:rFonts w:ascii="Montserrat" w:eastAsia="Montserrat" w:hAnsi="Montserrat" w:cs="Montserrat"/>
                <w:b/>
                <w:bCs/>
                <w:spacing w:val="1"/>
                <w:position w:val="1"/>
                <w:sz w:val="20"/>
                <w:szCs w:val="20"/>
              </w:rPr>
              <w:t>DE</w:t>
            </w:r>
            <w:r w:rsidRPr="00F94056">
              <w:rPr>
                <w:rFonts w:ascii="Montserrat" w:eastAsia="Montserrat" w:hAnsi="Montserrat" w:cs="Montserrat"/>
                <w:b/>
                <w:bCs/>
                <w:position w:val="1"/>
                <w:sz w:val="20"/>
                <w:szCs w:val="20"/>
              </w:rPr>
              <w:t>L</w:t>
            </w:r>
            <w:r w:rsidRPr="00F94056">
              <w:rPr>
                <w:rFonts w:ascii="Montserrat" w:eastAsia="Montserrat" w:hAnsi="Montserrat" w:cs="Montserrat"/>
                <w:b/>
                <w:bCs/>
                <w:spacing w:val="-4"/>
                <w:position w:val="1"/>
                <w:sz w:val="20"/>
                <w:szCs w:val="20"/>
              </w:rPr>
              <w:t xml:space="preserve"> </w:t>
            </w:r>
            <w:r w:rsidRPr="00F94056">
              <w:rPr>
                <w:rFonts w:ascii="Montserrat" w:eastAsia="Montserrat" w:hAnsi="Montserrat" w:cs="Montserrat"/>
                <w:b/>
                <w:bCs/>
                <w:position w:val="1"/>
                <w:sz w:val="20"/>
                <w:szCs w:val="20"/>
              </w:rPr>
              <w:t xml:space="preserve">PARTICIPANTE: </w:t>
            </w:r>
            <w:r w:rsidRPr="00F94056">
              <w:rPr>
                <w:rFonts w:ascii="Montserrat" w:eastAsia="Montserrat" w:hAnsi="Montserrat" w:cs="Montserrat"/>
                <w:b/>
                <w:bCs/>
                <w:position w:val="1"/>
                <w:sz w:val="20"/>
                <w:szCs w:val="20"/>
                <w:u w:val="single" w:color="000000"/>
              </w:rPr>
              <w:t xml:space="preserve">                                                                                         </w:t>
            </w:r>
            <w:r w:rsidRPr="00F94056">
              <w:rPr>
                <w:rFonts w:ascii="Montserrat" w:eastAsia="Montserrat" w:hAnsi="Montserrat" w:cs="Montserrat"/>
                <w:b/>
                <w:bCs/>
                <w:spacing w:val="41"/>
                <w:position w:val="1"/>
                <w:sz w:val="20"/>
                <w:szCs w:val="20"/>
                <w:u w:val="single" w:color="000000"/>
              </w:rPr>
              <w:t xml:space="preserve"> </w:t>
            </w:r>
            <w:r w:rsidRPr="00F94056">
              <w:rPr>
                <w:rFonts w:ascii="Montserrat" w:eastAsia="Montserrat" w:hAnsi="Montserrat" w:cs="Montserrat"/>
                <w:b/>
                <w:bCs/>
                <w:spacing w:val="-27"/>
                <w:position w:val="1"/>
                <w:sz w:val="20"/>
                <w:szCs w:val="20"/>
              </w:rPr>
              <w:t xml:space="preserve"> </w:t>
            </w:r>
          </w:p>
          <w:p w14:paraId="434EE043"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D</w:t>
            </w:r>
            <w:r w:rsidRPr="00F94056">
              <w:rPr>
                <w:rFonts w:ascii="Montserrat" w:eastAsia="Montserrat" w:hAnsi="Montserrat" w:cs="Montserrat"/>
                <w:b/>
                <w:bCs/>
                <w:sz w:val="20"/>
                <w:szCs w:val="20"/>
              </w:rPr>
              <w:t>IR</w:t>
            </w:r>
            <w:r w:rsidRPr="00F94056">
              <w:rPr>
                <w:rFonts w:ascii="Montserrat" w:eastAsia="Montserrat" w:hAnsi="Montserrat" w:cs="Montserrat"/>
                <w:b/>
                <w:bCs/>
                <w:spacing w:val="1"/>
                <w:sz w:val="20"/>
                <w:szCs w:val="20"/>
              </w:rPr>
              <w:t>ECC</w:t>
            </w:r>
            <w:r w:rsidRPr="00F94056">
              <w:rPr>
                <w:rFonts w:ascii="Montserrat" w:eastAsia="Montserrat" w:hAnsi="Montserrat" w:cs="Montserrat"/>
                <w:b/>
                <w:bCs/>
                <w:sz w:val="20"/>
                <w:szCs w:val="20"/>
              </w:rPr>
              <w:t>I</w:t>
            </w:r>
            <w:r w:rsidRPr="00F94056">
              <w:rPr>
                <w:rFonts w:ascii="Montserrat" w:eastAsia="Montserrat" w:hAnsi="Montserrat" w:cs="Montserrat"/>
                <w:b/>
                <w:bCs/>
                <w:spacing w:val="1"/>
                <w:sz w:val="20"/>
                <w:szCs w:val="20"/>
              </w:rPr>
              <w:t>Ó</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0"/>
                <w:sz w:val="20"/>
                <w:szCs w:val="20"/>
                <w:u w:val="single" w:color="000000"/>
              </w:rPr>
              <w:t xml:space="preserve"> </w:t>
            </w:r>
            <w:r w:rsidRPr="00F94056">
              <w:rPr>
                <w:rFonts w:ascii="Montserrat" w:eastAsia="Montserrat" w:hAnsi="Montserrat" w:cs="Montserrat"/>
                <w:b/>
                <w:bCs/>
                <w:spacing w:val="1"/>
                <w:sz w:val="20"/>
                <w:szCs w:val="20"/>
              </w:rPr>
              <w:t>TE</w:t>
            </w:r>
            <w:r w:rsidRPr="00F94056">
              <w:rPr>
                <w:rFonts w:ascii="Montserrat" w:eastAsia="Montserrat" w:hAnsi="Montserrat" w:cs="Montserrat"/>
                <w:b/>
                <w:bCs/>
                <w:sz w:val="20"/>
                <w:szCs w:val="20"/>
              </w:rPr>
              <w:t>L</w:t>
            </w:r>
            <w:r w:rsidRPr="00F94056">
              <w:rPr>
                <w:rFonts w:ascii="Montserrat" w:eastAsia="Montserrat" w:hAnsi="Montserrat" w:cs="Montserrat"/>
                <w:b/>
                <w:bCs/>
                <w:spacing w:val="1"/>
                <w:sz w:val="20"/>
                <w:szCs w:val="20"/>
              </w:rPr>
              <w:t>ÉFO</w:t>
            </w:r>
            <w:r w:rsidRPr="00F94056">
              <w:rPr>
                <w:rFonts w:ascii="Montserrat" w:eastAsia="Montserrat" w:hAnsi="Montserrat" w:cs="Montserrat"/>
                <w:b/>
                <w:bCs/>
                <w:spacing w:val="-1"/>
                <w:sz w:val="20"/>
                <w:szCs w:val="20"/>
              </w:rPr>
              <w:t>N</w:t>
            </w:r>
            <w:r w:rsidRPr="00F94056">
              <w:rPr>
                <w:rFonts w:ascii="Montserrat" w:eastAsia="Montserrat" w:hAnsi="Montserrat" w:cs="Montserrat"/>
                <w:b/>
                <w:bCs/>
                <w:spacing w:val="1"/>
                <w:sz w:val="20"/>
                <w:szCs w:val="20"/>
              </w:rPr>
              <w:t>O</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1"/>
                <w:sz w:val="20"/>
                <w:szCs w:val="20"/>
                <w:u w:val="single" w:color="000000"/>
              </w:rPr>
              <w:t xml:space="preserve"> </w:t>
            </w:r>
            <w:r w:rsidRPr="00F94056">
              <w:rPr>
                <w:rFonts w:ascii="Montserrat" w:eastAsia="Montserrat" w:hAnsi="Montserrat" w:cs="Montserrat"/>
                <w:b/>
                <w:bCs/>
                <w:spacing w:val="-33"/>
                <w:sz w:val="20"/>
                <w:szCs w:val="20"/>
              </w:rPr>
              <w:t xml:space="preserve"> </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pacing w:val="50"/>
                <w:sz w:val="20"/>
                <w:szCs w:val="20"/>
              </w:rPr>
              <w:t xml:space="preserve"> </w:t>
            </w:r>
            <w:r w:rsidRPr="00F94056">
              <w:rPr>
                <w:rFonts w:ascii="Montserrat" w:eastAsia="Montserrat" w:hAnsi="Montserrat" w:cs="Montserrat"/>
                <w:b/>
                <w:bCs/>
                <w:sz w:val="20"/>
                <w:szCs w:val="20"/>
              </w:rPr>
              <w:t>R</w:t>
            </w:r>
            <w:r w:rsidRPr="00F94056">
              <w:rPr>
                <w:rFonts w:ascii="Montserrat" w:eastAsia="Montserrat" w:hAnsi="Montserrat" w:cs="Montserrat"/>
                <w:b/>
                <w:bCs/>
                <w:spacing w:val="1"/>
                <w:sz w:val="20"/>
                <w:szCs w:val="20"/>
              </w:rPr>
              <w:t>.F.</w:t>
            </w:r>
            <w:r w:rsidRPr="00F94056">
              <w:rPr>
                <w:rFonts w:ascii="Montserrat" w:eastAsia="Montserrat" w:hAnsi="Montserrat" w:cs="Montserrat"/>
                <w:b/>
                <w:bCs/>
                <w:spacing w:val="-2"/>
                <w:sz w:val="20"/>
                <w:szCs w:val="20"/>
              </w:rPr>
              <w:t>C</w:t>
            </w:r>
            <w:r w:rsidRPr="00F94056">
              <w:rPr>
                <w:rFonts w:ascii="Montserrat" w:eastAsia="Montserrat" w:hAnsi="Montserrat" w:cs="Montserrat"/>
                <w:b/>
                <w:bCs/>
                <w:spacing w:val="1"/>
                <w:sz w:val="20"/>
                <w:szCs w:val="20"/>
              </w:rPr>
              <w:t>.</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p w14:paraId="43FE54D0"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E</w:t>
            </w:r>
            <w:r w:rsidRPr="00F94056">
              <w:rPr>
                <w:rFonts w:ascii="Montserrat" w:eastAsia="Montserrat" w:hAnsi="Montserrat" w:cs="Montserrat"/>
                <w:b/>
                <w:bCs/>
                <w:spacing w:val="-1"/>
                <w:sz w:val="20"/>
                <w:szCs w:val="20"/>
              </w:rPr>
              <w:t>M</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IL: </w:t>
            </w:r>
            <w:r w:rsidRPr="00F94056">
              <w:rPr>
                <w:rFonts w:ascii="Montserrat" w:eastAsia="Montserrat" w:hAnsi="Montserrat" w:cs="Montserrat"/>
                <w:b/>
                <w:bCs/>
                <w:sz w:val="20"/>
                <w:szCs w:val="20"/>
                <w:u w:val="single" w:color="000000"/>
              </w:rPr>
              <w:t xml:space="preserve">                                                                                        </w:t>
            </w:r>
          </w:p>
        </w:tc>
        <w:tc>
          <w:tcPr>
            <w:tcW w:w="4523" w:type="dxa"/>
          </w:tcPr>
          <w:p w14:paraId="0F088DAD"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OJ</w:t>
            </w:r>
            <w:r w:rsidRPr="00F94056">
              <w:rPr>
                <w:rFonts w:ascii="Montserrat" w:eastAsia="Montserrat" w:hAnsi="Montserrat" w:cs="Montserrat"/>
                <w:b/>
                <w:bCs/>
                <w:sz w:val="20"/>
                <w:szCs w:val="20"/>
              </w:rPr>
              <w:t>A</w:t>
            </w:r>
            <w:r w:rsidRPr="00F94056">
              <w:rPr>
                <w:rFonts w:ascii="Montserrat" w:eastAsia="Montserrat" w:hAnsi="Montserrat" w:cs="Montserrat"/>
                <w:b/>
                <w:bCs/>
                <w:spacing w:val="-5"/>
                <w:sz w:val="20"/>
                <w:szCs w:val="20"/>
              </w:rPr>
              <w:t xml:space="preserve"> </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o: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9"/>
                <w:sz w:val="20"/>
                <w:szCs w:val="20"/>
                <w:u w:val="single" w:color="000000"/>
              </w:rPr>
              <w:t xml:space="preserve"> </w:t>
            </w:r>
            <w:r w:rsidRPr="00F94056">
              <w:rPr>
                <w:rFonts w:ascii="Montserrat" w:eastAsia="Montserrat" w:hAnsi="Montserrat" w:cs="Montserrat"/>
                <w:b/>
                <w:bCs/>
                <w:spacing w:val="16"/>
                <w:sz w:val="20"/>
                <w:szCs w:val="20"/>
              </w:rPr>
              <w:t xml:space="preserve"> </w:t>
            </w:r>
            <w:r w:rsidRPr="00F94056">
              <w:rPr>
                <w:rFonts w:ascii="Montserrat" w:eastAsia="Montserrat" w:hAnsi="Montserrat" w:cs="Montserrat"/>
                <w:b/>
                <w:bCs/>
                <w:spacing w:val="1"/>
                <w:sz w:val="20"/>
                <w:szCs w:val="20"/>
              </w:rPr>
              <w:t>DE</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z w:val="20"/>
                <w:szCs w:val="20"/>
              </w:rPr>
              <w:t xml:space="preserve"> </w:t>
            </w:r>
          </w:p>
          <w:p w14:paraId="562FDEB8"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FEC</w:t>
            </w: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tc>
      </w:tr>
    </w:tbl>
    <w:p w14:paraId="1C933E2C" w14:textId="77777777" w:rsidR="00E833C1" w:rsidRPr="00F94056" w:rsidRDefault="00E833C1" w:rsidP="00F94056">
      <w:pPr>
        <w:jc w:val="both"/>
        <w:textAlignment w:val="baseline"/>
        <w:rPr>
          <w:rFonts w:ascii="Montserrat" w:hAnsi="Montserrat" w:cs="Montserrat"/>
          <w:b/>
          <w:bCs/>
          <w:sz w:val="20"/>
          <w:szCs w:val="20"/>
        </w:rPr>
      </w:pPr>
    </w:p>
    <w:p w14:paraId="57C4E0D2" w14:textId="77777777" w:rsidR="00E833C1" w:rsidRPr="00F94056" w:rsidRDefault="00E833C1" w:rsidP="00F94056">
      <w:pPr>
        <w:jc w:val="both"/>
        <w:textAlignment w:val="baseline"/>
        <w:rPr>
          <w:rFonts w:ascii="Montserrat" w:hAnsi="Montserrat" w:cs="Montserrat"/>
          <w:b/>
          <w:bCs/>
          <w:sz w:val="20"/>
          <w:szCs w:val="20"/>
        </w:rPr>
      </w:pPr>
    </w:p>
    <w:p w14:paraId="36F1B307"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FORMATO PROPUESTA TÉCNICA</w:t>
      </w:r>
    </w:p>
    <w:p w14:paraId="716DEC1B" w14:textId="77777777" w:rsidR="00E833C1" w:rsidRPr="00F94056" w:rsidRDefault="00E833C1" w:rsidP="00F94056">
      <w:pPr>
        <w:jc w:val="both"/>
        <w:textAlignment w:val="baseline"/>
        <w:rPr>
          <w:rFonts w:ascii="Montserrat" w:hAnsi="Montserrat" w:cs="Montserrat"/>
          <w:b/>
          <w:bCs/>
          <w:sz w:val="20"/>
          <w:szCs w:val="20"/>
        </w:rPr>
      </w:pPr>
    </w:p>
    <w:p w14:paraId="2107BC79" w14:textId="77777777" w:rsidR="00E833C1" w:rsidRPr="00F94056" w:rsidRDefault="00E833C1" w:rsidP="00F94056">
      <w:pPr>
        <w:jc w:val="both"/>
        <w:textAlignment w:val="baseline"/>
        <w:rPr>
          <w:rFonts w:ascii="Montserrat" w:hAnsi="Montserrat" w:cs="Montserrat"/>
          <w:b/>
          <w:bCs/>
          <w:sz w:val="20"/>
          <w:szCs w:val="20"/>
        </w:rPr>
      </w:pPr>
    </w:p>
    <w:p w14:paraId="40D640C1" w14:textId="77777777" w:rsidR="00E833C1" w:rsidRPr="00F94056" w:rsidRDefault="00E833C1" w:rsidP="00F94056">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E833C1" w:rsidRPr="00F94056" w14:paraId="4B78C909" w14:textId="77777777" w:rsidTr="00E500E8">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767EFAEF" w14:textId="77777777" w:rsidR="00E833C1" w:rsidRPr="00F94056" w:rsidRDefault="00E833C1" w:rsidP="00F94056">
            <w:pPr>
              <w:jc w:val="center"/>
              <w:rPr>
                <w:rFonts w:ascii="Montserrat" w:hAnsi="Montserrat" w:cs="Calibri"/>
                <w:b/>
                <w:bCs/>
                <w:color w:val="000000"/>
                <w:sz w:val="20"/>
                <w:szCs w:val="20"/>
                <w:lang w:val="es-ES"/>
              </w:rPr>
            </w:pPr>
            <w:r w:rsidRPr="00F94056">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006DA654" w14:textId="77777777" w:rsidR="00E833C1" w:rsidRPr="00F94056" w:rsidRDefault="00E833C1" w:rsidP="00F94056">
            <w:pPr>
              <w:jc w:val="center"/>
              <w:rPr>
                <w:rFonts w:ascii="Montserrat" w:hAnsi="Montserrat" w:cs="Calibri"/>
                <w:b/>
                <w:bCs/>
                <w:color w:val="000000"/>
                <w:sz w:val="20"/>
                <w:szCs w:val="20"/>
              </w:rPr>
            </w:pPr>
            <w:r w:rsidRPr="00F94056">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09928F9A" w14:textId="77777777" w:rsidR="00E833C1" w:rsidRPr="00F94056" w:rsidRDefault="00E833C1" w:rsidP="00F94056">
            <w:pPr>
              <w:jc w:val="center"/>
              <w:rPr>
                <w:rFonts w:ascii="Montserrat" w:hAnsi="Montserrat" w:cs="Calibri"/>
                <w:b/>
                <w:bCs/>
                <w:color w:val="000000"/>
                <w:sz w:val="20"/>
                <w:szCs w:val="20"/>
              </w:rPr>
            </w:pPr>
            <w:r w:rsidRPr="00F94056">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569BCB6E" w14:textId="77777777" w:rsidR="00E833C1" w:rsidRPr="00F94056" w:rsidRDefault="00E833C1" w:rsidP="00F94056">
            <w:pPr>
              <w:jc w:val="center"/>
              <w:rPr>
                <w:rFonts w:ascii="Montserrat" w:hAnsi="Montserrat" w:cs="Calibri"/>
                <w:b/>
                <w:bCs/>
                <w:color w:val="000000"/>
                <w:sz w:val="20"/>
                <w:szCs w:val="20"/>
                <w:lang w:val="es-ES"/>
              </w:rPr>
            </w:pPr>
            <w:r w:rsidRPr="00F94056">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31D8210D" w14:textId="77777777" w:rsidR="00E833C1" w:rsidRPr="00F94056" w:rsidRDefault="00E833C1" w:rsidP="00F94056">
            <w:pPr>
              <w:jc w:val="center"/>
              <w:rPr>
                <w:rFonts w:ascii="Montserrat" w:hAnsi="Montserrat" w:cs="Calibri"/>
                <w:b/>
                <w:bCs/>
                <w:color w:val="000000"/>
                <w:sz w:val="20"/>
                <w:szCs w:val="20"/>
                <w:lang w:val="es-ES"/>
              </w:rPr>
            </w:pPr>
            <w:r w:rsidRPr="00F94056">
              <w:rPr>
                <w:rFonts w:ascii="Montserrat" w:hAnsi="Montserrat" w:cs="Calibri"/>
                <w:b/>
                <w:bCs/>
                <w:color w:val="000000"/>
                <w:sz w:val="20"/>
                <w:szCs w:val="20"/>
                <w:lang w:val="es-ES"/>
              </w:rPr>
              <w:t>MARCA</w:t>
            </w:r>
          </w:p>
        </w:tc>
      </w:tr>
      <w:tr w:rsidR="00E833C1" w:rsidRPr="00F94056" w14:paraId="3D846065" w14:textId="77777777" w:rsidTr="00E500E8">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73C54BE3"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2FD39B3"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79B7A24"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2A9A97F"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D82EB2" w14:textId="77777777" w:rsidR="00E833C1" w:rsidRPr="00F94056" w:rsidRDefault="00E833C1" w:rsidP="00F94056">
            <w:pPr>
              <w:jc w:val="both"/>
              <w:rPr>
                <w:rFonts w:ascii="Montserrat" w:hAnsi="Montserrat" w:cs="Calibri"/>
                <w:color w:val="000000"/>
                <w:sz w:val="20"/>
                <w:szCs w:val="20"/>
              </w:rPr>
            </w:pPr>
          </w:p>
        </w:tc>
      </w:tr>
      <w:tr w:rsidR="00E833C1" w:rsidRPr="00F94056" w14:paraId="25C40A92"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A72D497" w14:textId="77777777" w:rsidR="00E833C1" w:rsidRPr="00F94056" w:rsidRDefault="00E833C1" w:rsidP="00F94056">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2526CC9"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F24433E"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D3494C3"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53BE4C4" w14:textId="77777777" w:rsidR="00E833C1" w:rsidRPr="00F94056" w:rsidRDefault="00E833C1" w:rsidP="00F94056">
            <w:pPr>
              <w:jc w:val="both"/>
              <w:rPr>
                <w:rFonts w:ascii="Montserrat" w:hAnsi="Montserrat" w:cs="Calibri"/>
                <w:color w:val="000000"/>
                <w:sz w:val="20"/>
                <w:szCs w:val="20"/>
              </w:rPr>
            </w:pPr>
          </w:p>
        </w:tc>
      </w:tr>
      <w:tr w:rsidR="00E833C1" w:rsidRPr="00F94056" w14:paraId="41E1E31D"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CD654EF" w14:textId="77777777" w:rsidR="00E833C1" w:rsidRPr="00F94056" w:rsidRDefault="00E833C1" w:rsidP="00F94056">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585431E"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146CBE20"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AC69E94"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BE5C26" w14:textId="77777777" w:rsidR="00E833C1" w:rsidRPr="00F94056" w:rsidRDefault="00E833C1" w:rsidP="00F94056">
            <w:pPr>
              <w:jc w:val="both"/>
              <w:rPr>
                <w:rFonts w:ascii="Montserrat" w:hAnsi="Montserrat" w:cs="Calibri"/>
                <w:color w:val="000000"/>
                <w:sz w:val="20"/>
                <w:szCs w:val="20"/>
              </w:rPr>
            </w:pPr>
          </w:p>
        </w:tc>
      </w:tr>
      <w:tr w:rsidR="00E833C1" w:rsidRPr="00F94056" w14:paraId="1CA07CFC" w14:textId="77777777" w:rsidTr="00E500E8">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1D2AA0D"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9D27862"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A612243"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B6C5C4C"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1DC879" w14:textId="77777777" w:rsidR="00E833C1" w:rsidRPr="00F94056" w:rsidRDefault="00E833C1" w:rsidP="00F94056">
            <w:pPr>
              <w:jc w:val="both"/>
              <w:rPr>
                <w:rFonts w:ascii="Montserrat" w:hAnsi="Montserrat" w:cs="Calibri"/>
                <w:color w:val="000000"/>
                <w:sz w:val="20"/>
                <w:szCs w:val="20"/>
              </w:rPr>
            </w:pPr>
          </w:p>
        </w:tc>
      </w:tr>
      <w:tr w:rsidR="00E833C1" w:rsidRPr="00F94056" w14:paraId="7624CAF0"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3E79DC5"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79C80AE"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A01858D"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76D5341"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81FC711" w14:textId="77777777" w:rsidR="00E833C1" w:rsidRPr="00F94056" w:rsidRDefault="00E833C1" w:rsidP="00F94056">
            <w:pPr>
              <w:jc w:val="both"/>
              <w:rPr>
                <w:rFonts w:ascii="Montserrat" w:hAnsi="Montserrat" w:cs="Calibri"/>
                <w:color w:val="000000"/>
                <w:sz w:val="20"/>
                <w:szCs w:val="20"/>
              </w:rPr>
            </w:pPr>
          </w:p>
        </w:tc>
      </w:tr>
      <w:tr w:rsidR="00E833C1" w:rsidRPr="00F94056" w14:paraId="58AEB18E"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C8A4B73"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07D7B21"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8E980AC"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40FA1E9A"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74C4CC" w14:textId="77777777" w:rsidR="00E833C1" w:rsidRPr="00F94056" w:rsidRDefault="00E833C1" w:rsidP="00F94056">
            <w:pPr>
              <w:jc w:val="both"/>
              <w:rPr>
                <w:rFonts w:ascii="Montserrat" w:hAnsi="Montserrat" w:cs="Calibri"/>
                <w:color w:val="000000"/>
                <w:sz w:val="20"/>
                <w:szCs w:val="20"/>
              </w:rPr>
            </w:pPr>
          </w:p>
        </w:tc>
      </w:tr>
      <w:tr w:rsidR="00E833C1" w:rsidRPr="00F94056" w14:paraId="70217B45"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0DE808F"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32F6BDF9"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EE2D2FF"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C55CCD"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85E7FC" w14:textId="77777777" w:rsidR="00E833C1" w:rsidRPr="00F94056" w:rsidRDefault="00E833C1" w:rsidP="00F94056">
            <w:pPr>
              <w:jc w:val="both"/>
              <w:rPr>
                <w:rFonts w:ascii="Montserrat" w:hAnsi="Montserrat" w:cs="Calibri"/>
                <w:color w:val="000000"/>
                <w:sz w:val="20"/>
                <w:szCs w:val="20"/>
              </w:rPr>
            </w:pPr>
          </w:p>
        </w:tc>
      </w:tr>
      <w:tr w:rsidR="00E833C1" w:rsidRPr="00F94056" w14:paraId="5D571A08"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F830645"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09456CF"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5D349ED"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5C7ACFE"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8443FFA" w14:textId="77777777" w:rsidR="00E833C1" w:rsidRPr="00F94056" w:rsidRDefault="00E833C1" w:rsidP="00F94056">
            <w:pPr>
              <w:jc w:val="both"/>
              <w:rPr>
                <w:rFonts w:ascii="Montserrat" w:hAnsi="Montserrat" w:cs="Calibri"/>
                <w:color w:val="000000"/>
                <w:sz w:val="20"/>
                <w:szCs w:val="20"/>
              </w:rPr>
            </w:pPr>
          </w:p>
        </w:tc>
      </w:tr>
      <w:tr w:rsidR="00E833C1" w:rsidRPr="00F94056" w14:paraId="3BB0FF21"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18E984B"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6756AF6"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19520A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111A259"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C8DEC5A" w14:textId="77777777" w:rsidR="00E833C1" w:rsidRPr="00F94056" w:rsidRDefault="00E833C1" w:rsidP="00F94056">
            <w:pPr>
              <w:jc w:val="both"/>
              <w:rPr>
                <w:rFonts w:ascii="Montserrat" w:hAnsi="Montserrat" w:cs="Calibri"/>
                <w:color w:val="000000"/>
                <w:sz w:val="20"/>
                <w:szCs w:val="20"/>
              </w:rPr>
            </w:pPr>
          </w:p>
        </w:tc>
      </w:tr>
    </w:tbl>
    <w:p w14:paraId="103864F1" w14:textId="77777777" w:rsidR="00E833C1" w:rsidRPr="00F94056" w:rsidRDefault="00E833C1" w:rsidP="00F94056">
      <w:pPr>
        <w:jc w:val="both"/>
        <w:textAlignment w:val="baseline"/>
        <w:rPr>
          <w:rFonts w:ascii="Montserrat" w:hAnsi="Montserrat" w:cs="Montserrat"/>
          <w:sz w:val="20"/>
          <w:szCs w:val="20"/>
        </w:rPr>
      </w:pPr>
    </w:p>
    <w:p w14:paraId="5E851DC2" w14:textId="77777777" w:rsidR="00E833C1" w:rsidRPr="00F94056" w:rsidRDefault="00E833C1" w:rsidP="00F94056">
      <w:pPr>
        <w:textAlignment w:val="baseline"/>
        <w:rPr>
          <w:rFonts w:ascii="Montserrat" w:hAnsi="Montserrat" w:cs="Montserrat"/>
          <w:sz w:val="20"/>
          <w:szCs w:val="20"/>
        </w:rPr>
      </w:pPr>
    </w:p>
    <w:p w14:paraId="33D37BC3" w14:textId="6C4B3681" w:rsidR="00E833C1" w:rsidRPr="005746FC" w:rsidRDefault="00E833C1" w:rsidP="00F94056">
      <w:pPr>
        <w:jc w:val="both"/>
        <w:rPr>
          <w:rFonts w:ascii="Montserrat" w:hAnsi="Montserrat" w:cs="Calibri"/>
          <w:b/>
          <w:bCs/>
          <w:sz w:val="20"/>
          <w:szCs w:val="20"/>
        </w:rPr>
      </w:pPr>
      <w:r w:rsidRPr="00F94056">
        <w:rPr>
          <w:rFonts w:ascii="Montserrat" w:hAnsi="Montserrat" w:cs="Arial"/>
          <w:sz w:val="20"/>
          <w:szCs w:val="20"/>
        </w:rPr>
        <w:t xml:space="preserve">Manifestamos que tenemos la capacidad total y cumplimiento de abastecimiento de para la </w:t>
      </w:r>
      <w:r w:rsidR="008337C2">
        <w:rPr>
          <w:rFonts w:ascii="Montserrat" w:hAnsi="Montserrat" w:cs="Arial"/>
          <w:sz w:val="20"/>
          <w:szCs w:val="20"/>
        </w:rPr>
        <w:t xml:space="preserve">adquisición de </w:t>
      </w:r>
      <w:r w:rsidRPr="005746FC">
        <w:rPr>
          <w:rFonts w:ascii="Montserrat" w:hAnsi="Montserrat" w:cs="Montserrat"/>
          <w:b/>
          <w:bCs/>
          <w:sz w:val="20"/>
          <w:szCs w:val="20"/>
        </w:rPr>
        <w:t>“</w:t>
      </w:r>
      <w:r w:rsidR="00D1103C" w:rsidRPr="00D1103C">
        <w:rPr>
          <w:rFonts w:ascii="Montserrat" w:hAnsi="Montserrat" w:cs="Montserrat"/>
          <w:b/>
          <w:bCs/>
          <w:sz w:val="20"/>
          <w:szCs w:val="20"/>
        </w:rPr>
        <w:t>Insumos de Jeringas para la aplicación de vacunas contra el sarampión e influenza, en niños y adultos del programa de vacunación universal</w:t>
      </w:r>
      <w:r w:rsidRPr="005746FC">
        <w:rPr>
          <w:rFonts w:ascii="Montserrat" w:hAnsi="Montserrat" w:cs="Calibri"/>
          <w:b/>
          <w:bCs/>
          <w:sz w:val="20"/>
          <w:szCs w:val="20"/>
        </w:rPr>
        <w:t>”.</w:t>
      </w:r>
    </w:p>
    <w:p w14:paraId="533FAAFA" w14:textId="24B306B1" w:rsidR="00E833C1" w:rsidRDefault="00E833C1" w:rsidP="00F94056">
      <w:pPr>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5746FC" w:rsidRPr="00F94056" w14:paraId="50CD77B9" w14:textId="77777777" w:rsidTr="00DB0723">
        <w:trPr>
          <w:trHeight w:val="202"/>
        </w:trPr>
        <w:tc>
          <w:tcPr>
            <w:tcW w:w="4636" w:type="dxa"/>
            <w:gridSpan w:val="2"/>
          </w:tcPr>
          <w:p w14:paraId="4345334A" w14:textId="77777777" w:rsidR="005746FC" w:rsidRPr="00F94056" w:rsidRDefault="005746FC" w:rsidP="00DB0723">
            <w:pPr>
              <w:jc w:val="center"/>
              <w:textAlignment w:val="baseline"/>
              <w:rPr>
                <w:rFonts w:ascii="Montserrat" w:hAnsi="Montserrat" w:cs="Montserrat"/>
                <w:b/>
                <w:bCs/>
                <w:sz w:val="20"/>
                <w:szCs w:val="20"/>
              </w:rPr>
            </w:pPr>
            <w:r w:rsidRPr="00F94056">
              <w:rPr>
                <w:rFonts w:ascii="Montserrat" w:hAnsi="Montserrat" w:cs="Montserrat"/>
                <w:b/>
                <w:bCs/>
                <w:sz w:val="20"/>
                <w:szCs w:val="20"/>
              </w:rPr>
              <w:t>Condiciones de Venta</w:t>
            </w:r>
          </w:p>
        </w:tc>
      </w:tr>
      <w:tr w:rsidR="005746FC" w:rsidRPr="00F94056" w14:paraId="07A516A7" w14:textId="77777777" w:rsidTr="00DB0723">
        <w:trPr>
          <w:trHeight w:val="190"/>
        </w:trPr>
        <w:tc>
          <w:tcPr>
            <w:tcW w:w="2490" w:type="dxa"/>
          </w:tcPr>
          <w:p w14:paraId="7576DCE1"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Vigencia de precios</w:t>
            </w:r>
          </w:p>
        </w:tc>
        <w:tc>
          <w:tcPr>
            <w:tcW w:w="2146" w:type="dxa"/>
          </w:tcPr>
          <w:p w14:paraId="6C049A6C" w14:textId="77777777" w:rsidR="005746FC" w:rsidRPr="00F94056" w:rsidRDefault="005746FC" w:rsidP="00DB0723">
            <w:pPr>
              <w:jc w:val="both"/>
              <w:textAlignment w:val="baseline"/>
              <w:rPr>
                <w:rFonts w:ascii="Montserrat" w:hAnsi="Montserrat" w:cs="Montserrat"/>
                <w:sz w:val="20"/>
                <w:szCs w:val="20"/>
              </w:rPr>
            </w:pPr>
            <w:r w:rsidRPr="00F94056">
              <w:rPr>
                <w:rFonts w:ascii="Montserrat" w:hAnsi="Montserrat" w:cs="Montserrat"/>
                <w:sz w:val="20"/>
                <w:szCs w:val="20"/>
              </w:rPr>
              <w:t>90 días naturales</w:t>
            </w:r>
          </w:p>
        </w:tc>
      </w:tr>
      <w:tr w:rsidR="005746FC" w:rsidRPr="00F94056" w14:paraId="612FAF7A" w14:textId="77777777" w:rsidTr="00DB0723">
        <w:trPr>
          <w:trHeight w:val="202"/>
        </w:trPr>
        <w:tc>
          <w:tcPr>
            <w:tcW w:w="2490" w:type="dxa"/>
          </w:tcPr>
          <w:p w14:paraId="6362AA0E"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Tiempo de entrega</w:t>
            </w:r>
          </w:p>
        </w:tc>
        <w:tc>
          <w:tcPr>
            <w:tcW w:w="2146" w:type="dxa"/>
          </w:tcPr>
          <w:p w14:paraId="5B22CD6D" w14:textId="77777777" w:rsidR="005746FC" w:rsidRPr="00F94056" w:rsidRDefault="005746FC" w:rsidP="00DB0723">
            <w:pPr>
              <w:jc w:val="both"/>
              <w:textAlignment w:val="baseline"/>
              <w:rPr>
                <w:rFonts w:ascii="Montserrat" w:hAnsi="Montserrat" w:cs="Montserrat"/>
                <w:sz w:val="20"/>
                <w:szCs w:val="20"/>
              </w:rPr>
            </w:pPr>
          </w:p>
        </w:tc>
      </w:tr>
      <w:tr w:rsidR="005746FC" w:rsidRPr="00F94056" w14:paraId="420878EC" w14:textId="77777777" w:rsidTr="00DB0723">
        <w:trPr>
          <w:trHeight w:val="190"/>
        </w:trPr>
        <w:tc>
          <w:tcPr>
            <w:tcW w:w="2490" w:type="dxa"/>
          </w:tcPr>
          <w:p w14:paraId="7D6BD633"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Crédito</w:t>
            </w:r>
          </w:p>
        </w:tc>
        <w:tc>
          <w:tcPr>
            <w:tcW w:w="2146" w:type="dxa"/>
          </w:tcPr>
          <w:p w14:paraId="2D055E89" w14:textId="77777777" w:rsidR="005746FC" w:rsidRPr="00F94056" w:rsidRDefault="005746FC" w:rsidP="00DB0723">
            <w:pPr>
              <w:jc w:val="both"/>
              <w:textAlignment w:val="baseline"/>
              <w:rPr>
                <w:rFonts w:ascii="Montserrat" w:hAnsi="Montserrat" w:cs="Montserrat"/>
                <w:sz w:val="20"/>
                <w:szCs w:val="20"/>
              </w:rPr>
            </w:pPr>
          </w:p>
        </w:tc>
      </w:tr>
      <w:tr w:rsidR="005746FC" w:rsidRPr="00F94056" w14:paraId="597059E7" w14:textId="77777777" w:rsidTr="00DB0723">
        <w:trPr>
          <w:trHeight w:val="190"/>
        </w:trPr>
        <w:tc>
          <w:tcPr>
            <w:tcW w:w="2490" w:type="dxa"/>
          </w:tcPr>
          <w:p w14:paraId="5A13D6B1"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Garantía</w:t>
            </w:r>
          </w:p>
        </w:tc>
        <w:tc>
          <w:tcPr>
            <w:tcW w:w="2146" w:type="dxa"/>
          </w:tcPr>
          <w:p w14:paraId="46201FCA" w14:textId="77777777" w:rsidR="005746FC" w:rsidRPr="00F94056" w:rsidRDefault="005746FC" w:rsidP="00DB0723">
            <w:pPr>
              <w:jc w:val="both"/>
              <w:textAlignment w:val="baseline"/>
              <w:rPr>
                <w:rFonts w:ascii="Montserrat" w:hAnsi="Montserrat" w:cs="Montserrat"/>
                <w:sz w:val="20"/>
                <w:szCs w:val="20"/>
              </w:rPr>
            </w:pPr>
          </w:p>
        </w:tc>
      </w:tr>
    </w:tbl>
    <w:p w14:paraId="031477D1" w14:textId="4635E4BC" w:rsidR="005746FC" w:rsidRDefault="005746FC" w:rsidP="00F94056">
      <w:pPr>
        <w:textAlignment w:val="baseline"/>
        <w:rPr>
          <w:rFonts w:ascii="Montserrat" w:hAnsi="Montserrat" w:cs="Montserrat"/>
          <w:sz w:val="20"/>
          <w:szCs w:val="20"/>
        </w:rPr>
      </w:pPr>
    </w:p>
    <w:p w14:paraId="1C94D6C4" w14:textId="14FFE836" w:rsidR="005746FC" w:rsidRDefault="005746FC" w:rsidP="00F94056">
      <w:pPr>
        <w:textAlignment w:val="baseline"/>
        <w:rPr>
          <w:rFonts w:ascii="Montserrat" w:hAnsi="Montserrat" w:cs="Montserrat"/>
          <w:sz w:val="20"/>
          <w:szCs w:val="20"/>
        </w:rPr>
      </w:pPr>
    </w:p>
    <w:p w14:paraId="387C0C46" w14:textId="09EFBD2A" w:rsidR="005746FC" w:rsidRDefault="005746FC" w:rsidP="00F94056">
      <w:pPr>
        <w:textAlignment w:val="baseline"/>
        <w:rPr>
          <w:rFonts w:ascii="Montserrat" w:hAnsi="Montserrat" w:cs="Montserrat"/>
          <w:sz w:val="20"/>
          <w:szCs w:val="20"/>
        </w:rPr>
      </w:pPr>
    </w:p>
    <w:p w14:paraId="4D389EAB" w14:textId="102BD89F" w:rsidR="005746FC" w:rsidRDefault="005746FC" w:rsidP="00F94056">
      <w:pPr>
        <w:textAlignment w:val="baseline"/>
        <w:rPr>
          <w:rFonts w:ascii="Montserrat" w:hAnsi="Montserrat" w:cs="Montserrat"/>
          <w:sz w:val="20"/>
          <w:szCs w:val="20"/>
        </w:rPr>
      </w:pPr>
    </w:p>
    <w:p w14:paraId="7D21FEB6" w14:textId="77777777" w:rsidR="005746FC" w:rsidRPr="00F94056" w:rsidRDefault="005746FC" w:rsidP="00F94056">
      <w:pPr>
        <w:textAlignment w:val="baseline"/>
        <w:rPr>
          <w:rFonts w:ascii="Montserrat" w:hAnsi="Montserrat" w:cs="Montserrat"/>
          <w:sz w:val="20"/>
          <w:szCs w:val="20"/>
        </w:rPr>
      </w:pPr>
    </w:p>
    <w:p w14:paraId="4C8F0911" w14:textId="77777777" w:rsidR="00E833C1" w:rsidRPr="00F94056" w:rsidRDefault="00E833C1" w:rsidP="00F94056">
      <w:pPr>
        <w:textAlignment w:val="baseline"/>
        <w:rPr>
          <w:rFonts w:ascii="Montserrat" w:hAnsi="Montserrat" w:cs="Montserrat"/>
          <w:sz w:val="20"/>
          <w:szCs w:val="20"/>
        </w:rPr>
      </w:pPr>
    </w:p>
    <w:p w14:paraId="265BBF9F" w14:textId="77777777" w:rsidR="00E833C1" w:rsidRPr="00F94056" w:rsidRDefault="00E833C1" w:rsidP="00F94056">
      <w:pPr>
        <w:textAlignment w:val="baseline"/>
        <w:rPr>
          <w:rFonts w:ascii="Montserrat" w:hAnsi="Montserrat" w:cs="Montserrat"/>
          <w:sz w:val="20"/>
          <w:szCs w:val="20"/>
        </w:rPr>
      </w:pPr>
    </w:p>
    <w:p w14:paraId="28D30690" w14:textId="77777777" w:rsidR="00E833C1" w:rsidRPr="00F94056" w:rsidRDefault="00E833C1" w:rsidP="00F94056">
      <w:pPr>
        <w:jc w:val="center"/>
        <w:textAlignment w:val="baseline"/>
        <w:rPr>
          <w:rFonts w:ascii="Montserrat" w:hAnsi="Montserrat" w:cs="Montserrat"/>
          <w:b/>
          <w:bCs/>
          <w:sz w:val="20"/>
          <w:szCs w:val="20"/>
        </w:rPr>
      </w:pPr>
      <w:r w:rsidRPr="00F94056">
        <w:rPr>
          <w:rFonts w:ascii="Montserrat" w:hAnsi="Montserrat" w:cs="Montserrat"/>
          <w:b/>
          <w:bCs/>
          <w:sz w:val="20"/>
          <w:szCs w:val="20"/>
        </w:rPr>
        <w:t>Nombre y firma del representante legal</w:t>
      </w:r>
    </w:p>
    <w:p w14:paraId="42AF86F2" w14:textId="77777777" w:rsidR="00E833C1" w:rsidRPr="00F94056" w:rsidRDefault="00E833C1" w:rsidP="00F94056">
      <w:pPr>
        <w:rPr>
          <w:rFonts w:ascii="Montserrat" w:eastAsia="Montserrat" w:hAnsi="Montserrat" w:cs="Montserrat"/>
          <w:b/>
          <w:sz w:val="20"/>
          <w:szCs w:val="20"/>
        </w:rPr>
      </w:pPr>
    </w:p>
    <w:p w14:paraId="62D8DA70" w14:textId="77777777" w:rsidR="00E833C1" w:rsidRPr="00F94056" w:rsidRDefault="00E833C1" w:rsidP="00F94056">
      <w:pPr>
        <w:rPr>
          <w:rFonts w:ascii="Montserrat" w:eastAsia="Montserrat" w:hAnsi="Montserrat" w:cs="Montserrat"/>
          <w:b/>
          <w:sz w:val="20"/>
          <w:szCs w:val="20"/>
        </w:rPr>
      </w:pPr>
    </w:p>
    <w:p w14:paraId="3440E370" w14:textId="77777777" w:rsidR="00E833C1" w:rsidRPr="00F94056" w:rsidRDefault="00E833C1" w:rsidP="00F94056">
      <w:pPr>
        <w:rPr>
          <w:rFonts w:ascii="Montserrat" w:eastAsia="Montserrat" w:hAnsi="Montserrat" w:cs="Montserrat"/>
          <w:b/>
          <w:sz w:val="20"/>
          <w:szCs w:val="20"/>
        </w:rPr>
      </w:pPr>
    </w:p>
    <w:p w14:paraId="386216FB" w14:textId="77777777" w:rsidR="00E833C1" w:rsidRPr="00F94056" w:rsidRDefault="00E833C1" w:rsidP="00F94056">
      <w:pPr>
        <w:rPr>
          <w:rFonts w:ascii="Montserrat" w:eastAsia="Montserrat" w:hAnsi="Montserrat" w:cs="Montserrat"/>
          <w:b/>
          <w:sz w:val="20"/>
          <w:szCs w:val="20"/>
        </w:rPr>
      </w:pPr>
    </w:p>
    <w:p w14:paraId="2618661D" w14:textId="77777777" w:rsidR="00E833C1" w:rsidRPr="00F94056" w:rsidRDefault="00E833C1" w:rsidP="00F94056">
      <w:pPr>
        <w:rPr>
          <w:rFonts w:ascii="Montserrat" w:eastAsia="Montserrat" w:hAnsi="Montserrat" w:cs="Montserrat"/>
          <w:b/>
          <w:sz w:val="20"/>
          <w:szCs w:val="20"/>
        </w:rPr>
      </w:pPr>
    </w:p>
    <w:p w14:paraId="022B8C59" w14:textId="2130A24F" w:rsidR="00E833C1" w:rsidRPr="00F94056" w:rsidRDefault="00E833C1" w:rsidP="00F94056">
      <w:pPr>
        <w:rPr>
          <w:rFonts w:ascii="Montserrat" w:eastAsia="Montserrat" w:hAnsi="Montserrat" w:cs="Montserrat"/>
          <w:b/>
          <w:sz w:val="20"/>
          <w:szCs w:val="20"/>
        </w:rPr>
      </w:pPr>
      <w:r w:rsidRPr="00F94056">
        <w:rPr>
          <w:rFonts w:ascii="Montserrat" w:eastAsia="Montserrat" w:hAnsi="Montserrat" w:cs="Montserrat"/>
          <w:b/>
          <w:sz w:val="20"/>
          <w:szCs w:val="20"/>
        </w:rPr>
        <w:br w:type="page"/>
      </w:r>
    </w:p>
    <w:p w14:paraId="5BB3DC5E" w14:textId="77777777" w:rsidR="00E833C1" w:rsidRPr="00F94056" w:rsidRDefault="00E833C1" w:rsidP="00F94056">
      <w:pPr>
        <w:jc w:val="center"/>
        <w:rPr>
          <w:rFonts w:ascii="Montserrat" w:eastAsia="Montserrat" w:hAnsi="Montserrat" w:cs="Montserrat"/>
          <w:b/>
          <w:sz w:val="20"/>
          <w:szCs w:val="20"/>
        </w:rPr>
      </w:pPr>
      <w:r w:rsidRPr="00F94056">
        <w:rPr>
          <w:rFonts w:ascii="Montserrat" w:eastAsia="Montserrat" w:hAnsi="Montserrat" w:cs="Montserrat"/>
          <w:b/>
          <w:sz w:val="20"/>
          <w:szCs w:val="20"/>
        </w:rPr>
        <w:lastRenderedPageBreak/>
        <w:t>ANEXO 2 “FORMATO DE PROPUESTA ECONÓMICA”</w:t>
      </w:r>
    </w:p>
    <w:p w14:paraId="1E19D82C" w14:textId="77777777" w:rsidR="00E833C1" w:rsidRPr="00F94056" w:rsidRDefault="00E833C1" w:rsidP="00F94056">
      <w:pPr>
        <w:widowControl w:val="0"/>
        <w:suppressAutoHyphens/>
        <w:jc w:val="center"/>
        <w:rPr>
          <w:rFonts w:ascii="Montserrat" w:hAnsi="Montserrat" w:cs="Arial"/>
          <w:b/>
          <w:bCs/>
          <w:sz w:val="20"/>
          <w:szCs w:val="20"/>
          <w:lang w:eastAsia="ar-SA"/>
        </w:rPr>
      </w:pPr>
      <w:r w:rsidRPr="00F94056">
        <w:rPr>
          <w:rFonts w:ascii="Montserrat" w:hAnsi="Montserrat" w:cs="Arial"/>
          <w:b/>
          <w:bCs/>
          <w:sz w:val="20"/>
          <w:szCs w:val="20"/>
          <w:lang w:eastAsia="ar-SA"/>
        </w:rPr>
        <w:t>(Se deberá presentar PREFERENTEMENTE en papel membretado del Participante)</w:t>
      </w:r>
    </w:p>
    <w:p w14:paraId="6086C82E" w14:textId="77777777" w:rsidR="00E833C1" w:rsidRPr="00F94056" w:rsidRDefault="00E833C1" w:rsidP="00F94056">
      <w:pPr>
        <w:jc w:val="both"/>
        <w:textAlignment w:val="baseline"/>
        <w:rPr>
          <w:rFonts w:ascii="Montserrat" w:hAnsi="Montserrat" w:cs="Montserrat"/>
          <w:sz w:val="20"/>
          <w:szCs w:val="20"/>
        </w:rPr>
      </w:pPr>
    </w:p>
    <w:p w14:paraId="2DBA6F65" w14:textId="77777777" w:rsidR="00E833C1" w:rsidRPr="00F94056" w:rsidRDefault="00E833C1" w:rsidP="00F94056">
      <w:pPr>
        <w:jc w:val="both"/>
        <w:textAlignment w:val="baseline"/>
        <w:rPr>
          <w:rFonts w:ascii="Montserrat" w:hAnsi="Montserrat" w:cs="Montserrat"/>
          <w:sz w:val="20"/>
          <w:szCs w:val="20"/>
        </w:rPr>
      </w:pPr>
    </w:p>
    <w:p w14:paraId="645031A2" w14:textId="77777777" w:rsidR="00E833C1" w:rsidRPr="00F94056" w:rsidRDefault="00E833C1" w:rsidP="00F94056">
      <w:pPr>
        <w:jc w:val="both"/>
        <w:textAlignment w:val="baseline"/>
        <w:rPr>
          <w:rFonts w:ascii="Montserrat" w:hAnsi="Montserrat" w:cs="Montserrat"/>
          <w:sz w:val="20"/>
          <w:szCs w:val="20"/>
        </w:rPr>
      </w:pPr>
    </w:p>
    <w:p w14:paraId="738CF9AD" w14:textId="77777777" w:rsidR="00E833C1" w:rsidRPr="00F94056" w:rsidRDefault="00E833C1" w:rsidP="00F94056">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E833C1" w:rsidRPr="00F94056" w14:paraId="3755D26B" w14:textId="77777777" w:rsidTr="00E500E8">
        <w:trPr>
          <w:jc w:val="right"/>
        </w:trPr>
        <w:tc>
          <w:tcPr>
            <w:tcW w:w="9209" w:type="dxa"/>
          </w:tcPr>
          <w:p w14:paraId="02535C49" w14:textId="77777777" w:rsidR="00E833C1" w:rsidRPr="00F94056" w:rsidRDefault="00E833C1" w:rsidP="00F94056">
            <w:pPr>
              <w:snapToGrid w:val="0"/>
              <w:rPr>
                <w:rFonts w:ascii="Montserrat" w:eastAsia="Montserrat" w:hAnsi="Montserrat" w:cs="Montserrat"/>
                <w:b/>
                <w:bCs/>
                <w:sz w:val="20"/>
                <w:szCs w:val="20"/>
              </w:rPr>
            </w:pPr>
            <w:r w:rsidRPr="00F94056">
              <w:rPr>
                <w:rFonts w:ascii="Montserrat" w:eastAsia="Montserrat" w:hAnsi="Montserrat" w:cs="Montserrat"/>
                <w:b/>
                <w:bCs/>
                <w:spacing w:val="-1"/>
                <w:position w:val="1"/>
                <w:sz w:val="20"/>
                <w:szCs w:val="20"/>
              </w:rPr>
              <w:t>N</w:t>
            </w:r>
            <w:r w:rsidRPr="00F94056">
              <w:rPr>
                <w:rFonts w:ascii="Montserrat" w:eastAsia="Montserrat" w:hAnsi="Montserrat" w:cs="Montserrat"/>
                <w:b/>
                <w:bCs/>
                <w:spacing w:val="1"/>
                <w:position w:val="1"/>
                <w:sz w:val="20"/>
                <w:szCs w:val="20"/>
              </w:rPr>
              <w:t>O</w:t>
            </w:r>
            <w:r w:rsidRPr="00F94056">
              <w:rPr>
                <w:rFonts w:ascii="Montserrat" w:eastAsia="Montserrat" w:hAnsi="Montserrat" w:cs="Montserrat"/>
                <w:b/>
                <w:bCs/>
                <w:spacing w:val="-1"/>
                <w:position w:val="1"/>
                <w:sz w:val="20"/>
                <w:szCs w:val="20"/>
              </w:rPr>
              <w:t>M</w:t>
            </w:r>
            <w:r w:rsidRPr="00F94056">
              <w:rPr>
                <w:rFonts w:ascii="Montserrat" w:eastAsia="Montserrat" w:hAnsi="Montserrat" w:cs="Montserrat"/>
                <w:b/>
                <w:bCs/>
                <w:spacing w:val="1"/>
                <w:position w:val="1"/>
                <w:sz w:val="20"/>
                <w:szCs w:val="20"/>
              </w:rPr>
              <w:t>B</w:t>
            </w:r>
            <w:r w:rsidRPr="00F94056">
              <w:rPr>
                <w:rFonts w:ascii="Montserrat" w:eastAsia="Montserrat" w:hAnsi="Montserrat" w:cs="Montserrat"/>
                <w:b/>
                <w:bCs/>
                <w:position w:val="1"/>
                <w:sz w:val="20"/>
                <w:szCs w:val="20"/>
              </w:rPr>
              <w:t>RE</w:t>
            </w:r>
            <w:r w:rsidRPr="00F94056">
              <w:rPr>
                <w:rFonts w:ascii="Montserrat" w:eastAsia="Montserrat" w:hAnsi="Montserrat" w:cs="Montserrat"/>
                <w:b/>
                <w:bCs/>
                <w:spacing w:val="-8"/>
                <w:position w:val="1"/>
                <w:sz w:val="20"/>
                <w:szCs w:val="20"/>
              </w:rPr>
              <w:t xml:space="preserve"> </w:t>
            </w:r>
            <w:r w:rsidRPr="00F94056">
              <w:rPr>
                <w:rFonts w:ascii="Montserrat" w:eastAsia="Montserrat" w:hAnsi="Montserrat" w:cs="Montserrat"/>
                <w:b/>
                <w:bCs/>
                <w:spacing w:val="1"/>
                <w:position w:val="1"/>
                <w:sz w:val="20"/>
                <w:szCs w:val="20"/>
              </w:rPr>
              <w:t>DE</w:t>
            </w:r>
            <w:r w:rsidRPr="00F94056">
              <w:rPr>
                <w:rFonts w:ascii="Montserrat" w:eastAsia="Montserrat" w:hAnsi="Montserrat" w:cs="Montserrat"/>
                <w:b/>
                <w:bCs/>
                <w:position w:val="1"/>
                <w:sz w:val="20"/>
                <w:szCs w:val="20"/>
              </w:rPr>
              <w:t>L</w:t>
            </w:r>
            <w:r w:rsidRPr="00F94056">
              <w:rPr>
                <w:rFonts w:ascii="Montserrat" w:eastAsia="Montserrat" w:hAnsi="Montserrat" w:cs="Montserrat"/>
                <w:b/>
                <w:bCs/>
                <w:spacing w:val="-4"/>
                <w:position w:val="1"/>
                <w:sz w:val="20"/>
                <w:szCs w:val="20"/>
              </w:rPr>
              <w:t xml:space="preserve"> </w:t>
            </w:r>
            <w:r w:rsidRPr="00F94056">
              <w:rPr>
                <w:rFonts w:ascii="Montserrat" w:eastAsia="Montserrat" w:hAnsi="Montserrat" w:cs="Montserrat"/>
                <w:b/>
                <w:bCs/>
                <w:position w:val="1"/>
                <w:sz w:val="20"/>
                <w:szCs w:val="20"/>
              </w:rPr>
              <w:t xml:space="preserve">PARTICIPANTE: </w:t>
            </w:r>
            <w:r w:rsidRPr="00F94056">
              <w:rPr>
                <w:rFonts w:ascii="Montserrat" w:eastAsia="Montserrat" w:hAnsi="Montserrat" w:cs="Montserrat"/>
                <w:b/>
                <w:bCs/>
                <w:position w:val="1"/>
                <w:sz w:val="20"/>
                <w:szCs w:val="20"/>
                <w:u w:val="single" w:color="000000"/>
              </w:rPr>
              <w:t xml:space="preserve">                                                                                         </w:t>
            </w:r>
            <w:r w:rsidRPr="00F94056">
              <w:rPr>
                <w:rFonts w:ascii="Montserrat" w:eastAsia="Montserrat" w:hAnsi="Montserrat" w:cs="Montserrat"/>
                <w:b/>
                <w:bCs/>
                <w:spacing w:val="41"/>
                <w:position w:val="1"/>
                <w:sz w:val="20"/>
                <w:szCs w:val="20"/>
                <w:u w:val="single" w:color="000000"/>
              </w:rPr>
              <w:t xml:space="preserve"> </w:t>
            </w:r>
            <w:r w:rsidRPr="00F94056">
              <w:rPr>
                <w:rFonts w:ascii="Montserrat" w:eastAsia="Montserrat" w:hAnsi="Montserrat" w:cs="Montserrat"/>
                <w:b/>
                <w:bCs/>
                <w:spacing w:val="-27"/>
                <w:position w:val="1"/>
                <w:sz w:val="20"/>
                <w:szCs w:val="20"/>
              </w:rPr>
              <w:t xml:space="preserve"> </w:t>
            </w:r>
          </w:p>
          <w:p w14:paraId="53080880"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D</w:t>
            </w:r>
            <w:r w:rsidRPr="00F94056">
              <w:rPr>
                <w:rFonts w:ascii="Montserrat" w:eastAsia="Montserrat" w:hAnsi="Montserrat" w:cs="Montserrat"/>
                <w:b/>
                <w:bCs/>
                <w:sz w:val="20"/>
                <w:szCs w:val="20"/>
              </w:rPr>
              <w:t>IR</w:t>
            </w:r>
            <w:r w:rsidRPr="00F94056">
              <w:rPr>
                <w:rFonts w:ascii="Montserrat" w:eastAsia="Montserrat" w:hAnsi="Montserrat" w:cs="Montserrat"/>
                <w:b/>
                <w:bCs/>
                <w:spacing w:val="1"/>
                <w:sz w:val="20"/>
                <w:szCs w:val="20"/>
              </w:rPr>
              <w:t>ECC</w:t>
            </w:r>
            <w:r w:rsidRPr="00F94056">
              <w:rPr>
                <w:rFonts w:ascii="Montserrat" w:eastAsia="Montserrat" w:hAnsi="Montserrat" w:cs="Montserrat"/>
                <w:b/>
                <w:bCs/>
                <w:sz w:val="20"/>
                <w:szCs w:val="20"/>
              </w:rPr>
              <w:t>I</w:t>
            </w:r>
            <w:r w:rsidRPr="00F94056">
              <w:rPr>
                <w:rFonts w:ascii="Montserrat" w:eastAsia="Montserrat" w:hAnsi="Montserrat" w:cs="Montserrat"/>
                <w:b/>
                <w:bCs/>
                <w:spacing w:val="1"/>
                <w:sz w:val="20"/>
                <w:szCs w:val="20"/>
              </w:rPr>
              <w:t>Ó</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0"/>
                <w:sz w:val="20"/>
                <w:szCs w:val="20"/>
                <w:u w:val="single" w:color="000000"/>
              </w:rPr>
              <w:t xml:space="preserve"> </w:t>
            </w:r>
            <w:r w:rsidRPr="00F94056">
              <w:rPr>
                <w:rFonts w:ascii="Montserrat" w:eastAsia="Montserrat" w:hAnsi="Montserrat" w:cs="Montserrat"/>
                <w:b/>
                <w:bCs/>
                <w:spacing w:val="1"/>
                <w:sz w:val="20"/>
                <w:szCs w:val="20"/>
              </w:rPr>
              <w:t>TE</w:t>
            </w:r>
            <w:r w:rsidRPr="00F94056">
              <w:rPr>
                <w:rFonts w:ascii="Montserrat" w:eastAsia="Montserrat" w:hAnsi="Montserrat" w:cs="Montserrat"/>
                <w:b/>
                <w:bCs/>
                <w:sz w:val="20"/>
                <w:szCs w:val="20"/>
              </w:rPr>
              <w:t>L</w:t>
            </w:r>
            <w:r w:rsidRPr="00F94056">
              <w:rPr>
                <w:rFonts w:ascii="Montserrat" w:eastAsia="Montserrat" w:hAnsi="Montserrat" w:cs="Montserrat"/>
                <w:b/>
                <w:bCs/>
                <w:spacing w:val="1"/>
                <w:sz w:val="20"/>
                <w:szCs w:val="20"/>
              </w:rPr>
              <w:t>ÉFO</w:t>
            </w:r>
            <w:r w:rsidRPr="00F94056">
              <w:rPr>
                <w:rFonts w:ascii="Montserrat" w:eastAsia="Montserrat" w:hAnsi="Montserrat" w:cs="Montserrat"/>
                <w:b/>
                <w:bCs/>
                <w:spacing w:val="-1"/>
                <w:sz w:val="20"/>
                <w:szCs w:val="20"/>
              </w:rPr>
              <w:t>N</w:t>
            </w:r>
            <w:r w:rsidRPr="00F94056">
              <w:rPr>
                <w:rFonts w:ascii="Montserrat" w:eastAsia="Montserrat" w:hAnsi="Montserrat" w:cs="Montserrat"/>
                <w:b/>
                <w:bCs/>
                <w:spacing w:val="1"/>
                <w:sz w:val="20"/>
                <w:szCs w:val="20"/>
              </w:rPr>
              <w:t>O</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1"/>
                <w:sz w:val="20"/>
                <w:szCs w:val="20"/>
                <w:u w:val="single" w:color="000000"/>
              </w:rPr>
              <w:t xml:space="preserve"> </w:t>
            </w:r>
            <w:r w:rsidRPr="00F94056">
              <w:rPr>
                <w:rFonts w:ascii="Montserrat" w:eastAsia="Montserrat" w:hAnsi="Montserrat" w:cs="Montserrat"/>
                <w:b/>
                <w:bCs/>
                <w:spacing w:val="-33"/>
                <w:sz w:val="20"/>
                <w:szCs w:val="20"/>
              </w:rPr>
              <w:t xml:space="preserve"> </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pacing w:val="50"/>
                <w:sz w:val="20"/>
                <w:szCs w:val="20"/>
              </w:rPr>
              <w:t xml:space="preserve"> </w:t>
            </w:r>
            <w:r w:rsidRPr="00F94056">
              <w:rPr>
                <w:rFonts w:ascii="Montserrat" w:eastAsia="Montserrat" w:hAnsi="Montserrat" w:cs="Montserrat"/>
                <w:b/>
                <w:bCs/>
                <w:sz w:val="20"/>
                <w:szCs w:val="20"/>
              </w:rPr>
              <w:t>R</w:t>
            </w:r>
            <w:r w:rsidRPr="00F94056">
              <w:rPr>
                <w:rFonts w:ascii="Montserrat" w:eastAsia="Montserrat" w:hAnsi="Montserrat" w:cs="Montserrat"/>
                <w:b/>
                <w:bCs/>
                <w:spacing w:val="1"/>
                <w:sz w:val="20"/>
                <w:szCs w:val="20"/>
              </w:rPr>
              <w:t>.F.</w:t>
            </w:r>
            <w:r w:rsidRPr="00F94056">
              <w:rPr>
                <w:rFonts w:ascii="Montserrat" w:eastAsia="Montserrat" w:hAnsi="Montserrat" w:cs="Montserrat"/>
                <w:b/>
                <w:bCs/>
                <w:spacing w:val="-2"/>
                <w:sz w:val="20"/>
                <w:szCs w:val="20"/>
              </w:rPr>
              <w:t>C</w:t>
            </w:r>
            <w:r w:rsidRPr="00F94056">
              <w:rPr>
                <w:rFonts w:ascii="Montserrat" w:eastAsia="Montserrat" w:hAnsi="Montserrat" w:cs="Montserrat"/>
                <w:b/>
                <w:bCs/>
                <w:spacing w:val="1"/>
                <w:sz w:val="20"/>
                <w:szCs w:val="20"/>
              </w:rPr>
              <w:t>.</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p w14:paraId="763B083E"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E</w:t>
            </w:r>
            <w:r w:rsidRPr="00F94056">
              <w:rPr>
                <w:rFonts w:ascii="Montserrat" w:eastAsia="Montserrat" w:hAnsi="Montserrat" w:cs="Montserrat"/>
                <w:b/>
                <w:bCs/>
                <w:spacing w:val="-1"/>
                <w:sz w:val="20"/>
                <w:szCs w:val="20"/>
              </w:rPr>
              <w:t>M</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IL: </w:t>
            </w:r>
            <w:r w:rsidRPr="00F94056">
              <w:rPr>
                <w:rFonts w:ascii="Montserrat" w:eastAsia="Montserrat" w:hAnsi="Montserrat" w:cs="Montserrat"/>
                <w:b/>
                <w:bCs/>
                <w:sz w:val="20"/>
                <w:szCs w:val="20"/>
                <w:u w:val="single" w:color="000000"/>
              </w:rPr>
              <w:t xml:space="preserve">                                                                                        </w:t>
            </w:r>
          </w:p>
        </w:tc>
        <w:tc>
          <w:tcPr>
            <w:tcW w:w="4523" w:type="dxa"/>
          </w:tcPr>
          <w:p w14:paraId="51B81906"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OJ</w:t>
            </w:r>
            <w:r w:rsidRPr="00F94056">
              <w:rPr>
                <w:rFonts w:ascii="Montserrat" w:eastAsia="Montserrat" w:hAnsi="Montserrat" w:cs="Montserrat"/>
                <w:b/>
                <w:bCs/>
                <w:sz w:val="20"/>
                <w:szCs w:val="20"/>
              </w:rPr>
              <w:t>A</w:t>
            </w:r>
            <w:r w:rsidRPr="00F94056">
              <w:rPr>
                <w:rFonts w:ascii="Montserrat" w:eastAsia="Montserrat" w:hAnsi="Montserrat" w:cs="Montserrat"/>
                <w:b/>
                <w:bCs/>
                <w:spacing w:val="-5"/>
                <w:sz w:val="20"/>
                <w:szCs w:val="20"/>
              </w:rPr>
              <w:t xml:space="preserve"> </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o: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9"/>
                <w:sz w:val="20"/>
                <w:szCs w:val="20"/>
                <w:u w:val="single" w:color="000000"/>
              </w:rPr>
              <w:t xml:space="preserve"> </w:t>
            </w:r>
            <w:r w:rsidRPr="00F94056">
              <w:rPr>
                <w:rFonts w:ascii="Montserrat" w:eastAsia="Montserrat" w:hAnsi="Montserrat" w:cs="Montserrat"/>
                <w:b/>
                <w:bCs/>
                <w:spacing w:val="16"/>
                <w:sz w:val="20"/>
                <w:szCs w:val="20"/>
              </w:rPr>
              <w:t xml:space="preserve"> </w:t>
            </w:r>
            <w:r w:rsidRPr="00F94056">
              <w:rPr>
                <w:rFonts w:ascii="Montserrat" w:eastAsia="Montserrat" w:hAnsi="Montserrat" w:cs="Montserrat"/>
                <w:b/>
                <w:bCs/>
                <w:spacing w:val="1"/>
                <w:sz w:val="20"/>
                <w:szCs w:val="20"/>
              </w:rPr>
              <w:t>DE</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z w:val="20"/>
                <w:szCs w:val="20"/>
              </w:rPr>
              <w:t xml:space="preserve"> </w:t>
            </w:r>
          </w:p>
          <w:p w14:paraId="1EA4E79A"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FEC</w:t>
            </w: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tc>
      </w:tr>
    </w:tbl>
    <w:p w14:paraId="727613AE" w14:textId="77777777" w:rsidR="00E833C1" w:rsidRPr="00F94056" w:rsidRDefault="00E833C1" w:rsidP="00F94056">
      <w:pPr>
        <w:jc w:val="both"/>
        <w:textAlignment w:val="baseline"/>
        <w:rPr>
          <w:rFonts w:ascii="Montserrat" w:hAnsi="Montserrat" w:cs="Montserrat"/>
          <w:b/>
          <w:bCs/>
          <w:sz w:val="20"/>
          <w:szCs w:val="20"/>
        </w:rPr>
      </w:pPr>
    </w:p>
    <w:p w14:paraId="36DDFEFC"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FORMATO PROPUESTA ECONÓMICA</w:t>
      </w:r>
    </w:p>
    <w:p w14:paraId="7D8BDE4A" w14:textId="77777777" w:rsidR="00E833C1" w:rsidRPr="00F94056" w:rsidRDefault="00E833C1" w:rsidP="00F94056">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E833C1" w:rsidRPr="00F94056" w14:paraId="41CEDE05" w14:textId="77777777" w:rsidTr="00E500E8">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79DBA76D"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7AB30C30"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1E77690"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7BC4628"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3CDC5030"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AFD0B3D"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08A52025"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IMPORTE TOTAL</w:t>
            </w:r>
          </w:p>
        </w:tc>
      </w:tr>
      <w:tr w:rsidR="00E833C1" w:rsidRPr="00F94056" w14:paraId="2D965897" w14:textId="77777777" w:rsidTr="00E500E8">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38283098" w14:textId="77777777" w:rsidR="00E833C1" w:rsidRPr="00F94056" w:rsidRDefault="00E833C1" w:rsidP="00F94056">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8DD1BB2" w14:textId="77777777" w:rsidR="00E833C1" w:rsidRPr="00F94056" w:rsidRDefault="00E833C1" w:rsidP="00F94056">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57C6BC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13EC12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7F83C5AF" w14:textId="77777777" w:rsidR="00E833C1" w:rsidRPr="00F94056" w:rsidRDefault="00E833C1" w:rsidP="00F94056">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D43BB56"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A76E0AF"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3761B15F" w14:textId="77777777" w:rsidTr="00E500E8">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7BD1697A" w14:textId="77777777" w:rsidR="00E833C1" w:rsidRPr="00F94056" w:rsidRDefault="00E833C1" w:rsidP="00F94056">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2BC8583F" w14:textId="77777777" w:rsidR="00E833C1" w:rsidRPr="00F94056" w:rsidRDefault="00E833C1" w:rsidP="00F94056">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3FEE2428"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DEDE002"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9B77F86" w14:textId="77777777" w:rsidR="00E833C1" w:rsidRPr="00F94056" w:rsidRDefault="00E833C1" w:rsidP="00F94056">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FA4068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29A6000"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1B0B9D7D" w14:textId="77777777" w:rsidTr="00E500E8">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39DE6D64" w14:textId="77777777" w:rsidR="00E833C1" w:rsidRPr="00F94056" w:rsidRDefault="00E833C1" w:rsidP="00F94056">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2517740A" w14:textId="77777777" w:rsidR="00E833C1" w:rsidRPr="00F94056" w:rsidRDefault="00E833C1" w:rsidP="00F94056">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FCB6DE4"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A437788"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594D5C9E" w14:textId="77777777" w:rsidR="00E833C1" w:rsidRPr="00F94056" w:rsidRDefault="00E833C1" w:rsidP="00F94056">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7E70CCB"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5E270BB"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11DD84F4" w14:textId="77777777" w:rsidTr="00E500E8">
        <w:trPr>
          <w:trHeight w:val="320"/>
          <w:jc w:val="center"/>
        </w:trPr>
        <w:tc>
          <w:tcPr>
            <w:tcW w:w="470" w:type="dxa"/>
            <w:tcBorders>
              <w:top w:val="nil"/>
              <w:left w:val="nil"/>
              <w:bottom w:val="nil"/>
              <w:right w:val="nil"/>
            </w:tcBorders>
            <w:noWrap/>
            <w:vAlign w:val="center"/>
            <w:hideMark/>
          </w:tcPr>
          <w:p w14:paraId="27A578F0" w14:textId="77777777" w:rsidR="00E833C1" w:rsidRPr="00F94056" w:rsidRDefault="00E833C1" w:rsidP="00F94056">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121D4F54" w14:textId="77777777" w:rsidR="00E833C1" w:rsidRPr="00F94056" w:rsidRDefault="00E833C1" w:rsidP="00F94056">
            <w:pPr>
              <w:rPr>
                <w:rFonts w:ascii="Montserrat" w:hAnsi="Montserrat"/>
                <w:sz w:val="20"/>
                <w:szCs w:val="20"/>
              </w:rPr>
            </w:pPr>
          </w:p>
        </w:tc>
        <w:tc>
          <w:tcPr>
            <w:tcW w:w="1009" w:type="dxa"/>
            <w:tcBorders>
              <w:top w:val="nil"/>
              <w:left w:val="nil"/>
              <w:bottom w:val="nil"/>
              <w:right w:val="nil"/>
            </w:tcBorders>
            <w:noWrap/>
            <w:vAlign w:val="center"/>
            <w:hideMark/>
          </w:tcPr>
          <w:p w14:paraId="09790F94" w14:textId="77777777" w:rsidR="00E833C1" w:rsidRPr="00F94056" w:rsidRDefault="00E833C1" w:rsidP="00F94056">
            <w:pPr>
              <w:rPr>
                <w:rFonts w:ascii="Montserrat" w:hAnsi="Montserrat"/>
                <w:sz w:val="20"/>
                <w:szCs w:val="20"/>
              </w:rPr>
            </w:pPr>
          </w:p>
        </w:tc>
        <w:tc>
          <w:tcPr>
            <w:tcW w:w="1225" w:type="dxa"/>
            <w:tcBorders>
              <w:top w:val="nil"/>
              <w:left w:val="nil"/>
              <w:bottom w:val="nil"/>
              <w:right w:val="nil"/>
            </w:tcBorders>
            <w:noWrap/>
            <w:vAlign w:val="center"/>
            <w:hideMark/>
          </w:tcPr>
          <w:p w14:paraId="04574DE0" w14:textId="77777777" w:rsidR="00E833C1" w:rsidRPr="00F94056" w:rsidRDefault="00E833C1" w:rsidP="00F94056">
            <w:pPr>
              <w:rPr>
                <w:rFonts w:ascii="Montserrat" w:hAnsi="Montserrat"/>
                <w:sz w:val="20"/>
                <w:szCs w:val="20"/>
              </w:rPr>
            </w:pPr>
          </w:p>
        </w:tc>
        <w:tc>
          <w:tcPr>
            <w:tcW w:w="896" w:type="dxa"/>
            <w:tcBorders>
              <w:top w:val="single" w:sz="4" w:space="0" w:color="auto"/>
            </w:tcBorders>
            <w:vAlign w:val="center"/>
          </w:tcPr>
          <w:p w14:paraId="24534B31" w14:textId="77777777" w:rsidR="00E833C1" w:rsidRPr="00F94056" w:rsidRDefault="00E833C1" w:rsidP="00F94056">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A784ED9" w14:textId="77777777" w:rsidR="00E833C1" w:rsidRPr="00F94056" w:rsidRDefault="00E833C1" w:rsidP="00F94056">
            <w:pPr>
              <w:jc w:val="right"/>
              <w:rPr>
                <w:rFonts w:ascii="Montserrat" w:hAnsi="Montserrat" w:cs="Calibri"/>
                <w:color w:val="000000"/>
                <w:sz w:val="20"/>
                <w:szCs w:val="20"/>
              </w:rPr>
            </w:pPr>
            <w:r w:rsidRPr="00F94056">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6475AF93"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28DF5C56" w14:textId="77777777" w:rsidTr="00E500E8">
        <w:trPr>
          <w:trHeight w:val="320"/>
          <w:jc w:val="center"/>
        </w:trPr>
        <w:tc>
          <w:tcPr>
            <w:tcW w:w="470" w:type="dxa"/>
            <w:tcBorders>
              <w:top w:val="nil"/>
              <w:left w:val="nil"/>
              <w:bottom w:val="nil"/>
              <w:right w:val="nil"/>
            </w:tcBorders>
            <w:noWrap/>
            <w:vAlign w:val="center"/>
            <w:hideMark/>
          </w:tcPr>
          <w:p w14:paraId="7A42435A" w14:textId="77777777" w:rsidR="00E833C1" w:rsidRPr="00F94056" w:rsidRDefault="00E833C1" w:rsidP="00F94056">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B1ED52C" w14:textId="77777777" w:rsidR="00E833C1" w:rsidRPr="00F94056" w:rsidRDefault="00E833C1" w:rsidP="00F94056">
            <w:pPr>
              <w:rPr>
                <w:rFonts w:ascii="Montserrat" w:hAnsi="Montserrat"/>
                <w:sz w:val="20"/>
                <w:szCs w:val="20"/>
              </w:rPr>
            </w:pPr>
          </w:p>
        </w:tc>
        <w:tc>
          <w:tcPr>
            <w:tcW w:w="1009" w:type="dxa"/>
            <w:tcBorders>
              <w:top w:val="nil"/>
              <w:left w:val="nil"/>
              <w:bottom w:val="nil"/>
              <w:right w:val="nil"/>
            </w:tcBorders>
            <w:noWrap/>
            <w:vAlign w:val="center"/>
            <w:hideMark/>
          </w:tcPr>
          <w:p w14:paraId="48E4CE07" w14:textId="77777777" w:rsidR="00E833C1" w:rsidRPr="00F94056" w:rsidRDefault="00E833C1" w:rsidP="00F94056">
            <w:pPr>
              <w:rPr>
                <w:rFonts w:ascii="Montserrat" w:hAnsi="Montserrat"/>
                <w:sz w:val="20"/>
                <w:szCs w:val="20"/>
              </w:rPr>
            </w:pPr>
          </w:p>
        </w:tc>
        <w:tc>
          <w:tcPr>
            <w:tcW w:w="1225" w:type="dxa"/>
            <w:tcBorders>
              <w:top w:val="nil"/>
              <w:left w:val="nil"/>
              <w:bottom w:val="nil"/>
              <w:right w:val="nil"/>
            </w:tcBorders>
            <w:noWrap/>
            <w:vAlign w:val="center"/>
            <w:hideMark/>
          </w:tcPr>
          <w:p w14:paraId="0CC0C29B" w14:textId="77777777" w:rsidR="00E833C1" w:rsidRPr="00F94056" w:rsidRDefault="00E833C1" w:rsidP="00F94056">
            <w:pPr>
              <w:rPr>
                <w:rFonts w:ascii="Montserrat" w:hAnsi="Montserrat"/>
                <w:sz w:val="20"/>
                <w:szCs w:val="20"/>
              </w:rPr>
            </w:pPr>
          </w:p>
        </w:tc>
        <w:tc>
          <w:tcPr>
            <w:tcW w:w="896" w:type="dxa"/>
            <w:vAlign w:val="center"/>
          </w:tcPr>
          <w:p w14:paraId="59F6628A" w14:textId="77777777" w:rsidR="00E833C1" w:rsidRPr="00F94056" w:rsidRDefault="00E833C1" w:rsidP="00F94056">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5C2F24BE" w14:textId="77777777" w:rsidR="00E833C1" w:rsidRPr="00F94056" w:rsidRDefault="00E833C1" w:rsidP="00F94056">
            <w:pPr>
              <w:jc w:val="right"/>
              <w:rPr>
                <w:rFonts w:ascii="Montserrat" w:hAnsi="Montserrat" w:cs="Calibri"/>
                <w:color w:val="000000"/>
                <w:sz w:val="20"/>
                <w:szCs w:val="20"/>
              </w:rPr>
            </w:pPr>
            <w:r w:rsidRPr="00F94056">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17A17A59"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3E7B7231" w14:textId="77777777" w:rsidTr="00E500E8">
        <w:trPr>
          <w:trHeight w:val="320"/>
          <w:jc w:val="center"/>
        </w:trPr>
        <w:tc>
          <w:tcPr>
            <w:tcW w:w="470" w:type="dxa"/>
            <w:tcBorders>
              <w:top w:val="nil"/>
              <w:left w:val="nil"/>
              <w:bottom w:val="nil"/>
              <w:right w:val="nil"/>
            </w:tcBorders>
            <w:noWrap/>
            <w:vAlign w:val="center"/>
            <w:hideMark/>
          </w:tcPr>
          <w:p w14:paraId="1BE604F8" w14:textId="77777777" w:rsidR="00E833C1" w:rsidRPr="00F94056" w:rsidRDefault="00E833C1" w:rsidP="00F94056">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62595AA2" w14:textId="77777777" w:rsidR="00E833C1" w:rsidRPr="00F94056" w:rsidRDefault="00E833C1" w:rsidP="00F94056">
            <w:pPr>
              <w:rPr>
                <w:rFonts w:ascii="Montserrat" w:hAnsi="Montserrat"/>
                <w:sz w:val="20"/>
                <w:szCs w:val="20"/>
              </w:rPr>
            </w:pPr>
          </w:p>
        </w:tc>
        <w:tc>
          <w:tcPr>
            <w:tcW w:w="1009" w:type="dxa"/>
            <w:tcBorders>
              <w:top w:val="nil"/>
              <w:left w:val="nil"/>
              <w:bottom w:val="nil"/>
              <w:right w:val="nil"/>
            </w:tcBorders>
            <w:noWrap/>
            <w:vAlign w:val="center"/>
            <w:hideMark/>
          </w:tcPr>
          <w:p w14:paraId="18F6F011" w14:textId="77777777" w:rsidR="00E833C1" w:rsidRPr="00F94056" w:rsidRDefault="00E833C1" w:rsidP="00F94056">
            <w:pPr>
              <w:rPr>
                <w:rFonts w:ascii="Montserrat" w:hAnsi="Montserrat"/>
                <w:sz w:val="20"/>
                <w:szCs w:val="20"/>
              </w:rPr>
            </w:pPr>
          </w:p>
        </w:tc>
        <w:tc>
          <w:tcPr>
            <w:tcW w:w="1225" w:type="dxa"/>
            <w:tcBorders>
              <w:top w:val="nil"/>
              <w:left w:val="nil"/>
              <w:bottom w:val="nil"/>
              <w:right w:val="nil"/>
            </w:tcBorders>
            <w:noWrap/>
            <w:vAlign w:val="center"/>
            <w:hideMark/>
          </w:tcPr>
          <w:p w14:paraId="54646F47" w14:textId="77777777" w:rsidR="00E833C1" w:rsidRPr="00F94056" w:rsidRDefault="00E833C1" w:rsidP="00F94056">
            <w:pPr>
              <w:rPr>
                <w:rFonts w:ascii="Montserrat" w:hAnsi="Montserrat"/>
                <w:sz w:val="20"/>
                <w:szCs w:val="20"/>
              </w:rPr>
            </w:pPr>
          </w:p>
        </w:tc>
        <w:tc>
          <w:tcPr>
            <w:tcW w:w="896" w:type="dxa"/>
            <w:vAlign w:val="center"/>
          </w:tcPr>
          <w:p w14:paraId="2C0DCBFD" w14:textId="77777777" w:rsidR="00E833C1" w:rsidRPr="00F94056" w:rsidRDefault="00E833C1" w:rsidP="00F94056">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857708B" w14:textId="77777777" w:rsidR="00E833C1" w:rsidRPr="00F94056" w:rsidRDefault="00E833C1" w:rsidP="00F94056">
            <w:pPr>
              <w:jc w:val="right"/>
              <w:rPr>
                <w:rFonts w:ascii="Montserrat" w:hAnsi="Montserrat" w:cs="Calibri"/>
                <w:color w:val="000000"/>
                <w:sz w:val="20"/>
                <w:szCs w:val="20"/>
              </w:rPr>
            </w:pPr>
            <w:r w:rsidRPr="00F94056">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3D8550D9"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bl>
    <w:p w14:paraId="20D8A815"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E833C1" w:rsidRPr="00F94056" w14:paraId="5FD37E7D" w14:textId="77777777" w:rsidTr="00E500E8">
        <w:trPr>
          <w:trHeight w:val="202"/>
        </w:trPr>
        <w:tc>
          <w:tcPr>
            <w:tcW w:w="4636" w:type="dxa"/>
            <w:gridSpan w:val="2"/>
          </w:tcPr>
          <w:p w14:paraId="32B4DEC8" w14:textId="77777777" w:rsidR="00E833C1" w:rsidRPr="00F94056" w:rsidRDefault="00E833C1" w:rsidP="00F94056">
            <w:pPr>
              <w:jc w:val="center"/>
              <w:textAlignment w:val="baseline"/>
              <w:rPr>
                <w:rFonts w:ascii="Montserrat" w:hAnsi="Montserrat" w:cs="Montserrat"/>
                <w:b/>
                <w:bCs/>
                <w:sz w:val="20"/>
                <w:szCs w:val="20"/>
              </w:rPr>
            </w:pPr>
            <w:r w:rsidRPr="00F94056">
              <w:rPr>
                <w:rFonts w:ascii="Montserrat" w:hAnsi="Montserrat" w:cs="Montserrat"/>
                <w:b/>
                <w:bCs/>
                <w:sz w:val="20"/>
                <w:szCs w:val="20"/>
              </w:rPr>
              <w:t>Condiciones de Venta</w:t>
            </w:r>
          </w:p>
        </w:tc>
      </w:tr>
      <w:tr w:rsidR="00E833C1" w:rsidRPr="00F94056" w14:paraId="37F7DE4E" w14:textId="77777777" w:rsidTr="00E500E8">
        <w:trPr>
          <w:trHeight w:val="190"/>
        </w:trPr>
        <w:tc>
          <w:tcPr>
            <w:tcW w:w="2490" w:type="dxa"/>
          </w:tcPr>
          <w:p w14:paraId="4FA86776"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Vigencia de precios</w:t>
            </w:r>
          </w:p>
        </w:tc>
        <w:tc>
          <w:tcPr>
            <w:tcW w:w="2146" w:type="dxa"/>
          </w:tcPr>
          <w:p w14:paraId="0A9602D8"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90 días naturales</w:t>
            </w:r>
          </w:p>
        </w:tc>
      </w:tr>
      <w:tr w:rsidR="00E833C1" w:rsidRPr="00F94056" w14:paraId="1DD80902" w14:textId="77777777" w:rsidTr="00E500E8">
        <w:trPr>
          <w:trHeight w:val="202"/>
        </w:trPr>
        <w:tc>
          <w:tcPr>
            <w:tcW w:w="2490" w:type="dxa"/>
          </w:tcPr>
          <w:p w14:paraId="3B1814E7"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Tiempo de entrega</w:t>
            </w:r>
          </w:p>
        </w:tc>
        <w:tc>
          <w:tcPr>
            <w:tcW w:w="2146" w:type="dxa"/>
          </w:tcPr>
          <w:p w14:paraId="25E6AF19" w14:textId="77777777" w:rsidR="00E833C1" w:rsidRPr="00F94056" w:rsidRDefault="00E833C1" w:rsidP="00F94056">
            <w:pPr>
              <w:jc w:val="both"/>
              <w:textAlignment w:val="baseline"/>
              <w:rPr>
                <w:rFonts w:ascii="Montserrat" w:hAnsi="Montserrat" w:cs="Montserrat"/>
                <w:sz w:val="20"/>
                <w:szCs w:val="20"/>
              </w:rPr>
            </w:pPr>
          </w:p>
        </w:tc>
      </w:tr>
      <w:tr w:rsidR="00E833C1" w:rsidRPr="00F94056" w14:paraId="105078B9" w14:textId="77777777" w:rsidTr="00E500E8">
        <w:trPr>
          <w:trHeight w:val="190"/>
        </w:trPr>
        <w:tc>
          <w:tcPr>
            <w:tcW w:w="2490" w:type="dxa"/>
          </w:tcPr>
          <w:p w14:paraId="03DE4AAD"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Crédito</w:t>
            </w:r>
          </w:p>
        </w:tc>
        <w:tc>
          <w:tcPr>
            <w:tcW w:w="2146" w:type="dxa"/>
          </w:tcPr>
          <w:p w14:paraId="01E38420" w14:textId="77777777" w:rsidR="00E833C1" w:rsidRPr="00F94056" w:rsidRDefault="00E833C1" w:rsidP="00F94056">
            <w:pPr>
              <w:jc w:val="both"/>
              <w:textAlignment w:val="baseline"/>
              <w:rPr>
                <w:rFonts w:ascii="Montserrat" w:hAnsi="Montserrat" w:cs="Montserrat"/>
                <w:sz w:val="20"/>
                <w:szCs w:val="20"/>
              </w:rPr>
            </w:pPr>
          </w:p>
        </w:tc>
      </w:tr>
      <w:tr w:rsidR="00E833C1" w:rsidRPr="00F94056" w14:paraId="12E7C2B1" w14:textId="77777777" w:rsidTr="00E500E8">
        <w:trPr>
          <w:trHeight w:val="190"/>
        </w:trPr>
        <w:tc>
          <w:tcPr>
            <w:tcW w:w="2490" w:type="dxa"/>
          </w:tcPr>
          <w:p w14:paraId="7A34146B"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Garantía</w:t>
            </w:r>
          </w:p>
        </w:tc>
        <w:tc>
          <w:tcPr>
            <w:tcW w:w="2146" w:type="dxa"/>
          </w:tcPr>
          <w:p w14:paraId="3B003B17" w14:textId="77777777" w:rsidR="00E833C1" w:rsidRPr="00F94056" w:rsidRDefault="00E833C1" w:rsidP="00F94056">
            <w:pPr>
              <w:jc w:val="both"/>
              <w:textAlignment w:val="baseline"/>
              <w:rPr>
                <w:rFonts w:ascii="Montserrat" w:hAnsi="Montserrat" w:cs="Montserrat"/>
                <w:sz w:val="20"/>
                <w:szCs w:val="20"/>
              </w:rPr>
            </w:pPr>
          </w:p>
        </w:tc>
      </w:tr>
    </w:tbl>
    <w:p w14:paraId="6024B1E7" w14:textId="77777777" w:rsidR="00E833C1" w:rsidRPr="00F94056" w:rsidRDefault="00E833C1" w:rsidP="00F94056">
      <w:pPr>
        <w:jc w:val="both"/>
        <w:textAlignment w:val="baseline"/>
        <w:rPr>
          <w:rFonts w:ascii="Montserrat" w:hAnsi="Montserrat" w:cs="Montserrat"/>
          <w:b/>
          <w:sz w:val="20"/>
          <w:szCs w:val="20"/>
        </w:rPr>
      </w:pPr>
    </w:p>
    <w:p w14:paraId="7AC9CE32" w14:textId="77777777" w:rsidR="00E833C1" w:rsidRPr="00F94056" w:rsidRDefault="00E833C1" w:rsidP="00F94056">
      <w:pPr>
        <w:jc w:val="both"/>
        <w:textAlignment w:val="baseline"/>
        <w:rPr>
          <w:rFonts w:ascii="Montserrat" w:hAnsi="Montserrat" w:cs="Montserrat"/>
          <w:b/>
          <w:sz w:val="20"/>
          <w:szCs w:val="20"/>
        </w:rPr>
      </w:pPr>
    </w:p>
    <w:p w14:paraId="2AF847DB" w14:textId="77777777" w:rsidR="00E833C1" w:rsidRPr="00F94056" w:rsidRDefault="00E833C1" w:rsidP="00F94056">
      <w:pPr>
        <w:jc w:val="both"/>
        <w:textAlignment w:val="baseline"/>
        <w:rPr>
          <w:rFonts w:ascii="Montserrat" w:hAnsi="Montserrat" w:cs="Montserrat"/>
          <w:b/>
          <w:sz w:val="20"/>
          <w:szCs w:val="20"/>
        </w:rPr>
      </w:pPr>
    </w:p>
    <w:p w14:paraId="11E9616C" w14:textId="77777777" w:rsidR="00E833C1" w:rsidRPr="00F94056" w:rsidRDefault="00E833C1" w:rsidP="00F94056">
      <w:pPr>
        <w:jc w:val="both"/>
        <w:textAlignment w:val="baseline"/>
        <w:rPr>
          <w:rFonts w:ascii="Montserrat" w:hAnsi="Montserrat" w:cs="Montserrat"/>
          <w:b/>
          <w:sz w:val="20"/>
          <w:szCs w:val="20"/>
        </w:rPr>
      </w:pPr>
    </w:p>
    <w:p w14:paraId="414B1CF0" w14:textId="77777777" w:rsidR="00E833C1" w:rsidRPr="00F94056" w:rsidRDefault="00E833C1" w:rsidP="00F94056">
      <w:pPr>
        <w:jc w:val="both"/>
        <w:textAlignment w:val="baseline"/>
        <w:rPr>
          <w:rFonts w:ascii="Montserrat" w:hAnsi="Montserrat" w:cs="Montserrat"/>
          <w:b/>
          <w:sz w:val="20"/>
          <w:szCs w:val="20"/>
        </w:rPr>
      </w:pPr>
    </w:p>
    <w:p w14:paraId="79A1FF92" w14:textId="77777777" w:rsidR="00E833C1" w:rsidRPr="00F94056" w:rsidRDefault="00E833C1" w:rsidP="00F94056">
      <w:pPr>
        <w:jc w:val="both"/>
        <w:textAlignment w:val="baseline"/>
        <w:rPr>
          <w:rFonts w:ascii="Montserrat" w:hAnsi="Montserrat" w:cs="Montserrat"/>
          <w:b/>
          <w:sz w:val="20"/>
          <w:szCs w:val="20"/>
        </w:rPr>
      </w:pPr>
    </w:p>
    <w:p w14:paraId="56D682D1"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b/>
          <w:sz w:val="20"/>
          <w:szCs w:val="20"/>
        </w:rPr>
        <w:t>Nota:</w:t>
      </w:r>
      <w:r w:rsidRPr="00F94056">
        <w:rPr>
          <w:rFonts w:ascii="Montserrat" w:hAnsi="Montserrat" w:cs="Montserrat"/>
          <w:sz w:val="20"/>
          <w:szCs w:val="20"/>
        </w:rPr>
        <w:t xml:space="preserve"> El precio unitario será por servicio, por la cantidad de servicios solicitados para todo el periodo.</w:t>
      </w:r>
    </w:p>
    <w:p w14:paraId="7E6572A6" w14:textId="77777777" w:rsidR="00E833C1" w:rsidRPr="00F94056" w:rsidRDefault="00E833C1" w:rsidP="00F94056">
      <w:pPr>
        <w:jc w:val="both"/>
        <w:textAlignment w:val="baseline"/>
        <w:rPr>
          <w:rFonts w:ascii="Montserrat" w:hAnsi="Montserrat" w:cs="Montserrat"/>
          <w:sz w:val="20"/>
          <w:szCs w:val="20"/>
        </w:rPr>
      </w:pPr>
    </w:p>
    <w:p w14:paraId="14EC4BA2" w14:textId="04052EED" w:rsidR="00E833C1" w:rsidRPr="00F94056" w:rsidRDefault="00E833C1" w:rsidP="00F94056">
      <w:pPr>
        <w:tabs>
          <w:tab w:val="center" w:pos="4747"/>
          <w:tab w:val="right" w:pos="9779"/>
        </w:tabs>
        <w:jc w:val="both"/>
        <w:rPr>
          <w:rFonts w:ascii="Montserrat" w:eastAsiaTheme="minorHAnsi" w:hAnsi="Montserrat" w:cs="Arial"/>
          <w:b/>
          <w:bCs/>
          <w:sz w:val="20"/>
          <w:szCs w:val="20"/>
        </w:rPr>
      </w:pPr>
      <w:r w:rsidRPr="00F94056">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008337C2">
        <w:rPr>
          <w:rFonts w:ascii="Montserrat" w:hAnsi="Montserrat" w:cs="Montserrat"/>
          <w:sz w:val="20"/>
          <w:szCs w:val="20"/>
        </w:rPr>
        <w:t xml:space="preserve">adquisición de </w:t>
      </w:r>
      <w:r w:rsidRPr="005746FC">
        <w:rPr>
          <w:rFonts w:ascii="Montserrat" w:hAnsi="Montserrat" w:cs="Montserrat"/>
          <w:b/>
          <w:bCs/>
          <w:sz w:val="20"/>
          <w:szCs w:val="20"/>
        </w:rPr>
        <w:t>“</w:t>
      </w:r>
      <w:r w:rsidR="00D1103C" w:rsidRPr="00D1103C">
        <w:rPr>
          <w:rFonts w:ascii="Montserrat" w:hAnsi="Montserrat" w:cs="Montserrat"/>
          <w:b/>
          <w:bCs/>
          <w:sz w:val="20"/>
          <w:szCs w:val="20"/>
        </w:rPr>
        <w:t>Insumos de Jeringas para la aplicación de vacunas contra el sarampión e influenza, en niños y adultos del programa de vacunación universal</w:t>
      </w:r>
      <w:r w:rsidR="00D1103C">
        <w:rPr>
          <w:rFonts w:ascii="Montserrat" w:hAnsi="Montserrat" w:cs="Montserrat"/>
          <w:b/>
          <w:bCs/>
          <w:sz w:val="20"/>
          <w:szCs w:val="20"/>
        </w:rPr>
        <w:t>.</w:t>
      </w:r>
      <w:r w:rsidRPr="00F94056">
        <w:rPr>
          <w:rFonts w:ascii="Montserrat" w:hAnsi="Montserrat" w:cs="Calibri"/>
          <w:b/>
          <w:sz w:val="20"/>
          <w:szCs w:val="20"/>
        </w:rPr>
        <w:t>”</w:t>
      </w:r>
      <w:r w:rsidR="00D1103C">
        <w:rPr>
          <w:rFonts w:ascii="Montserrat" w:hAnsi="Montserrat" w:cs="Calibri"/>
          <w:b/>
          <w:sz w:val="20"/>
          <w:szCs w:val="20"/>
        </w:rPr>
        <w:t xml:space="preserve"> </w:t>
      </w:r>
      <w:r w:rsidRPr="00F94056">
        <w:rPr>
          <w:rFonts w:ascii="Montserrat" w:hAnsi="Montserrat" w:cs="Montserrat"/>
          <w:sz w:val="20"/>
          <w:szCs w:val="20"/>
        </w:rPr>
        <w:t>para cubrir las necesidades de</w:t>
      </w:r>
      <w:r w:rsidR="004B5333">
        <w:rPr>
          <w:rFonts w:ascii="Montserrat" w:hAnsi="Montserrat" w:cs="Montserrat"/>
          <w:sz w:val="20"/>
          <w:szCs w:val="20"/>
        </w:rPr>
        <w:t xml:space="preserve"> </w:t>
      </w:r>
      <w:r w:rsidRPr="00F94056">
        <w:rPr>
          <w:rFonts w:ascii="Montserrat" w:hAnsi="Montserrat" w:cs="Montserrat"/>
          <w:sz w:val="20"/>
          <w:szCs w:val="20"/>
        </w:rPr>
        <w:t>l</w:t>
      </w:r>
      <w:r w:rsidR="004B5333">
        <w:rPr>
          <w:rFonts w:ascii="Montserrat" w:hAnsi="Montserrat" w:cs="Montserrat"/>
          <w:sz w:val="20"/>
          <w:szCs w:val="20"/>
        </w:rPr>
        <w:t>os</w:t>
      </w:r>
      <w:r w:rsidRPr="00F94056">
        <w:rPr>
          <w:rFonts w:ascii="Montserrat" w:hAnsi="Montserrat" w:cs="Montserrat"/>
          <w:sz w:val="20"/>
          <w:szCs w:val="20"/>
        </w:rPr>
        <w:t xml:space="preserve"> </w:t>
      </w:r>
      <w:r w:rsidR="004B5333">
        <w:rPr>
          <w:rFonts w:ascii="Montserrat" w:hAnsi="Montserrat" w:cs="Montserrat"/>
          <w:sz w:val="20"/>
          <w:szCs w:val="20"/>
        </w:rPr>
        <w:t xml:space="preserve">Servicios de Salud </w:t>
      </w:r>
      <w:r w:rsidRPr="00F94056">
        <w:rPr>
          <w:rFonts w:ascii="Montserrat" w:hAnsi="Montserrat" w:cs="Montserrat"/>
          <w:sz w:val="20"/>
          <w:szCs w:val="20"/>
        </w:rPr>
        <w:t>del Estado de Tabasco.</w:t>
      </w:r>
    </w:p>
    <w:p w14:paraId="481E4D1C" w14:textId="77777777" w:rsidR="00E833C1" w:rsidRPr="00F94056" w:rsidRDefault="00E833C1" w:rsidP="00F94056">
      <w:pPr>
        <w:jc w:val="both"/>
        <w:textAlignment w:val="baseline"/>
        <w:rPr>
          <w:rFonts w:ascii="Montserrat" w:hAnsi="Montserrat" w:cs="Montserrat"/>
          <w:sz w:val="20"/>
          <w:szCs w:val="20"/>
        </w:rPr>
      </w:pPr>
    </w:p>
    <w:p w14:paraId="4D80FB0C" w14:textId="77777777" w:rsidR="00E833C1" w:rsidRPr="00F94056" w:rsidRDefault="00E833C1" w:rsidP="00F94056">
      <w:pPr>
        <w:jc w:val="center"/>
        <w:textAlignment w:val="baseline"/>
        <w:rPr>
          <w:rFonts w:ascii="Montserrat" w:hAnsi="Montserrat" w:cs="Montserrat"/>
          <w:sz w:val="20"/>
          <w:szCs w:val="20"/>
        </w:rPr>
      </w:pPr>
    </w:p>
    <w:p w14:paraId="682BC6F6" w14:textId="77777777" w:rsidR="00E833C1" w:rsidRPr="00F94056" w:rsidRDefault="00E833C1" w:rsidP="00F94056">
      <w:pPr>
        <w:jc w:val="center"/>
        <w:textAlignment w:val="baseline"/>
        <w:rPr>
          <w:rFonts w:ascii="Montserrat" w:hAnsi="Montserrat" w:cs="Arial"/>
          <w:sz w:val="20"/>
          <w:szCs w:val="20"/>
        </w:rPr>
      </w:pPr>
      <w:r w:rsidRPr="00F94056">
        <w:rPr>
          <w:rFonts w:ascii="Montserrat" w:hAnsi="Montserrat" w:cs="Montserrat"/>
          <w:b/>
          <w:bCs/>
          <w:sz w:val="20"/>
          <w:szCs w:val="20"/>
        </w:rPr>
        <w:t>Nombre y firma del representante legal</w:t>
      </w:r>
    </w:p>
    <w:p w14:paraId="727CAFC5" w14:textId="77777777" w:rsidR="00E833C1" w:rsidRPr="00F94056" w:rsidRDefault="00E833C1" w:rsidP="00F94056">
      <w:pPr>
        <w:pStyle w:val="Prrafodelista"/>
        <w:ind w:left="0"/>
        <w:rPr>
          <w:rFonts w:ascii="Montserrat" w:hAnsi="Montserrat" w:cs="Arial"/>
          <w:sz w:val="20"/>
          <w:szCs w:val="20"/>
          <w:lang w:val="es-ES_tradnl"/>
        </w:rPr>
      </w:pPr>
    </w:p>
    <w:p w14:paraId="347001B1" w14:textId="77777777" w:rsidR="00E833C1" w:rsidRPr="00F94056" w:rsidRDefault="00E833C1" w:rsidP="00F94056">
      <w:pPr>
        <w:jc w:val="both"/>
        <w:rPr>
          <w:rFonts w:ascii="Montserrat" w:hAnsi="Montserrat" w:cs="Arial"/>
          <w:sz w:val="20"/>
          <w:szCs w:val="20"/>
        </w:rPr>
      </w:pPr>
    </w:p>
    <w:p w14:paraId="1A9499F2" w14:textId="47FDB725" w:rsidR="00883262" w:rsidRPr="00F94056" w:rsidRDefault="00883262" w:rsidP="00F94056">
      <w:pPr>
        <w:tabs>
          <w:tab w:val="left" w:pos="975"/>
        </w:tabs>
        <w:jc w:val="both"/>
        <w:rPr>
          <w:rFonts w:ascii="Montserrat" w:hAnsi="Montserrat" w:cs="Arial"/>
          <w:sz w:val="20"/>
          <w:szCs w:val="20"/>
        </w:rPr>
      </w:pPr>
    </w:p>
    <w:sectPr w:rsidR="00883262" w:rsidRPr="00F94056" w:rsidSect="002C62BC">
      <w:headerReference w:type="default" r:id="rId10"/>
      <w:footerReference w:type="default" r:id="rId11"/>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4D86" w14:textId="77777777" w:rsidR="009F352A" w:rsidRDefault="009F352A" w:rsidP="00C61E5A">
      <w:r>
        <w:separator/>
      </w:r>
    </w:p>
  </w:endnote>
  <w:endnote w:type="continuationSeparator" w:id="0">
    <w:p w14:paraId="45568F43" w14:textId="77777777" w:rsidR="009F352A" w:rsidRDefault="009F352A"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114BFD" w:rsidRPr="00114BFD">
          <w:rPr>
            <w:noProof/>
            <w:lang w:val="es-ES"/>
          </w:rPr>
          <w:t>17</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BC25" w14:textId="77777777" w:rsidR="009F352A" w:rsidRDefault="009F352A" w:rsidP="00C61E5A">
      <w:r>
        <w:separator/>
      </w:r>
    </w:p>
  </w:footnote>
  <w:footnote w:type="continuationSeparator" w:id="0">
    <w:p w14:paraId="0BA995E5" w14:textId="77777777" w:rsidR="009F352A" w:rsidRDefault="009F352A"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6E01FB"/>
    <w:multiLevelType w:val="hybridMultilevel"/>
    <w:tmpl w:val="4B0E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BC59F2"/>
    <w:multiLevelType w:val="multilevel"/>
    <w:tmpl w:val="9D705C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F04715"/>
    <w:multiLevelType w:val="multilevel"/>
    <w:tmpl w:val="82F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
  </w:num>
  <w:num w:numId="4">
    <w:abstractNumId w:val="52"/>
  </w:num>
  <w:num w:numId="5">
    <w:abstractNumId w:val="40"/>
  </w:num>
  <w:num w:numId="6">
    <w:abstractNumId w:val="45"/>
  </w:num>
  <w:num w:numId="7">
    <w:abstractNumId w:val="20"/>
  </w:num>
  <w:num w:numId="8">
    <w:abstractNumId w:val="31"/>
  </w:num>
  <w:num w:numId="9">
    <w:abstractNumId w:val="28"/>
  </w:num>
  <w:num w:numId="10">
    <w:abstractNumId w:val="41"/>
  </w:num>
  <w:num w:numId="11">
    <w:abstractNumId w:val="36"/>
  </w:num>
  <w:num w:numId="12">
    <w:abstractNumId w:val="17"/>
  </w:num>
  <w:num w:numId="13">
    <w:abstractNumId w:val="3"/>
  </w:num>
  <w:num w:numId="14">
    <w:abstractNumId w:val="39"/>
  </w:num>
  <w:num w:numId="15">
    <w:abstractNumId w:val="54"/>
  </w:num>
  <w:num w:numId="16">
    <w:abstractNumId w:val="29"/>
  </w:num>
  <w:num w:numId="17">
    <w:abstractNumId w:val="32"/>
  </w:num>
  <w:num w:numId="18">
    <w:abstractNumId w:val="44"/>
  </w:num>
  <w:num w:numId="19">
    <w:abstractNumId w:val="6"/>
  </w:num>
  <w:num w:numId="20">
    <w:abstractNumId w:val="46"/>
  </w:num>
  <w:num w:numId="21">
    <w:abstractNumId w:val="7"/>
  </w:num>
  <w:num w:numId="22">
    <w:abstractNumId w:val="21"/>
  </w:num>
  <w:num w:numId="23">
    <w:abstractNumId w:val="0"/>
  </w:num>
  <w:num w:numId="24">
    <w:abstractNumId w:val="49"/>
  </w:num>
  <w:num w:numId="25">
    <w:abstractNumId w:val="13"/>
  </w:num>
  <w:num w:numId="26">
    <w:abstractNumId w:val="11"/>
  </w:num>
  <w:num w:numId="27">
    <w:abstractNumId w:val="8"/>
  </w:num>
  <w:num w:numId="28">
    <w:abstractNumId w:val="51"/>
  </w:num>
  <w:num w:numId="29">
    <w:abstractNumId w:val="53"/>
  </w:num>
  <w:num w:numId="30">
    <w:abstractNumId w:val="14"/>
  </w:num>
  <w:num w:numId="31">
    <w:abstractNumId w:val="27"/>
  </w:num>
  <w:num w:numId="32">
    <w:abstractNumId w:val="50"/>
  </w:num>
  <w:num w:numId="33">
    <w:abstractNumId w:val="33"/>
  </w:num>
  <w:num w:numId="34">
    <w:abstractNumId w:val="37"/>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5"/>
  </w:num>
  <w:num w:numId="44">
    <w:abstractNumId w:val="12"/>
  </w:num>
  <w:num w:numId="45">
    <w:abstractNumId w:val="16"/>
  </w:num>
  <w:num w:numId="46">
    <w:abstractNumId w:val="34"/>
  </w:num>
  <w:num w:numId="47">
    <w:abstractNumId w:val="9"/>
  </w:num>
  <w:num w:numId="48">
    <w:abstractNumId w:val="47"/>
  </w:num>
  <w:num w:numId="49">
    <w:abstractNumId w:val="10"/>
  </w:num>
  <w:num w:numId="50">
    <w:abstractNumId w:val="5"/>
  </w:num>
  <w:num w:numId="51">
    <w:abstractNumId w:val="25"/>
  </w:num>
  <w:num w:numId="52">
    <w:abstractNumId w:val="1"/>
  </w:num>
  <w:num w:numId="53">
    <w:abstractNumId w:val="23"/>
  </w:num>
  <w:num w:numId="54">
    <w:abstractNumId w:val="4"/>
  </w:num>
  <w:num w:numId="55">
    <w:abstractNumId w:val="22"/>
  </w:num>
  <w:num w:numId="5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0881"/>
    <w:rsid w:val="00022563"/>
    <w:rsid w:val="00023182"/>
    <w:rsid w:val="00023751"/>
    <w:rsid w:val="000254FE"/>
    <w:rsid w:val="00025B12"/>
    <w:rsid w:val="0003678A"/>
    <w:rsid w:val="0005080E"/>
    <w:rsid w:val="000509B2"/>
    <w:rsid w:val="0005497B"/>
    <w:rsid w:val="00060EF8"/>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5A95"/>
    <w:rsid w:val="000C072D"/>
    <w:rsid w:val="000C341B"/>
    <w:rsid w:val="000C438E"/>
    <w:rsid w:val="000C69BA"/>
    <w:rsid w:val="000C6E42"/>
    <w:rsid w:val="000D3083"/>
    <w:rsid w:val="000D4CC5"/>
    <w:rsid w:val="000D6B55"/>
    <w:rsid w:val="000E26AF"/>
    <w:rsid w:val="000E4BAA"/>
    <w:rsid w:val="000E5A76"/>
    <w:rsid w:val="000E6E69"/>
    <w:rsid w:val="000E71D7"/>
    <w:rsid w:val="000E78F9"/>
    <w:rsid w:val="000F46C1"/>
    <w:rsid w:val="000F6268"/>
    <w:rsid w:val="0010052E"/>
    <w:rsid w:val="001005E2"/>
    <w:rsid w:val="00100DE5"/>
    <w:rsid w:val="00103179"/>
    <w:rsid w:val="001059B1"/>
    <w:rsid w:val="00114BFD"/>
    <w:rsid w:val="001155C1"/>
    <w:rsid w:val="00116223"/>
    <w:rsid w:val="001171F2"/>
    <w:rsid w:val="00117448"/>
    <w:rsid w:val="001179E8"/>
    <w:rsid w:val="001206F3"/>
    <w:rsid w:val="00120BFB"/>
    <w:rsid w:val="00121E8D"/>
    <w:rsid w:val="00126EBC"/>
    <w:rsid w:val="00130060"/>
    <w:rsid w:val="001316FD"/>
    <w:rsid w:val="0013764C"/>
    <w:rsid w:val="00144797"/>
    <w:rsid w:val="00147238"/>
    <w:rsid w:val="00147531"/>
    <w:rsid w:val="00151A29"/>
    <w:rsid w:val="001528A4"/>
    <w:rsid w:val="00152EF0"/>
    <w:rsid w:val="00153BC0"/>
    <w:rsid w:val="001563CB"/>
    <w:rsid w:val="00166520"/>
    <w:rsid w:val="00171D94"/>
    <w:rsid w:val="001741C9"/>
    <w:rsid w:val="0017582D"/>
    <w:rsid w:val="00176078"/>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631"/>
    <w:rsid w:val="001D4B71"/>
    <w:rsid w:val="001D61EF"/>
    <w:rsid w:val="001E1092"/>
    <w:rsid w:val="001E4317"/>
    <w:rsid w:val="001E7F40"/>
    <w:rsid w:val="001F0352"/>
    <w:rsid w:val="001F0B44"/>
    <w:rsid w:val="001F43EB"/>
    <w:rsid w:val="001F4820"/>
    <w:rsid w:val="00201E90"/>
    <w:rsid w:val="00202311"/>
    <w:rsid w:val="0021470A"/>
    <w:rsid w:val="00215639"/>
    <w:rsid w:val="00216EB1"/>
    <w:rsid w:val="00224645"/>
    <w:rsid w:val="00226205"/>
    <w:rsid w:val="002323BA"/>
    <w:rsid w:val="00232415"/>
    <w:rsid w:val="002326D5"/>
    <w:rsid w:val="00232A81"/>
    <w:rsid w:val="00232F43"/>
    <w:rsid w:val="00233121"/>
    <w:rsid w:val="0023474A"/>
    <w:rsid w:val="00250654"/>
    <w:rsid w:val="00250CF3"/>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6099B"/>
    <w:rsid w:val="00361720"/>
    <w:rsid w:val="003631D7"/>
    <w:rsid w:val="0036336B"/>
    <w:rsid w:val="00365C0B"/>
    <w:rsid w:val="003675C1"/>
    <w:rsid w:val="003703F9"/>
    <w:rsid w:val="0037248C"/>
    <w:rsid w:val="003733FC"/>
    <w:rsid w:val="00376534"/>
    <w:rsid w:val="00377E15"/>
    <w:rsid w:val="00381A87"/>
    <w:rsid w:val="0038366B"/>
    <w:rsid w:val="003845D0"/>
    <w:rsid w:val="0038604B"/>
    <w:rsid w:val="00393157"/>
    <w:rsid w:val="003935B7"/>
    <w:rsid w:val="00394491"/>
    <w:rsid w:val="003B02EE"/>
    <w:rsid w:val="003B0475"/>
    <w:rsid w:val="003B2E89"/>
    <w:rsid w:val="003B3E05"/>
    <w:rsid w:val="003B513D"/>
    <w:rsid w:val="003B671F"/>
    <w:rsid w:val="003C46EA"/>
    <w:rsid w:val="003C53A5"/>
    <w:rsid w:val="003D2CBD"/>
    <w:rsid w:val="003D36B6"/>
    <w:rsid w:val="003D3CF5"/>
    <w:rsid w:val="003D3F5B"/>
    <w:rsid w:val="003E050A"/>
    <w:rsid w:val="003F1DF3"/>
    <w:rsid w:val="00402DEE"/>
    <w:rsid w:val="00406A4E"/>
    <w:rsid w:val="0041170C"/>
    <w:rsid w:val="00413E28"/>
    <w:rsid w:val="00413F24"/>
    <w:rsid w:val="00416608"/>
    <w:rsid w:val="00420BC9"/>
    <w:rsid w:val="00422339"/>
    <w:rsid w:val="00422EE2"/>
    <w:rsid w:val="00425703"/>
    <w:rsid w:val="004408F7"/>
    <w:rsid w:val="0044132F"/>
    <w:rsid w:val="00441875"/>
    <w:rsid w:val="00447037"/>
    <w:rsid w:val="00450AFA"/>
    <w:rsid w:val="00452531"/>
    <w:rsid w:val="004572DC"/>
    <w:rsid w:val="004627B8"/>
    <w:rsid w:val="0046686E"/>
    <w:rsid w:val="00470111"/>
    <w:rsid w:val="0047046E"/>
    <w:rsid w:val="00470DA0"/>
    <w:rsid w:val="00485871"/>
    <w:rsid w:val="00485A5F"/>
    <w:rsid w:val="00485ACF"/>
    <w:rsid w:val="00485B6A"/>
    <w:rsid w:val="004902E0"/>
    <w:rsid w:val="004933A3"/>
    <w:rsid w:val="004A6F93"/>
    <w:rsid w:val="004B1311"/>
    <w:rsid w:val="004B49EC"/>
    <w:rsid w:val="004B5333"/>
    <w:rsid w:val="004B60F6"/>
    <w:rsid w:val="004B6645"/>
    <w:rsid w:val="004C2374"/>
    <w:rsid w:val="004C5240"/>
    <w:rsid w:val="004C5A4C"/>
    <w:rsid w:val="004C7112"/>
    <w:rsid w:val="004C7975"/>
    <w:rsid w:val="004C7FFA"/>
    <w:rsid w:val="004D4E88"/>
    <w:rsid w:val="004D61F8"/>
    <w:rsid w:val="004D7856"/>
    <w:rsid w:val="004E3C48"/>
    <w:rsid w:val="004E4FE6"/>
    <w:rsid w:val="004E6A69"/>
    <w:rsid w:val="004F2AB7"/>
    <w:rsid w:val="004F2CF0"/>
    <w:rsid w:val="004F5987"/>
    <w:rsid w:val="004F712D"/>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63F9"/>
    <w:rsid w:val="00567B44"/>
    <w:rsid w:val="005712B9"/>
    <w:rsid w:val="0057445D"/>
    <w:rsid w:val="005746FC"/>
    <w:rsid w:val="005750CE"/>
    <w:rsid w:val="00577BE8"/>
    <w:rsid w:val="00586E18"/>
    <w:rsid w:val="005901AC"/>
    <w:rsid w:val="0059065C"/>
    <w:rsid w:val="00591223"/>
    <w:rsid w:val="00594CAA"/>
    <w:rsid w:val="005A5027"/>
    <w:rsid w:val="005B17F6"/>
    <w:rsid w:val="005B1C80"/>
    <w:rsid w:val="005B519B"/>
    <w:rsid w:val="005C29B4"/>
    <w:rsid w:val="005C302E"/>
    <w:rsid w:val="005C44D8"/>
    <w:rsid w:val="005C45B8"/>
    <w:rsid w:val="005C7094"/>
    <w:rsid w:val="005D1CD9"/>
    <w:rsid w:val="005D26F2"/>
    <w:rsid w:val="005D2944"/>
    <w:rsid w:val="005D29DF"/>
    <w:rsid w:val="005D4333"/>
    <w:rsid w:val="005D46E6"/>
    <w:rsid w:val="005D5ED0"/>
    <w:rsid w:val="005E0EAB"/>
    <w:rsid w:val="005F30D7"/>
    <w:rsid w:val="00600630"/>
    <w:rsid w:val="006010C9"/>
    <w:rsid w:val="00607BCC"/>
    <w:rsid w:val="00611121"/>
    <w:rsid w:val="006127AE"/>
    <w:rsid w:val="00614D2A"/>
    <w:rsid w:val="006157D1"/>
    <w:rsid w:val="00615A39"/>
    <w:rsid w:val="006178C6"/>
    <w:rsid w:val="0061794E"/>
    <w:rsid w:val="00620964"/>
    <w:rsid w:val="00620C72"/>
    <w:rsid w:val="00621CD0"/>
    <w:rsid w:val="00625EA3"/>
    <w:rsid w:val="00630FF4"/>
    <w:rsid w:val="00634B03"/>
    <w:rsid w:val="00637EF6"/>
    <w:rsid w:val="00641589"/>
    <w:rsid w:val="00642422"/>
    <w:rsid w:val="00642D1C"/>
    <w:rsid w:val="00642E0C"/>
    <w:rsid w:val="0065370C"/>
    <w:rsid w:val="006576C4"/>
    <w:rsid w:val="006605E7"/>
    <w:rsid w:val="00662361"/>
    <w:rsid w:val="00663D3A"/>
    <w:rsid w:val="0066432B"/>
    <w:rsid w:val="00664825"/>
    <w:rsid w:val="00670460"/>
    <w:rsid w:val="00670DD4"/>
    <w:rsid w:val="00671B24"/>
    <w:rsid w:val="006748AF"/>
    <w:rsid w:val="00674CFA"/>
    <w:rsid w:val="00680CCA"/>
    <w:rsid w:val="006814AE"/>
    <w:rsid w:val="00684C09"/>
    <w:rsid w:val="00684D7A"/>
    <w:rsid w:val="00691CCF"/>
    <w:rsid w:val="00692D6C"/>
    <w:rsid w:val="00692DAD"/>
    <w:rsid w:val="006A0A19"/>
    <w:rsid w:val="006A1902"/>
    <w:rsid w:val="006A4F3D"/>
    <w:rsid w:val="006B0337"/>
    <w:rsid w:val="006C2907"/>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248F"/>
    <w:rsid w:val="00715D87"/>
    <w:rsid w:val="00716610"/>
    <w:rsid w:val="00721870"/>
    <w:rsid w:val="00725C51"/>
    <w:rsid w:val="00727357"/>
    <w:rsid w:val="0073142F"/>
    <w:rsid w:val="00731A2A"/>
    <w:rsid w:val="007328E0"/>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0029"/>
    <w:rsid w:val="00781B41"/>
    <w:rsid w:val="00781EF3"/>
    <w:rsid w:val="00782BB2"/>
    <w:rsid w:val="00786041"/>
    <w:rsid w:val="00787ED1"/>
    <w:rsid w:val="00792701"/>
    <w:rsid w:val="00796FA7"/>
    <w:rsid w:val="007A140D"/>
    <w:rsid w:val="007A281F"/>
    <w:rsid w:val="007A491F"/>
    <w:rsid w:val="007A536E"/>
    <w:rsid w:val="007A6DF3"/>
    <w:rsid w:val="007B3182"/>
    <w:rsid w:val="007C0093"/>
    <w:rsid w:val="007C2D64"/>
    <w:rsid w:val="007C3022"/>
    <w:rsid w:val="007C55EA"/>
    <w:rsid w:val="007D22C9"/>
    <w:rsid w:val="007D335F"/>
    <w:rsid w:val="007D499B"/>
    <w:rsid w:val="007D5FA2"/>
    <w:rsid w:val="007D6BA8"/>
    <w:rsid w:val="007E246E"/>
    <w:rsid w:val="007E3300"/>
    <w:rsid w:val="007E628D"/>
    <w:rsid w:val="007F1161"/>
    <w:rsid w:val="007F1B8E"/>
    <w:rsid w:val="007F61A5"/>
    <w:rsid w:val="00803416"/>
    <w:rsid w:val="00805945"/>
    <w:rsid w:val="00817421"/>
    <w:rsid w:val="00823947"/>
    <w:rsid w:val="00826A7D"/>
    <w:rsid w:val="008279A7"/>
    <w:rsid w:val="008337C2"/>
    <w:rsid w:val="0086023E"/>
    <w:rsid w:val="00862F52"/>
    <w:rsid w:val="00863F29"/>
    <w:rsid w:val="00874E40"/>
    <w:rsid w:val="008757DB"/>
    <w:rsid w:val="0088236B"/>
    <w:rsid w:val="00883262"/>
    <w:rsid w:val="0088583C"/>
    <w:rsid w:val="00886D62"/>
    <w:rsid w:val="00890FC1"/>
    <w:rsid w:val="008A4B2E"/>
    <w:rsid w:val="008A6FBC"/>
    <w:rsid w:val="008B2D14"/>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6E19"/>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5402"/>
    <w:rsid w:val="0099702B"/>
    <w:rsid w:val="00997A0C"/>
    <w:rsid w:val="00997D30"/>
    <w:rsid w:val="009A0D76"/>
    <w:rsid w:val="009A113B"/>
    <w:rsid w:val="009A7973"/>
    <w:rsid w:val="009B4913"/>
    <w:rsid w:val="009B7A0A"/>
    <w:rsid w:val="009C3F53"/>
    <w:rsid w:val="009C4711"/>
    <w:rsid w:val="009C5B58"/>
    <w:rsid w:val="009D3287"/>
    <w:rsid w:val="009D3F91"/>
    <w:rsid w:val="009E7E7B"/>
    <w:rsid w:val="009E7E93"/>
    <w:rsid w:val="009F15EE"/>
    <w:rsid w:val="009F352A"/>
    <w:rsid w:val="009F5033"/>
    <w:rsid w:val="009F6963"/>
    <w:rsid w:val="009F73DE"/>
    <w:rsid w:val="009F798B"/>
    <w:rsid w:val="00A006B5"/>
    <w:rsid w:val="00A0073C"/>
    <w:rsid w:val="00A021BE"/>
    <w:rsid w:val="00A029B8"/>
    <w:rsid w:val="00A03363"/>
    <w:rsid w:val="00A063FE"/>
    <w:rsid w:val="00A07867"/>
    <w:rsid w:val="00A12AE2"/>
    <w:rsid w:val="00A14081"/>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76DC"/>
    <w:rsid w:val="00A603BB"/>
    <w:rsid w:val="00A6188A"/>
    <w:rsid w:val="00A63F72"/>
    <w:rsid w:val="00A655C5"/>
    <w:rsid w:val="00A65AD6"/>
    <w:rsid w:val="00A701A0"/>
    <w:rsid w:val="00A74C42"/>
    <w:rsid w:val="00A77601"/>
    <w:rsid w:val="00A82317"/>
    <w:rsid w:val="00A82791"/>
    <w:rsid w:val="00A82CC1"/>
    <w:rsid w:val="00A84595"/>
    <w:rsid w:val="00A86114"/>
    <w:rsid w:val="00A91B79"/>
    <w:rsid w:val="00A9707D"/>
    <w:rsid w:val="00AA0404"/>
    <w:rsid w:val="00AA3A4A"/>
    <w:rsid w:val="00AA4290"/>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3EA7"/>
    <w:rsid w:val="00B05C95"/>
    <w:rsid w:val="00B06740"/>
    <w:rsid w:val="00B07562"/>
    <w:rsid w:val="00B118D1"/>
    <w:rsid w:val="00B14DAB"/>
    <w:rsid w:val="00B22D66"/>
    <w:rsid w:val="00B237F3"/>
    <w:rsid w:val="00B2684E"/>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95D96"/>
    <w:rsid w:val="00BA03E1"/>
    <w:rsid w:val="00BA3E49"/>
    <w:rsid w:val="00BB36AF"/>
    <w:rsid w:val="00BB63BD"/>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7F10"/>
    <w:rsid w:val="00C51E47"/>
    <w:rsid w:val="00C579F7"/>
    <w:rsid w:val="00C61E5A"/>
    <w:rsid w:val="00C62AD6"/>
    <w:rsid w:val="00C70208"/>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5F"/>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103C"/>
    <w:rsid w:val="00D12B0B"/>
    <w:rsid w:val="00D14609"/>
    <w:rsid w:val="00D2258F"/>
    <w:rsid w:val="00D31D74"/>
    <w:rsid w:val="00D32268"/>
    <w:rsid w:val="00D358BB"/>
    <w:rsid w:val="00D36368"/>
    <w:rsid w:val="00D46220"/>
    <w:rsid w:val="00D50EA9"/>
    <w:rsid w:val="00D512A1"/>
    <w:rsid w:val="00D53B44"/>
    <w:rsid w:val="00D54CF2"/>
    <w:rsid w:val="00D56B06"/>
    <w:rsid w:val="00D575C9"/>
    <w:rsid w:val="00D57E63"/>
    <w:rsid w:val="00D6054C"/>
    <w:rsid w:val="00D64F63"/>
    <w:rsid w:val="00D65D98"/>
    <w:rsid w:val="00D72BDC"/>
    <w:rsid w:val="00D73261"/>
    <w:rsid w:val="00D76E25"/>
    <w:rsid w:val="00D8187E"/>
    <w:rsid w:val="00D819A1"/>
    <w:rsid w:val="00D84098"/>
    <w:rsid w:val="00D84573"/>
    <w:rsid w:val="00D84D23"/>
    <w:rsid w:val="00D85E47"/>
    <w:rsid w:val="00D865E5"/>
    <w:rsid w:val="00D906C1"/>
    <w:rsid w:val="00D93104"/>
    <w:rsid w:val="00D93559"/>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4A16"/>
    <w:rsid w:val="00E17283"/>
    <w:rsid w:val="00E178E9"/>
    <w:rsid w:val="00E20F67"/>
    <w:rsid w:val="00E2478A"/>
    <w:rsid w:val="00E258FE"/>
    <w:rsid w:val="00E278A9"/>
    <w:rsid w:val="00E304FC"/>
    <w:rsid w:val="00E30902"/>
    <w:rsid w:val="00E32067"/>
    <w:rsid w:val="00E36B94"/>
    <w:rsid w:val="00E42D49"/>
    <w:rsid w:val="00E42E2D"/>
    <w:rsid w:val="00E44730"/>
    <w:rsid w:val="00E46000"/>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3C1"/>
    <w:rsid w:val="00E839ED"/>
    <w:rsid w:val="00EA2774"/>
    <w:rsid w:val="00EA289E"/>
    <w:rsid w:val="00EA38E5"/>
    <w:rsid w:val="00EA7386"/>
    <w:rsid w:val="00EA7AB9"/>
    <w:rsid w:val="00EA7AC8"/>
    <w:rsid w:val="00EB017F"/>
    <w:rsid w:val="00EB0497"/>
    <w:rsid w:val="00EB10F9"/>
    <w:rsid w:val="00EB1A26"/>
    <w:rsid w:val="00EB3866"/>
    <w:rsid w:val="00EC22AA"/>
    <w:rsid w:val="00EC3F02"/>
    <w:rsid w:val="00EC6765"/>
    <w:rsid w:val="00EC6E08"/>
    <w:rsid w:val="00EC75BD"/>
    <w:rsid w:val="00ED3149"/>
    <w:rsid w:val="00ED5A20"/>
    <w:rsid w:val="00ED7DF9"/>
    <w:rsid w:val="00EE0A3A"/>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4546"/>
    <w:rsid w:val="00F36C74"/>
    <w:rsid w:val="00F4281F"/>
    <w:rsid w:val="00F43FFC"/>
    <w:rsid w:val="00F50FDF"/>
    <w:rsid w:val="00F530C0"/>
    <w:rsid w:val="00F5652B"/>
    <w:rsid w:val="00F570FC"/>
    <w:rsid w:val="00F62418"/>
    <w:rsid w:val="00F62AF5"/>
    <w:rsid w:val="00F62D08"/>
    <w:rsid w:val="00F74185"/>
    <w:rsid w:val="00F775BA"/>
    <w:rsid w:val="00F777CF"/>
    <w:rsid w:val="00F82638"/>
    <w:rsid w:val="00F8328C"/>
    <w:rsid w:val="00F85145"/>
    <w:rsid w:val="00F85161"/>
    <w:rsid w:val="00F85D26"/>
    <w:rsid w:val="00F85E2E"/>
    <w:rsid w:val="00F863B8"/>
    <w:rsid w:val="00F91722"/>
    <w:rsid w:val="00F94056"/>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D13EF"/>
    <w:rsid w:val="00FE0F83"/>
    <w:rsid w:val="00FE2E41"/>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 w:type="character" w:customStyle="1" w:styleId="vkekvd">
    <w:name w:val="vkekvd"/>
    <w:basedOn w:val="Fuentedeprrafopredeter"/>
    <w:rsid w:val="00A84595"/>
  </w:style>
  <w:style w:type="character" w:customStyle="1" w:styleId="t286pc">
    <w:name w:val="t286pc"/>
    <w:basedOn w:val="Fuentedeprrafopredeter"/>
    <w:rsid w:val="007328E0"/>
  </w:style>
  <w:style w:type="paragraph" w:styleId="Textoindependiente">
    <w:name w:val="Body Text"/>
    <w:basedOn w:val="Normal"/>
    <w:link w:val="TextoindependienteCar"/>
    <w:uiPriority w:val="99"/>
    <w:semiHidden/>
    <w:unhideWhenUsed/>
    <w:rsid w:val="00E833C1"/>
    <w:pPr>
      <w:spacing w:after="120"/>
    </w:pPr>
  </w:style>
  <w:style w:type="character" w:customStyle="1" w:styleId="TextoindependienteCar">
    <w:name w:val="Texto independiente Car"/>
    <w:basedOn w:val="Fuentedeprrafopredeter"/>
    <w:link w:val="Textoindependiente"/>
    <w:uiPriority w:val="99"/>
    <w:semiHidden/>
    <w:rsid w:val="00E833C1"/>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620">
      <w:bodyDiv w:val="1"/>
      <w:marLeft w:val="0"/>
      <w:marRight w:val="0"/>
      <w:marTop w:val="0"/>
      <w:marBottom w:val="0"/>
      <w:divBdr>
        <w:top w:val="none" w:sz="0" w:space="0" w:color="auto"/>
        <w:left w:val="none" w:sz="0" w:space="0" w:color="auto"/>
        <w:bottom w:val="none" w:sz="0" w:space="0" w:color="auto"/>
        <w:right w:val="none" w:sz="0" w:space="0" w:color="auto"/>
      </w:divBdr>
    </w:div>
    <w:div w:id="31125450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038022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932205640">
      <w:bodyDiv w:val="1"/>
      <w:marLeft w:val="0"/>
      <w:marRight w:val="0"/>
      <w:marTop w:val="0"/>
      <w:marBottom w:val="0"/>
      <w:divBdr>
        <w:top w:val="none" w:sz="0" w:space="0" w:color="auto"/>
        <w:left w:val="none" w:sz="0" w:space="0" w:color="auto"/>
        <w:bottom w:val="none" w:sz="0" w:space="0" w:color="auto"/>
        <w:right w:val="none" w:sz="0" w:space="0" w:color="auto"/>
      </w:divBdr>
    </w:div>
    <w:div w:id="940145222">
      <w:bodyDiv w:val="1"/>
      <w:marLeft w:val="0"/>
      <w:marRight w:val="0"/>
      <w:marTop w:val="0"/>
      <w:marBottom w:val="0"/>
      <w:divBdr>
        <w:top w:val="none" w:sz="0" w:space="0" w:color="auto"/>
        <w:left w:val="none" w:sz="0" w:space="0" w:color="auto"/>
        <w:bottom w:val="none" w:sz="0" w:space="0" w:color="auto"/>
        <w:right w:val="none" w:sz="0" w:space="0" w:color="auto"/>
      </w:divBdr>
    </w:div>
    <w:div w:id="1081293620">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272515277">
      <w:bodyDiv w:val="1"/>
      <w:marLeft w:val="0"/>
      <w:marRight w:val="0"/>
      <w:marTop w:val="0"/>
      <w:marBottom w:val="0"/>
      <w:divBdr>
        <w:top w:val="none" w:sz="0" w:space="0" w:color="auto"/>
        <w:left w:val="none" w:sz="0" w:space="0" w:color="auto"/>
        <w:bottom w:val="none" w:sz="0" w:space="0" w:color="auto"/>
        <w:right w:val="none" w:sz="0" w:space="0" w:color="auto"/>
      </w:divBdr>
      <w:divsChild>
        <w:div w:id="67118938">
          <w:marLeft w:val="0"/>
          <w:marRight w:val="0"/>
          <w:marTop w:val="0"/>
          <w:marBottom w:val="0"/>
          <w:divBdr>
            <w:top w:val="none" w:sz="0" w:space="0" w:color="auto"/>
            <w:left w:val="none" w:sz="0" w:space="0" w:color="auto"/>
            <w:bottom w:val="none" w:sz="0" w:space="0" w:color="auto"/>
            <w:right w:val="none" w:sz="0" w:space="0" w:color="auto"/>
          </w:divBdr>
        </w:div>
      </w:divsChild>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05779136">
      <w:bodyDiv w:val="1"/>
      <w:marLeft w:val="0"/>
      <w:marRight w:val="0"/>
      <w:marTop w:val="0"/>
      <w:marBottom w:val="0"/>
      <w:divBdr>
        <w:top w:val="none" w:sz="0" w:space="0" w:color="auto"/>
        <w:left w:val="none" w:sz="0" w:space="0" w:color="auto"/>
        <w:bottom w:val="none" w:sz="0" w:space="0" w:color="auto"/>
        <w:right w:val="none" w:sz="0" w:space="0" w:color="auto"/>
      </w:divBdr>
    </w:div>
    <w:div w:id="1688823128">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767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436DE1E5-35CB-40BF-B54E-C0EF5FEC55C8}">
  <ds:schemaRefs>
    <ds:schemaRef ds:uri="http://schemas.openxmlformats.org/officeDocument/2006/bibliography"/>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5339</Words>
  <Characters>29366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6</cp:revision>
  <cp:lastPrinted>2026-01-27T22:30:00Z</cp:lastPrinted>
  <dcterms:created xsi:type="dcterms:W3CDTF">2026-02-26T20:54:00Z</dcterms:created>
  <dcterms:modified xsi:type="dcterms:W3CDTF">2026-02-27T00:20:00Z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