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C892" w14:textId="5217D48E" w:rsidR="005C691B" w:rsidRPr="00BB30EC" w:rsidRDefault="005C691B" w:rsidP="00D81128">
      <w:pPr>
        <w:tabs>
          <w:tab w:val="left" w:pos="7935"/>
        </w:tabs>
        <w:spacing w:after="0" w:line="240" w:lineRule="auto"/>
        <w:jc w:val="right"/>
        <w:rPr>
          <w:rFonts w:ascii="Montserrat" w:hAnsi="Montserrat"/>
          <w:b/>
          <w:bCs/>
          <w:noProof/>
          <w:sz w:val="20"/>
          <w:szCs w:val="20"/>
          <w:lang w:val="es-ES"/>
        </w:rPr>
      </w:pPr>
    </w:p>
    <w:p w14:paraId="2068732C" w14:textId="5C52DBC7" w:rsidR="004325B3" w:rsidRPr="00BB30EC" w:rsidRDefault="004325B3" w:rsidP="00D81128">
      <w:pPr>
        <w:tabs>
          <w:tab w:val="left" w:pos="7935"/>
        </w:tabs>
        <w:spacing w:after="0" w:line="240" w:lineRule="auto"/>
        <w:jc w:val="right"/>
        <w:rPr>
          <w:rFonts w:ascii="Montserrat" w:hAnsi="Montserrat"/>
          <w:b/>
          <w:bCs/>
          <w:noProof/>
          <w:sz w:val="20"/>
          <w:szCs w:val="20"/>
          <w:lang w:val="es-ES"/>
        </w:rPr>
      </w:pPr>
    </w:p>
    <w:p w14:paraId="2C795007" w14:textId="1AA30BAC" w:rsidR="004325B3" w:rsidRPr="00BB30EC" w:rsidRDefault="004325B3" w:rsidP="00D81128">
      <w:pPr>
        <w:tabs>
          <w:tab w:val="left" w:pos="7935"/>
        </w:tabs>
        <w:spacing w:after="0" w:line="240" w:lineRule="auto"/>
        <w:jc w:val="right"/>
        <w:rPr>
          <w:rFonts w:ascii="Montserrat" w:hAnsi="Montserrat"/>
          <w:b/>
          <w:bCs/>
          <w:noProof/>
          <w:sz w:val="20"/>
          <w:szCs w:val="20"/>
          <w:lang w:val="es-ES"/>
        </w:rPr>
      </w:pPr>
    </w:p>
    <w:p w14:paraId="2A6B0179" w14:textId="163D654C" w:rsidR="004325B3" w:rsidRPr="00BB30EC" w:rsidRDefault="004325B3" w:rsidP="00D81128">
      <w:pPr>
        <w:tabs>
          <w:tab w:val="left" w:pos="7935"/>
        </w:tabs>
        <w:spacing w:after="0" w:line="240" w:lineRule="auto"/>
        <w:jc w:val="right"/>
        <w:rPr>
          <w:rFonts w:ascii="Montserrat" w:hAnsi="Montserrat"/>
          <w:b/>
          <w:bCs/>
          <w:noProof/>
          <w:sz w:val="20"/>
          <w:szCs w:val="20"/>
          <w:lang w:val="es-ES"/>
        </w:rPr>
      </w:pPr>
    </w:p>
    <w:p w14:paraId="4C63BF2B" w14:textId="29A9B50E" w:rsidR="00760E28" w:rsidRPr="00BB30EC" w:rsidRDefault="00760E28" w:rsidP="00D81128">
      <w:pPr>
        <w:tabs>
          <w:tab w:val="left" w:pos="7935"/>
        </w:tabs>
        <w:spacing w:after="0" w:line="240" w:lineRule="auto"/>
        <w:jc w:val="right"/>
        <w:rPr>
          <w:rFonts w:ascii="Montserrat" w:hAnsi="Montserrat"/>
          <w:b/>
          <w:bCs/>
          <w:noProof/>
          <w:sz w:val="20"/>
          <w:szCs w:val="20"/>
          <w:lang w:val="es-ES"/>
        </w:rPr>
      </w:pPr>
    </w:p>
    <w:p w14:paraId="6E93AB28" w14:textId="321A0BE7" w:rsidR="00760E28" w:rsidRPr="00BB30EC" w:rsidRDefault="00760E28" w:rsidP="00D81128">
      <w:pPr>
        <w:tabs>
          <w:tab w:val="left" w:pos="7935"/>
        </w:tabs>
        <w:spacing w:after="0" w:line="240" w:lineRule="auto"/>
        <w:jc w:val="right"/>
        <w:rPr>
          <w:rFonts w:ascii="Montserrat" w:hAnsi="Montserrat"/>
          <w:b/>
          <w:bCs/>
          <w:noProof/>
          <w:sz w:val="20"/>
          <w:szCs w:val="20"/>
          <w:lang w:val="es-ES"/>
        </w:rPr>
      </w:pPr>
    </w:p>
    <w:p w14:paraId="2C4765D3" w14:textId="4A1A1F60" w:rsidR="00760E28" w:rsidRPr="00BB30EC" w:rsidRDefault="00760E28" w:rsidP="00D81128">
      <w:pPr>
        <w:tabs>
          <w:tab w:val="left" w:pos="7935"/>
        </w:tabs>
        <w:spacing w:after="0" w:line="240" w:lineRule="auto"/>
        <w:jc w:val="right"/>
        <w:rPr>
          <w:rFonts w:ascii="Montserrat" w:hAnsi="Montserrat"/>
          <w:b/>
          <w:bCs/>
          <w:noProof/>
          <w:sz w:val="20"/>
          <w:szCs w:val="20"/>
          <w:lang w:val="es-ES"/>
        </w:rPr>
      </w:pPr>
    </w:p>
    <w:p w14:paraId="673289E7" w14:textId="7E06BC5F" w:rsidR="00760E28" w:rsidRPr="00BB30EC" w:rsidRDefault="00760E28" w:rsidP="00D81128">
      <w:pPr>
        <w:tabs>
          <w:tab w:val="left" w:pos="7935"/>
        </w:tabs>
        <w:spacing w:after="0" w:line="240" w:lineRule="auto"/>
        <w:jc w:val="right"/>
        <w:rPr>
          <w:rFonts w:ascii="Montserrat" w:hAnsi="Montserrat"/>
          <w:b/>
          <w:bCs/>
          <w:noProof/>
          <w:sz w:val="20"/>
          <w:szCs w:val="20"/>
          <w:lang w:val="es-ES"/>
        </w:rPr>
      </w:pPr>
    </w:p>
    <w:p w14:paraId="1E15E8FD" w14:textId="63758E1B" w:rsidR="005C691B" w:rsidRPr="00BB30EC" w:rsidRDefault="00BB30EC" w:rsidP="00D81128">
      <w:pPr>
        <w:spacing w:after="0" w:line="240" w:lineRule="auto"/>
        <w:jc w:val="both"/>
        <w:rPr>
          <w:rFonts w:ascii="Montserrat" w:eastAsia="Montserrat" w:hAnsi="Montserrat" w:cs="Montserrat"/>
          <w:b/>
          <w:sz w:val="20"/>
          <w:szCs w:val="20"/>
        </w:rPr>
      </w:pPr>
      <w:r w:rsidRPr="00BB30EC">
        <w:rPr>
          <w:rFonts w:ascii="Montserrat" w:hAnsi="Montserrat"/>
          <w:noProof/>
          <w:sz w:val="20"/>
          <w:szCs w:val="20"/>
        </w:rPr>
        <mc:AlternateContent>
          <mc:Choice Requires="wps">
            <w:drawing>
              <wp:anchor distT="45720" distB="45720" distL="114300" distR="114300" simplePos="0" relativeHeight="251662336" behindDoc="1" locked="0" layoutInCell="1" allowOverlap="1" wp14:anchorId="5779F5A5" wp14:editId="5D01455C">
                <wp:simplePos x="0" y="0"/>
                <wp:positionH relativeFrom="margin">
                  <wp:posOffset>111125</wp:posOffset>
                </wp:positionH>
                <wp:positionV relativeFrom="paragraph">
                  <wp:posOffset>216535</wp:posOffset>
                </wp:positionV>
                <wp:extent cx="5622290" cy="5429250"/>
                <wp:effectExtent l="0" t="0" r="0" b="0"/>
                <wp:wrapTight wrapText="bothSides">
                  <wp:wrapPolygon edited="0">
                    <wp:start x="0" y="0"/>
                    <wp:lineTo x="0" y="21524"/>
                    <wp:lineTo x="21517" y="21524"/>
                    <wp:lineTo x="21517" y="0"/>
                    <wp:lineTo x="0" y="0"/>
                  </wp:wrapPolygon>
                </wp:wrapTight>
                <wp:docPr id="8569363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542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AD47D" w14:textId="3AE6FEB5" w:rsidR="005C691B" w:rsidRPr="00BB30EC" w:rsidRDefault="00BB30EC" w:rsidP="00BB30EC">
                            <w:pPr>
                              <w:jc w:val="right"/>
                              <w:rPr>
                                <w:rFonts w:ascii="Montserrat" w:eastAsia="Montserrat" w:hAnsi="Montserrat" w:cs="Montserrat"/>
                                <w:b/>
                                <w:sz w:val="48"/>
                                <w:szCs w:val="48"/>
                              </w:rPr>
                            </w:pPr>
                            <w:bookmarkStart w:id="0" w:name="_Hlk228360566"/>
                            <w:r>
                              <w:rPr>
                                <w:rFonts w:ascii="Montserrat" w:eastAsia="Montserrat" w:hAnsi="Montserrat" w:cs="Montserrat"/>
                                <w:b/>
                                <w:sz w:val="48"/>
                                <w:szCs w:val="48"/>
                              </w:rPr>
                              <w:t>BOTE</w:t>
                            </w:r>
                            <w:r w:rsidR="00D464B7">
                              <w:rPr>
                                <w:rFonts w:ascii="Montserrat" w:eastAsia="Montserrat" w:hAnsi="Montserrat" w:cs="Montserrat"/>
                                <w:b/>
                                <w:sz w:val="48"/>
                                <w:szCs w:val="48"/>
                              </w:rPr>
                              <w:t>S</w:t>
                            </w:r>
                            <w:r>
                              <w:rPr>
                                <w:rFonts w:ascii="Montserrat" w:eastAsia="Montserrat" w:hAnsi="Montserrat" w:cs="Montserrat"/>
                                <w:b/>
                                <w:sz w:val="48"/>
                                <w:szCs w:val="48"/>
                              </w:rPr>
                              <w:t xml:space="preserve"> PARA </w:t>
                            </w:r>
                            <w:r w:rsidR="00D464B7">
                              <w:rPr>
                                <w:rFonts w:ascii="Montserrat" w:eastAsia="Montserrat" w:hAnsi="Montserrat" w:cs="Montserrat"/>
                                <w:b/>
                                <w:sz w:val="48"/>
                                <w:szCs w:val="48"/>
                              </w:rPr>
                              <w:t>O</w:t>
                            </w:r>
                            <w:r>
                              <w:rPr>
                                <w:rFonts w:ascii="Montserrat" w:eastAsia="Montserrat" w:hAnsi="Montserrat" w:cs="Montserrat"/>
                                <w:b/>
                                <w:sz w:val="48"/>
                                <w:szCs w:val="48"/>
                              </w:rPr>
                              <w:t>VITRAMPA</w:t>
                            </w:r>
                            <w:r w:rsidRPr="00BB30EC">
                              <w:rPr>
                                <w:rFonts w:ascii="Montserrat" w:eastAsia="Montserrat" w:hAnsi="Montserrat" w:cs="Montserrat"/>
                                <w:b/>
                                <w:sz w:val="48"/>
                                <w:szCs w:val="48"/>
                              </w:rPr>
                              <w:t xml:space="preserve"> PARA LA VIGILANCIA ENTOMOLÓGICA EN LOS PROGRAMAS Y DE PREVENCIÓN Y CONTROL DE ENFERMEDADES TRANSMISIBLES POR VECTOR</w:t>
                            </w:r>
                          </w:p>
                          <w:bookmarkEnd w:id="0"/>
                          <w:p w14:paraId="379A6016" w14:textId="38650755" w:rsidR="00BB30EC" w:rsidRPr="00BB30EC" w:rsidRDefault="00BB30EC" w:rsidP="00BB30EC">
                            <w:pPr>
                              <w:pBdr>
                                <w:bottom w:val="single" w:sz="4" w:space="1" w:color="auto"/>
                              </w:pBdr>
                              <w:jc w:val="right"/>
                              <w:rPr>
                                <w:rFonts w:ascii="Montserrat" w:hAnsi="Montserrat"/>
                                <w:b/>
                                <w:sz w:val="48"/>
                                <w:szCs w:val="48"/>
                              </w:rPr>
                            </w:pPr>
                          </w:p>
                          <w:p w14:paraId="16D70B78" w14:textId="0ADF9E7D" w:rsidR="00BB30EC" w:rsidRPr="00BB30EC" w:rsidRDefault="00BB30EC" w:rsidP="00BB30EC">
                            <w:pPr>
                              <w:pBdr>
                                <w:bottom w:val="single" w:sz="4" w:space="1" w:color="auto"/>
                              </w:pBdr>
                              <w:jc w:val="right"/>
                              <w:rPr>
                                <w:rFonts w:ascii="Montserrat" w:hAnsi="Montserrat"/>
                                <w:b/>
                                <w:sz w:val="48"/>
                                <w:szCs w:val="48"/>
                              </w:rPr>
                            </w:pPr>
                            <w:r w:rsidRPr="00BB30EC">
                              <w:rPr>
                                <w:rFonts w:ascii="Montserrat" w:hAnsi="Montserrat"/>
                                <w:b/>
                                <w:sz w:val="48"/>
                                <w:szCs w:val="48"/>
                              </w:rPr>
                              <w:t>ANEXO TÉCNICO</w:t>
                            </w:r>
                          </w:p>
                          <w:p w14:paraId="5DFA260F" w14:textId="3D481E1E" w:rsidR="00BB30EC" w:rsidRPr="00BB30EC" w:rsidRDefault="00BB30EC" w:rsidP="00BB30EC">
                            <w:pPr>
                              <w:pBdr>
                                <w:bottom w:val="single" w:sz="4" w:space="1" w:color="auto"/>
                              </w:pBdr>
                              <w:jc w:val="right"/>
                              <w:rPr>
                                <w:rFonts w:ascii="Montserrat" w:hAnsi="Montserrat"/>
                                <w:b/>
                                <w:sz w:val="48"/>
                                <w:szCs w:val="48"/>
                              </w:rPr>
                            </w:pPr>
                            <w:r w:rsidRPr="00BB30EC">
                              <w:rPr>
                                <w:rFonts w:ascii="Montserrat" w:hAnsi="Montserrat"/>
                                <w:b/>
                                <w:sz w:val="48"/>
                                <w:szCs w:val="48"/>
                              </w:rPr>
                              <w:t>TÉRMINOS Y CONDICIONES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79F5A5" id="_x0000_t202" coordsize="21600,21600" o:spt="202" path="m,l,21600r21600,l21600,xe">
                <v:stroke joinstyle="miter"/>
                <v:path gradientshapeok="t" o:connecttype="rect"/>
              </v:shapetype>
              <v:shape id="Cuadro de texto 4" o:spid="_x0000_s1026" type="#_x0000_t202" style="position:absolute;left:0;text-align:left;margin-left:8.75pt;margin-top:17.05pt;width:442.7pt;height:42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" stroked="f">
                <v:textbox>
                  <w:txbxContent>
                    <w:p w14:paraId="559AD47D" w14:textId="3AE6FEB5" w:rsidR="005C691B" w:rsidRPr="00BB30EC" w:rsidRDefault="00BB30EC" w:rsidP="00BB30EC">
                      <w:pPr>
                        <w:jc w:val="right"/>
                        <w:rPr>
                          <w:rFonts w:ascii="Montserrat" w:eastAsia="Montserrat" w:hAnsi="Montserrat" w:cs="Montserrat"/>
                          <w:b/>
                          <w:sz w:val="48"/>
                          <w:szCs w:val="48"/>
                        </w:rPr>
                      </w:pPr>
                      <w:bookmarkStart w:id="1" w:name="_Hlk228360566"/>
                      <w:r>
                        <w:rPr>
                          <w:rFonts w:ascii="Montserrat" w:eastAsia="Montserrat" w:hAnsi="Montserrat" w:cs="Montserrat"/>
                          <w:b/>
                          <w:sz w:val="48"/>
                          <w:szCs w:val="48"/>
                        </w:rPr>
                        <w:t>BOTE</w:t>
                      </w:r>
                      <w:r w:rsidR="00D464B7">
                        <w:rPr>
                          <w:rFonts w:ascii="Montserrat" w:eastAsia="Montserrat" w:hAnsi="Montserrat" w:cs="Montserrat"/>
                          <w:b/>
                          <w:sz w:val="48"/>
                          <w:szCs w:val="48"/>
                        </w:rPr>
                        <w:t>S</w:t>
                      </w:r>
                      <w:r>
                        <w:rPr>
                          <w:rFonts w:ascii="Montserrat" w:eastAsia="Montserrat" w:hAnsi="Montserrat" w:cs="Montserrat"/>
                          <w:b/>
                          <w:sz w:val="48"/>
                          <w:szCs w:val="48"/>
                        </w:rPr>
                        <w:t xml:space="preserve"> PARA </w:t>
                      </w:r>
                      <w:r w:rsidR="00D464B7">
                        <w:rPr>
                          <w:rFonts w:ascii="Montserrat" w:eastAsia="Montserrat" w:hAnsi="Montserrat" w:cs="Montserrat"/>
                          <w:b/>
                          <w:sz w:val="48"/>
                          <w:szCs w:val="48"/>
                        </w:rPr>
                        <w:t>O</w:t>
                      </w:r>
                      <w:r>
                        <w:rPr>
                          <w:rFonts w:ascii="Montserrat" w:eastAsia="Montserrat" w:hAnsi="Montserrat" w:cs="Montserrat"/>
                          <w:b/>
                          <w:sz w:val="48"/>
                          <w:szCs w:val="48"/>
                        </w:rPr>
                        <w:t>VITRAMPA</w:t>
                      </w:r>
                      <w:r w:rsidRPr="00BB30EC">
                        <w:rPr>
                          <w:rFonts w:ascii="Montserrat" w:eastAsia="Montserrat" w:hAnsi="Montserrat" w:cs="Montserrat"/>
                          <w:b/>
                          <w:sz w:val="48"/>
                          <w:szCs w:val="48"/>
                        </w:rPr>
                        <w:t xml:space="preserve"> PARA LA VIGILANCIA ENTOMOLÓGICA EN LOS PROGRAMAS Y DE PREVENCIÓN Y CONTROL DE ENFERMEDADES TRANSMISIBLES POR VECTOR</w:t>
                      </w:r>
                    </w:p>
                    <w:bookmarkEnd w:id="1"/>
                    <w:p w14:paraId="379A6016" w14:textId="38650755" w:rsidR="00BB30EC" w:rsidRPr="00BB30EC" w:rsidRDefault="00BB30EC" w:rsidP="00BB30EC">
                      <w:pPr>
                        <w:pBdr>
                          <w:bottom w:val="single" w:sz="4" w:space="1" w:color="auto"/>
                        </w:pBdr>
                        <w:jc w:val="right"/>
                        <w:rPr>
                          <w:rFonts w:ascii="Montserrat" w:hAnsi="Montserrat"/>
                          <w:b/>
                          <w:sz w:val="48"/>
                          <w:szCs w:val="48"/>
                        </w:rPr>
                      </w:pPr>
                    </w:p>
                    <w:p w14:paraId="16D70B78" w14:textId="0ADF9E7D" w:rsidR="00BB30EC" w:rsidRPr="00BB30EC" w:rsidRDefault="00BB30EC" w:rsidP="00BB30EC">
                      <w:pPr>
                        <w:pBdr>
                          <w:bottom w:val="single" w:sz="4" w:space="1" w:color="auto"/>
                        </w:pBdr>
                        <w:jc w:val="right"/>
                        <w:rPr>
                          <w:rFonts w:ascii="Montserrat" w:hAnsi="Montserrat"/>
                          <w:b/>
                          <w:sz w:val="48"/>
                          <w:szCs w:val="48"/>
                        </w:rPr>
                      </w:pPr>
                      <w:r w:rsidRPr="00BB30EC">
                        <w:rPr>
                          <w:rFonts w:ascii="Montserrat" w:hAnsi="Montserrat"/>
                          <w:b/>
                          <w:sz w:val="48"/>
                          <w:szCs w:val="48"/>
                        </w:rPr>
                        <w:t>ANEXO TÉCNICO</w:t>
                      </w:r>
                    </w:p>
                    <w:p w14:paraId="5DFA260F" w14:textId="3D481E1E" w:rsidR="00BB30EC" w:rsidRPr="00BB30EC" w:rsidRDefault="00BB30EC" w:rsidP="00BB30EC">
                      <w:pPr>
                        <w:pBdr>
                          <w:bottom w:val="single" w:sz="4" w:space="1" w:color="auto"/>
                        </w:pBdr>
                        <w:jc w:val="right"/>
                        <w:rPr>
                          <w:rFonts w:ascii="Montserrat" w:hAnsi="Montserrat"/>
                          <w:b/>
                          <w:sz w:val="48"/>
                          <w:szCs w:val="48"/>
                        </w:rPr>
                      </w:pPr>
                      <w:r w:rsidRPr="00BB30EC">
                        <w:rPr>
                          <w:rFonts w:ascii="Montserrat" w:hAnsi="Montserrat"/>
                          <w:b/>
                          <w:sz w:val="48"/>
                          <w:szCs w:val="48"/>
                        </w:rPr>
                        <w:t>TÉRMINOS Y CONDICIONES</w:t>
                      </w:r>
                    </w:p>
                  </w:txbxContent>
                </v:textbox>
                <w10:wrap type="tight" anchorx="margin"/>
              </v:shape>
            </w:pict>
          </mc:Fallback>
        </mc:AlternateContent>
      </w:r>
    </w:p>
    <w:p w14:paraId="66A2F685" w14:textId="18E14F91" w:rsidR="00E54E6A" w:rsidRPr="00BB30EC" w:rsidRDefault="00E54E6A" w:rsidP="00D81128">
      <w:pPr>
        <w:spacing w:after="0" w:line="240" w:lineRule="auto"/>
        <w:rPr>
          <w:rFonts w:ascii="Montserrat" w:eastAsia="Calibri" w:hAnsi="Montserrat"/>
          <w:sz w:val="20"/>
          <w:szCs w:val="20"/>
        </w:rPr>
      </w:pPr>
      <w:r w:rsidRPr="00BB30EC">
        <w:rPr>
          <w:rFonts w:ascii="Montserrat" w:eastAsia="Calibri" w:hAnsi="Montserrat"/>
          <w:sz w:val="20"/>
          <w:szCs w:val="20"/>
        </w:rPr>
        <w:br/>
      </w:r>
      <w:r w:rsidRPr="00BB30EC">
        <w:rPr>
          <w:rFonts w:ascii="Montserrat" w:eastAsia="Calibri" w:hAnsi="Montserrat"/>
          <w:sz w:val="20"/>
          <w:szCs w:val="20"/>
        </w:rPr>
        <w:br/>
      </w:r>
    </w:p>
    <w:p w14:paraId="16B62FB1" w14:textId="66504DC0" w:rsidR="00760E28" w:rsidRPr="00BB30EC" w:rsidRDefault="00760E28" w:rsidP="00D81128">
      <w:pPr>
        <w:spacing w:after="0" w:line="240" w:lineRule="auto"/>
        <w:rPr>
          <w:rFonts w:ascii="Montserrat" w:eastAsia="Calibri" w:hAnsi="Montserrat"/>
          <w:sz w:val="20"/>
          <w:szCs w:val="20"/>
        </w:rPr>
      </w:pPr>
    </w:p>
    <w:p w14:paraId="31C39E49" w14:textId="389C20B3" w:rsidR="00760E28" w:rsidRPr="00BB30EC" w:rsidRDefault="00760E28" w:rsidP="00D81128">
      <w:pPr>
        <w:spacing w:after="0" w:line="240" w:lineRule="auto"/>
        <w:rPr>
          <w:rFonts w:ascii="Montserrat" w:eastAsia="Calibri" w:hAnsi="Montserrat"/>
          <w:sz w:val="20"/>
          <w:szCs w:val="20"/>
        </w:rPr>
      </w:pPr>
    </w:p>
    <w:p w14:paraId="589F461F" w14:textId="7151FDF5" w:rsidR="00760E28" w:rsidRPr="00BB30EC" w:rsidRDefault="00760E28" w:rsidP="00D81128">
      <w:pPr>
        <w:spacing w:after="0" w:line="240" w:lineRule="auto"/>
        <w:rPr>
          <w:rFonts w:ascii="Montserrat" w:eastAsia="Calibri" w:hAnsi="Montserrat"/>
          <w:sz w:val="20"/>
          <w:szCs w:val="20"/>
        </w:rPr>
      </w:pPr>
    </w:p>
    <w:p w14:paraId="71889304" w14:textId="1F7CF9C4" w:rsidR="00760E28" w:rsidRPr="00BB30EC" w:rsidRDefault="00760E28" w:rsidP="00D81128">
      <w:pPr>
        <w:spacing w:after="0" w:line="240" w:lineRule="auto"/>
        <w:rPr>
          <w:rFonts w:ascii="Montserrat" w:eastAsia="Calibri" w:hAnsi="Montserrat"/>
          <w:sz w:val="20"/>
          <w:szCs w:val="20"/>
        </w:rPr>
      </w:pPr>
    </w:p>
    <w:p w14:paraId="146DD519" w14:textId="23E7AC14" w:rsidR="00B608C2" w:rsidRDefault="00D464B7" w:rsidP="00D81128">
      <w:pPr>
        <w:spacing w:after="0" w:line="240" w:lineRule="auto"/>
        <w:jc w:val="center"/>
        <w:rPr>
          <w:rFonts w:ascii="Montserrat" w:eastAsia="Calibri" w:hAnsi="Montserrat"/>
          <w:b/>
          <w:bCs/>
          <w:sz w:val="20"/>
          <w:szCs w:val="20"/>
        </w:rPr>
      </w:pPr>
      <w:r w:rsidRPr="00D464B7">
        <w:rPr>
          <w:rFonts w:ascii="Montserrat" w:eastAsia="Montserrat" w:hAnsi="Montserrat" w:cs="Montserrat"/>
          <w:b/>
          <w:sz w:val="20"/>
          <w:szCs w:val="20"/>
        </w:rPr>
        <w:lastRenderedPageBreak/>
        <w:t>BOTES PARA OVITRAMPA PARA LA VIGILANCIA ENTOMOLÓGICA EN LOS PROGRAMAS Y DE PREVENCIÓN Y CONTROL DE ENFERMEDADES TRANSMISIBLES POR VECTOR</w:t>
      </w:r>
      <w:r>
        <w:rPr>
          <w:rFonts w:ascii="Montserrat" w:eastAsia="Montserrat" w:hAnsi="Montserrat" w:cs="Montserrat"/>
          <w:b/>
          <w:sz w:val="20"/>
          <w:szCs w:val="20"/>
        </w:rPr>
        <w:t>.</w:t>
      </w:r>
      <w:r w:rsidR="00B608C2" w:rsidRPr="00BB30EC">
        <w:rPr>
          <w:rFonts w:ascii="Montserrat" w:eastAsia="Calibri" w:hAnsi="Montserrat"/>
          <w:b/>
          <w:bCs/>
          <w:sz w:val="20"/>
          <w:szCs w:val="20"/>
        </w:rPr>
        <w:t xml:space="preserve"> </w:t>
      </w:r>
    </w:p>
    <w:p w14:paraId="09C14573" w14:textId="77777777" w:rsidR="005D79AC" w:rsidRPr="00BB30EC" w:rsidRDefault="005D79AC" w:rsidP="00D81128">
      <w:pPr>
        <w:spacing w:after="0" w:line="240" w:lineRule="auto"/>
        <w:jc w:val="center"/>
        <w:rPr>
          <w:rFonts w:ascii="Montserrat" w:eastAsia="Calibri" w:hAnsi="Montserrat"/>
          <w:b/>
          <w:bCs/>
          <w:sz w:val="20"/>
          <w:szCs w:val="20"/>
        </w:rPr>
      </w:pPr>
    </w:p>
    <w:p w14:paraId="5494DAD3" w14:textId="77777777" w:rsidR="00B608C2" w:rsidRPr="00F43D67" w:rsidRDefault="00B608C2" w:rsidP="00D81128">
      <w:pPr>
        <w:pStyle w:val="Ttulo1"/>
        <w:shd w:val="clear" w:color="auto" w:fill="C00000"/>
        <w:spacing w:before="0" w:after="0" w:line="240" w:lineRule="auto"/>
        <w:jc w:val="both"/>
        <w:rPr>
          <w:rFonts w:ascii="Montserrat" w:eastAsia="Calibri" w:hAnsi="Montserrat"/>
          <w:b/>
          <w:bCs/>
          <w:color w:val="FFFFFF"/>
          <w:sz w:val="20"/>
          <w:szCs w:val="20"/>
        </w:rPr>
      </w:pPr>
      <w:r w:rsidRPr="00F43D67">
        <w:rPr>
          <w:rFonts w:ascii="Montserrat" w:eastAsia="Calibri" w:hAnsi="Montserrat"/>
          <w:b/>
          <w:bCs/>
          <w:color w:val="FFFFFF"/>
          <w:sz w:val="20"/>
          <w:szCs w:val="20"/>
        </w:rPr>
        <w:t>I.-OBJETO DE LA CONTRATACIÓN</w:t>
      </w:r>
    </w:p>
    <w:p w14:paraId="3913A0DC" w14:textId="77777777" w:rsidR="00BB30EC" w:rsidRDefault="00BB30EC" w:rsidP="00D81128">
      <w:pPr>
        <w:spacing w:after="0" w:line="240" w:lineRule="auto"/>
        <w:jc w:val="both"/>
        <w:rPr>
          <w:rFonts w:ascii="Montserrat" w:hAnsi="Montserrat"/>
          <w:sz w:val="20"/>
          <w:szCs w:val="20"/>
        </w:rPr>
      </w:pPr>
    </w:p>
    <w:p w14:paraId="6D9BBA13" w14:textId="4F9B6FB7" w:rsidR="00B608C2" w:rsidRDefault="00B608C2" w:rsidP="00D81128">
      <w:pPr>
        <w:spacing w:after="0" w:line="240" w:lineRule="auto"/>
        <w:jc w:val="both"/>
        <w:rPr>
          <w:rFonts w:ascii="Montserrat" w:hAnsi="Montserrat"/>
          <w:color w:val="FFFFFF"/>
          <w:sz w:val="20"/>
          <w:szCs w:val="20"/>
        </w:rPr>
      </w:pPr>
      <w:r w:rsidRPr="00BB30EC">
        <w:rPr>
          <w:rFonts w:ascii="Montserrat" w:hAnsi="Montserrat"/>
          <w:sz w:val="20"/>
          <w:szCs w:val="20"/>
        </w:rPr>
        <w:t xml:space="preserve">El presente anexo Técnico tiene por objeto la Adquisición </w:t>
      </w:r>
      <w:r w:rsidR="00D464B7">
        <w:rPr>
          <w:rFonts w:ascii="Montserrat" w:hAnsi="Montserrat"/>
          <w:sz w:val="20"/>
          <w:szCs w:val="20"/>
        </w:rPr>
        <w:t xml:space="preserve">de </w:t>
      </w:r>
      <w:r w:rsidR="00D464B7" w:rsidRPr="007830BE">
        <w:rPr>
          <w:rFonts w:ascii="Montserrat" w:hAnsi="Montserrat"/>
          <w:b/>
          <w:bCs/>
          <w:sz w:val="20"/>
          <w:szCs w:val="20"/>
        </w:rPr>
        <w:t>“</w:t>
      </w:r>
      <w:r w:rsidR="00D464B7" w:rsidRPr="00D464B7">
        <w:rPr>
          <w:rFonts w:ascii="Montserrat" w:eastAsia="Montserrat" w:hAnsi="Montserrat" w:cs="Montserrat"/>
          <w:b/>
          <w:sz w:val="20"/>
          <w:szCs w:val="20"/>
        </w:rPr>
        <w:t>BOTES PARA OVITRAMPA PARA LA VIGILANCIA ENTOMOLÓGICA EN LOS PROGRAMAS Y DE PREVENCIÓN Y CONTROL DE ENFERMEDADES TRANSMISIBLES POR VECTOR</w:t>
      </w:r>
      <w:r w:rsidR="00D464B7">
        <w:rPr>
          <w:rFonts w:ascii="Montserrat" w:eastAsia="Montserrat" w:hAnsi="Montserrat" w:cs="Montserrat"/>
          <w:b/>
          <w:sz w:val="20"/>
          <w:szCs w:val="20"/>
        </w:rPr>
        <w:t>”</w:t>
      </w:r>
      <w:r w:rsidR="00D464B7" w:rsidRPr="00BB30EC">
        <w:rPr>
          <w:rFonts w:ascii="Montserrat" w:hAnsi="Montserrat"/>
          <w:sz w:val="20"/>
          <w:szCs w:val="20"/>
        </w:rPr>
        <w:t xml:space="preserve"> </w:t>
      </w:r>
      <w:r w:rsidRPr="00BB30EC">
        <w:rPr>
          <w:rFonts w:ascii="Montserrat" w:hAnsi="Montserrat"/>
          <w:sz w:val="20"/>
          <w:szCs w:val="20"/>
        </w:rPr>
        <w:t>e</w:t>
      </w:r>
      <w:r w:rsidR="00D464B7">
        <w:rPr>
          <w:rFonts w:ascii="Montserrat" w:hAnsi="Montserrat"/>
          <w:sz w:val="20"/>
          <w:szCs w:val="20"/>
        </w:rPr>
        <w:t>n</w:t>
      </w:r>
      <w:r w:rsidRPr="00BB30EC">
        <w:rPr>
          <w:rFonts w:ascii="Montserrat" w:hAnsi="Montserrat"/>
          <w:sz w:val="20"/>
          <w:szCs w:val="20"/>
        </w:rPr>
        <w:t xml:space="preserve"> la partida 25501 </w:t>
      </w:r>
      <w:r w:rsidRPr="00BB30EC">
        <w:rPr>
          <w:rFonts w:ascii="Montserrat" w:eastAsia="Montserrat" w:hAnsi="Montserrat" w:cs="Montserrat"/>
          <w:sz w:val="20"/>
          <w:szCs w:val="20"/>
        </w:rPr>
        <w:t>Materiales, accesorios y suministros médicos para la Unida de Investigación entomológica y bioensayos en los programas y de prevención y control de enfermedades transmisibles por vector.</w:t>
      </w:r>
      <w:r w:rsidRPr="00BB30EC">
        <w:rPr>
          <w:rFonts w:ascii="Montserrat" w:hAnsi="Montserrat"/>
          <w:color w:val="FFFFFF"/>
          <w:sz w:val="20"/>
          <w:szCs w:val="20"/>
        </w:rPr>
        <w:t xml:space="preserve"> Y </w:t>
      </w:r>
    </w:p>
    <w:p w14:paraId="1EAE7A2B" w14:textId="77777777" w:rsidR="00BB30EC" w:rsidRPr="00BB30EC" w:rsidRDefault="00BB30EC" w:rsidP="00D81128">
      <w:pPr>
        <w:spacing w:after="0" w:line="240" w:lineRule="auto"/>
        <w:jc w:val="both"/>
        <w:rPr>
          <w:rFonts w:ascii="Montserrat" w:hAnsi="Montserrat"/>
          <w:sz w:val="20"/>
          <w:szCs w:val="20"/>
        </w:rPr>
      </w:pPr>
    </w:p>
    <w:p w14:paraId="15247937" w14:textId="77777777" w:rsidR="00B608C2" w:rsidRPr="00F43D67" w:rsidRDefault="00B608C2" w:rsidP="00D81128">
      <w:pPr>
        <w:pStyle w:val="Ttulo1"/>
        <w:shd w:val="clear" w:color="auto" w:fill="C00000"/>
        <w:spacing w:before="0" w:after="0" w:line="240" w:lineRule="auto"/>
        <w:jc w:val="both"/>
        <w:rPr>
          <w:rFonts w:ascii="Montserrat" w:eastAsia="Calibri" w:hAnsi="Montserrat"/>
          <w:b/>
          <w:bCs/>
          <w:color w:val="FFFFFF"/>
          <w:sz w:val="20"/>
          <w:szCs w:val="20"/>
        </w:rPr>
      </w:pPr>
      <w:r w:rsidRPr="00F43D67">
        <w:rPr>
          <w:rFonts w:ascii="Montserrat" w:eastAsia="Calibri" w:hAnsi="Montserrat"/>
          <w:b/>
          <w:bCs/>
          <w:color w:val="FFFFFF"/>
          <w:sz w:val="20"/>
          <w:szCs w:val="20"/>
        </w:rPr>
        <w:t>II.- VIGENCIA DEL CONTRATO Y PERIODO DE PRESTACIÓN</w:t>
      </w:r>
      <w:r w:rsidRPr="00F43D67">
        <w:rPr>
          <w:rFonts w:ascii="Montserrat" w:eastAsia="Calibri" w:hAnsi="Montserrat"/>
          <w:b/>
          <w:bCs/>
          <w:color w:val="FFFFFF"/>
          <w:sz w:val="20"/>
          <w:szCs w:val="20"/>
        </w:rPr>
        <w:tab/>
      </w:r>
    </w:p>
    <w:p w14:paraId="68AE0147" w14:textId="77777777" w:rsidR="00BB30EC" w:rsidRDefault="00BB30EC" w:rsidP="00D81128">
      <w:pPr>
        <w:pStyle w:val="Ttulo1"/>
        <w:spacing w:before="0" w:after="0" w:line="240" w:lineRule="auto"/>
        <w:jc w:val="both"/>
        <w:rPr>
          <w:rFonts w:ascii="Montserrat" w:eastAsia="Montserrat" w:hAnsi="Montserrat" w:cs="Montserrat"/>
          <w:color w:val="auto"/>
          <w:sz w:val="20"/>
          <w:szCs w:val="20"/>
        </w:rPr>
      </w:pPr>
    </w:p>
    <w:p w14:paraId="0967877E" w14:textId="2B3ED4F7" w:rsidR="00BB30EC" w:rsidRDefault="00BB30EC" w:rsidP="00D81128">
      <w:pPr>
        <w:pStyle w:val="Textoindependiente"/>
        <w:spacing w:after="0"/>
        <w:rPr>
          <w:rFonts w:eastAsia="Montserrat" w:cs="Montserrat"/>
          <w:szCs w:val="20"/>
        </w:rPr>
      </w:pPr>
      <w:r w:rsidRPr="00BB30EC">
        <w:rPr>
          <w:rFonts w:eastAsia="Montserrat" w:cs="Montserrat"/>
          <w:szCs w:val="20"/>
        </w:rPr>
        <w:t xml:space="preserve">La vigencia del contrato será </w:t>
      </w:r>
      <w:r>
        <w:rPr>
          <w:rFonts w:eastAsia="Montserrat" w:cs="Montserrat"/>
          <w:szCs w:val="20"/>
        </w:rPr>
        <w:t>a partir de la notificación de la adjudicación o del fallo y hasta el</w:t>
      </w:r>
      <w:r w:rsidRPr="00BB30EC">
        <w:rPr>
          <w:rFonts w:eastAsia="Montserrat" w:cs="Montserrat"/>
          <w:szCs w:val="20"/>
        </w:rPr>
        <w:t xml:space="preserve"> 31 de diciembre de 2026.</w:t>
      </w:r>
    </w:p>
    <w:p w14:paraId="59A7DBB5" w14:textId="77777777" w:rsidR="00BB30EC" w:rsidRPr="00BB30EC" w:rsidRDefault="00BB30EC" w:rsidP="00D81128">
      <w:pPr>
        <w:spacing w:after="0" w:line="240" w:lineRule="auto"/>
        <w:rPr>
          <w:lang w:val="es-ES"/>
        </w:rPr>
      </w:pPr>
    </w:p>
    <w:p w14:paraId="5BFF0219" w14:textId="77777777" w:rsidR="00B608C2" w:rsidRPr="00F43D67" w:rsidRDefault="00B608C2" w:rsidP="00D81128">
      <w:pPr>
        <w:pStyle w:val="Ttulo1"/>
        <w:shd w:val="clear" w:color="auto" w:fill="C00000"/>
        <w:spacing w:before="0" w:after="0" w:line="240" w:lineRule="auto"/>
        <w:jc w:val="both"/>
        <w:rPr>
          <w:rFonts w:ascii="Montserrat" w:eastAsia="Calibri" w:hAnsi="Montserrat"/>
          <w:b/>
          <w:bCs/>
          <w:color w:val="FFFFFF"/>
          <w:sz w:val="20"/>
          <w:szCs w:val="20"/>
        </w:rPr>
      </w:pPr>
      <w:r w:rsidRPr="00F43D67">
        <w:rPr>
          <w:rFonts w:ascii="Montserrat" w:eastAsia="Calibri" w:hAnsi="Montserrat"/>
          <w:b/>
          <w:bCs/>
          <w:color w:val="FFFFFF"/>
          <w:sz w:val="20"/>
          <w:szCs w:val="20"/>
        </w:rPr>
        <w:t>III.- DESCRIPCIÓN AMPLIA Y DETALLADA DEL BIEN Y/O SERVICIO SOLICITADO</w:t>
      </w:r>
    </w:p>
    <w:p w14:paraId="61005099" w14:textId="77777777" w:rsidR="00B608C2" w:rsidRPr="00BB30EC" w:rsidRDefault="00B608C2" w:rsidP="00D81128">
      <w:pPr>
        <w:pStyle w:val="Textodebloque"/>
        <w:ind w:left="0" w:right="0"/>
        <w:jc w:val="both"/>
        <w:rPr>
          <w:rFonts w:ascii="Montserrat" w:hAnsi="Montserrat"/>
          <w:b w:val="0"/>
          <w:color w:val="001D35"/>
          <w:sz w:val="20"/>
          <w:shd w:val="clear" w:color="auto" w:fill="FFFFFF"/>
        </w:rPr>
      </w:pPr>
      <w:bookmarkStart w:id="2" w:name="_Hlk203033025"/>
    </w:p>
    <w:bookmarkEnd w:id="2"/>
    <w:p w14:paraId="6420DD6A" w14:textId="77777777" w:rsidR="00B608C2" w:rsidRPr="00BB30EC" w:rsidRDefault="00B608C2" w:rsidP="00D81128">
      <w:pPr>
        <w:pStyle w:val="NormalWeb"/>
        <w:spacing w:before="0" w:beforeAutospacing="0" w:after="0" w:afterAutospacing="0"/>
        <w:rPr>
          <w:rFonts w:ascii="Montserrat" w:hAnsi="Montserrat" w:cs="Calibri"/>
          <w:color w:val="000000"/>
          <w:kern w:val="24"/>
          <w:sz w:val="20"/>
          <w:szCs w:val="20"/>
        </w:rPr>
      </w:pPr>
      <w:r w:rsidRPr="00BB30EC">
        <w:rPr>
          <w:rFonts w:ascii="Montserrat" w:hAnsi="Montserrat" w:cs="Calibri"/>
          <w:color w:val="000000"/>
          <w:kern w:val="24"/>
          <w:sz w:val="20"/>
          <w:szCs w:val="20"/>
        </w:rPr>
        <w:t>La Unidad de Investigación Entomológica y Bioensayos (</w:t>
      </w:r>
      <w:proofErr w:type="spellStart"/>
      <w:r w:rsidRPr="00BB30EC">
        <w:rPr>
          <w:rFonts w:ascii="Montserrat" w:hAnsi="Montserrat" w:cs="Calibri"/>
          <w:color w:val="000000"/>
          <w:kern w:val="24"/>
          <w:sz w:val="20"/>
          <w:szCs w:val="20"/>
        </w:rPr>
        <w:t>UIEBs</w:t>
      </w:r>
      <w:proofErr w:type="spellEnd"/>
      <w:r w:rsidRPr="00BB30EC">
        <w:rPr>
          <w:rFonts w:ascii="Montserrat" w:hAnsi="Montserrat" w:cs="Calibri"/>
          <w:color w:val="000000"/>
          <w:kern w:val="24"/>
          <w:sz w:val="20"/>
          <w:szCs w:val="20"/>
        </w:rPr>
        <w:t>) de la Secretaría de Salud de Tabasco fue creada en septiembre del 2013 ubicándose en la Colonia Atasta de Serra, calle Melchor Ocampo, lugar donde permaneció hasta el año 2022 y en septiembre de ese mismo año se cambia a La Manga II Calle Ejido Luis Gil Pérez Núm. 103 en el predio que es propiedad de la Secretaría de Salud con una dimensión de 400 m2 y con una superficie construida de 239 m2, registrado y regularizado en el Instituto Nacional de Suelo Sustentable (INSUS).</w:t>
      </w:r>
    </w:p>
    <w:p w14:paraId="5BDB118F" w14:textId="604131B5" w:rsidR="00B608C2" w:rsidRPr="00BB30EC" w:rsidRDefault="00B608C2" w:rsidP="00D81128">
      <w:pPr>
        <w:pStyle w:val="NormalWeb"/>
        <w:spacing w:before="0" w:beforeAutospacing="0" w:after="0" w:afterAutospacing="0"/>
        <w:rPr>
          <w:rFonts w:ascii="Montserrat" w:hAnsi="Montserrat" w:cs="Calibri"/>
          <w:sz w:val="20"/>
          <w:szCs w:val="20"/>
        </w:rPr>
      </w:pPr>
    </w:p>
    <w:p w14:paraId="7E3D83EC" w14:textId="77777777" w:rsidR="00B608C2" w:rsidRPr="00BB30EC" w:rsidRDefault="00B608C2" w:rsidP="00D81128">
      <w:pPr>
        <w:pStyle w:val="NormalWeb"/>
        <w:spacing w:before="0" w:beforeAutospacing="0" w:after="0" w:afterAutospacing="0"/>
        <w:rPr>
          <w:rFonts w:ascii="Montserrat" w:hAnsi="Montserrat" w:cs="Calibri"/>
          <w:sz w:val="20"/>
          <w:szCs w:val="20"/>
        </w:rPr>
      </w:pPr>
      <w:r w:rsidRPr="00BB30EC">
        <w:rPr>
          <w:rFonts w:ascii="Montserrat" w:hAnsi="Montserrat" w:cs="Calibri"/>
          <w:sz w:val="20"/>
          <w:szCs w:val="20"/>
        </w:rPr>
        <w:t>La Unidad de Investigación Entomológica y Bioensayos (</w:t>
      </w:r>
      <w:proofErr w:type="spellStart"/>
      <w:r w:rsidRPr="00BB30EC">
        <w:rPr>
          <w:rFonts w:ascii="Montserrat" w:hAnsi="Montserrat" w:cs="Calibri"/>
          <w:sz w:val="20"/>
          <w:szCs w:val="20"/>
        </w:rPr>
        <w:t>UIEBs</w:t>
      </w:r>
      <w:proofErr w:type="spellEnd"/>
      <w:r w:rsidRPr="00BB30EC">
        <w:rPr>
          <w:rFonts w:ascii="Montserrat" w:hAnsi="Montserrat" w:cs="Calibri"/>
          <w:sz w:val="20"/>
          <w:szCs w:val="20"/>
        </w:rPr>
        <w:t>) de Tabasco cuenta con Certificación Nacional otorgada por el Centro Nacional de Programas Preventivos y Control de Enfermedades (CENAPRECE) en junio del 2014 y dentro de una de sus actividades es la realizar estudios de Bioensayos de evaluación de la susceptibilidad y resistencia de los mosquitos a los insecticidas.</w:t>
      </w:r>
    </w:p>
    <w:p w14:paraId="18FAE0EF" w14:textId="77777777" w:rsidR="00B608C2" w:rsidRPr="00BB30EC" w:rsidRDefault="00B608C2" w:rsidP="00D81128">
      <w:pPr>
        <w:pStyle w:val="NormalWeb"/>
        <w:spacing w:before="0" w:beforeAutospacing="0" w:after="0" w:afterAutospacing="0"/>
        <w:rPr>
          <w:rFonts w:ascii="Montserrat" w:hAnsi="Montserrat" w:cs="Calibri"/>
          <w:sz w:val="20"/>
          <w:szCs w:val="20"/>
        </w:rPr>
      </w:pPr>
    </w:p>
    <w:p w14:paraId="257B018D" w14:textId="410EE71F" w:rsidR="005E5666" w:rsidRDefault="005E5666" w:rsidP="00D81128">
      <w:pPr>
        <w:pStyle w:val="NormalWeb"/>
        <w:spacing w:before="0" w:beforeAutospacing="0" w:after="0" w:afterAutospacing="0"/>
        <w:rPr>
          <w:rFonts w:ascii="Montserrat" w:hAnsi="Montserrat"/>
          <w:sz w:val="20"/>
          <w:szCs w:val="20"/>
        </w:rPr>
      </w:pPr>
      <w:r w:rsidRPr="00BB30EC">
        <w:rPr>
          <w:rFonts w:ascii="Montserrat" w:hAnsi="Montserrat"/>
          <w:sz w:val="20"/>
          <w:szCs w:val="20"/>
        </w:rPr>
        <w:t xml:space="preserve">La </w:t>
      </w:r>
      <w:r w:rsidRPr="00BB30EC">
        <w:rPr>
          <w:rStyle w:val="Textoennegrita"/>
          <w:rFonts w:ascii="Montserrat" w:eastAsiaTheme="majorEastAsia" w:hAnsi="Montserrat"/>
          <w:b w:val="0"/>
          <w:bCs w:val="0"/>
          <w:sz w:val="20"/>
          <w:szCs w:val="20"/>
        </w:rPr>
        <w:t xml:space="preserve">adquisición de botes para </w:t>
      </w:r>
      <w:proofErr w:type="spellStart"/>
      <w:r w:rsidRPr="00BB30EC">
        <w:rPr>
          <w:rStyle w:val="Textoennegrita"/>
          <w:rFonts w:ascii="Montserrat" w:eastAsiaTheme="majorEastAsia" w:hAnsi="Montserrat"/>
          <w:b w:val="0"/>
          <w:bCs w:val="0"/>
          <w:sz w:val="20"/>
          <w:szCs w:val="20"/>
        </w:rPr>
        <w:t>ovitrampas</w:t>
      </w:r>
      <w:proofErr w:type="spellEnd"/>
      <w:r w:rsidRPr="00BB30EC">
        <w:rPr>
          <w:rFonts w:ascii="Montserrat" w:hAnsi="Montserrat"/>
          <w:sz w:val="20"/>
          <w:szCs w:val="20"/>
        </w:rPr>
        <w:t xml:space="preserve">, como parte de los </w:t>
      </w:r>
      <w:r w:rsidRPr="00BB30EC">
        <w:rPr>
          <w:rStyle w:val="Textoennegrita"/>
          <w:rFonts w:ascii="Montserrat" w:eastAsiaTheme="majorEastAsia" w:hAnsi="Montserrat"/>
          <w:b w:val="0"/>
          <w:bCs w:val="0"/>
          <w:sz w:val="20"/>
          <w:szCs w:val="20"/>
        </w:rPr>
        <w:t>materiales, accesorios y suministros de laboratorio</w:t>
      </w:r>
      <w:r w:rsidRPr="00BB30EC">
        <w:rPr>
          <w:rFonts w:ascii="Montserrat" w:hAnsi="Montserrat"/>
          <w:sz w:val="20"/>
          <w:szCs w:val="20"/>
        </w:rPr>
        <w:t xml:space="preserve">, los cuales resultan </w:t>
      </w:r>
      <w:r w:rsidRPr="00BB30EC">
        <w:rPr>
          <w:rStyle w:val="Textoennegrita"/>
          <w:rFonts w:ascii="Montserrat" w:eastAsiaTheme="majorEastAsia" w:hAnsi="Montserrat"/>
          <w:b w:val="0"/>
          <w:bCs w:val="0"/>
          <w:sz w:val="20"/>
          <w:szCs w:val="20"/>
        </w:rPr>
        <w:t>indispensables para las acciones de vigilancia entomológica</w:t>
      </w:r>
      <w:r w:rsidRPr="00BB30EC">
        <w:rPr>
          <w:rFonts w:ascii="Montserrat" w:hAnsi="Montserrat"/>
          <w:sz w:val="20"/>
          <w:szCs w:val="20"/>
        </w:rPr>
        <w:t xml:space="preserve"> orientadas a la </w:t>
      </w:r>
      <w:r w:rsidRPr="00BB30EC">
        <w:rPr>
          <w:rStyle w:val="Textoennegrita"/>
          <w:rFonts w:ascii="Montserrat" w:eastAsiaTheme="majorEastAsia" w:hAnsi="Montserrat"/>
          <w:b w:val="0"/>
          <w:bCs w:val="0"/>
          <w:sz w:val="20"/>
          <w:szCs w:val="20"/>
        </w:rPr>
        <w:t xml:space="preserve">detección y monitoreo del mosquito </w:t>
      </w:r>
      <w:r w:rsidRPr="00BB30EC">
        <w:rPr>
          <w:rStyle w:val="nfasis"/>
          <w:rFonts w:ascii="Montserrat" w:eastAsiaTheme="majorEastAsia" w:hAnsi="Montserrat"/>
          <w:sz w:val="20"/>
          <w:szCs w:val="20"/>
        </w:rPr>
        <w:t xml:space="preserve">Aedes </w:t>
      </w:r>
      <w:proofErr w:type="spellStart"/>
      <w:r w:rsidRPr="00BB30EC">
        <w:rPr>
          <w:rStyle w:val="nfasis"/>
          <w:rFonts w:ascii="Montserrat" w:eastAsiaTheme="majorEastAsia" w:hAnsi="Montserrat"/>
          <w:sz w:val="20"/>
          <w:szCs w:val="20"/>
        </w:rPr>
        <w:t>aegypti</w:t>
      </w:r>
      <w:proofErr w:type="spellEnd"/>
      <w:r w:rsidRPr="00BB30EC">
        <w:rPr>
          <w:rFonts w:ascii="Montserrat" w:hAnsi="Montserrat"/>
          <w:sz w:val="20"/>
          <w:szCs w:val="20"/>
        </w:rPr>
        <w:t xml:space="preserve"> mediante la </w:t>
      </w:r>
      <w:r w:rsidRPr="00BB30EC">
        <w:rPr>
          <w:rStyle w:val="Textoennegrita"/>
          <w:rFonts w:ascii="Montserrat" w:eastAsiaTheme="majorEastAsia" w:hAnsi="Montserrat"/>
          <w:b w:val="0"/>
          <w:bCs w:val="0"/>
          <w:sz w:val="20"/>
          <w:szCs w:val="20"/>
        </w:rPr>
        <w:t>recepción y recolección de huevecillos</w:t>
      </w:r>
      <w:r w:rsidRPr="00BB30EC">
        <w:rPr>
          <w:rFonts w:ascii="Montserrat" w:hAnsi="Montserrat"/>
          <w:sz w:val="20"/>
          <w:szCs w:val="20"/>
        </w:rPr>
        <w:t>.</w:t>
      </w:r>
    </w:p>
    <w:p w14:paraId="73C569E0" w14:textId="77777777" w:rsidR="00BB30EC" w:rsidRPr="00BB30EC" w:rsidRDefault="00BB30EC" w:rsidP="00D81128">
      <w:pPr>
        <w:pStyle w:val="NormalWeb"/>
        <w:spacing w:before="0" w:beforeAutospacing="0" w:after="0" w:afterAutospacing="0"/>
        <w:rPr>
          <w:rFonts w:ascii="Montserrat" w:hAnsi="Montserrat"/>
          <w:sz w:val="20"/>
          <w:szCs w:val="20"/>
        </w:rPr>
      </w:pPr>
    </w:p>
    <w:p w14:paraId="7D5936B9" w14:textId="777B9981" w:rsidR="005E5666" w:rsidRDefault="005E5666" w:rsidP="00D81128">
      <w:pPr>
        <w:pStyle w:val="NormalWeb"/>
        <w:spacing w:before="0" w:beforeAutospacing="0" w:after="0" w:afterAutospacing="0"/>
        <w:rPr>
          <w:rFonts w:ascii="Montserrat" w:hAnsi="Montserrat"/>
          <w:sz w:val="20"/>
          <w:szCs w:val="20"/>
        </w:rPr>
      </w:pPr>
      <w:r w:rsidRPr="00BB30EC">
        <w:rPr>
          <w:rFonts w:ascii="Montserrat" w:hAnsi="Montserrat"/>
          <w:sz w:val="20"/>
          <w:szCs w:val="20"/>
        </w:rPr>
        <w:t xml:space="preserve">Los botes para </w:t>
      </w:r>
      <w:proofErr w:type="spellStart"/>
      <w:r w:rsidRPr="00BB30EC">
        <w:rPr>
          <w:rFonts w:ascii="Montserrat" w:hAnsi="Montserrat"/>
          <w:sz w:val="20"/>
          <w:szCs w:val="20"/>
        </w:rPr>
        <w:t>ovitrampas</w:t>
      </w:r>
      <w:proofErr w:type="spellEnd"/>
      <w:r w:rsidRPr="00BB30EC">
        <w:rPr>
          <w:rFonts w:ascii="Montserrat" w:hAnsi="Montserrat"/>
          <w:sz w:val="20"/>
          <w:szCs w:val="20"/>
        </w:rPr>
        <w:t xml:space="preserve"> son un </w:t>
      </w:r>
      <w:r w:rsidRPr="00BB30EC">
        <w:rPr>
          <w:rStyle w:val="Textoennegrita"/>
          <w:rFonts w:ascii="Montserrat" w:eastAsiaTheme="majorEastAsia" w:hAnsi="Montserrat"/>
          <w:b w:val="0"/>
          <w:bCs w:val="0"/>
          <w:sz w:val="20"/>
          <w:szCs w:val="20"/>
        </w:rPr>
        <w:t>componente fundamental</w:t>
      </w:r>
      <w:r w:rsidRPr="00BB30EC">
        <w:rPr>
          <w:rFonts w:ascii="Montserrat" w:hAnsi="Montserrat"/>
          <w:sz w:val="20"/>
          <w:szCs w:val="20"/>
        </w:rPr>
        <w:t xml:space="preserve"> en la vigilancia entomológica, ya que su diseño y características físicas influyen directamente en la </w:t>
      </w:r>
      <w:r w:rsidRPr="00BB30EC">
        <w:rPr>
          <w:rStyle w:val="Textoennegrita"/>
          <w:rFonts w:ascii="Montserrat" w:eastAsiaTheme="majorEastAsia" w:hAnsi="Montserrat"/>
          <w:b w:val="0"/>
          <w:bCs w:val="0"/>
          <w:sz w:val="20"/>
          <w:szCs w:val="20"/>
        </w:rPr>
        <w:t>eficiencia de captura de huevecillos</w:t>
      </w:r>
      <w:r w:rsidRPr="00BB30EC">
        <w:rPr>
          <w:rFonts w:ascii="Montserrat" w:hAnsi="Montserrat"/>
          <w:sz w:val="20"/>
          <w:szCs w:val="20"/>
        </w:rPr>
        <w:t xml:space="preserve">, la </w:t>
      </w:r>
      <w:r w:rsidRPr="00BB30EC">
        <w:rPr>
          <w:rStyle w:val="Textoennegrita"/>
          <w:rFonts w:ascii="Montserrat" w:eastAsiaTheme="majorEastAsia" w:hAnsi="Montserrat"/>
          <w:b w:val="0"/>
          <w:bCs w:val="0"/>
          <w:sz w:val="20"/>
          <w:szCs w:val="20"/>
        </w:rPr>
        <w:t>calidad de la información generada</w:t>
      </w:r>
      <w:r w:rsidRPr="00BB30EC">
        <w:rPr>
          <w:rFonts w:ascii="Montserrat" w:hAnsi="Montserrat"/>
          <w:sz w:val="20"/>
          <w:szCs w:val="20"/>
        </w:rPr>
        <w:t xml:space="preserve"> y la </w:t>
      </w:r>
      <w:r w:rsidRPr="00BB30EC">
        <w:rPr>
          <w:rStyle w:val="Textoennegrita"/>
          <w:rFonts w:ascii="Montserrat" w:eastAsiaTheme="majorEastAsia" w:hAnsi="Montserrat"/>
          <w:b w:val="0"/>
          <w:bCs w:val="0"/>
          <w:sz w:val="20"/>
          <w:szCs w:val="20"/>
        </w:rPr>
        <w:t>durabilidad del sistema de monitoreo</w:t>
      </w:r>
      <w:r w:rsidRPr="00BB30EC">
        <w:rPr>
          <w:rFonts w:ascii="Montserrat" w:hAnsi="Montserrat"/>
          <w:sz w:val="20"/>
          <w:szCs w:val="20"/>
        </w:rPr>
        <w:t>.</w:t>
      </w:r>
    </w:p>
    <w:p w14:paraId="5BBCCFB1" w14:textId="77777777" w:rsidR="00BB30EC" w:rsidRPr="00BB30EC" w:rsidRDefault="00BB30EC" w:rsidP="00D81128">
      <w:pPr>
        <w:pStyle w:val="NormalWeb"/>
        <w:spacing w:before="0" w:beforeAutospacing="0" w:after="0" w:afterAutospacing="0"/>
        <w:rPr>
          <w:rFonts w:ascii="Montserrat" w:hAnsi="Montserrat"/>
          <w:sz w:val="20"/>
          <w:szCs w:val="20"/>
        </w:rPr>
      </w:pPr>
    </w:p>
    <w:p w14:paraId="1652A860" w14:textId="77777777" w:rsidR="005E5666" w:rsidRPr="00BB30EC" w:rsidRDefault="005E5666" w:rsidP="00D81128">
      <w:pPr>
        <w:pStyle w:val="NormalWeb"/>
        <w:numPr>
          <w:ilvl w:val="0"/>
          <w:numId w:val="22"/>
        </w:numPr>
        <w:spacing w:before="0" w:beforeAutospacing="0" w:after="0" w:afterAutospacing="0"/>
        <w:ind w:left="0" w:firstLine="0"/>
        <w:rPr>
          <w:rFonts w:ascii="Montserrat" w:hAnsi="Montserrat"/>
          <w:sz w:val="20"/>
          <w:szCs w:val="20"/>
        </w:rPr>
      </w:pPr>
      <w:r w:rsidRPr="00BB30EC">
        <w:rPr>
          <w:rStyle w:val="Textoennegrita"/>
          <w:rFonts w:ascii="Montserrat" w:eastAsiaTheme="majorEastAsia" w:hAnsi="Montserrat"/>
          <w:sz w:val="20"/>
          <w:szCs w:val="20"/>
        </w:rPr>
        <w:t>Resistencia:</w:t>
      </w:r>
      <w:r w:rsidRPr="00BB30EC">
        <w:rPr>
          <w:rFonts w:ascii="Montserrat" w:hAnsi="Montserrat"/>
          <w:sz w:val="20"/>
          <w:szCs w:val="20"/>
        </w:rPr>
        <w:br/>
        <w:t xml:space="preserve">Los botes deben contar con </w:t>
      </w:r>
      <w:r w:rsidRPr="00BB30EC">
        <w:rPr>
          <w:rStyle w:val="Textoennegrita"/>
          <w:rFonts w:ascii="Montserrat" w:eastAsiaTheme="majorEastAsia" w:hAnsi="Montserrat"/>
          <w:b w:val="0"/>
          <w:bCs w:val="0"/>
          <w:sz w:val="20"/>
          <w:szCs w:val="20"/>
        </w:rPr>
        <w:t>material resistente</w:t>
      </w:r>
      <w:r w:rsidRPr="00BB30EC">
        <w:rPr>
          <w:rFonts w:ascii="Montserrat" w:hAnsi="Montserrat"/>
          <w:sz w:val="20"/>
          <w:szCs w:val="20"/>
        </w:rPr>
        <w:t xml:space="preserve"> a la exposición prolongada a la intemperie, humedad, calor y manipulación constante en campo, evitando deformaciones, rupturas o filtraciones que comprometan su funcionamiento.</w:t>
      </w:r>
    </w:p>
    <w:p w14:paraId="7C123ABF" w14:textId="77777777" w:rsidR="005E5666" w:rsidRPr="00BB30EC" w:rsidRDefault="005E5666" w:rsidP="00D81128">
      <w:pPr>
        <w:pStyle w:val="NormalWeb"/>
        <w:numPr>
          <w:ilvl w:val="0"/>
          <w:numId w:val="22"/>
        </w:numPr>
        <w:spacing w:before="0" w:beforeAutospacing="0" w:after="0" w:afterAutospacing="0"/>
        <w:ind w:left="0" w:firstLine="0"/>
        <w:rPr>
          <w:rFonts w:ascii="Montserrat" w:hAnsi="Montserrat"/>
          <w:sz w:val="20"/>
          <w:szCs w:val="20"/>
        </w:rPr>
      </w:pPr>
      <w:r w:rsidRPr="00BB30EC">
        <w:rPr>
          <w:rStyle w:val="Textoennegrita"/>
          <w:rFonts w:ascii="Montserrat" w:eastAsiaTheme="majorEastAsia" w:hAnsi="Montserrat"/>
          <w:sz w:val="20"/>
          <w:szCs w:val="20"/>
        </w:rPr>
        <w:t>Estructura:</w:t>
      </w:r>
      <w:r w:rsidRPr="00BB30EC">
        <w:rPr>
          <w:rFonts w:ascii="Montserrat" w:hAnsi="Montserrat"/>
          <w:sz w:val="20"/>
          <w:szCs w:val="20"/>
        </w:rPr>
        <w:br/>
        <w:t xml:space="preserve">Una </w:t>
      </w:r>
      <w:r w:rsidRPr="00BB30EC">
        <w:rPr>
          <w:rStyle w:val="Textoennegrita"/>
          <w:rFonts w:ascii="Montserrat" w:eastAsiaTheme="majorEastAsia" w:hAnsi="Montserrat"/>
          <w:b w:val="0"/>
          <w:bCs w:val="0"/>
          <w:sz w:val="20"/>
          <w:szCs w:val="20"/>
        </w:rPr>
        <w:t>estructura adecuada y estable</w:t>
      </w:r>
      <w:r w:rsidRPr="00BB30EC">
        <w:rPr>
          <w:rFonts w:ascii="Montserrat" w:hAnsi="Montserrat"/>
          <w:sz w:val="20"/>
          <w:szCs w:val="20"/>
        </w:rPr>
        <w:t xml:space="preserve"> permite el correcto alojamiento del sustrato de oviposición y del medio utilizado, garantizando condiciones favorables para que las hembras de </w:t>
      </w:r>
      <w:r w:rsidRPr="00BB30EC">
        <w:rPr>
          <w:rStyle w:val="nfasis"/>
          <w:rFonts w:ascii="Montserrat" w:eastAsiaTheme="majorEastAsia" w:hAnsi="Montserrat"/>
          <w:sz w:val="20"/>
          <w:szCs w:val="20"/>
        </w:rPr>
        <w:t xml:space="preserve">Aedes </w:t>
      </w:r>
      <w:proofErr w:type="spellStart"/>
      <w:r w:rsidRPr="00BB30EC">
        <w:rPr>
          <w:rStyle w:val="nfasis"/>
          <w:rFonts w:ascii="Montserrat" w:eastAsiaTheme="majorEastAsia" w:hAnsi="Montserrat"/>
          <w:sz w:val="20"/>
          <w:szCs w:val="20"/>
        </w:rPr>
        <w:t>aegypti</w:t>
      </w:r>
      <w:proofErr w:type="spellEnd"/>
      <w:r w:rsidRPr="00BB30EC">
        <w:rPr>
          <w:rFonts w:ascii="Montserrat" w:hAnsi="Montserrat"/>
          <w:sz w:val="20"/>
          <w:szCs w:val="20"/>
        </w:rPr>
        <w:t xml:space="preserve"> depositen sus huevecillos.</w:t>
      </w:r>
    </w:p>
    <w:p w14:paraId="6264A35A" w14:textId="77777777" w:rsidR="005E5666" w:rsidRPr="00BB30EC" w:rsidRDefault="005E5666" w:rsidP="00D81128">
      <w:pPr>
        <w:pStyle w:val="NormalWeb"/>
        <w:numPr>
          <w:ilvl w:val="0"/>
          <w:numId w:val="22"/>
        </w:numPr>
        <w:spacing w:before="0" w:beforeAutospacing="0" w:after="0" w:afterAutospacing="0"/>
        <w:ind w:left="0" w:firstLine="0"/>
        <w:rPr>
          <w:rFonts w:ascii="Montserrat" w:hAnsi="Montserrat"/>
          <w:sz w:val="20"/>
          <w:szCs w:val="20"/>
        </w:rPr>
      </w:pPr>
      <w:r w:rsidRPr="00BB30EC">
        <w:rPr>
          <w:rStyle w:val="Textoennegrita"/>
          <w:rFonts w:ascii="Montserrat" w:eastAsiaTheme="majorEastAsia" w:hAnsi="Montserrat"/>
          <w:sz w:val="20"/>
          <w:szCs w:val="20"/>
        </w:rPr>
        <w:lastRenderedPageBreak/>
        <w:t>Durabilidad:</w:t>
      </w:r>
      <w:r w:rsidRPr="00BB30EC">
        <w:rPr>
          <w:rFonts w:ascii="Montserrat" w:hAnsi="Montserrat"/>
          <w:sz w:val="20"/>
          <w:szCs w:val="20"/>
        </w:rPr>
        <w:br/>
        <w:t xml:space="preserve">La durabilidad de los botes permite su </w:t>
      </w:r>
      <w:r w:rsidRPr="00BB30EC">
        <w:rPr>
          <w:rStyle w:val="Textoennegrita"/>
          <w:rFonts w:ascii="Montserrat" w:eastAsiaTheme="majorEastAsia" w:hAnsi="Montserrat"/>
          <w:b w:val="0"/>
          <w:bCs w:val="0"/>
          <w:sz w:val="20"/>
          <w:szCs w:val="20"/>
        </w:rPr>
        <w:t>uso continuo y repetido</w:t>
      </w:r>
      <w:r w:rsidRPr="00BB30EC">
        <w:rPr>
          <w:rFonts w:ascii="Montserrat" w:hAnsi="Montserrat"/>
          <w:sz w:val="20"/>
          <w:szCs w:val="20"/>
        </w:rPr>
        <w:t xml:space="preserve"> en los ciclos de vigilancia, reduciendo la necesidad de reemplazos frecuentes y asegurando la </w:t>
      </w:r>
      <w:r w:rsidRPr="00BB30EC">
        <w:rPr>
          <w:rStyle w:val="Textoennegrita"/>
          <w:rFonts w:ascii="Montserrat" w:eastAsiaTheme="majorEastAsia" w:hAnsi="Montserrat"/>
          <w:b w:val="0"/>
          <w:bCs w:val="0"/>
          <w:sz w:val="20"/>
          <w:szCs w:val="20"/>
        </w:rPr>
        <w:t>continuidad de las actividades entomológicas</w:t>
      </w:r>
      <w:r w:rsidRPr="00BB30EC">
        <w:rPr>
          <w:rFonts w:ascii="Montserrat" w:hAnsi="Montserrat"/>
          <w:sz w:val="20"/>
          <w:szCs w:val="20"/>
        </w:rPr>
        <w:t>.</w:t>
      </w:r>
    </w:p>
    <w:p w14:paraId="49DB982D" w14:textId="77777777" w:rsidR="005E5666" w:rsidRPr="00BB30EC" w:rsidRDefault="005E5666" w:rsidP="00D81128">
      <w:pPr>
        <w:pStyle w:val="NormalWeb"/>
        <w:numPr>
          <w:ilvl w:val="0"/>
          <w:numId w:val="22"/>
        </w:numPr>
        <w:spacing w:before="0" w:beforeAutospacing="0" w:after="0" w:afterAutospacing="0"/>
        <w:ind w:left="0" w:firstLine="0"/>
        <w:rPr>
          <w:rFonts w:ascii="Montserrat" w:hAnsi="Montserrat"/>
          <w:sz w:val="20"/>
          <w:szCs w:val="20"/>
        </w:rPr>
      </w:pPr>
      <w:r w:rsidRPr="00BB30EC">
        <w:rPr>
          <w:rStyle w:val="Textoennegrita"/>
          <w:rFonts w:ascii="Montserrat" w:eastAsiaTheme="majorEastAsia" w:hAnsi="Montserrat"/>
          <w:sz w:val="20"/>
          <w:szCs w:val="20"/>
        </w:rPr>
        <w:t>Tamaño:</w:t>
      </w:r>
      <w:r w:rsidRPr="00BB30EC">
        <w:rPr>
          <w:rFonts w:ascii="Montserrat" w:hAnsi="Montserrat"/>
          <w:sz w:val="20"/>
          <w:szCs w:val="20"/>
        </w:rPr>
        <w:br/>
        <w:t xml:space="preserve">El </w:t>
      </w:r>
      <w:r w:rsidRPr="00BB30EC">
        <w:rPr>
          <w:rStyle w:val="Textoennegrita"/>
          <w:rFonts w:ascii="Montserrat" w:eastAsiaTheme="majorEastAsia" w:hAnsi="Montserrat"/>
          <w:b w:val="0"/>
          <w:bCs w:val="0"/>
          <w:sz w:val="20"/>
          <w:szCs w:val="20"/>
        </w:rPr>
        <w:t>tamaño adecuado</w:t>
      </w:r>
      <w:r w:rsidRPr="00BB30EC">
        <w:rPr>
          <w:rFonts w:ascii="Montserrat" w:hAnsi="Montserrat"/>
          <w:sz w:val="20"/>
          <w:szCs w:val="20"/>
        </w:rPr>
        <w:t xml:space="preserve"> del bote es fundamental para facilitar la oviposición, evitar derrames, permitir una correcta manipulación en campo y asegurar la </w:t>
      </w:r>
      <w:r w:rsidRPr="00BB30EC">
        <w:rPr>
          <w:rStyle w:val="Textoennegrita"/>
          <w:rFonts w:ascii="Montserrat" w:eastAsiaTheme="majorEastAsia" w:hAnsi="Montserrat"/>
          <w:b w:val="0"/>
          <w:bCs w:val="0"/>
          <w:sz w:val="20"/>
          <w:szCs w:val="20"/>
        </w:rPr>
        <w:t>recepción eficiente de los huevecillos</w:t>
      </w:r>
      <w:r w:rsidRPr="00BB30EC">
        <w:rPr>
          <w:rFonts w:ascii="Montserrat" w:hAnsi="Montserrat"/>
          <w:sz w:val="20"/>
          <w:szCs w:val="20"/>
        </w:rPr>
        <w:t xml:space="preserve"> sin afectar su integridad.</w:t>
      </w:r>
    </w:p>
    <w:p w14:paraId="5BFA8EEA" w14:textId="77777777" w:rsidR="005E5666" w:rsidRPr="00BB30EC" w:rsidRDefault="005E5666" w:rsidP="00D81128">
      <w:pPr>
        <w:pStyle w:val="NormalWeb"/>
        <w:spacing w:before="0" w:beforeAutospacing="0" w:after="0" w:afterAutospacing="0"/>
        <w:rPr>
          <w:rFonts w:ascii="Montserrat" w:hAnsi="Montserrat"/>
          <w:sz w:val="20"/>
          <w:szCs w:val="20"/>
        </w:rPr>
      </w:pPr>
      <w:r w:rsidRPr="00BB30EC">
        <w:rPr>
          <w:rFonts w:ascii="Montserrat" w:hAnsi="Montserrat"/>
          <w:sz w:val="20"/>
          <w:szCs w:val="20"/>
        </w:rPr>
        <w:t xml:space="preserve">El uso de botes para </w:t>
      </w:r>
      <w:proofErr w:type="spellStart"/>
      <w:r w:rsidRPr="00BB30EC">
        <w:rPr>
          <w:rFonts w:ascii="Montserrat" w:hAnsi="Montserrat"/>
          <w:sz w:val="20"/>
          <w:szCs w:val="20"/>
        </w:rPr>
        <w:t>ovitrampas</w:t>
      </w:r>
      <w:proofErr w:type="spellEnd"/>
      <w:r w:rsidRPr="00BB30EC">
        <w:rPr>
          <w:rFonts w:ascii="Montserrat" w:hAnsi="Montserrat"/>
          <w:sz w:val="20"/>
          <w:szCs w:val="20"/>
        </w:rPr>
        <w:t xml:space="preserve"> con las características adecuadas permite:</w:t>
      </w:r>
    </w:p>
    <w:p w14:paraId="36498412" w14:textId="77777777" w:rsidR="005E5666" w:rsidRPr="00BB30EC" w:rsidRDefault="005E5666" w:rsidP="00D81128">
      <w:pPr>
        <w:pStyle w:val="NormalWeb"/>
        <w:numPr>
          <w:ilvl w:val="0"/>
          <w:numId w:val="23"/>
        </w:numPr>
        <w:spacing w:before="0" w:beforeAutospacing="0" w:after="0" w:afterAutospacing="0"/>
        <w:ind w:left="0" w:firstLine="0"/>
        <w:rPr>
          <w:rFonts w:ascii="Montserrat" w:hAnsi="Montserrat"/>
          <w:sz w:val="20"/>
          <w:szCs w:val="20"/>
        </w:rPr>
      </w:pPr>
      <w:r w:rsidRPr="00BB30EC">
        <w:rPr>
          <w:rFonts w:ascii="Montserrat" w:hAnsi="Montserrat"/>
          <w:sz w:val="20"/>
          <w:szCs w:val="20"/>
        </w:rPr>
        <w:t xml:space="preserve">Obtener </w:t>
      </w:r>
      <w:r w:rsidRPr="00BB30EC">
        <w:rPr>
          <w:rStyle w:val="Textoennegrita"/>
          <w:rFonts w:ascii="Montserrat" w:eastAsiaTheme="majorEastAsia" w:hAnsi="Montserrat"/>
          <w:b w:val="0"/>
          <w:bCs w:val="0"/>
          <w:sz w:val="20"/>
          <w:szCs w:val="20"/>
        </w:rPr>
        <w:t>datos confiables sobre la presencia y densidad poblacional</w:t>
      </w:r>
      <w:r w:rsidRPr="00BB30EC">
        <w:rPr>
          <w:rFonts w:ascii="Montserrat" w:hAnsi="Montserrat"/>
          <w:sz w:val="20"/>
          <w:szCs w:val="20"/>
        </w:rPr>
        <w:t xml:space="preserve"> del mosquito </w:t>
      </w:r>
      <w:r w:rsidRPr="00BB30EC">
        <w:rPr>
          <w:rStyle w:val="nfasis"/>
          <w:rFonts w:ascii="Montserrat" w:eastAsiaTheme="majorEastAsia" w:hAnsi="Montserrat"/>
          <w:sz w:val="20"/>
          <w:szCs w:val="20"/>
        </w:rPr>
        <w:t xml:space="preserve">Aedes </w:t>
      </w:r>
      <w:proofErr w:type="spellStart"/>
      <w:r w:rsidRPr="00BB30EC">
        <w:rPr>
          <w:rStyle w:val="nfasis"/>
          <w:rFonts w:ascii="Montserrat" w:eastAsiaTheme="majorEastAsia" w:hAnsi="Montserrat"/>
          <w:sz w:val="20"/>
          <w:szCs w:val="20"/>
        </w:rPr>
        <w:t>aegypti</w:t>
      </w:r>
      <w:proofErr w:type="spellEnd"/>
      <w:r w:rsidRPr="00BB30EC">
        <w:rPr>
          <w:rFonts w:ascii="Montserrat" w:hAnsi="Montserrat"/>
          <w:sz w:val="20"/>
          <w:szCs w:val="20"/>
        </w:rPr>
        <w:t>.</w:t>
      </w:r>
    </w:p>
    <w:p w14:paraId="3D5C70F1" w14:textId="77777777" w:rsidR="005E5666" w:rsidRPr="00BB30EC" w:rsidRDefault="005E5666" w:rsidP="00D81128">
      <w:pPr>
        <w:pStyle w:val="NormalWeb"/>
        <w:numPr>
          <w:ilvl w:val="0"/>
          <w:numId w:val="23"/>
        </w:numPr>
        <w:spacing w:before="0" w:beforeAutospacing="0" w:after="0" w:afterAutospacing="0"/>
        <w:ind w:left="0" w:firstLine="0"/>
        <w:rPr>
          <w:rFonts w:ascii="Montserrat" w:hAnsi="Montserrat"/>
          <w:sz w:val="20"/>
          <w:szCs w:val="20"/>
        </w:rPr>
      </w:pPr>
      <w:r w:rsidRPr="00BB30EC">
        <w:rPr>
          <w:rFonts w:ascii="Montserrat" w:hAnsi="Montserrat"/>
          <w:sz w:val="20"/>
          <w:szCs w:val="20"/>
        </w:rPr>
        <w:t xml:space="preserve">Facilitar la </w:t>
      </w:r>
      <w:r w:rsidRPr="00BB30EC">
        <w:rPr>
          <w:rStyle w:val="Textoennegrita"/>
          <w:rFonts w:ascii="Montserrat" w:eastAsiaTheme="majorEastAsia" w:hAnsi="Montserrat"/>
          <w:b w:val="0"/>
          <w:bCs w:val="0"/>
          <w:sz w:val="20"/>
          <w:szCs w:val="20"/>
        </w:rPr>
        <w:t>identificación temprana de zonas de riesgo</w:t>
      </w:r>
      <w:r w:rsidRPr="00BB30EC">
        <w:rPr>
          <w:rFonts w:ascii="Montserrat" w:hAnsi="Montserrat"/>
          <w:sz w:val="20"/>
          <w:szCs w:val="20"/>
        </w:rPr>
        <w:t>.</w:t>
      </w:r>
    </w:p>
    <w:p w14:paraId="1E65B58E" w14:textId="77777777" w:rsidR="005E5666" w:rsidRPr="00BB30EC" w:rsidRDefault="005E5666" w:rsidP="00D81128">
      <w:pPr>
        <w:pStyle w:val="NormalWeb"/>
        <w:numPr>
          <w:ilvl w:val="0"/>
          <w:numId w:val="23"/>
        </w:numPr>
        <w:spacing w:before="0" w:beforeAutospacing="0" w:after="0" w:afterAutospacing="0"/>
        <w:ind w:left="0" w:firstLine="0"/>
        <w:rPr>
          <w:rFonts w:ascii="Montserrat" w:hAnsi="Montserrat"/>
          <w:sz w:val="20"/>
          <w:szCs w:val="20"/>
        </w:rPr>
      </w:pPr>
      <w:r w:rsidRPr="00BB30EC">
        <w:rPr>
          <w:rFonts w:ascii="Montserrat" w:hAnsi="Montserrat"/>
          <w:sz w:val="20"/>
          <w:szCs w:val="20"/>
        </w:rPr>
        <w:t xml:space="preserve">Garantizar la </w:t>
      </w:r>
      <w:r w:rsidRPr="00BB30EC">
        <w:rPr>
          <w:rStyle w:val="Textoennegrita"/>
          <w:rFonts w:ascii="Montserrat" w:eastAsiaTheme="majorEastAsia" w:hAnsi="Montserrat"/>
          <w:b w:val="0"/>
          <w:bCs w:val="0"/>
          <w:sz w:val="20"/>
          <w:szCs w:val="20"/>
        </w:rPr>
        <w:t>estandarización de los métodos de vigilancia</w:t>
      </w:r>
      <w:r w:rsidRPr="00BB30EC">
        <w:rPr>
          <w:rFonts w:ascii="Montserrat" w:hAnsi="Montserrat"/>
          <w:sz w:val="20"/>
          <w:szCs w:val="20"/>
        </w:rPr>
        <w:t>.</w:t>
      </w:r>
    </w:p>
    <w:p w14:paraId="3EF2C08F" w14:textId="77777777" w:rsidR="005E5666" w:rsidRPr="00BB30EC" w:rsidRDefault="005E5666" w:rsidP="00D81128">
      <w:pPr>
        <w:pStyle w:val="NormalWeb"/>
        <w:numPr>
          <w:ilvl w:val="0"/>
          <w:numId w:val="23"/>
        </w:numPr>
        <w:spacing w:before="0" w:beforeAutospacing="0" w:after="0" w:afterAutospacing="0"/>
        <w:ind w:left="0" w:firstLine="0"/>
        <w:rPr>
          <w:rFonts w:ascii="Montserrat" w:hAnsi="Montserrat"/>
          <w:sz w:val="20"/>
          <w:szCs w:val="20"/>
        </w:rPr>
      </w:pPr>
      <w:r w:rsidRPr="00BB30EC">
        <w:rPr>
          <w:rFonts w:ascii="Montserrat" w:hAnsi="Montserrat"/>
          <w:sz w:val="20"/>
          <w:szCs w:val="20"/>
        </w:rPr>
        <w:t xml:space="preserve">Fortalecer la </w:t>
      </w:r>
      <w:r w:rsidRPr="00BB30EC">
        <w:rPr>
          <w:rStyle w:val="Textoennegrita"/>
          <w:rFonts w:ascii="Montserrat" w:eastAsiaTheme="majorEastAsia" w:hAnsi="Montserrat"/>
          <w:b w:val="0"/>
          <w:bCs w:val="0"/>
          <w:sz w:val="20"/>
          <w:szCs w:val="20"/>
        </w:rPr>
        <w:t>toma de decisiones</w:t>
      </w:r>
      <w:r w:rsidRPr="00BB30EC">
        <w:rPr>
          <w:rFonts w:ascii="Montserrat" w:hAnsi="Montserrat"/>
          <w:sz w:val="20"/>
          <w:szCs w:val="20"/>
        </w:rPr>
        <w:t xml:space="preserve"> para acciones de prevención y control vectorial.</w:t>
      </w:r>
    </w:p>
    <w:p w14:paraId="01D1FBBB" w14:textId="75788D71" w:rsidR="005E5666" w:rsidRDefault="005E5666" w:rsidP="00D81128">
      <w:pPr>
        <w:pStyle w:val="NormalWeb"/>
        <w:numPr>
          <w:ilvl w:val="0"/>
          <w:numId w:val="23"/>
        </w:numPr>
        <w:spacing w:before="0" w:beforeAutospacing="0" w:after="0" w:afterAutospacing="0"/>
        <w:ind w:left="0" w:firstLine="0"/>
        <w:rPr>
          <w:rFonts w:ascii="Montserrat" w:hAnsi="Montserrat"/>
          <w:sz w:val="20"/>
          <w:szCs w:val="20"/>
        </w:rPr>
      </w:pPr>
      <w:r w:rsidRPr="00BB30EC">
        <w:rPr>
          <w:rFonts w:ascii="Montserrat" w:hAnsi="Montserrat"/>
          <w:sz w:val="20"/>
          <w:szCs w:val="20"/>
        </w:rPr>
        <w:t xml:space="preserve">Asegurar la </w:t>
      </w:r>
      <w:r w:rsidRPr="00BB30EC">
        <w:rPr>
          <w:rStyle w:val="Textoennegrita"/>
          <w:rFonts w:ascii="Montserrat" w:eastAsiaTheme="majorEastAsia" w:hAnsi="Montserrat"/>
          <w:b w:val="0"/>
          <w:bCs w:val="0"/>
          <w:sz w:val="20"/>
          <w:szCs w:val="20"/>
        </w:rPr>
        <w:t>calidad y validez de la información entomológica</w:t>
      </w:r>
      <w:r w:rsidRPr="00BB30EC">
        <w:rPr>
          <w:rFonts w:ascii="Montserrat" w:hAnsi="Montserrat"/>
          <w:sz w:val="20"/>
          <w:szCs w:val="20"/>
        </w:rPr>
        <w:t xml:space="preserve"> generada por la Unidad.</w:t>
      </w:r>
    </w:p>
    <w:p w14:paraId="2CD72795" w14:textId="77777777" w:rsidR="00BB30EC" w:rsidRPr="00BB30EC" w:rsidRDefault="00BB30EC" w:rsidP="00D81128">
      <w:pPr>
        <w:pStyle w:val="NormalWeb"/>
        <w:spacing w:before="0" w:beforeAutospacing="0" w:after="0" w:afterAutospacing="0"/>
        <w:rPr>
          <w:rFonts w:ascii="Montserrat" w:hAnsi="Montserrat"/>
          <w:sz w:val="20"/>
          <w:szCs w:val="20"/>
        </w:rPr>
      </w:pPr>
    </w:p>
    <w:p w14:paraId="3AEA3415" w14:textId="4AC64630" w:rsidR="005E5666" w:rsidRDefault="005E5666" w:rsidP="00D81128">
      <w:pPr>
        <w:pStyle w:val="NormalWeb"/>
        <w:spacing w:before="0" w:beforeAutospacing="0" w:after="0" w:afterAutospacing="0"/>
        <w:rPr>
          <w:rFonts w:ascii="Montserrat" w:hAnsi="Montserrat"/>
          <w:sz w:val="20"/>
          <w:szCs w:val="20"/>
        </w:rPr>
      </w:pPr>
      <w:r w:rsidRPr="00BB30EC">
        <w:rPr>
          <w:rFonts w:ascii="Montserrat" w:hAnsi="Montserrat"/>
          <w:sz w:val="20"/>
          <w:szCs w:val="20"/>
        </w:rPr>
        <w:t xml:space="preserve">Por lo anterior, se considera </w:t>
      </w:r>
      <w:r w:rsidRPr="00BB30EC">
        <w:rPr>
          <w:rStyle w:val="Textoennegrita"/>
          <w:rFonts w:ascii="Montserrat" w:eastAsiaTheme="majorEastAsia" w:hAnsi="Montserrat"/>
          <w:b w:val="0"/>
          <w:bCs w:val="0"/>
          <w:sz w:val="20"/>
          <w:szCs w:val="20"/>
        </w:rPr>
        <w:t xml:space="preserve">plenamente justificada la adquisición de botes para </w:t>
      </w:r>
      <w:proofErr w:type="spellStart"/>
      <w:r w:rsidRPr="00BB30EC">
        <w:rPr>
          <w:rStyle w:val="Textoennegrita"/>
          <w:rFonts w:ascii="Montserrat" w:eastAsiaTheme="majorEastAsia" w:hAnsi="Montserrat"/>
          <w:b w:val="0"/>
          <w:bCs w:val="0"/>
          <w:sz w:val="20"/>
          <w:szCs w:val="20"/>
        </w:rPr>
        <w:t>ovitrampas</w:t>
      </w:r>
      <w:proofErr w:type="spellEnd"/>
      <w:r w:rsidRPr="00BB30EC">
        <w:rPr>
          <w:rFonts w:ascii="Montserrat" w:hAnsi="Montserrat"/>
          <w:sz w:val="20"/>
          <w:szCs w:val="20"/>
        </w:rPr>
        <w:t xml:space="preserve"> como materiales, accesorios y suministros de laboratorio, ya que su </w:t>
      </w:r>
      <w:r w:rsidRPr="00BB30EC">
        <w:rPr>
          <w:rStyle w:val="Textoennegrita"/>
          <w:rFonts w:ascii="Montserrat" w:eastAsiaTheme="majorEastAsia" w:hAnsi="Montserrat"/>
          <w:b w:val="0"/>
          <w:bCs w:val="0"/>
          <w:sz w:val="20"/>
          <w:szCs w:val="20"/>
        </w:rPr>
        <w:t>resistencia, estructura, durabilidad y tamaño adecuado</w:t>
      </w:r>
      <w:r w:rsidRPr="00BB30EC">
        <w:rPr>
          <w:rFonts w:ascii="Montserrat" w:hAnsi="Montserrat"/>
          <w:sz w:val="20"/>
          <w:szCs w:val="20"/>
        </w:rPr>
        <w:t xml:space="preserve"> son </w:t>
      </w:r>
      <w:r w:rsidRPr="00BB30EC">
        <w:rPr>
          <w:rStyle w:val="Textoennegrita"/>
          <w:rFonts w:ascii="Montserrat" w:eastAsiaTheme="majorEastAsia" w:hAnsi="Montserrat"/>
          <w:b w:val="0"/>
          <w:bCs w:val="0"/>
          <w:sz w:val="20"/>
          <w:szCs w:val="20"/>
        </w:rPr>
        <w:t>elementos clave para la correcta recepción de huevecillos del mosquito</w:t>
      </w:r>
      <w:r w:rsidRPr="00BB30EC">
        <w:rPr>
          <w:rStyle w:val="Textoennegrita"/>
          <w:rFonts w:ascii="Montserrat" w:eastAsiaTheme="majorEastAsia" w:hAnsi="Montserrat"/>
          <w:sz w:val="20"/>
          <w:szCs w:val="20"/>
        </w:rPr>
        <w:t xml:space="preserve"> </w:t>
      </w:r>
      <w:r w:rsidRPr="00BB30EC">
        <w:rPr>
          <w:rStyle w:val="nfasis"/>
          <w:rFonts w:ascii="Montserrat" w:eastAsiaTheme="majorEastAsia" w:hAnsi="Montserrat"/>
          <w:sz w:val="20"/>
          <w:szCs w:val="20"/>
        </w:rPr>
        <w:t xml:space="preserve">Aedes </w:t>
      </w:r>
      <w:proofErr w:type="spellStart"/>
      <w:r w:rsidRPr="00BB30EC">
        <w:rPr>
          <w:rStyle w:val="nfasis"/>
          <w:rFonts w:ascii="Montserrat" w:eastAsiaTheme="majorEastAsia" w:hAnsi="Montserrat"/>
          <w:sz w:val="20"/>
          <w:szCs w:val="20"/>
        </w:rPr>
        <w:t>aegypti</w:t>
      </w:r>
      <w:proofErr w:type="spellEnd"/>
      <w:r w:rsidRPr="00BB30EC">
        <w:rPr>
          <w:rFonts w:ascii="Montserrat" w:hAnsi="Montserrat"/>
          <w:sz w:val="20"/>
          <w:szCs w:val="20"/>
        </w:rPr>
        <w:t xml:space="preserve"> y para el desarrollo eficiente y continuo de las </w:t>
      </w:r>
      <w:r w:rsidRPr="00BB30EC">
        <w:rPr>
          <w:rStyle w:val="Textoennegrita"/>
          <w:rFonts w:ascii="Montserrat" w:eastAsiaTheme="majorEastAsia" w:hAnsi="Montserrat"/>
          <w:b w:val="0"/>
          <w:bCs w:val="0"/>
          <w:sz w:val="20"/>
          <w:szCs w:val="20"/>
        </w:rPr>
        <w:t>acciones de vigilancia entomológica</w:t>
      </w:r>
      <w:r w:rsidRPr="00BB30EC">
        <w:rPr>
          <w:rFonts w:ascii="Montserrat" w:hAnsi="Montserrat"/>
          <w:sz w:val="20"/>
          <w:szCs w:val="20"/>
        </w:rPr>
        <w:t xml:space="preserve"> que realiza la </w:t>
      </w:r>
      <w:r w:rsidRPr="00BB30EC">
        <w:rPr>
          <w:rStyle w:val="Textoennegrita"/>
          <w:rFonts w:ascii="Montserrat" w:eastAsiaTheme="majorEastAsia" w:hAnsi="Montserrat"/>
          <w:b w:val="0"/>
          <w:bCs w:val="0"/>
          <w:sz w:val="20"/>
          <w:szCs w:val="20"/>
        </w:rPr>
        <w:t>Unidad de Investigación Entomológica</w:t>
      </w:r>
      <w:r w:rsidRPr="00BB30EC">
        <w:rPr>
          <w:rFonts w:ascii="Montserrat" w:hAnsi="Montserrat"/>
          <w:sz w:val="20"/>
          <w:szCs w:val="20"/>
        </w:rPr>
        <w:t>, contribuyendo a la prevención y control de enfermedades transmitidas por vector.</w:t>
      </w:r>
    </w:p>
    <w:p w14:paraId="337F7083" w14:textId="77777777" w:rsidR="00D464B7" w:rsidRPr="00BB30EC" w:rsidRDefault="00D464B7" w:rsidP="00D81128">
      <w:pPr>
        <w:pStyle w:val="NormalWeb"/>
        <w:spacing w:before="0" w:beforeAutospacing="0" w:after="0" w:afterAutospacing="0"/>
        <w:rPr>
          <w:rFonts w:ascii="Montserrat" w:hAnsi="Montserrat"/>
          <w:sz w:val="20"/>
          <w:szCs w:val="20"/>
        </w:rPr>
      </w:pPr>
    </w:p>
    <w:p w14:paraId="1BE29BBA" w14:textId="247CC8FF" w:rsidR="00B608C2" w:rsidRDefault="00B608C2" w:rsidP="00D81128">
      <w:pPr>
        <w:pStyle w:val="NormalWeb"/>
        <w:spacing w:before="0" w:beforeAutospacing="0" w:after="0" w:afterAutospacing="0"/>
        <w:rPr>
          <w:rFonts w:ascii="Montserrat" w:hAnsi="Montserrat"/>
          <w:sz w:val="20"/>
          <w:szCs w:val="20"/>
        </w:rPr>
      </w:pPr>
      <w:r w:rsidRPr="00BB30EC">
        <w:rPr>
          <w:rFonts w:ascii="Montserrat" w:hAnsi="Montserrat"/>
          <w:sz w:val="20"/>
          <w:szCs w:val="20"/>
        </w:rPr>
        <w:t>Su incorporación en las actividades de campo garantiza una gestión confiable y profesional de la información, elemento clave para la validez científica de los resultados obtenidos en los estudios de eficacia y factibilidad de insecticidas.</w:t>
      </w:r>
    </w:p>
    <w:p w14:paraId="62379A21" w14:textId="77777777" w:rsidR="00CB7804" w:rsidRPr="00BB30EC" w:rsidRDefault="00CB7804" w:rsidP="00D81128">
      <w:pPr>
        <w:pStyle w:val="NormalWeb"/>
        <w:spacing w:before="0" w:beforeAutospacing="0" w:after="0" w:afterAutospacing="0"/>
        <w:rPr>
          <w:rFonts w:ascii="Montserrat" w:hAnsi="Montserrat"/>
          <w:sz w:val="20"/>
          <w:szCs w:val="20"/>
        </w:rPr>
      </w:pPr>
    </w:p>
    <w:p w14:paraId="67F1F19D" w14:textId="0A20C65F" w:rsidR="00B608C2" w:rsidRPr="00BB30EC" w:rsidRDefault="00B608C2" w:rsidP="00D81128">
      <w:pPr>
        <w:pStyle w:val="NormalWeb"/>
        <w:spacing w:before="0" w:beforeAutospacing="0" w:after="0" w:afterAutospacing="0"/>
        <w:rPr>
          <w:rFonts w:ascii="Montserrat" w:hAnsi="Montserrat" w:cs="Calibri"/>
          <w:sz w:val="20"/>
          <w:szCs w:val="20"/>
        </w:rPr>
      </w:pPr>
      <w:r w:rsidRPr="00BB30EC">
        <w:rPr>
          <w:rFonts w:ascii="Montserrat" w:hAnsi="Montserrat" w:cs="Calibri"/>
          <w:sz w:val="20"/>
          <w:szCs w:val="20"/>
        </w:rPr>
        <w:t>La Unidad de Investigación Entomológica y Bioensayos (</w:t>
      </w:r>
      <w:proofErr w:type="spellStart"/>
      <w:r w:rsidRPr="00BB30EC">
        <w:rPr>
          <w:rFonts w:ascii="Montserrat" w:hAnsi="Montserrat" w:cs="Calibri"/>
          <w:sz w:val="20"/>
          <w:szCs w:val="20"/>
        </w:rPr>
        <w:t>UIEBs</w:t>
      </w:r>
      <w:proofErr w:type="spellEnd"/>
      <w:r w:rsidRPr="00BB30EC">
        <w:rPr>
          <w:rFonts w:ascii="Montserrat" w:hAnsi="Montserrat" w:cs="Calibri"/>
          <w:sz w:val="20"/>
          <w:szCs w:val="20"/>
        </w:rPr>
        <w:t xml:space="preserve">) de Tabasco, se sujeta a la Norma Oficial Mexicana NOM-032-SSA2-2014 para la vigilancia epidemiológica, promoción, prevención y control de enfermedades transmitidas por vector establece los lineamientos operativos que deben seguir las entidades de salud para enfrentar enfermedades como el dengue. </w:t>
      </w:r>
    </w:p>
    <w:p w14:paraId="47CEF00C" w14:textId="77777777" w:rsidR="00B608C2" w:rsidRPr="00BB30EC" w:rsidRDefault="00B608C2" w:rsidP="00D81128">
      <w:pPr>
        <w:pStyle w:val="NormalWeb"/>
        <w:spacing w:before="0" w:beforeAutospacing="0" w:after="0" w:afterAutospacing="0"/>
        <w:rPr>
          <w:rFonts w:ascii="Montserrat" w:hAnsi="Montserrat" w:cs="Calibri"/>
          <w:sz w:val="20"/>
          <w:szCs w:val="20"/>
        </w:rPr>
      </w:pPr>
    </w:p>
    <w:p w14:paraId="68DBD84B" w14:textId="77777777" w:rsidR="00B608C2" w:rsidRP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Esta norma detalla las acciones de vigilancia entomológica, el uso adecuado de recursos, la bioseguridad en los insectarios, y la necesidad de contar con materiales e insumos suficientes para cumplir con las funciones asignadas.</w:t>
      </w:r>
    </w:p>
    <w:p w14:paraId="30C99E8C" w14:textId="77777777" w:rsidR="004325B3" w:rsidRPr="00BB30EC" w:rsidRDefault="004325B3" w:rsidP="00D81128">
      <w:pPr>
        <w:spacing w:after="0" w:line="240" w:lineRule="auto"/>
        <w:jc w:val="both"/>
        <w:rPr>
          <w:rFonts w:ascii="Montserrat" w:hAnsi="Montserrat" w:cs="Calibri"/>
          <w:sz w:val="20"/>
          <w:szCs w:val="20"/>
        </w:rPr>
      </w:pPr>
    </w:p>
    <w:p w14:paraId="5505B094" w14:textId="77777777" w:rsidR="00B608C2" w:rsidRPr="00F43D67" w:rsidRDefault="00B608C2" w:rsidP="00D81128">
      <w:pPr>
        <w:pStyle w:val="Ttulo1"/>
        <w:shd w:val="clear" w:color="auto" w:fill="C00000"/>
        <w:spacing w:before="0" w:after="0" w:line="240" w:lineRule="auto"/>
        <w:jc w:val="both"/>
        <w:rPr>
          <w:rFonts w:ascii="Montserrat" w:eastAsia="Calibri" w:hAnsi="Montserrat"/>
          <w:b/>
          <w:bCs/>
          <w:color w:val="FFFFFF"/>
          <w:sz w:val="20"/>
          <w:szCs w:val="20"/>
        </w:rPr>
      </w:pPr>
      <w:r w:rsidRPr="00F43D67">
        <w:rPr>
          <w:rFonts w:ascii="Montserrat" w:eastAsia="Calibri" w:hAnsi="Montserrat"/>
          <w:b/>
          <w:bCs/>
          <w:color w:val="FFFFFF"/>
          <w:sz w:val="20"/>
          <w:szCs w:val="20"/>
        </w:rPr>
        <w:t>IV.- MOTIVACIÓN Y LUGAR ENTREGA DE LOS BIENES Y/O SERVICIOS</w:t>
      </w:r>
    </w:p>
    <w:p w14:paraId="5653F6DB" w14:textId="77777777" w:rsidR="00B608C2" w:rsidRPr="00BB30EC" w:rsidRDefault="00B608C2" w:rsidP="00D81128">
      <w:pPr>
        <w:pStyle w:val="Textodebloque"/>
        <w:ind w:left="0" w:right="0"/>
        <w:jc w:val="both"/>
        <w:rPr>
          <w:rFonts w:ascii="Montserrat" w:eastAsia="Calibri" w:hAnsi="Montserrat" w:cs="Times New Roman"/>
          <w:b w:val="0"/>
          <w:sz w:val="20"/>
          <w:lang w:val="es-MX" w:eastAsia="en-US"/>
        </w:rPr>
      </w:pPr>
    </w:p>
    <w:p w14:paraId="4644CED3" w14:textId="77777777" w:rsid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A nivel global, el dengue ha mostrado una tendencia ascendente durante los últimos años, con más de 3.1 millones de casos sospechosos reportados en la región de las Américas durante las primeras 22 semanas del 2025, de acuerdo con la Organización Panamericana de la Salud (OPS). Esta cifra representa una tasa de incidencia acumulada de 309 casos por cada 100,000 habitantes.</w:t>
      </w:r>
    </w:p>
    <w:p w14:paraId="6E320845" w14:textId="58BF60D9" w:rsidR="00B608C2"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br/>
        <w:t>En México, hasta la semana epidemiológica número 25</w:t>
      </w:r>
      <w:r w:rsidRPr="00BB30EC">
        <w:rPr>
          <w:rFonts w:ascii="Montserrat" w:hAnsi="Montserrat" w:cs="Calibri"/>
          <w:b/>
          <w:bCs/>
          <w:sz w:val="20"/>
          <w:szCs w:val="20"/>
        </w:rPr>
        <w:t xml:space="preserve"> </w:t>
      </w:r>
      <w:r w:rsidRPr="00BB30EC">
        <w:rPr>
          <w:rFonts w:ascii="Montserrat" w:hAnsi="Montserrat" w:cs="Calibri"/>
          <w:sz w:val="20"/>
          <w:szCs w:val="20"/>
        </w:rPr>
        <w:t>del 2025, los estados con mayor incidencia acumulada por dengue incluyen a Tabasco, Jalisco, Guerrero, Veracruz y Morelos. Tabasco presenta una de las tasas de incidencia más altas con 10.76 casos por cada 100,000 habitantes, lo que evidencia una necesidad urgente de fortalecer las acciones de vigilancia y control vectorial.</w:t>
      </w:r>
    </w:p>
    <w:p w14:paraId="40F349C3" w14:textId="77777777" w:rsidR="00BB30EC" w:rsidRPr="00BB30EC" w:rsidRDefault="00BB30EC" w:rsidP="00D81128">
      <w:pPr>
        <w:spacing w:after="0" w:line="240" w:lineRule="auto"/>
        <w:jc w:val="both"/>
        <w:rPr>
          <w:rFonts w:ascii="Montserrat" w:hAnsi="Montserrat" w:cs="Calibri"/>
          <w:sz w:val="20"/>
          <w:szCs w:val="20"/>
        </w:rPr>
      </w:pPr>
    </w:p>
    <w:p w14:paraId="107441AB" w14:textId="3747DB0E" w:rsidR="00B608C2"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lastRenderedPageBreak/>
        <w:t>El incremento de casos en Tabasco también se refleja al comparar la situación actual con años anteriores. En el año 2022, se notificaron 961 casos acumulados; para el cierre del 2023 esta cifra aumentó a más de 2,500 casos, y la proyección para 2025 supera ampliamente estas cifras. La circulación viral persistente y el ambiente propicio para la reproducción del vector han hecho que las estrategias de control deban adaptarse con mayor celeridad y cobertura operativa.</w:t>
      </w:r>
    </w:p>
    <w:p w14:paraId="5AAB6706" w14:textId="77777777" w:rsidR="00E903E6" w:rsidRPr="00BB30EC" w:rsidRDefault="00E903E6" w:rsidP="00D81128">
      <w:pPr>
        <w:spacing w:after="0" w:line="240" w:lineRule="auto"/>
        <w:jc w:val="both"/>
        <w:rPr>
          <w:rFonts w:ascii="Montserrat" w:hAnsi="Montserrat" w:cs="Calibri"/>
          <w:sz w:val="20"/>
          <w:szCs w:val="20"/>
        </w:rPr>
      </w:pPr>
    </w:p>
    <w:p w14:paraId="6A1B476B" w14:textId="77777777" w:rsidR="00B608C2" w:rsidRPr="00BB30EC" w:rsidRDefault="00B608C2" w:rsidP="00D81128">
      <w:pPr>
        <w:pStyle w:val="NormalWeb"/>
        <w:spacing w:before="0" w:beforeAutospacing="0" w:after="0" w:afterAutospacing="0"/>
        <w:rPr>
          <w:rFonts w:ascii="Montserrat" w:hAnsi="Montserrat" w:cs="Calibri"/>
          <w:sz w:val="20"/>
          <w:szCs w:val="20"/>
        </w:rPr>
      </w:pPr>
      <w:r w:rsidRPr="00BB30EC">
        <w:rPr>
          <w:rFonts w:ascii="Montserrat" w:hAnsi="Montserrat" w:cs="Calibri"/>
          <w:sz w:val="20"/>
          <w:szCs w:val="20"/>
        </w:rPr>
        <w:t>Los mosquitos se exponen mediante bioensayos a los diferentes insecticidas aprobados por el Centro Nacional de Programas Preventivos y Control de Enfermedades (CENAPRECE) y la Comisión Federal para la Protección contra Riesgos Sanitarios (COFEPRIS).</w:t>
      </w:r>
    </w:p>
    <w:p w14:paraId="338FD054" w14:textId="77777777" w:rsidR="00B608C2" w:rsidRPr="00BB30EC" w:rsidRDefault="00B608C2" w:rsidP="00D81128">
      <w:pPr>
        <w:pStyle w:val="NormalWeb"/>
        <w:spacing w:before="0" w:beforeAutospacing="0" w:after="0" w:afterAutospacing="0"/>
        <w:rPr>
          <w:rFonts w:ascii="Montserrat" w:hAnsi="Montserrat" w:cs="Calibri"/>
          <w:sz w:val="20"/>
          <w:szCs w:val="20"/>
        </w:rPr>
      </w:pPr>
    </w:p>
    <w:p w14:paraId="259E2FBC" w14:textId="4099F864" w:rsid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Se recomienda:</w:t>
      </w:r>
      <w:r w:rsidR="00BB30EC">
        <w:rPr>
          <w:rFonts w:ascii="Montserrat" w:hAnsi="Montserrat" w:cs="Calibri"/>
          <w:sz w:val="20"/>
          <w:szCs w:val="20"/>
        </w:rPr>
        <w:t xml:space="preserve"> </w:t>
      </w:r>
    </w:p>
    <w:p w14:paraId="6DDAFDE6" w14:textId="77777777" w:rsidR="00BB30EC" w:rsidRDefault="00BB30EC" w:rsidP="00D81128">
      <w:pPr>
        <w:spacing w:after="0" w:line="240" w:lineRule="auto"/>
        <w:jc w:val="both"/>
        <w:rPr>
          <w:rFonts w:ascii="Montserrat" w:hAnsi="Montserrat" w:cs="Calibri"/>
          <w:sz w:val="20"/>
          <w:szCs w:val="20"/>
        </w:rPr>
      </w:pPr>
    </w:p>
    <w:p w14:paraId="0C417724" w14:textId="43C632F8" w:rsidR="004325B3" w:rsidRP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 Aprobar de forma inmediata la adquisición de los insumos clasificados por partida presupuestaria.</w:t>
      </w:r>
    </w:p>
    <w:p w14:paraId="6717B114" w14:textId="77777777" w:rsidR="004325B3" w:rsidRP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 Priorizar los insumos relacionados con actividades de vigilancia, análisis entomológico, bioseguridad y operación del insectario.</w:t>
      </w:r>
    </w:p>
    <w:p w14:paraId="18743FDC" w14:textId="054B5E23" w:rsidR="004325B3" w:rsidRP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 Asegurar el seguimiento del uso eficiente de los recursos, conforme al marco técnico de la NOM-032-SSA2-2014 y las guías operativas de CENAPRECE.</w:t>
      </w:r>
    </w:p>
    <w:p w14:paraId="48377675" w14:textId="77777777" w:rsidR="00E903E6"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 Fortalecer la planeación presupuestaria con base en datos epidemiológicos proyectados y necesidades operativas del campo entomológico.</w:t>
      </w:r>
      <w:r w:rsidR="00E903E6">
        <w:rPr>
          <w:rFonts w:ascii="Montserrat" w:hAnsi="Montserrat" w:cs="Calibri"/>
          <w:sz w:val="20"/>
          <w:szCs w:val="20"/>
        </w:rPr>
        <w:t xml:space="preserve"> </w:t>
      </w:r>
    </w:p>
    <w:p w14:paraId="28C37159" w14:textId="77777777" w:rsidR="00E903E6" w:rsidRDefault="00E903E6" w:rsidP="00D81128">
      <w:pPr>
        <w:spacing w:after="0" w:line="240" w:lineRule="auto"/>
        <w:jc w:val="both"/>
        <w:rPr>
          <w:rFonts w:ascii="Montserrat" w:hAnsi="Montserrat" w:cs="Calibri"/>
          <w:sz w:val="20"/>
          <w:szCs w:val="20"/>
        </w:rPr>
      </w:pPr>
    </w:p>
    <w:p w14:paraId="406C8DD5" w14:textId="5B542B10" w:rsidR="00B608C2"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Esta justificación técnica contribuye a salvaguardar la salud pública en el estado y el país, apoyando los esfuerzos institucionales de prevención, promoción y control de enfermedades transmitidas por vectores.</w:t>
      </w:r>
    </w:p>
    <w:p w14:paraId="0B904506" w14:textId="3BEE012C" w:rsidR="00BB30EC" w:rsidRPr="00BB30EC" w:rsidRDefault="00BB30EC" w:rsidP="00D81128">
      <w:pPr>
        <w:spacing w:after="0" w:line="240" w:lineRule="auto"/>
        <w:jc w:val="both"/>
        <w:rPr>
          <w:rFonts w:ascii="Montserrat" w:hAnsi="Montserrat" w:cs="Calibri"/>
          <w:sz w:val="20"/>
          <w:szCs w:val="20"/>
        </w:rPr>
      </w:pPr>
    </w:p>
    <w:p w14:paraId="1F8A06C3" w14:textId="34AFC981" w:rsidR="00B608C2" w:rsidRPr="00BB30EC" w:rsidRDefault="00E903E6" w:rsidP="00D81128">
      <w:pPr>
        <w:spacing w:after="0" w:line="240" w:lineRule="auto"/>
        <w:jc w:val="both"/>
        <w:rPr>
          <w:rFonts w:ascii="Montserrat" w:hAnsi="Montserrat"/>
          <w:sz w:val="20"/>
          <w:szCs w:val="20"/>
        </w:rPr>
      </w:pPr>
      <w:r w:rsidRPr="00BB30EC">
        <w:rPr>
          <w:rFonts w:ascii="Montserrat" w:hAnsi="Montserrat"/>
          <w:noProof/>
          <w:sz w:val="20"/>
          <w:szCs w:val="20"/>
        </w:rPr>
        <w:drawing>
          <wp:anchor distT="0" distB="0" distL="114300" distR="114300" simplePos="0" relativeHeight="251669504" behindDoc="0" locked="0" layoutInCell="1" allowOverlap="1" wp14:anchorId="7F336ACE" wp14:editId="4B92E352">
            <wp:simplePos x="0" y="0"/>
            <wp:positionH relativeFrom="column">
              <wp:posOffset>-66675</wp:posOffset>
            </wp:positionH>
            <wp:positionV relativeFrom="paragraph">
              <wp:posOffset>394335</wp:posOffset>
            </wp:positionV>
            <wp:extent cx="5753100" cy="2743200"/>
            <wp:effectExtent l="0" t="0" r="0" b="0"/>
            <wp:wrapTopAndBottom/>
            <wp:docPr id="15622013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01394" name="Imagen 1562201394"/>
                    <pic:cNvPicPr/>
                  </pic:nvPicPr>
                  <pic:blipFill rotWithShape="1">
                    <a:blip r:embed="rId7" cstate="print">
                      <a:extLst>
                        <a:ext uri="{28A0092B-C50C-407E-A947-70E740481C1C}">
                          <a14:useLocalDpi xmlns:a14="http://schemas.microsoft.com/office/drawing/2010/main" val="0"/>
                        </a:ext>
                      </a:extLst>
                    </a:blip>
                    <a:srcRect t="4636"/>
                    <a:stretch>
                      <a:fillRect/>
                    </a:stretch>
                  </pic:blipFill>
                  <pic:spPr bwMode="auto">
                    <a:xfrm>
                      <a:off x="0" y="0"/>
                      <a:ext cx="5753100" cy="2743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608C2" w:rsidRPr="00BB30EC">
        <w:rPr>
          <w:rFonts w:ascii="Montserrat" w:hAnsi="Montserrat"/>
          <w:sz w:val="20"/>
          <w:szCs w:val="20"/>
        </w:rPr>
        <w:t>A continuación, se muestra el comportamiento semanal acumulado de los casos confirmados de dengue en el estado de Tabasco durante el año 2025:</w:t>
      </w:r>
    </w:p>
    <w:p w14:paraId="0D322D47" w14:textId="65C28B81" w:rsidR="00B608C2" w:rsidRPr="00BB30EC" w:rsidRDefault="00B608C2" w:rsidP="00D81128">
      <w:pPr>
        <w:spacing w:after="0" w:line="240" w:lineRule="auto"/>
        <w:jc w:val="both"/>
        <w:rPr>
          <w:rFonts w:ascii="Montserrat" w:hAnsi="Montserrat"/>
          <w:noProof/>
          <w:sz w:val="20"/>
          <w:szCs w:val="20"/>
        </w:rPr>
      </w:pPr>
    </w:p>
    <w:p w14:paraId="26673A2F" w14:textId="3AF0BCA0" w:rsidR="00B608C2" w:rsidRPr="00BB30EC"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 xml:space="preserve">La falta de autorización y adquisición de los insumos solicitados por la Unidad de Investigación Entomológica de Tabasco representa una amenaza significativa para la continuidad, eficiencia y eficacia de las actividades de prevención, promoción y control del dengue, así como también limitando la capacidad del personal técnico para realizar su trabajo de forma efectiva y segura en la región. </w:t>
      </w:r>
    </w:p>
    <w:p w14:paraId="6CD87FE9" w14:textId="77777777" w:rsidR="004325B3" w:rsidRPr="00BB30EC" w:rsidRDefault="004325B3" w:rsidP="00D81128">
      <w:pPr>
        <w:spacing w:after="0" w:line="240" w:lineRule="auto"/>
        <w:jc w:val="both"/>
        <w:rPr>
          <w:rFonts w:ascii="Montserrat" w:hAnsi="Montserrat" w:cs="Calibri"/>
          <w:sz w:val="20"/>
          <w:szCs w:val="20"/>
        </w:rPr>
      </w:pPr>
    </w:p>
    <w:p w14:paraId="35293A99" w14:textId="282E3219" w:rsidR="00B608C2"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A continuación, se enumeran los principales riesgos identificados:</w:t>
      </w:r>
    </w:p>
    <w:p w14:paraId="0F44BA28" w14:textId="77777777" w:rsidR="00E903E6" w:rsidRPr="00BB30EC" w:rsidRDefault="00E903E6" w:rsidP="00D81128">
      <w:pPr>
        <w:spacing w:after="0" w:line="240" w:lineRule="auto"/>
        <w:jc w:val="both"/>
        <w:rPr>
          <w:rFonts w:ascii="Montserrat" w:hAnsi="Montserrat" w:cs="Calibri"/>
          <w:sz w:val="20"/>
          <w:szCs w:val="20"/>
        </w:rPr>
      </w:pPr>
    </w:p>
    <w:p w14:paraId="03A0D61A" w14:textId="499534B3"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Imposibilidad</w:t>
      </w:r>
      <w:r w:rsidR="005E5666" w:rsidRPr="00E903E6">
        <w:rPr>
          <w:rFonts w:ascii="Montserrat" w:hAnsi="Montserrat"/>
          <w:b/>
          <w:bCs/>
          <w:sz w:val="20"/>
          <w:szCs w:val="20"/>
        </w:rPr>
        <w:t xml:space="preserve"> </w:t>
      </w:r>
      <w:r w:rsidR="005E5666" w:rsidRPr="00E903E6">
        <w:rPr>
          <w:rFonts w:ascii="Montserrat" w:hAnsi="Montserrat"/>
          <w:sz w:val="20"/>
          <w:szCs w:val="20"/>
        </w:rPr>
        <w:t xml:space="preserve">de implementar la vigilancia </w:t>
      </w:r>
      <w:proofErr w:type="spellStart"/>
      <w:r w:rsidR="005E5666" w:rsidRPr="00E903E6">
        <w:rPr>
          <w:rFonts w:ascii="Montserrat" w:hAnsi="Montserrat"/>
          <w:sz w:val="20"/>
          <w:szCs w:val="20"/>
        </w:rPr>
        <w:t>ovitrampa</w:t>
      </w:r>
      <w:proofErr w:type="spellEnd"/>
      <w:r w:rsidR="00E903E6" w:rsidRPr="00E903E6">
        <w:rPr>
          <w:rFonts w:ascii="Montserrat" w:hAnsi="Montserrat"/>
          <w:sz w:val="20"/>
          <w:szCs w:val="20"/>
        </w:rPr>
        <w:t xml:space="preserve">. </w:t>
      </w:r>
      <w:r w:rsidR="005E5666" w:rsidRPr="00E903E6">
        <w:rPr>
          <w:rFonts w:ascii="Montserrat" w:hAnsi="Montserrat"/>
          <w:sz w:val="20"/>
          <w:szCs w:val="20"/>
        </w:rPr>
        <w:t xml:space="preserve">La ausencia de botes impide la instalación y operación de </w:t>
      </w:r>
      <w:proofErr w:type="spellStart"/>
      <w:r w:rsidR="005E5666" w:rsidRPr="00E903E6">
        <w:rPr>
          <w:rFonts w:ascii="Montserrat" w:hAnsi="Montserrat"/>
          <w:sz w:val="20"/>
          <w:szCs w:val="20"/>
        </w:rPr>
        <w:t>ovitrampas</w:t>
      </w:r>
      <w:proofErr w:type="spellEnd"/>
      <w:r w:rsidR="005E5666" w:rsidRPr="00E903E6">
        <w:rPr>
          <w:rFonts w:ascii="Montserrat" w:hAnsi="Montserrat"/>
          <w:sz w:val="20"/>
          <w:szCs w:val="20"/>
        </w:rPr>
        <w:t>, limitando el monitoreo sistemático del vector.</w:t>
      </w:r>
    </w:p>
    <w:p w14:paraId="4C425845" w14:textId="0B311352"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Pérdida</w:t>
      </w:r>
      <w:r w:rsidR="005E5666" w:rsidRPr="00E903E6">
        <w:rPr>
          <w:rFonts w:ascii="Montserrat" w:hAnsi="Montserrat"/>
          <w:b/>
          <w:bCs/>
          <w:sz w:val="20"/>
          <w:szCs w:val="20"/>
        </w:rPr>
        <w:t xml:space="preserve"> </w:t>
      </w:r>
      <w:r w:rsidR="005E5666" w:rsidRPr="00E903E6">
        <w:rPr>
          <w:rFonts w:ascii="Montserrat" w:hAnsi="Montserrat"/>
          <w:sz w:val="20"/>
          <w:szCs w:val="20"/>
        </w:rPr>
        <w:t>de información sobre la densidad poblacional</w:t>
      </w:r>
      <w:r w:rsidR="00E903E6" w:rsidRPr="00E903E6">
        <w:rPr>
          <w:rFonts w:ascii="Montserrat" w:hAnsi="Montserrat"/>
          <w:sz w:val="20"/>
          <w:szCs w:val="20"/>
        </w:rPr>
        <w:t xml:space="preserve">. </w:t>
      </w:r>
      <w:r w:rsidR="005E5666" w:rsidRPr="00E903E6">
        <w:rPr>
          <w:rFonts w:ascii="Montserrat" w:hAnsi="Montserrat"/>
          <w:sz w:val="20"/>
          <w:szCs w:val="20"/>
        </w:rPr>
        <w:t xml:space="preserve">Sin </w:t>
      </w:r>
      <w:proofErr w:type="spellStart"/>
      <w:r w:rsidR="005E5666" w:rsidRPr="00E903E6">
        <w:rPr>
          <w:rFonts w:ascii="Montserrat" w:hAnsi="Montserrat"/>
          <w:sz w:val="20"/>
          <w:szCs w:val="20"/>
        </w:rPr>
        <w:t>ovitrampas</w:t>
      </w:r>
      <w:proofErr w:type="spellEnd"/>
      <w:r w:rsidR="005E5666" w:rsidRPr="00E903E6">
        <w:rPr>
          <w:rFonts w:ascii="Montserrat" w:hAnsi="Montserrat"/>
          <w:sz w:val="20"/>
          <w:szCs w:val="20"/>
        </w:rPr>
        <w:t xml:space="preserve"> no es posible obtener datos confiables sobre la presencia y abundancia de huevecillos de </w:t>
      </w:r>
      <w:r w:rsidR="005E5666" w:rsidRPr="00E903E6">
        <w:rPr>
          <w:rFonts w:ascii="Montserrat" w:hAnsi="Montserrat"/>
          <w:i/>
          <w:iCs/>
          <w:sz w:val="20"/>
          <w:szCs w:val="20"/>
        </w:rPr>
        <w:t xml:space="preserve">Aedes </w:t>
      </w:r>
      <w:proofErr w:type="spellStart"/>
      <w:r w:rsidR="005E5666" w:rsidRPr="00E903E6">
        <w:rPr>
          <w:rFonts w:ascii="Montserrat" w:hAnsi="Montserrat"/>
          <w:i/>
          <w:iCs/>
          <w:sz w:val="20"/>
          <w:szCs w:val="20"/>
        </w:rPr>
        <w:t>aegypti</w:t>
      </w:r>
      <w:proofErr w:type="spellEnd"/>
      <w:r w:rsidR="005E5666" w:rsidRPr="00E903E6">
        <w:rPr>
          <w:rFonts w:ascii="Montserrat" w:hAnsi="Montserrat"/>
          <w:sz w:val="20"/>
          <w:szCs w:val="20"/>
        </w:rPr>
        <w:t>.</w:t>
      </w:r>
    </w:p>
    <w:p w14:paraId="28412B15" w14:textId="787EF41B"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Retraso</w:t>
      </w:r>
      <w:r w:rsidR="005E5666" w:rsidRPr="00E903E6">
        <w:rPr>
          <w:rFonts w:ascii="Montserrat" w:hAnsi="Montserrat"/>
          <w:b/>
          <w:bCs/>
          <w:sz w:val="20"/>
          <w:szCs w:val="20"/>
        </w:rPr>
        <w:t xml:space="preserve"> </w:t>
      </w:r>
      <w:r w:rsidR="005E5666" w:rsidRPr="00E903E6">
        <w:rPr>
          <w:rFonts w:ascii="Montserrat" w:hAnsi="Montserrat"/>
          <w:sz w:val="20"/>
          <w:szCs w:val="20"/>
        </w:rPr>
        <w:t>en la detección temprana de zonas de riesgo</w:t>
      </w:r>
      <w:r w:rsidR="00E903E6" w:rsidRPr="00E903E6">
        <w:rPr>
          <w:rFonts w:ascii="Montserrat" w:hAnsi="Montserrat"/>
          <w:sz w:val="20"/>
          <w:szCs w:val="20"/>
        </w:rPr>
        <w:t xml:space="preserve">. </w:t>
      </w:r>
      <w:r w:rsidR="005E5666" w:rsidRPr="00E903E6">
        <w:rPr>
          <w:rFonts w:ascii="Montserrat" w:hAnsi="Montserrat"/>
          <w:sz w:val="20"/>
          <w:szCs w:val="20"/>
        </w:rPr>
        <w:t>La falta de monitoreo impide identificar oportunamente áreas con incremento de actividad vectorial.</w:t>
      </w:r>
    </w:p>
    <w:p w14:paraId="671E7A33" w14:textId="243FD6E8"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Subestimación</w:t>
      </w:r>
      <w:r w:rsidR="005E5666" w:rsidRPr="00E903E6">
        <w:rPr>
          <w:rFonts w:ascii="Montserrat" w:hAnsi="Montserrat"/>
          <w:b/>
          <w:bCs/>
          <w:sz w:val="20"/>
          <w:szCs w:val="20"/>
        </w:rPr>
        <w:t xml:space="preserve"> </w:t>
      </w:r>
      <w:r w:rsidR="005E5666" w:rsidRPr="00E903E6">
        <w:rPr>
          <w:rFonts w:ascii="Montserrat" w:hAnsi="Montserrat"/>
          <w:sz w:val="20"/>
          <w:szCs w:val="20"/>
        </w:rPr>
        <w:t>del riesgo entomológico</w:t>
      </w:r>
      <w:r w:rsidR="00E903E6" w:rsidRPr="00E903E6">
        <w:rPr>
          <w:rFonts w:ascii="Montserrat" w:hAnsi="Montserrat"/>
          <w:sz w:val="20"/>
          <w:szCs w:val="20"/>
        </w:rPr>
        <w:t xml:space="preserve">. </w:t>
      </w:r>
      <w:r w:rsidR="005E5666" w:rsidRPr="00E903E6">
        <w:rPr>
          <w:rFonts w:ascii="Montserrat" w:hAnsi="Montserrat"/>
          <w:sz w:val="20"/>
          <w:szCs w:val="20"/>
        </w:rPr>
        <w:t>La ausencia de datos puede generar diagnósticos incompletos o erróneos sobre la situación entomológica.</w:t>
      </w:r>
    </w:p>
    <w:p w14:paraId="1742F1DD" w14:textId="35385F2D"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Interrupción</w:t>
      </w:r>
      <w:r w:rsidR="005E5666" w:rsidRPr="00E903E6">
        <w:rPr>
          <w:rFonts w:ascii="Montserrat" w:hAnsi="Montserrat"/>
          <w:b/>
          <w:bCs/>
          <w:sz w:val="20"/>
          <w:szCs w:val="20"/>
        </w:rPr>
        <w:t xml:space="preserve"> </w:t>
      </w:r>
      <w:r w:rsidR="005E5666" w:rsidRPr="00E903E6">
        <w:rPr>
          <w:rFonts w:ascii="Montserrat" w:hAnsi="Montserrat"/>
          <w:sz w:val="20"/>
          <w:szCs w:val="20"/>
        </w:rPr>
        <w:t>de programas de vigilancia entomológica</w:t>
      </w:r>
      <w:r w:rsidR="00E903E6" w:rsidRPr="00E903E6">
        <w:rPr>
          <w:rFonts w:ascii="Montserrat" w:hAnsi="Montserrat"/>
          <w:sz w:val="20"/>
          <w:szCs w:val="20"/>
        </w:rPr>
        <w:t xml:space="preserve">. </w:t>
      </w:r>
      <w:r w:rsidR="005E5666" w:rsidRPr="00E903E6">
        <w:rPr>
          <w:rFonts w:ascii="Montserrat" w:hAnsi="Montserrat"/>
          <w:sz w:val="20"/>
          <w:szCs w:val="20"/>
        </w:rPr>
        <w:t>Las actividades planificadas pueden verse suspendidas, afectando metas y cronogramas institucionales.</w:t>
      </w:r>
    </w:p>
    <w:p w14:paraId="7E455E02" w14:textId="5CBCC325"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Incumplimiento</w:t>
      </w:r>
      <w:r w:rsidR="005E5666" w:rsidRPr="00E903E6">
        <w:rPr>
          <w:rFonts w:ascii="Montserrat" w:hAnsi="Montserrat"/>
          <w:b/>
          <w:bCs/>
          <w:sz w:val="20"/>
          <w:szCs w:val="20"/>
        </w:rPr>
        <w:t xml:space="preserve"> </w:t>
      </w:r>
      <w:r w:rsidR="005E5666" w:rsidRPr="00E903E6">
        <w:rPr>
          <w:rFonts w:ascii="Montserrat" w:hAnsi="Montserrat"/>
          <w:sz w:val="20"/>
          <w:szCs w:val="20"/>
        </w:rPr>
        <w:t>de protocolos técnicos establecidos</w:t>
      </w:r>
      <w:r w:rsidR="00E903E6" w:rsidRPr="00E903E6">
        <w:rPr>
          <w:rFonts w:ascii="Montserrat" w:hAnsi="Montserrat"/>
          <w:sz w:val="20"/>
          <w:szCs w:val="20"/>
        </w:rPr>
        <w:t xml:space="preserve">. </w:t>
      </w:r>
      <w:r w:rsidR="005E5666" w:rsidRPr="00E903E6">
        <w:rPr>
          <w:rFonts w:ascii="Montserrat" w:hAnsi="Montserrat"/>
          <w:sz w:val="20"/>
          <w:szCs w:val="20"/>
        </w:rPr>
        <w:t xml:space="preserve">No contar con botes para </w:t>
      </w:r>
      <w:proofErr w:type="spellStart"/>
      <w:r w:rsidR="005E5666" w:rsidRPr="00E903E6">
        <w:rPr>
          <w:rFonts w:ascii="Montserrat" w:hAnsi="Montserrat"/>
          <w:sz w:val="20"/>
          <w:szCs w:val="20"/>
        </w:rPr>
        <w:t>ovitrampas</w:t>
      </w:r>
      <w:proofErr w:type="spellEnd"/>
      <w:r w:rsidR="005E5666" w:rsidRPr="00E903E6">
        <w:rPr>
          <w:rFonts w:ascii="Montserrat" w:hAnsi="Montserrat"/>
          <w:sz w:val="20"/>
          <w:szCs w:val="20"/>
        </w:rPr>
        <w:t xml:space="preserve"> impide aplicar metodologías estandarizadas de vigilancia.</w:t>
      </w:r>
    </w:p>
    <w:p w14:paraId="463471CE" w14:textId="28FA9809" w:rsidR="005E5666" w:rsidRPr="00E903E6" w:rsidRDefault="005E5666"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Limitación</w:t>
      </w:r>
      <w:r w:rsidRPr="00E903E6">
        <w:rPr>
          <w:rFonts w:ascii="Montserrat" w:hAnsi="Montserrat"/>
          <w:b/>
          <w:bCs/>
          <w:sz w:val="20"/>
          <w:szCs w:val="20"/>
        </w:rPr>
        <w:t xml:space="preserve"> </w:t>
      </w:r>
      <w:r w:rsidRPr="00E903E6">
        <w:rPr>
          <w:rFonts w:ascii="Montserrat" w:hAnsi="Montserrat"/>
          <w:sz w:val="20"/>
          <w:szCs w:val="20"/>
        </w:rPr>
        <w:t>en la toma de decisiones para el control vectorial</w:t>
      </w:r>
      <w:r w:rsidR="00E903E6" w:rsidRPr="00E903E6">
        <w:rPr>
          <w:rFonts w:ascii="Montserrat" w:hAnsi="Montserrat"/>
          <w:sz w:val="20"/>
          <w:szCs w:val="20"/>
        </w:rPr>
        <w:t xml:space="preserve">. </w:t>
      </w:r>
      <w:r w:rsidRPr="00E903E6">
        <w:rPr>
          <w:rFonts w:ascii="Montserrat" w:hAnsi="Montserrat"/>
          <w:sz w:val="20"/>
          <w:szCs w:val="20"/>
        </w:rPr>
        <w:t>La falta de información confiable afecta la planeación de acciones de prevención y control.</w:t>
      </w:r>
    </w:p>
    <w:p w14:paraId="64FEC812" w14:textId="11A51C7E" w:rsidR="005E5666" w:rsidRPr="00E903E6" w:rsidRDefault="00735F0E"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Uso</w:t>
      </w:r>
      <w:r w:rsidR="005E5666" w:rsidRPr="00E903E6">
        <w:rPr>
          <w:rFonts w:ascii="Montserrat" w:hAnsi="Montserrat"/>
          <w:b/>
          <w:bCs/>
          <w:sz w:val="20"/>
          <w:szCs w:val="20"/>
        </w:rPr>
        <w:t xml:space="preserve"> </w:t>
      </w:r>
      <w:r w:rsidR="005E5666" w:rsidRPr="00E903E6">
        <w:rPr>
          <w:rFonts w:ascii="Montserrat" w:hAnsi="Montserrat"/>
          <w:sz w:val="20"/>
          <w:szCs w:val="20"/>
        </w:rPr>
        <w:t>de materiales improvisados o inadecuados</w:t>
      </w:r>
      <w:r w:rsidR="00E903E6" w:rsidRPr="00E903E6">
        <w:rPr>
          <w:rFonts w:ascii="Montserrat" w:hAnsi="Montserrat"/>
          <w:sz w:val="20"/>
          <w:szCs w:val="20"/>
        </w:rPr>
        <w:t xml:space="preserve">. </w:t>
      </w:r>
      <w:r w:rsidR="005E5666" w:rsidRPr="00E903E6">
        <w:rPr>
          <w:rFonts w:ascii="Montserrat" w:hAnsi="Montserrat"/>
          <w:sz w:val="20"/>
          <w:szCs w:val="20"/>
        </w:rPr>
        <w:t xml:space="preserve">La sustitución por recipientes no diseñados para </w:t>
      </w:r>
      <w:proofErr w:type="spellStart"/>
      <w:r w:rsidR="005E5666" w:rsidRPr="00E903E6">
        <w:rPr>
          <w:rFonts w:ascii="Montserrat" w:hAnsi="Montserrat"/>
          <w:sz w:val="20"/>
          <w:szCs w:val="20"/>
        </w:rPr>
        <w:t>ovitrampas</w:t>
      </w:r>
      <w:proofErr w:type="spellEnd"/>
      <w:r w:rsidR="005E5666" w:rsidRPr="00E903E6">
        <w:rPr>
          <w:rFonts w:ascii="Montserrat" w:hAnsi="Montserrat"/>
          <w:sz w:val="20"/>
          <w:szCs w:val="20"/>
        </w:rPr>
        <w:t xml:space="preserve"> compromete la calidad de los datos.</w:t>
      </w:r>
    </w:p>
    <w:p w14:paraId="1D4E4B62" w14:textId="72353A7E" w:rsidR="005E5666" w:rsidRPr="00E903E6" w:rsidRDefault="005E5666"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Afectación</w:t>
      </w:r>
      <w:r w:rsidRPr="00E903E6">
        <w:rPr>
          <w:rFonts w:ascii="Montserrat" w:hAnsi="Montserrat"/>
          <w:b/>
          <w:bCs/>
          <w:sz w:val="20"/>
          <w:szCs w:val="20"/>
        </w:rPr>
        <w:t xml:space="preserve"> </w:t>
      </w:r>
      <w:r w:rsidRPr="00E903E6">
        <w:rPr>
          <w:rFonts w:ascii="Montserrat" w:hAnsi="Montserrat"/>
          <w:sz w:val="20"/>
          <w:szCs w:val="20"/>
        </w:rPr>
        <w:t>a la continuidad de la investigación entomológica</w:t>
      </w:r>
      <w:r w:rsidR="00E903E6" w:rsidRPr="00E903E6">
        <w:rPr>
          <w:rFonts w:ascii="Montserrat" w:hAnsi="Montserrat"/>
          <w:sz w:val="20"/>
          <w:szCs w:val="20"/>
        </w:rPr>
        <w:t xml:space="preserve">. </w:t>
      </w:r>
      <w:r w:rsidRPr="00E903E6">
        <w:rPr>
          <w:rFonts w:ascii="Montserrat" w:hAnsi="Montserrat"/>
          <w:sz w:val="20"/>
          <w:szCs w:val="20"/>
        </w:rPr>
        <w:t>Se limita la generación de evidencia científica necesaria para estudios y evaluaciones.</w:t>
      </w:r>
    </w:p>
    <w:p w14:paraId="6CC65F80" w14:textId="3F405D45" w:rsidR="00B608C2" w:rsidRPr="00E903E6" w:rsidRDefault="005E5666" w:rsidP="00D81128">
      <w:pPr>
        <w:pStyle w:val="Prrafodelista"/>
        <w:numPr>
          <w:ilvl w:val="0"/>
          <w:numId w:val="23"/>
        </w:numPr>
        <w:spacing w:after="0" w:line="240" w:lineRule="auto"/>
        <w:ind w:left="0" w:firstLine="0"/>
        <w:jc w:val="both"/>
        <w:rPr>
          <w:rFonts w:ascii="Montserrat" w:hAnsi="Montserrat"/>
          <w:sz w:val="20"/>
          <w:szCs w:val="20"/>
        </w:rPr>
      </w:pPr>
      <w:r w:rsidRPr="00E903E6">
        <w:rPr>
          <w:rFonts w:ascii="Montserrat" w:hAnsi="Montserrat"/>
          <w:sz w:val="20"/>
          <w:szCs w:val="20"/>
        </w:rPr>
        <w:t>Impacto</w:t>
      </w:r>
      <w:r w:rsidRPr="00E903E6">
        <w:rPr>
          <w:rFonts w:ascii="Montserrat" w:hAnsi="Montserrat"/>
          <w:b/>
          <w:bCs/>
          <w:sz w:val="20"/>
          <w:szCs w:val="20"/>
        </w:rPr>
        <w:t xml:space="preserve"> </w:t>
      </w:r>
      <w:r w:rsidRPr="00E903E6">
        <w:rPr>
          <w:rFonts w:ascii="Montserrat" w:hAnsi="Montserrat"/>
          <w:sz w:val="20"/>
          <w:szCs w:val="20"/>
        </w:rPr>
        <w:t>negativo en la salud pública</w:t>
      </w:r>
      <w:r w:rsidR="00E903E6" w:rsidRPr="00E903E6">
        <w:rPr>
          <w:rFonts w:ascii="Montserrat" w:hAnsi="Montserrat"/>
          <w:sz w:val="20"/>
          <w:szCs w:val="20"/>
        </w:rPr>
        <w:t xml:space="preserve">. </w:t>
      </w:r>
      <w:r w:rsidRPr="00E903E6">
        <w:rPr>
          <w:rFonts w:ascii="Montserrat" w:hAnsi="Montserrat"/>
          <w:sz w:val="20"/>
          <w:szCs w:val="20"/>
        </w:rPr>
        <w:t>La falta de vigilancia adecuada incrementa el riesgo de brotes de enfermedades transmitidas por vector</w:t>
      </w:r>
      <w:r w:rsidR="00B608C2" w:rsidRPr="00E903E6">
        <w:rPr>
          <w:rFonts w:ascii="Montserrat" w:hAnsi="Montserrat" w:cs="Arial"/>
          <w:vanish/>
          <w:sz w:val="20"/>
          <w:szCs w:val="20"/>
        </w:rPr>
        <w:t>Principio del formularioFinal del formulario</w:t>
      </w:r>
      <w:r w:rsidR="00E903E6">
        <w:rPr>
          <w:rFonts w:ascii="Montserrat" w:hAnsi="Montserrat" w:cs="Arial"/>
          <w:sz w:val="20"/>
          <w:szCs w:val="20"/>
        </w:rPr>
        <w:t>.</w:t>
      </w:r>
    </w:p>
    <w:p w14:paraId="77CCCC83" w14:textId="77777777" w:rsidR="00B608C2" w:rsidRPr="00BB30EC" w:rsidRDefault="00B608C2" w:rsidP="00D81128">
      <w:pPr>
        <w:spacing w:after="0" w:line="240" w:lineRule="auto"/>
        <w:jc w:val="both"/>
        <w:rPr>
          <w:rFonts w:ascii="Montserrat" w:hAnsi="Montserrat" w:cs="Calibri"/>
          <w:sz w:val="20"/>
          <w:szCs w:val="20"/>
        </w:rPr>
      </w:pPr>
    </w:p>
    <w:p w14:paraId="06CEC61D" w14:textId="4A6EA047" w:rsidR="00B608C2" w:rsidRDefault="00B608C2" w:rsidP="00D81128">
      <w:pPr>
        <w:spacing w:after="0" w:line="240" w:lineRule="auto"/>
        <w:jc w:val="both"/>
        <w:rPr>
          <w:rFonts w:ascii="Montserrat" w:hAnsi="Montserrat" w:cs="Calibri"/>
          <w:sz w:val="20"/>
          <w:szCs w:val="20"/>
        </w:rPr>
      </w:pPr>
      <w:r w:rsidRPr="00BB30EC">
        <w:rPr>
          <w:rFonts w:ascii="Montserrat" w:hAnsi="Montserrat" w:cs="Calibri"/>
          <w:sz w:val="20"/>
          <w:szCs w:val="20"/>
        </w:rPr>
        <w:t>Este documento tiene como objetivo justificar técnicamente la necesidad de adquisición de insumos para el ejercicio fiscal 2026, los cuales son esenciales para el correcto funcionamiento del insectario y para el cumplimiento de los lineamientos operativos dictados por la NOM-032-SSA2-2014 y las guías técnicas del Centro Nacional de Programas Preventivos y Control de Enfermedades (CENAPRECE).</w:t>
      </w:r>
    </w:p>
    <w:p w14:paraId="110799E4" w14:textId="77777777" w:rsidR="00E903E6" w:rsidRPr="00BB30EC" w:rsidRDefault="00E903E6" w:rsidP="00D81128">
      <w:pPr>
        <w:spacing w:after="0" w:line="240" w:lineRule="auto"/>
        <w:jc w:val="both"/>
        <w:rPr>
          <w:rFonts w:ascii="Montserrat" w:hAnsi="Montserrat" w:cs="Calibri"/>
          <w:sz w:val="20"/>
          <w:szCs w:val="20"/>
        </w:rPr>
      </w:pPr>
    </w:p>
    <w:p w14:paraId="4592F836" w14:textId="77777777" w:rsidR="00B608C2" w:rsidRPr="00BB30EC" w:rsidRDefault="00B608C2" w:rsidP="00D81128">
      <w:pPr>
        <w:pStyle w:val="NormalWeb"/>
        <w:spacing w:before="0" w:beforeAutospacing="0" w:after="0" w:afterAutospacing="0"/>
        <w:rPr>
          <w:rFonts w:ascii="Montserrat" w:hAnsi="Montserrat" w:cs="Calibri"/>
          <w:sz w:val="20"/>
          <w:szCs w:val="20"/>
        </w:rPr>
      </w:pPr>
      <w:r w:rsidRPr="00BB30EC">
        <w:rPr>
          <w:rFonts w:ascii="Montserrat" w:hAnsi="Montserrat" w:cs="Calibri"/>
          <w:sz w:val="20"/>
          <w:szCs w:val="20"/>
        </w:rPr>
        <w:t xml:space="preserve">El Objetivo principal de la Unidad Entomológica es el determinar la susceptibilidad y resistencia a los insecticidas del </w:t>
      </w:r>
      <w:r w:rsidRPr="00BB30EC">
        <w:rPr>
          <w:rFonts w:ascii="Montserrat" w:hAnsi="Montserrat" w:cs="Calibri"/>
          <w:i/>
          <w:sz w:val="20"/>
          <w:szCs w:val="20"/>
        </w:rPr>
        <w:t xml:space="preserve">Aedes </w:t>
      </w:r>
      <w:proofErr w:type="spellStart"/>
      <w:r w:rsidRPr="00BB30EC">
        <w:rPr>
          <w:rFonts w:ascii="Montserrat" w:hAnsi="Montserrat" w:cs="Calibri"/>
          <w:i/>
          <w:sz w:val="20"/>
          <w:szCs w:val="20"/>
        </w:rPr>
        <w:t>aegypti</w:t>
      </w:r>
      <w:proofErr w:type="spellEnd"/>
      <w:r w:rsidRPr="00BB30EC">
        <w:rPr>
          <w:rFonts w:ascii="Montserrat" w:hAnsi="Montserrat" w:cs="Calibri"/>
          <w:sz w:val="20"/>
          <w:szCs w:val="20"/>
        </w:rPr>
        <w:t xml:space="preserve"> y del </w:t>
      </w:r>
      <w:r w:rsidRPr="00BB30EC">
        <w:rPr>
          <w:rFonts w:ascii="Montserrat" w:hAnsi="Montserrat" w:cs="Calibri"/>
          <w:i/>
          <w:sz w:val="20"/>
          <w:szCs w:val="20"/>
        </w:rPr>
        <w:t>Anofeles</w:t>
      </w:r>
      <w:r w:rsidRPr="00BB30EC">
        <w:rPr>
          <w:rFonts w:ascii="Montserrat" w:hAnsi="Montserrat" w:cs="Calibri"/>
          <w:sz w:val="20"/>
          <w:szCs w:val="20"/>
        </w:rPr>
        <w:t xml:space="preserve">, mosquitos transmisores de las </w:t>
      </w:r>
      <w:proofErr w:type="spellStart"/>
      <w:r w:rsidRPr="00BB30EC">
        <w:rPr>
          <w:rFonts w:ascii="Montserrat" w:hAnsi="Montserrat" w:cs="Calibri"/>
          <w:sz w:val="20"/>
          <w:szCs w:val="20"/>
        </w:rPr>
        <w:t>Arbovirosis</w:t>
      </w:r>
      <w:proofErr w:type="spellEnd"/>
      <w:r w:rsidRPr="00BB30EC">
        <w:rPr>
          <w:rFonts w:ascii="Montserrat" w:hAnsi="Montserrat" w:cs="Calibri"/>
          <w:sz w:val="20"/>
          <w:szCs w:val="20"/>
        </w:rPr>
        <w:t xml:space="preserve"> y del Paludismo respectivamente.</w:t>
      </w:r>
    </w:p>
    <w:p w14:paraId="324919DE" w14:textId="77777777" w:rsidR="00B608C2" w:rsidRPr="00BB30EC" w:rsidRDefault="00B608C2" w:rsidP="00D81128">
      <w:pPr>
        <w:pStyle w:val="NormalWeb"/>
        <w:spacing w:before="0" w:beforeAutospacing="0" w:after="0" w:afterAutospacing="0"/>
        <w:rPr>
          <w:rFonts w:ascii="Montserrat" w:hAnsi="Montserrat" w:cs="Calibri"/>
          <w:sz w:val="20"/>
          <w:szCs w:val="20"/>
        </w:rPr>
      </w:pPr>
      <w:r w:rsidRPr="00BB30EC">
        <w:rPr>
          <w:rFonts w:ascii="Montserrat" w:eastAsia="Calibri" w:hAnsi="Montserrat"/>
          <w:color w:val="FFFFFF"/>
          <w:sz w:val="20"/>
          <w:szCs w:val="20"/>
        </w:rPr>
        <w:t xml:space="preserve"> DE ENTREG </w:t>
      </w:r>
    </w:p>
    <w:p w14:paraId="397222DB" w14:textId="1A10A7CB" w:rsidR="00B608C2" w:rsidRPr="00554BD0" w:rsidRDefault="00B608C2" w:rsidP="00D81128">
      <w:pPr>
        <w:tabs>
          <w:tab w:val="left" w:pos="-284"/>
          <w:tab w:val="left" w:pos="9498"/>
        </w:tabs>
        <w:overflowPunct w:val="0"/>
        <w:autoSpaceDE w:val="0"/>
        <w:autoSpaceDN w:val="0"/>
        <w:adjustRightInd w:val="0"/>
        <w:spacing w:after="0" w:line="240" w:lineRule="auto"/>
        <w:jc w:val="both"/>
        <w:textAlignment w:val="baseline"/>
        <w:rPr>
          <w:rFonts w:ascii="Montserrat" w:hAnsi="Montserrat" w:cs="Arial"/>
          <w:b/>
          <w:bCs/>
          <w:sz w:val="20"/>
          <w:szCs w:val="20"/>
        </w:rPr>
      </w:pPr>
      <w:r w:rsidRPr="00BB30EC">
        <w:rPr>
          <w:rFonts w:ascii="Montserrat" w:hAnsi="Montserrat" w:cs="Arial"/>
          <w:b/>
          <w:bCs/>
          <w:sz w:val="20"/>
          <w:szCs w:val="20"/>
        </w:rPr>
        <w:t xml:space="preserve">El lugar de entrega de los bienes será en el almacén de </w:t>
      </w:r>
      <w:r w:rsidR="00554BD0" w:rsidRPr="00554BD0">
        <w:rPr>
          <w:rFonts w:ascii="Montserrat" w:eastAsia="Montserrat" w:hAnsi="Montserrat" w:cs="Montserrat"/>
          <w:b/>
          <w:bCs/>
          <w:color w:val="000000"/>
          <w:sz w:val="20"/>
          <w:szCs w:val="20"/>
        </w:rPr>
        <w:t>Servicios de Salud del Estado de Tabasco</w:t>
      </w:r>
      <w:r w:rsidRPr="00554BD0">
        <w:rPr>
          <w:rFonts w:ascii="Montserrat" w:hAnsi="Montserrat" w:cs="Arial"/>
          <w:b/>
          <w:bCs/>
          <w:sz w:val="20"/>
          <w:szCs w:val="20"/>
        </w:rPr>
        <w:t xml:space="preserve">. </w:t>
      </w:r>
    </w:p>
    <w:p w14:paraId="294CB2FB" w14:textId="77777777" w:rsidR="00852BE1" w:rsidRPr="00BB30EC" w:rsidRDefault="00852BE1" w:rsidP="00D81128">
      <w:pPr>
        <w:tabs>
          <w:tab w:val="left" w:pos="-284"/>
          <w:tab w:val="left" w:pos="9498"/>
        </w:tabs>
        <w:overflowPunct w:val="0"/>
        <w:autoSpaceDE w:val="0"/>
        <w:autoSpaceDN w:val="0"/>
        <w:adjustRightInd w:val="0"/>
        <w:spacing w:after="0" w:line="240" w:lineRule="auto"/>
        <w:jc w:val="both"/>
        <w:textAlignment w:val="baseline"/>
        <w:rPr>
          <w:rFonts w:ascii="Montserrat" w:hAnsi="Montserrat" w:cs="Arial"/>
          <w:b/>
          <w:bCs/>
          <w:sz w:val="20"/>
          <w:szCs w:val="20"/>
        </w:rPr>
      </w:pPr>
    </w:p>
    <w:p w14:paraId="6AAFF0CA" w14:textId="77777777" w:rsidR="00B608C2" w:rsidRPr="00F43D67" w:rsidRDefault="00B608C2" w:rsidP="00D81128">
      <w:pPr>
        <w:pStyle w:val="Ttulo1"/>
        <w:shd w:val="clear" w:color="auto" w:fill="C00000"/>
        <w:spacing w:before="0" w:after="0" w:line="240" w:lineRule="auto"/>
        <w:jc w:val="both"/>
        <w:rPr>
          <w:rFonts w:ascii="Montserrat" w:hAnsi="Montserrat"/>
          <w:b/>
          <w:bCs/>
          <w:sz w:val="20"/>
          <w:szCs w:val="20"/>
        </w:rPr>
      </w:pPr>
      <w:r w:rsidRPr="00F43D67">
        <w:rPr>
          <w:rFonts w:ascii="Montserrat" w:eastAsia="Calibri" w:hAnsi="Montserrat"/>
          <w:b/>
          <w:bCs/>
          <w:color w:val="FFFFFF"/>
          <w:sz w:val="20"/>
          <w:szCs w:val="20"/>
        </w:rPr>
        <w:t>V.- PERIODO DE IMPLEMENTACIÓN DEL CONTRATO</w:t>
      </w:r>
    </w:p>
    <w:p w14:paraId="5421DB30" w14:textId="77777777" w:rsidR="00852BE1" w:rsidRDefault="00852BE1" w:rsidP="00D81128">
      <w:pPr>
        <w:tabs>
          <w:tab w:val="left" w:pos="-284"/>
          <w:tab w:val="left" w:pos="9498"/>
        </w:tabs>
        <w:overflowPunct w:val="0"/>
        <w:autoSpaceDE w:val="0"/>
        <w:autoSpaceDN w:val="0"/>
        <w:adjustRightInd w:val="0"/>
        <w:spacing w:after="0" w:line="240" w:lineRule="auto"/>
        <w:jc w:val="both"/>
        <w:textAlignment w:val="baseline"/>
        <w:rPr>
          <w:rFonts w:ascii="Montserrat" w:eastAsia="Montserrat" w:hAnsi="Montserrat" w:cs="Montserrat"/>
          <w:sz w:val="20"/>
          <w:szCs w:val="20"/>
        </w:rPr>
      </w:pPr>
    </w:p>
    <w:p w14:paraId="7AB56F4A" w14:textId="31E2A405" w:rsidR="00B608C2" w:rsidRDefault="00B608C2" w:rsidP="00D81128">
      <w:pPr>
        <w:tabs>
          <w:tab w:val="left" w:pos="-284"/>
          <w:tab w:val="left" w:pos="9498"/>
        </w:tabs>
        <w:overflowPunct w:val="0"/>
        <w:autoSpaceDE w:val="0"/>
        <w:autoSpaceDN w:val="0"/>
        <w:adjustRightInd w:val="0"/>
        <w:spacing w:after="0" w:line="240" w:lineRule="auto"/>
        <w:jc w:val="both"/>
        <w:textAlignment w:val="baseline"/>
        <w:rPr>
          <w:rFonts w:ascii="Montserrat" w:eastAsia="Montserrat" w:hAnsi="Montserrat" w:cs="Montserrat"/>
          <w:sz w:val="20"/>
          <w:szCs w:val="20"/>
        </w:rPr>
      </w:pPr>
      <w:r w:rsidRPr="00BB30EC">
        <w:rPr>
          <w:rFonts w:ascii="Montserrat" w:eastAsia="Montserrat" w:hAnsi="Montserrat" w:cs="Montserrat"/>
          <w:sz w:val="20"/>
          <w:szCs w:val="20"/>
        </w:rPr>
        <w:t xml:space="preserve">El participante adjudicado entregará la cantidad de los insumos solicitados, dentro de los 10 días hábiles, contados a partir de la emisión y notificación del fallo. </w:t>
      </w:r>
    </w:p>
    <w:p w14:paraId="5EBB16A7" w14:textId="77777777" w:rsidR="00852BE1" w:rsidRPr="00BB30EC" w:rsidRDefault="00852BE1" w:rsidP="00D81128">
      <w:pPr>
        <w:tabs>
          <w:tab w:val="left" w:pos="-284"/>
          <w:tab w:val="left" w:pos="9498"/>
        </w:tabs>
        <w:overflowPunct w:val="0"/>
        <w:autoSpaceDE w:val="0"/>
        <w:autoSpaceDN w:val="0"/>
        <w:adjustRightInd w:val="0"/>
        <w:spacing w:after="0" w:line="240" w:lineRule="auto"/>
        <w:jc w:val="both"/>
        <w:textAlignment w:val="baseline"/>
        <w:rPr>
          <w:rFonts w:ascii="Montserrat" w:eastAsia="Montserrat" w:hAnsi="Montserrat" w:cs="Montserrat"/>
          <w:sz w:val="20"/>
          <w:szCs w:val="20"/>
        </w:rPr>
      </w:pPr>
    </w:p>
    <w:p w14:paraId="1D7B5808" w14:textId="77777777" w:rsidR="00B608C2" w:rsidRPr="00F43D67" w:rsidRDefault="00B608C2" w:rsidP="00D81128">
      <w:pPr>
        <w:pStyle w:val="Ttulo1"/>
        <w:shd w:val="clear" w:color="auto" w:fill="C00000"/>
        <w:spacing w:before="0" w:after="0" w:line="240" w:lineRule="auto"/>
        <w:jc w:val="both"/>
        <w:rPr>
          <w:rFonts w:ascii="Montserrat" w:hAnsi="Montserrat"/>
          <w:b/>
          <w:bCs/>
          <w:sz w:val="20"/>
          <w:szCs w:val="20"/>
        </w:rPr>
      </w:pPr>
      <w:r w:rsidRPr="00F43D67">
        <w:rPr>
          <w:rFonts w:ascii="Montserrat" w:eastAsia="Calibri" w:hAnsi="Montserrat"/>
          <w:b/>
          <w:bCs/>
          <w:color w:val="FFFFFF"/>
          <w:sz w:val="20"/>
          <w:szCs w:val="20"/>
        </w:rPr>
        <w:t>VI.- REQUERIMIENTOS DE PROCEDIMIENTOS A REALIZAR</w:t>
      </w:r>
    </w:p>
    <w:p w14:paraId="1FECDEFC" w14:textId="77777777" w:rsidR="00B608C2" w:rsidRPr="00BB30EC" w:rsidRDefault="00B608C2" w:rsidP="00D81128">
      <w:pPr>
        <w:tabs>
          <w:tab w:val="left" w:pos="-284"/>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tbl>
      <w:tblPr>
        <w:tblpPr w:leftFromText="141" w:rightFromText="141" w:vertAnchor="text" w:tblpXSpec="center" w:tblpY="1"/>
        <w:tblOverlap w:val="never"/>
        <w:tblW w:w="9085" w:type="dxa"/>
        <w:tblCellMar>
          <w:left w:w="397" w:type="dxa"/>
          <w:right w:w="142" w:type="dxa"/>
        </w:tblCellMar>
        <w:tblLook w:val="04A0" w:firstRow="1" w:lastRow="0" w:firstColumn="1" w:lastColumn="0" w:noHBand="0" w:noVBand="1"/>
      </w:tblPr>
      <w:tblGrid>
        <w:gridCol w:w="977"/>
        <w:gridCol w:w="5683"/>
        <w:gridCol w:w="978"/>
        <w:gridCol w:w="1447"/>
      </w:tblGrid>
      <w:tr w:rsidR="005D79AC" w:rsidRPr="00852BE1" w14:paraId="2AC3E4FC" w14:textId="77777777" w:rsidTr="005D79AC">
        <w:trPr>
          <w:trHeight w:val="341"/>
        </w:trPr>
        <w:tc>
          <w:tcPr>
            <w:tcW w:w="563" w:type="dxa"/>
            <w:tcBorders>
              <w:top w:val="single" w:sz="8" w:space="0" w:color="auto"/>
              <w:left w:val="single" w:sz="8" w:space="0" w:color="auto"/>
              <w:bottom w:val="nil"/>
              <w:right w:val="single" w:sz="4" w:space="0" w:color="auto"/>
            </w:tcBorders>
            <w:shd w:val="clear" w:color="000000" w:fill="A6A6A6"/>
            <w:vAlign w:val="center"/>
            <w:hideMark/>
          </w:tcPr>
          <w:p w14:paraId="5D33263D" w14:textId="62C56C4C" w:rsidR="00B608C2" w:rsidRPr="00852BE1" w:rsidRDefault="00852BE1" w:rsidP="005D79AC">
            <w:pPr>
              <w:spacing w:after="0" w:line="240" w:lineRule="auto"/>
              <w:rPr>
                <w:rFonts w:ascii="Montserrat" w:eastAsia="Montserrat" w:hAnsi="Montserrat" w:cs="Montserrat"/>
                <w:b/>
                <w:bCs/>
                <w:sz w:val="16"/>
                <w:szCs w:val="16"/>
              </w:rPr>
            </w:pPr>
            <w:r w:rsidRPr="00852BE1">
              <w:rPr>
                <w:rFonts w:ascii="Montserrat" w:eastAsia="Montserrat" w:hAnsi="Montserrat" w:cs="Montserrat"/>
                <w:b/>
                <w:bCs/>
                <w:sz w:val="16"/>
                <w:szCs w:val="16"/>
              </w:rPr>
              <w:t>LOTE</w:t>
            </w:r>
          </w:p>
        </w:tc>
        <w:tc>
          <w:tcPr>
            <w:tcW w:w="6096" w:type="dxa"/>
            <w:tcBorders>
              <w:top w:val="single" w:sz="8" w:space="0" w:color="auto"/>
              <w:left w:val="nil"/>
              <w:bottom w:val="nil"/>
              <w:right w:val="single" w:sz="4" w:space="0" w:color="auto"/>
            </w:tcBorders>
            <w:shd w:val="clear" w:color="000000" w:fill="A6A6A6"/>
            <w:vAlign w:val="center"/>
            <w:hideMark/>
          </w:tcPr>
          <w:p w14:paraId="0E4ED0F3" w14:textId="1CA0E693" w:rsidR="00B608C2" w:rsidRPr="00852BE1" w:rsidRDefault="00852BE1" w:rsidP="005D79AC">
            <w:pPr>
              <w:spacing w:after="0" w:line="240" w:lineRule="auto"/>
              <w:jc w:val="center"/>
              <w:rPr>
                <w:rFonts w:ascii="Montserrat" w:eastAsia="Montserrat" w:hAnsi="Montserrat" w:cs="Montserrat"/>
                <w:b/>
                <w:bCs/>
                <w:sz w:val="16"/>
                <w:szCs w:val="16"/>
              </w:rPr>
            </w:pPr>
            <w:r w:rsidRPr="00852BE1">
              <w:rPr>
                <w:rFonts w:ascii="Montserrat" w:eastAsia="Montserrat" w:hAnsi="Montserrat" w:cs="Montserrat"/>
                <w:b/>
                <w:bCs/>
                <w:sz w:val="16"/>
                <w:szCs w:val="16"/>
              </w:rPr>
              <w:t>DESCRIPCIÓN DEL INSUMO O BIEN</w:t>
            </w:r>
          </w:p>
        </w:tc>
        <w:tc>
          <w:tcPr>
            <w:tcW w:w="979" w:type="dxa"/>
            <w:tcBorders>
              <w:top w:val="single" w:sz="8" w:space="0" w:color="auto"/>
              <w:left w:val="nil"/>
              <w:bottom w:val="nil"/>
              <w:right w:val="single" w:sz="4" w:space="0" w:color="auto"/>
            </w:tcBorders>
            <w:shd w:val="clear" w:color="000000" w:fill="A6A6A6"/>
            <w:vAlign w:val="center"/>
            <w:hideMark/>
          </w:tcPr>
          <w:p w14:paraId="00B2A524" w14:textId="56C6CD61" w:rsidR="00B608C2" w:rsidRPr="00852BE1" w:rsidRDefault="00852BE1" w:rsidP="005D79AC">
            <w:pPr>
              <w:spacing w:after="0" w:line="240" w:lineRule="auto"/>
              <w:rPr>
                <w:rFonts w:ascii="Montserrat" w:eastAsia="Montserrat" w:hAnsi="Montserrat" w:cs="Montserrat"/>
                <w:b/>
                <w:bCs/>
                <w:sz w:val="16"/>
                <w:szCs w:val="16"/>
              </w:rPr>
            </w:pPr>
            <w:r>
              <w:rPr>
                <w:rFonts w:ascii="Montserrat" w:eastAsia="Montserrat" w:hAnsi="Montserrat" w:cs="Montserrat"/>
                <w:b/>
                <w:bCs/>
                <w:sz w:val="16"/>
                <w:szCs w:val="16"/>
              </w:rPr>
              <w:t>U. M.</w:t>
            </w:r>
          </w:p>
        </w:tc>
        <w:tc>
          <w:tcPr>
            <w:tcW w:w="1447" w:type="dxa"/>
            <w:tcBorders>
              <w:top w:val="single" w:sz="8" w:space="0" w:color="auto"/>
              <w:left w:val="nil"/>
              <w:bottom w:val="nil"/>
              <w:right w:val="single" w:sz="4" w:space="0" w:color="auto"/>
            </w:tcBorders>
            <w:shd w:val="clear" w:color="000000" w:fill="A6A6A6"/>
            <w:vAlign w:val="center"/>
            <w:hideMark/>
          </w:tcPr>
          <w:p w14:paraId="607605A8" w14:textId="6C30E65F" w:rsidR="00B608C2" w:rsidRPr="00852BE1" w:rsidRDefault="00852BE1" w:rsidP="005D79AC">
            <w:pPr>
              <w:spacing w:after="0" w:line="240" w:lineRule="auto"/>
              <w:jc w:val="center"/>
              <w:rPr>
                <w:rFonts w:ascii="Montserrat" w:eastAsia="Montserrat" w:hAnsi="Montserrat" w:cs="Montserrat"/>
                <w:b/>
                <w:bCs/>
                <w:sz w:val="16"/>
                <w:szCs w:val="16"/>
              </w:rPr>
            </w:pPr>
            <w:r w:rsidRPr="00852BE1">
              <w:rPr>
                <w:rFonts w:ascii="Montserrat" w:eastAsia="Montserrat" w:hAnsi="Montserrat" w:cs="Montserrat"/>
                <w:b/>
                <w:bCs/>
                <w:sz w:val="16"/>
                <w:szCs w:val="16"/>
              </w:rPr>
              <w:t>CANTIDAD</w:t>
            </w:r>
          </w:p>
        </w:tc>
      </w:tr>
      <w:tr w:rsidR="005D79AC" w:rsidRPr="00852BE1" w14:paraId="13CD068A" w14:textId="77777777" w:rsidTr="005D79AC">
        <w:trPr>
          <w:trHeight w:val="706"/>
        </w:trPr>
        <w:tc>
          <w:tcPr>
            <w:tcW w:w="563" w:type="dxa"/>
            <w:tcBorders>
              <w:top w:val="single" w:sz="8" w:space="0" w:color="auto"/>
              <w:left w:val="single" w:sz="8" w:space="0" w:color="auto"/>
              <w:bottom w:val="single" w:sz="4" w:space="0" w:color="auto"/>
              <w:right w:val="single" w:sz="4" w:space="0" w:color="auto"/>
            </w:tcBorders>
            <w:vAlign w:val="center"/>
            <w:hideMark/>
          </w:tcPr>
          <w:p w14:paraId="38346C84" w14:textId="242AAB9C" w:rsidR="00B608C2" w:rsidRPr="00852BE1" w:rsidRDefault="00852BE1" w:rsidP="005D79AC">
            <w:pPr>
              <w:spacing w:after="0" w:line="240" w:lineRule="auto"/>
              <w:jc w:val="center"/>
              <w:rPr>
                <w:rFonts w:ascii="Montserrat" w:eastAsia="Montserrat" w:hAnsi="Montserrat" w:cs="Montserrat"/>
                <w:sz w:val="16"/>
                <w:szCs w:val="16"/>
              </w:rPr>
            </w:pPr>
            <w:r w:rsidRPr="00852BE1">
              <w:rPr>
                <w:rFonts w:ascii="Montserrat" w:eastAsia="Montserrat" w:hAnsi="Montserrat" w:cs="Montserrat"/>
                <w:sz w:val="16"/>
                <w:szCs w:val="16"/>
              </w:rPr>
              <w:t>1</w:t>
            </w:r>
          </w:p>
        </w:tc>
        <w:tc>
          <w:tcPr>
            <w:tcW w:w="6096" w:type="dxa"/>
            <w:tcBorders>
              <w:top w:val="single" w:sz="8" w:space="0" w:color="auto"/>
              <w:left w:val="nil"/>
              <w:bottom w:val="single" w:sz="4" w:space="0" w:color="auto"/>
              <w:right w:val="single" w:sz="4" w:space="0" w:color="auto"/>
            </w:tcBorders>
            <w:vAlign w:val="center"/>
            <w:hideMark/>
          </w:tcPr>
          <w:p w14:paraId="4E33DD0B" w14:textId="2C608142" w:rsidR="00B608C2" w:rsidRPr="00852BE1" w:rsidRDefault="00852BE1" w:rsidP="005D79AC">
            <w:pPr>
              <w:shd w:val="clear" w:color="auto" w:fill="FFFFFF"/>
              <w:spacing w:after="0" w:line="240" w:lineRule="auto"/>
              <w:textAlignment w:val="baseline"/>
              <w:rPr>
                <w:rFonts w:ascii="Montserrat" w:hAnsi="Montserrat" w:cs="Arial"/>
                <w:color w:val="000000"/>
                <w:sz w:val="16"/>
                <w:szCs w:val="16"/>
              </w:rPr>
            </w:pPr>
            <w:r w:rsidRPr="00852BE1">
              <w:rPr>
                <w:rFonts w:ascii="Montserrat" w:hAnsi="Montserrat" w:cs="Arial"/>
                <w:color w:val="000000"/>
                <w:sz w:val="16"/>
                <w:szCs w:val="16"/>
              </w:rPr>
              <w:t xml:space="preserve">BOTE, MATERIAL DE PLASTICO COLOR NEGRO CAPACIDAD DE 1 L. ALTURA 10 CM. DIAMTETRO 07 CM. DIAMETRO SUPERIOR 10CM. CILINDRICO EN COLOR NEGRO PARA OVITRAMPA. </w:t>
            </w:r>
          </w:p>
        </w:tc>
        <w:tc>
          <w:tcPr>
            <w:tcW w:w="979" w:type="dxa"/>
            <w:tcBorders>
              <w:top w:val="single" w:sz="8" w:space="0" w:color="auto"/>
              <w:left w:val="nil"/>
              <w:bottom w:val="single" w:sz="4" w:space="0" w:color="auto"/>
              <w:right w:val="single" w:sz="4" w:space="0" w:color="auto"/>
            </w:tcBorders>
            <w:vAlign w:val="center"/>
            <w:hideMark/>
          </w:tcPr>
          <w:p w14:paraId="36B3C7B6" w14:textId="22B357AA" w:rsidR="00B608C2" w:rsidRPr="00852BE1" w:rsidRDefault="00852BE1" w:rsidP="005D79AC">
            <w:pPr>
              <w:spacing w:after="0" w:line="240" w:lineRule="auto"/>
              <w:jc w:val="center"/>
              <w:rPr>
                <w:rFonts w:ascii="Montserrat" w:eastAsia="Montserrat" w:hAnsi="Montserrat" w:cs="Montserrat"/>
                <w:sz w:val="16"/>
                <w:szCs w:val="16"/>
              </w:rPr>
            </w:pPr>
            <w:r w:rsidRPr="00852BE1">
              <w:rPr>
                <w:rFonts w:ascii="Montserrat" w:eastAsia="Montserrat" w:hAnsi="Montserrat" w:cs="Montserrat"/>
                <w:sz w:val="16"/>
                <w:szCs w:val="16"/>
              </w:rPr>
              <w:t>PZAS</w:t>
            </w:r>
          </w:p>
        </w:tc>
        <w:tc>
          <w:tcPr>
            <w:tcW w:w="1447" w:type="dxa"/>
            <w:tcBorders>
              <w:top w:val="single" w:sz="8" w:space="0" w:color="auto"/>
              <w:left w:val="nil"/>
              <w:bottom w:val="single" w:sz="4" w:space="0" w:color="auto"/>
              <w:right w:val="single" w:sz="4" w:space="0" w:color="auto"/>
            </w:tcBorders>
            <w:vAlign w:val="center"/>
            <w:hideMark/>
          </w:tcPr>
          <w:p w14:paraId="2A016D5B" w14:textId="358C2ADA" w:rsidR="00B608C2" w:rsidRPr="00852BE1" w:rsidRDefault="00852BE1" w:rsidP="005D79AC">
            <w:pPr>
              <w:spacing w:after="0" w:line="240" w:lineRule="auto"/>
              <w:jc w:val="center"/>
              <w:rPr>
                <w:rFonts w:ascii="Montserrat" w:eastAsia="Montserrat" w:hAnsi="Montserrat" w:cs="Montserrat"/>
                <w:sz w:val="16"/>
                <w:szCs w:val="16"/>
              </w:rPr>
            </w:pPr>
            <w:r w:rsidRPr="00852BE1">
              <w:rPr>
                <w:rFonts w:ascii="Montserrat" w:eastAsia="Montserrat" w:hAnsi="Montserrat" w:cs="Montserrat"/>
                <w:sz w:val="16"/>
                <w:szCs w:val="16"/>
              </w:rPr>
              <w:t>7,000</w:t>
            </w:r>
          </w:p>
        </w:tc>
      </w:tr>
    </w:tbl>
    <w:p w14:paraId="78C4A4E2" w14:textId="2CFBF057" w:rsidR="004325B3" w:rsidRDefault="004325B3" w:rsidP="00D81128">
      <w:pPr>
        <w:tabs>
          <w:tab w:val="left" w:pos="-284"/>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p w14:paraId="583FF493" w14:textId="2896835F" w:rsidR="00806B3D" w:rsidRDefault="00806B3D" w:rsidP="00D81128">
      <w:pPr>
        <w:tabs>
          <w:tab w:val="left" w:pos="-284"/>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p w14:paraId="313A906E" w14:textId="77777777" w:rsidR="00806B3D" w:rsidRPr="00BB30EC" w:rsidRDefault="00806B3D" w:rsidP="00D81128">
      <w:pPr>
        <w:tabs>
          <w:tab w:val="left" w:pos="-284"/>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p w14:paraId="27A6B04A" w14:textId="2654FAD0" w:rsidR="00852BE1" w:rsidRPr="00554BD0" w:rsidRDefault="00B608C2" w:rsidP="00554BD0">
      <w:pPr>
        <w:shd w:val="clear" w:color="auto" w:fill="C00000"/>
        <w:spacing w:after="0" w:line="240" w:lineRule="auto"/>
        <w:jc w:val="both"/>
        <w:textAlignment w:val="baseline"/>
        <w:rPr>
          <w:rFonts w:ascii="Montserrat" w:hAnsi="Montserrat" w:cs="Montserrat"/>
          <w:b/>
          <w:bCs/>
          <w:color w:val="FFFFFF" w:themeColor="background1"/>
          <w:sz w:val="20"/>
          <w:szCs w:val="20"/>
        </w:rPr>
      </w:pPr>
      <w:r w:rsidRPr="00BB30EC">
        <w:rPr>
          <w:rFonts w:ascii="Montserrat" w:hAnsi="Montserrat" w:cs="Montserrat"/>
          <w:b/>
          <w:bCs/>
          <w:sz w:val="20"/>
          <w:szCs w:val="20"/>
        </w:rPr>
        <w:lastRenderedPageBreak/>
        <w:t xml:space="preserve">VII.- INFORMACIÓN GENERADA POR PARTE DEL PROVEEDOR QUE PERTENEZCAN A </w:t>
      </w:r>
      <w:r w:rsidR="00554BD0" w:rsidRPr="00554BD0">
        <w:rPr>
          <w:rFonts w:ascii="Montserrat" w:eastAsia="Montserrat" w:hAnsi="Montserrat" w:cs="Montserrat"/>
          <w:b/>
          <w:bCs/>
          <w:color w:val="FFFFFF" w:themeColor="background1"/>
          <w:sz w:val="20"/>
          <w:szCs w:val="20"/>
        </w:rPr>
        <w:t>SERVICIOS DE SALUD DEL ESTADO DE TABASCO</w:t>
      </w:r>
    </w:p>
    <w:p w14:paraId="483445B4" w14:textId="40C5DC60" w:rsidR="00B608C2" w:rsidRDefault="00B608C2" w:rsidP="00D81128">
      <w:pPr>
        <w:spacing w:after="0" w:line="240" w:lineRule="auto"/>
        <w:jc w:val="both"/>
        <w:textAlignment w:val="baseline"/>
        <w:rPr>
          <w:rFonts w:ascii="Montserrat" w:hAnsi="Montserrat" w:cs="Montserrat"/>
          <w:sz w:val="20"/>
          <w:szCs w:val="20"/>
        </w:rPr>
      </w:pPr>
      <w:r w:rsidRPr="00BB30EC">
        <w:rPr>
          <w:rFonts w:ascii="Montserrat" w:hAnsi="Montserrat" w:cs="Montserrat"/>
          <w:sz w:val="20"/>
          <w:szCs w:val="20"/>
        </w:rPr>
        <w:t>No aplica.</w:t>
      </w:r>
    </w:p>
    <w:p w14:paraId="7489B4E6" w14:textId="77777777" w:rsidR="004325B3" w:rsidRPr="00BB30EC" w:rsidRDefault="004325B3" w:rsidP="00D81128">
      <w:pPr>
        <w:spacing w:after="0" w:line="240" w:lineRule="auto"/>
        <w:jc w:val="both"/>
        <w:textAlignment w:val="baseline"/>
        <w:rPr>
          <w:rFonts w:ascii="Montserrat" w:hAnsi="Montserrat" w:cs="Montserrat"/>
          <w:sz w:val="20"/>
          <w:szCs w:val="20"/>
        </w:rPr>
      </w:pPr>
    </w:p>
    <w:p w14:paraId="1862DF4A" w14:textId="77777777" w:rsidR="00B608C2" w:rsidRPr="00BB30EC" w:rsidRDefault="00B608C2" w:rsidP="00D81128">
      <w:pPr>
        <w:shd w:val="clear" w:color="auto" w:fill="C00000"/>
        <w:spacing w:after="0" w:line="240" w:lineRule="auto"/>
        <w:jc w:val="both"/>
        <w:textAlignment w:val="baseline"/>
        <w:rPr>
          <w:rFonts w:ascii="Montserrat" w:hAnsi="Montserrat" w:cs="Montserrat"/>
          <w:b/>
          <w:bCs/>
          <w:sz w:val="20"/>
          <w:szCs w:val="20"/>
        </w:rPr>
      </w:pPr>
      <w:r w:rsidRPr="00BB30EC">
        <w:rPr>
          <w:rFonts w:ascii="Montserrat" w:hAnsi="Montserrat" w:cs="Montserrat"/>
          <w:b/>
          <w:bCs/>
          <w:sz w:val="20"/>
          <w:szCs w:val="20"/>
        </w:rPr>
        <w:t>VIII.- TERMINOS Y CONDICIONES</w:t>
      </w:r>
    </w:p>
    <w:p w14:paraId="279F4A29" w14:textId="77777777" w:rsidR="00F43D67" w:rsidRDefault="00F43D67" w:rsidP="00D81128">
      <w:pPr>
        <w:spacing w:after="0" w:line="240" w:lineRule="auto"/>
        <w:jc w:val="both"/>
        <w:rPr>
          <w:rFonts w:ascii="Montserrat" w:eastAsia="Montserrat" w:hAnsi="Montserrat" w:cs="Montserrat"/>
          <w:sz w:val="20"/>
          <w:szCs w:val="20"/>
        </w:rPr>
      </w:pPr>
    </w:p>
    <w:p w14:paraId="241CC5A5" w14:textId="2C1BA3D5"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Se establecen los presentes Términos y Condiciones, de conformidad con lo siguiente:</w:t>
      </w:r>
    </w:p>
    <w:p w14:paraId="2B09A56A" w14:textId="77777777" w:rsidR="00F43D67" w:rsidRPr="00BB30EC" w:rsidRDefault="00F43D67" w:rsidP="00D81128">
      <w:pPr>
        <w:spacing w:after="0" w:line="240" w:lineRule="auto"/>
        <w:jc w:val="both"/>
        <w:rPr>
          <w:rFonts w:ascii="Montserrat" w:eastAsia="Montserrat" w:hAnsi="Montserrat" w:cs="Montserrat"/>
          <w:sz w:val="20"/>
          <w:szCs w:val="20"/>
        </w:rPr>
      </w:pPr>
    </w:p>
    <w:p w14:paraId="7ED70169" w14:textId="3B68F16E"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 xml:space="preserve">VIGENCIA DE LA COMPRAVENTA DE LA PARTIDA 25401.- MATERIALES, ACCESORIOS Y SUMINISTROS </w:t>
      </w:r>
      <w:r w:rsidR="00F274DB" w:rsidRPr="00BB30EC">
        <w:rPr>
          <w:rFonts w:ascii="Montserrat" w:eastAsia="Montserrat" w:hAnsi="Montserrat" w:cs="Montserrat"/>
          <w:b/>
          <w:color w:val="000000"/>
          <w:sz w:val="20"/>
          <w:szCs w:val="20"/>
        </w:rPr>
        <w:t>DE LABORATORIO</w:t>
      </w:r>
    </w:p>
    <w:p w14:paraId="4402D4A3"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195E1B5F" w14:textId="3BA45C96"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 xml:space="preserve">La vigencia del contrato será </w:t>
      </w:r>
      <w:r w:rsidRPr="00BB30EC">
        <w:rPr>
          <w:rFonts w:ascii="Montserrat" w:eastAsia="Montserrat" w:hAnsi="Montserrat" w:cs="Montserrat"/>
          <w:sz w:val="20"/>
          <w:szCs w:val="20"/>
        </w:rPr>
        <w:tab/>
        <w:t xml:space="preserve">hasta del 31 </w:t>
      </w:r>
      <w:r w:rsidRPr="00BB30EC">
        <w:rPr>
          <w:rFonts w:ascii="Montserrat" w:eastAsia="Montserrat" w:hAnsi="Montserrat" w:cs="Montserrat"/>
          <w:sz w:val="20"/>
          <w:szCs w:val="20"/>
          <w:lang w:val="es-ES"/>
        </w:rPr>
        <w:t>mes de diciembre</w:t>
      </w:r>
      <w:r w:rsidRPr="00BB30EC">
        <w:rPr>
          <w:rFonts w:ascii="Montserrat" w:eastAsia="Montserrat" w:hAnsi="Montserrat" w:cs="Montserrat"/>
          <w:sz w:val="20"/>
          <w:szCs w:val="20"/>
        </w:rPr>
        <w:t xml:space="preserve"> del 2026.</w:t>
      </w:r>
    </w:p>
    <w:p w14:paraId="2B80CB7F" w14:textId="77777777" w:rsidR="00F43D67" w:rsidRPr="00BB30EC" w:rsidRDefault="00F43D67" w:rsidP="00D81128">
      <w:pPr>
        <w:spacing w:after="0" w:line="240" w:lineRule="auto"/>
        <w:jc w:val="both"/>
        <w:rPr>
          <w:rFonts w:ascii="Montserrat" w:eastAsia="Montserrat" w:hAnsi="Montserrat" w:cs="Montserrat"/>
          <w:sz w:val="20"/>
          <w:szCs w:val="20"/>
        </w:rPr>
      </w:pPr>
    </w:p>
    <w:p w14:paraId="4A4CD9A9" w14:textId="070B9B49"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 xml:space="preserve"> PLAZO DE ENTREGA</w:t>
      </w:r>
    </w:p>
    <w:p w14:paraId="6350F252"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0147138C" w14:textId="222C004D" w:rsidR="00B608C2" w:rsidRDefault="00B608C2" w:rsidP="00D81128">
      <w:pPr>
        <w:tabs>
          <w:tab w:val="left" w:pos="975"/>
        </w:tabs>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 xml:space="preserve">La entrega de los bienes mencionados en el apartado 1.- “Descripción de bienes será de máximo </w:t>
      </w:r>
      <w:r w:rsidR="00B46105">
        <w:rPr>
          <w:rFonts w:ascii="Montserrat" w:eastAsia="Montserrat" w:hAnsi="Montserrat" w:cs="Montserrat"/>
          <w:sz w:val="20"/>
          <w:szCs w:val="20"/>
        </w:rPr>
        <w:t xml:space="preserve">dentro de los </w:t>
      </w:r>
      <w:r w:rsidRPr="00BB30EC">
        <w:rPr>
          <w:rFonts w:ascii="Montserrat" w:eastAsia="Montserrat" w:hAnsi="Montserrat" w:cs="Montserrat"/>
          <w:sz w:val="20"/>
          <w:szCs w:val="20"/>
        </w:rPr>
        <w:t>10 días hábiles, siendo las condiciones de entrega: DPU (mercancía entregada y descargada en el lugar acordado).</w:t>
      </w:r>
    </w:p>
    <w:p w14:paraId="7A90E112" w14:textId="77777777" w:rsidR="00F43D67" w:rsidRPr="00BB30EC" w:rsidRDefault="00F43D67" w:rsidP="00D81128">
      <w:pPr>
        <w:tabs>
          <w:tab w:val="left" w:pos="975"/>
        </w:tabs>
        <w:spacing w:after="0" w:line="240" w:lineRule="auto"/>
        <w:jc w:val="both"/>
        <w:rPr>
          <w:rFonts w:ascii="Montserrat" w:eastAsia="Montserrat" w:hAnsi="Montserrat" w:cs="Montserrat"/>
          <w:sz w:val="20"/>
          <w:szCs w:val="20"/>
        </w:rPr>
      </w:pPr>
    </w:p>
    <w:p w14:paraId="1EC58B99" w14:textId="231760C2"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MECANISMO DE EVALUACIÓN DE LAS PROPOSICIONES TÉCNICAS</w:t>
      </w:r>
    </w:p>
    <w:p w14:paraId="52E7B7A2"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5A860D28" w14:textId="77777777" w:rsidR="00BF6EED" w:rsidRDefault="00BF6EED" w:rsidP="00BF6EED">
      <w:pPr>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Con fundamento en lo dispuesto por el </w:t>
      </w:r>
      <w:r>
        <w:rPr>
          <w:rFonts w:ascii="Montserrat" w:eastAsia="Montserrat" w:hAnsi="Montserrat" w:cs="Montserrat"/>
          <w:b/>
          <w:bCs/>
          <w:color w:val="000000"/>
          <w:sz w:val="20"/>
          <w:szCs w:val="20"/>
        </w:rPr>
        <w:t>artículo 47, párrafo segundo de la Ley de Adquisiciones, Arrendamientos y Servicios del Sector Público</w:t>
      </w:r>
      <w:r>
        <w:rPr>
          <w:rFonts w:ascii="Montserrat" w:eastAsia="Montserrat" w:hAnsi="Montserrat" w:cs="Montserrat"/>
          <w:color w:val="000000"/>
          <w:sz w:val="20"/>
          <w:szCs w:val="20"/>
        </w:rPr>
        <w:t xml:space="preserve">, y/o </w:t>
      </w:r>
      <w:r>
        <w:rPr>
          <w:rFonts w:ascii="Montserrat" w:eastAsia="Montserrat" w:hAnsi="Montserrat" w:cs="Montserrat"/>
          <w:b/>
          <w:bCs/>
          <w:sz w:val="20"/>
          <w:szCs w:val="20"/>
        </w:rPr>
        <w:t xml:space="preserve">artículo 27 fracción XVI, de la Ley de Adquisiciones, Arrendamiento y Prestación de Servicios del Estado de Tabasco, </w:t>
      </w:r>
      <w:r>
        <w:rPr>
          <w:rFonts w:ascii="Montserrat" w:eastAsia="Montserrat" w:hAnsi="Montserrat" w:cs="Montserrat"/>
          <w:sz w:val="20"/>
          <w:szCs w:val="20"/>
        </w:rPr>
        <w:t>según corresponda,</w:t>
      </w:r>
      <w:r>
        <w:rPr>
          <w:rFonts w:ascii="Montserrat" w:eastAsia="Montserrat" w:hAnsi="Montserrat" w:cs="Montserrat"/>
          <w:color w:val="000000"/>
          <w:sz w:val="20"/>
          <w:szCs w:val="20"/>
        </w:rPr>
        <w:t xml:space="preserve"> se evaluará mediante el criterio de evaluación </w:t>
      </w:r>
      <w:r>
        <w:rPr>
          <w:rFonts w:ascii="Montserrat" w:eastAsia="Montserrat" w:hAnsi="Montserrat" w:cs="Montserrat"/>
          <w:b/>
          <w:color w:val="000000"/>
          <w:sz w:val="20"/>
          <w:szCs w:val="20"/>
        </w:rPr>
        <w:t>BINARIO</w:t>
      </w:r>
      <w:r>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Pr>
          <w:rFonts w:ascii="Montserrat" w:eastAsia="Montserrat" w:hAnsi="Montserrat" w:cs="Montserrat"/>
          <w:sz w:val="20"/>
          <w:szCs w:val="20"/>
        </w:rPr>
        <w:t>estas</w:t>
      </w:r>
      <w:r>
        <w:rPr>
          <w:rFonts w:ascii="Montserrat" w:eastAsia="Montserrat" w:hAnsi="Montserrat" w:cs="Montserrat"/>
          <w:color w:val="000000"/>
          <w:sz w:val="20"/>
          <w:szCs w:val="20"/>
        </w:rPr>
        <w:t xml:space="preserve"> solventes, se evaluarán las que les sigan en precio.</w:t>
      </w:r>
    </w:p>
    <w:p w14:paraId="37FE81FC" w14:textId="7CDC6429" w:rsidR="00F43D67" w:rsidRPr="00BB30EC" w:rsidRDefault="00BF6EED" w:rsidP="00BF6EED">
      <w:pPr>
        <w:spacing w:after="0" w:line="240" w:lineRule="auto"/>
        <w:jc w:val="both"/>
        <w:rPr>
          <w:rFonts w:ascii="Montserrat" w:eastAsia="Montserrat" w:hAnsi="Montserrat" w:cs="Montserrat"/>
          <w:b/>
          <w:color w:val="000000"/>
          <w:sz w:val="20"/>
          <w:szCs w:val="20"/>
        </w:rPr>
      </w:pPr>
      <w:r>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adquisición. Los criterios que se aplicarán para evaluar las proposiciones se basarán en la información documental presentada por los participantes observando para ello lo previsto en </w:t>
      </w:r>
      <w:r>
        <w:rPr>
          <w:rFonts w:ascii="Montserrat" w:eastAsia="Montserrat" w:hAnsi="Montserrat" w:cs="Montserrat"/>
          <w:b/>
          <w:sz w:val="20"/>
          <w:szCs w:val="20"/>
        </w:rPr>
        <w:t>el artículo 47, párrafo segundo relativo al criterio binario y 48 fracción II de la</w:t>
      </w:r>
      <w:r>
        <w:rPr>
          <w:rFonts w:ascii="Montserrat" w:eastAsia="Montserrat" w:hAnsi="Montserrat" w:cs="Montserrat"/>
          <w:color w:val="000000"/>
          <w:sz w:val="20"/>
          <w:szCs w:val="20"/>
        </w:rPr>
        <w:t xml:space="preserve"> </w:t>
      </w:r>
      <w:r>
        <w:rPr>
          <w:rFonts w:ascii="Montserrat" w:eastAsia="Montserrat" w:hAnsi="Montserrat" w:cs="Montserrat"/>
          <w:b/>
          <w:sz w:val="20"/>
          <w:szCs w:val="20"/>
        </w:rPr>
        <w:t>Ley de Adquisiciones, Arrendamientos y Servicios del Sector Público</w:t>
      </w:r>
      <w:r>
        <w:rPr>
          <w:rFonts w:ascii="Montserrat" w:eastAsia="Montserrat" w:hAnsi="Montserrat" w:cs="Montserrat"/>
          <w:b/>
          <w:color w:val="000000"/>
          <w:sz w:val="20"/>
          <w:szCs w:val="20"/>
        </w:rPr>
        <w:t xml:space="preserve"> y el artículo 99 de su </w:t>
      </w:r>
      <w:r>
        <w:rPr>
          <w:rFonts w:ascii="Montserrat" w:eastAsia="Montserrat" w:hAnsi="Montserrat" w:cs="Montserrat"/>
          <w:b/>
          <w:sz w:val="20"/>
          <w:szCs w:val="20"/>
        </w:rPr>
        <w:t xml:space="preserve">Reglamento y/o artículo 27 fracción XVI de la Ley de Adquisiciones, Arrendamiento y Prestación de Servicios del Estado de Tabasco, y artículo 36 fracción V y/o artículo 41 fracción IV de su Reglamento, </w:t>
      </w:r>
      <w:r>
        <w:rPr>
          <w:rFonts w:ascii="Montserrat" w:eastAsia="Montserrat" w:hAnsi="Montserrat" w:cs="Montserrat"/>
          <w:bCs/>
          <w:sz w:val="20"/>
          <w:szCs w:val="20"/>
        </w:rPr>
        <w:t>según corresponda</w:t>
      </w:r>
      <w:r>
        <w:rPr>
          <w:rFonts w:ascii="Montserrat" w:eastAsia="Montserrat" w:hAnsi="Montserrat" w:cs="Montserrat"/>
          <w:bCs/>
          <w:color w:val="000000"/>
          <w:sz w:val="20"/>
          <w:szCs w:val="20"/>
        </w:rPr>
        <w:t>.</w:t>
      </w:r>
    </w:p>
    <w:p w14:paraId="6603F431" w14:textId="39CD75D1" w:rsidR="00B608C2" w:rsidRDefault="00B608C2" w:rsidP="00D81128">
      <w:pPr>
        <w:spacing w:after="0" w:line="240" w:lineRule="auto"/>
        <w:jc w:val="both"/>
        <w:rPr>
          <w:rFonts w:ascii="Montserrat" w:eastAsia="Montserrat" w:hAnsi="Montserrat" w:cs="Montserrat"/>
          <w:color w:val="000000"/>
          <w:sz w:val="20"/>
          <w:szCs w:val="20"/>
        </w:rPr>
      </w:pPr>
      <w:r w:rsidRPr="00BB30EC">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A2DA187" w14:textId="77777777" w:rsidR="00F43D67" w:rsidRPr="00BB30EC" w:rsidRDefault="00F43D67" w:rsidP="00D81128">
      <w:pPr>
        <w:spacing w:after="0" w:line="240" w:lineRule="auto"/>
        <w:jc w:val="both"/>
        <w:rPr>
          <w:rFonts w:ascii="Montserrat" w:eastAsia="Montserrat" w:hAnsi="Montserrat" w:cs="Montserrat"/>
          <w:color w:val="000000"/>
          <w:sz w:val="20"/>
          <w:szCs w:val="20"/>
        </w:rPr>
      </w:pPr>
    </w:p>
    <w:p w14:paraId="02863D05" w14:textId="639A8046" w:rsidR="004325B3"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Se verificará la descripción técnica del servicio ofertado por el participante, la cual deberá ser legible, amplia y detallada incluyendo los bienes de consumo ofertados, conforme a lo solicitado en el Anexo Técnico.</w:t>
      </w:r>
    </w:p>
    <w:p w14:paraId="3937DB2A" w14:textId="77777777" w:rsidR="00F43D67" w:rsidRPr="00BB30EC" w:rsidRDefault="00F43D67" w:rsidP="00D81128">
      <w:pPr>
        <w:spacing w:after="0" w:line="240" w:lineRule="auto"/>
        <w:jc w:val="both"/>
        <w:rPr>
          <w:rFonts w:ascii="Montserrat" w:eastAsia="Montserrat" w:hAnsi="Montserrat" w:cs="Montserrat"/>
          <w:sz w:val="20"/>
          <w:szCs w:val="20"/>
        </w:rPr>
      </w:pPr>
    </w:p>
    <w:p w14:paraId="042D41A8" w14:textId="2EDFBD04"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863055D" w14:textId="77777777" w:rsidR="00F43D67" w:rsidRPr="00BB30EC" w:rsidRDefault="00F43D67" w:rsidP="00D81128">
      <w:pPr>
        <w:spacing w:after="0" w:line="240" w:lineRule="auto"/>
        <w:jc w:val="both"/>
        <w:rPr>
          <w:rFonts w:ascii="Montserrat" w:eastAsia="Montserrat" w:hAnsi="Montserrat" w:cs="Montserrat"/>
          <w:sz w:val="20"/>
          <w:szCs w:val="20"/>
        </w:rPr>
      </w:pPr>
    </w:p>
    <w:p w14:paraId="573C6DB2" w14:textId="69D1A27D"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 xml:space="preserve">No serán objeto de evaluación, las condiciones establecidas por la convocante, que tengan como propósito facilitar la presentación de las proposiciones y agilizar los actos de la </w:t>
      </w:r>
      <w:r w:rsidRPr="00BB30EC">
        <w:rPr>
          <w:rFonts w:ascii="Montserrat" w:eastAsia="Montserrat" w:hAnsi="Montserrat" w:cs="Montserrat"/>
          <w:sz w:val="20"/>
          <w:szCs w:val="20"/>
        </w:rPr>
        <w:lastRenderedPageBreak/>
        <w:t>licitación, así como cualquier otro requisito cuyo incumplimiento, por sí mismo, no afecte la solvencia de las proposiciones.</w:t>
      </w:r>
    </w:p>
    <w:p w14:paraId="2A539038" w14:textId="77777777" w:rsidR="00F43D67" w:rsidRPr="00BB30EC" w:rsidRDefault="00F43D67" w:rsidP="00D81128">
      <w:pPr>
        <w:spacing w:after="0" w:line="240" w:lineRule="auto"/>
        <w:jc w:val="both"/>
        <w:rPr>
          <w:rFonts w:ascii="Montserrat" w:eastAsia="Montserrat" w:hAnsi="Montserrat" w:cs="Montserrat"/>
          <w:sz w:val="20"/>
          <w:szCs w:val="20"/>
        </w:rPr>
      </w:pPr>
    </w:p>
    <w:p w14:paraId="44493130" w14:textId="62D08304" w:rsidR="00B608C2" w:rsidRDefault="00B608C2" w:rsidP="00D81128">
      <w:pPr>
        <w:spacing w:after="0" w:line="240" w:lineRule="auto"/>
        <w:jc w:val="both"/>
        <w:rPr>
          <w:rFonts w:ascii="Montserrat" w:hAnsi="Montserrat" w:cs="Arial"/>
          <w:b/>
          <w:bCs/>
          <w:sz w:val="20"/>
          <w:szCs w:val="20"/>
        </w:rPr>
      </w:pPr>
      <w:r w:rsidRPr="00BB30EC">
        <w:rPr>
          <w:rFonts w:ascii="Montserrat" w:eastAsia="Montserrat" w:hAnsi="Montserrat" w:cs="Montserrat"/>
          <w:sz w:val="20"/>
          <w:szCs w:val="20"/>
        </w:rPr>
        <w:t xml:space="preserve">La evaluación de la documentación técnica se realizará con el apoyo de personal operativo designado por parte de la Dirección de Programas Preventivos. </w:t>
      </w:r>
      <w:r w:rsidRPr="00BB30EC">
        <w:rPr>
          <w:rFonts w:ascii="Montserrat" w:hAnsi="Montserrat" w:cs="Arial"/>
          <w:b/>
          <w:bCs/>
          <w:sz w:val="20"/>
          <w:szCs w:val="20"/>
        </w:rPr>
        <w:t xml:space="preserve"> </w:t>
      </w:r>
    </w:p>
    <w:p w14:paraId="2CA70C4F" w14:textId="77777777" w:rsidR="00F43D67" w:rsidRPr="00BB30EC" w:rsidRDefault="00F43D67" w:rsidP="00D81128">
      <w:pPr>
        <w:spacing w:after="0" w:line="240" w:lineRule="auto"/>
        <w:jc w:val="both"/>
        <w:rPr>
          <w:rFonts w:ascii="Montserrat" w:hAnsi="Montserrat" w:cs="Arial"/>
          <w:b/>
          <w:bCs/>
          <w:sz w:val="20"/>
          <w:szCs w:val="20"/>
        </w:rPr>
      </w:pPr>
    </w:p>
    <w:p w14:paraId="46F0CB04" w14:textId="77777777" w:rsidR="00B608C2" w:rsidRPr="00BB30EC"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NORMAS OFICIALES MEXICANAS, NORMAS INTERNACIONALES, NORMAS DE REFERENCIA O ESPECIFICACIONES CUYO CUMPLIMIENTO SE EXIGE A</w:t>
      </w:r>
      <w:r w:rsidRPr="00BB30EC">
        <w:rPr>
          <w:rFonts w:ascii="Montserrat" w:eastAsia="Montserrat" w:hAnsi="Montserrat" w:cs="Montserrat"/>
          <w:b/>
          <w:sz w:val="20"/>
          <w:szCs w:val="20"/>
        </w:rPr>
        <w:t>:</w:t>
      </w:r>
      <w:r w:rsidRPr="00BB30EC">
        <w:rPr>
          <w:rFonts w:ascii="Montserrat" w:eastAsia="Montserrat" w:hAnsi="Montserrat" w:cs="Montserrat"/>
          <w:b/>
          <w:color w:val="000000"/>
          <w:sz w:val="20"/>
          <w:szCs w:val="20"/>
        </w:rPr>
        <w:t xml:space="preserve"> LOS PARTICIPANTES, LICENCIAS, AUTORIZACIONES Y PERMISOS.</w:t>
      </w:r>
    </w:p>
    <w:p w14:paraId="1EA9245C" w14:textId="77777777" w:rsidR="00B608C2" w:rsidRPr="00BB30EC" w:rsidRDefault="00B608C2"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59E490F9" w14:textId="77777777" w:rsidR="00B608C2" w:rsidRPr="00BB30EC"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adquisición de compra venta, una vez adjudicado, se tendrá la obligación de dar cumplimiento a las Normas Oficiales, que apliquen estrictamente a su actividad, así como favorecer el cumplimiento por parte de la Unidad Médica                                                                                                                                                                                                                                                                                                                                                                                                                                                                                                                                                                                                                    de aquellas Normas que a través de la adquisición de compra venta, se deban cumplir por parte de esta última, siendo algunas de estas:</w:t>
      </w:r>
    </w:p>
    <w:p w14:paraId="309A7919" w14:textId="77777777" w:rsidR="00B608C2" w:rsidRPr="00BB30EC" w:rsidRDefault="00B608C2" w:rsidP="00D81128">
      <w:pPr>
        <w:spacing w:after="0" w:line="240" w:lineRule="auto"/>
        <w:jc w:val="both"/>
        <w:rPr>
          <w:rFonts w:ascii="Montserrat" w:eastAsia="Montserrat" w:hAnsi="Montserrat" w:cs="Montserrat"/>
          <w:sz w:val="20"/>
          <w:szCs w:val="20"/>
        </w:rPr>
      </w:pPr>
    </w:p>
    <w:tbl>
      <w:tblPr>
        <w:tblpPr w:leftFromText="141" w:rightFromText="141" w:vertAnchor="text" w:horzAnchor="margin" w:tblpY="-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8"/>
        <w:gridCol w:w="7142"/>
      </w:tblGrid>
      <w:tr w:rsidR="004325B3" w:rsidRPr="00BB30EC" w14:paraId="1C43496B" w14:textId="77777777" w:rsidTr="00806B3D">
        <w:trPr>
          <w:trHeight w:val="20"/>
        </w:trPr>
        <w:tc>
          <w:tcPr>
            <w:tcW w:w="5000" w:type="pct"/>
            <w:gridSpan w:val="2"/>
            <w:vAlign w:val="center"/>
          </w:tcPr>
          <w:p w14:paraId="03818E78" w14:textId="77777777" w:rsidR="004325B3" w:rsidRPr="00BB30EC" w:rsidRDefault="004325B3" w:rsidP="00D81128">
            <w:pPr>
              <w:pStyle w:val="TableParagraph"/>
              <w:jc w:val="center"/>
              <w:rPr>
                <w:rFonts w:ascii="Montserrat" w:hAnsi="Montserrat"/>
                <w:i/>
                <w:sz w:val="20"/>
                <w:szCs w:val="20"/>
                <w:lang w:val="es-ES"/>
              </w:rPr>
            </w:pPr>
            <w:r w:rsidRPr="00BB30EC">
              <w:rPr>
                <w:rFonts w:ascii="Montserrat" w:hAnsi="Montserrat"/>
                <w:b/>
                <w:sz w:val="20"/>
                <w:szCs w:val="20"/>
              </w:rPr>
              <w:t>NORMATIVIDAD</w:t>
            </w:r>
          </w:p>
        </w:tc>
      </w:tr>
      <w:tr w:rsidR="004325B3" w:rsidRPr="00BB30EC" w14:paraId="0F060FAB" w14:textId="77777777" w:rsidTr="00806B3D">
        <w:trPr>
          <w:trHeight w:val="20"/>
        </w:trPr>
        <w:tc>
          <w:tcPr>
            <w:tcW w:w="5000" w:type="pct"/>
            <w:gridSpan w:val="2"/>
            <w:vAlign w:val="center"/>
          </w:tcPr>
          <w:p w14:paraId="5C644DB5"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Constitución Política de los Estados Unidos Mexicanos</w:t>
            </w:r>
          </w:p>
        </w:tc>
      </w:tr>
      <w:tr w:rsidR="004325B3" w:rsidRPr="00BB30EC" w14:paraId="1FBABBCC" w14:textId="77777777" w:rsidTr="00806B3D">
        <w:trPr>
          <w:trHeight w:val="20"/>
        </w:trPr>
        <w:tc>
          <w:tcPr>
            <w:tcW w:w="5000" w:type="pct"/>
            <w:gridSpan w:val="2"/>
            <w:vAlign w:val="center"/>
          </w:tcPr>
          <w:p w14:paraId="7693D0B6"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Ley</w:t>
            </w:r>
            <w:r w:rsidRPr="00BB30EC">
              <w:rPr>
                <w:rFonts w:ascii="Montserrat" w:hAnsi="Montserrat"/>
                <w:i/>
                <w:spacing w:val="-18"/>
                <w:sz w:val="20"/>
                <w:szCs w:val="20"/>
                <w:lang w:val="es-MX"/>
              </w:rPr>
              <w:t xml:space="preserve"> </w:t>
            </w:r>
            <w:r w:rsidRPr="00BB30EC">
              <w:rPr>
                <w:rFonts w:ascii="Montserrat" w:hAnsi="Montserrat"/>
                <w:i/>
                <w:sz w:val="20"/>
                <w:szCs w:val="20"/>
                <w:lang w:val="es-MX"/>
              </w:rPr>
              <w:t>General</w:t>
            </w:r>
            <w:r w:rsidRPr="00BB30EC">
              <w:rPr>
                <w:rFonts w:ascii="Montserrat" w:hAnsi="Montserrat"/>
                <w:i/>
                <w:spacing w:val="-18"/>
                <w:sz w:val="20"/>
                <w:szCs w:val="20"/>
                <w:lang w:val="es-MX"/>
              </w:rPr>
              <w:t xml:space="preserve"> </w:t>
            </w:r>
            <w:r w:rsidRPr="00BB30EC">
              <w:rPr>
                <w:rFonts w:ascii="Montserrat" w:hAnsi="Montserrat"/>
                <w:i/>
                <w:sz w:val="20"/>
                <w:szCs w:val="20"/>
                <w:lang w:val="es-MX"/>
              </w:rPr>
              <w:t>de</w:t>
            </w:r>
            <w:r w:rsidRPr="00BB30EC">
              <w:rPr>
                <w:rFonts w:ascii="Montserrat" w:hAnsi="Montserrat"/>
                <w:i/>
                <w:spacing w:val="-21"/>
                <w:sz w:val="20"/>
                <w:szCs w:val="20"/>
                <w:lang w:val="es-MX"/>
              </w:rPr>
              <w:t xml:space="preserve"> </w:t>
            </w:r>
            <w:r w:rsidRPr="00BB30EC">
              <w:rPr>
                <w:rFonts w:ascii="Montserrat" w:hAnsi="Montserrat"/>
                <w:i/>
                <w:sz w:val="20"/>
                <w:szCs w:val="20"/>
                <w:lang w:val="es-MX"/>
              </w:rPr>
              <w:t>Salud,</w:t>
            </w:r>
            <w:r w:rsidRPr="00BB30EC">
              <w:rPr>
                <w:rFonts w:ascii="Montserrat" w:hAnsi="Montserrat"/>
                <w:i/>
                <w:spacing w:val="-20"/>
                <w:sz w:val="20"/>
                <w:szCs w:val="20"/>
                <w:lang w:val="es-MX"/>
              </w:rPr>
              <w:t xml:space="preserve"> </w:t>
            </w:r>
            <w:r w:rsidRPr="00BB30EC">
              <w:rPr>
                <w:rFonts w:ascii="Montserrat" w:hAnsi="Montserrat"/>
                <w:i/>
                <w:sz w:val="20"/>
                <w:szCs w:val="20"/>
                <w:lang w:val="es-MX"/>
              </w:rPr>
              <w:t>en</w:t>
            </w:r>
            <w:r w:rsidRPr="00BB30EC">
              <w:rPr>
                <w:rFonts w:ascii="Montserrat" w:hAnsi="Montserrat"/>
                <w:i/>
                <w:spacing w:val="-17"/>
                <w:sz w:val="20"/>
                <w:szCs w:val="20"/>
                <w:lang w:val="es-MX"/>
              </w:rPr>
              <w:t xml:space="preserve"> </w:t>
            </w:r>
            <w:r w:rsidRPr="00BB30EC">
              <w:rPr>
                <w:rFonts w:ascii="Montserrat" w:hAnsi="Montserrat"/>
                <w:i/>
                <w:sz w:val="20"/>
                <w:szCs w:val="20"/>
                <w:lang w:val="es-MX"/>
              </w:rPr>
              <w:t>los</w:t>
            </w:r>
            <w:r w:rsidRPr="00BB30EC">
              <w:rPr>
                <w:rFonts w:ascii="Montserrat" w:hAnsi="Montserrat"/>
                <w:i/>
                <w:spacing w:val="-19"/>
                <w:sz w:val="20"/>
                <w:szCs w:val="20"/>
                <w:lang w:val="es-MX"/>
              </w:rPr>
              <w:t xml:space="preserve"> </w:t>
            </w:r>
            <w:r w:rsidRPr="00BB30EC">
              <w:rPr>
                <w:rFonts w:ascii="Montserrat" w:hAnsi="Montserrat"/>
                <w:i/>
                <w:sz w:val="20"/>
                <w:szCs w:val="20"/>
                <w:lang w:val="es-MX"/>
              </w:rPr>
              <w:t>artículos</w:t>
            </w:r>
            <w:r w:rsidRPr="00BB30EC">
              <w:rPr>
                <w:rFonts w:ascii="Montserrat" w:hAnsi="Montserrat"/>
                <w:i/>
                <w:spacing w:val="-18"/>
                <w:sz w:val="20"/>
                <w:szCs w:val="20"/>
                <w:lang w:val="es-MX"/>
              </w:rPr>
              <w:t xml:space="preserve"> </w:t>
            </w:r>
            <w:r w:rsidRPr="00BB30EC">
              <w:rPr>
                <w:rFonts w:ascii="Montserrat" w:hAnsi="Montserrat"/>
                <w:i/>
                <w:sz w:val="20"/>
                <w:szCs w:val="20"/>
                <w:lang w:val="es-MX"/>
              </w:rPr>
              <w:t>aplicables</w:t>
            </w:r>
          </w:p>
        </w:tc>
      </w:tr>
      <w:tr w:rsidR="004325B3" w:rsidRPr="00BB30EC" w14:paraId="3393CFD5" w14:textId="77777777" w:rsidTr="00806B3D">
        <w:trPr>
          <w:trHeight w:val="20"/>
        </w:trPr>
        <w:tc>
          <w:tcPr>
            <w:tcW w:w="5000" w:type="pct"/>
            <w:gridSpan w:val="2"/>
            <w:vAlign w:val="center"/>
          </w:tcPr>
          <w:p w14:paraId="59C34751"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w w:val="105"/>
                <w:sz w:val="20"/>
                <w:szCs w:val="20"/>
                <w:lang w:val="es-MX"/>
              </w:rPr>
              <w:t>Ley de Planeación</w:t>
            </w:r>
          </w:p>
        </w:tc>
      </w:tr>
      <w:tr w:rsidR="004325B3" w:rsidRPr="00BB30EC" w14:paraId="303AC539" w14:textId="77777777" w:rsidTr="00806B3D">
        <w:trPr>
          <w:trHeight w:val="20"/>
        </w:trPr>
        <w:tc>
          <w:tcPr>
            <w:tcW w:w="5000" w:type="pct"/>
            <w:gridSpan w:val="2"/>
            <w:vAlign w:val="center"/>
          </w:tcPr>
          <w:p w14:paraId="4898FD50"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Ley Federal de Presupuesto y Responsabilidad Hacendaria</w:t>
            </w:r>
          </w:p>
        </w:tc>
      </w:tr>
      <w:tr w:rsidR="004325B3" w:rsidRPr="00BB30EC" w14:paraId="5983227B" w14:textId="77777777" w:rsidTr="00806B3D">
        <w:trPr>
          <w:trHeight w:val="20"/>
        </w:trPr>
        <w:tc>
          <w:tcPr>
            <w:tcW w:w="5000" w:type="pct"/>
            <w:gridSpan w:val="2"/>
            <w:vAlign w:val="center"/>
          </w:tcPr>
          <w:p w14:paraId="59ACE968"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Reglamento interior de la Secretaría de Salud</w:t>
            </w:r>
          </w:p>
        </w:tc>
      </w:tr>
      <w:tr w:rsidR="004325B3" w:rsidRPr="00BB30EC" w14:paraId="127CA67D" w14:textId="77777777" w:rsidTr="00806B3D">
        <w:trPr>
          <w:trHeight w:val="20"/>
        </w:trPr>
        <w:tc>
          <w:tcPr>
            <w:tcW w:w="5000" w:type="pct"/>
            <w:gridSpan w:val="2"/>
            <w:vAlign w:val="center"/>
          </w:tcPr>
          <w:p w14:paraId="16CEB183"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Reglamento</w:t>
            </w:r>
            <w:r w:rsidRPr="00BB30EC">
              <w:rPr>
                <w:rFonts w:ascii="Montserrat" w:hAnsi="Montserrat"/>
                <w:i/>
                <w:spacing w:val="-9"/>
                <w:sz w:val="20"/>
                <w:szCs w:val="20"/>
                <w:lang w:val="es-MX"/>
              </w:rPr>
              <w:t xml:space="preserve"> </w:t>
            </w:r>
            <w:r w:rsidRPr="00BB30EC">
              <w:rPr>
                <w:rFonts w:ascii="Montserrat" w:hAnsi="Montserrat"/>
                <w:i/>
                <w:sz w:val="20"/>
                <w:szCs w:val="20"/>
                <w:lang w:val="es-MX"/>
              </w:rPr>
              <w:t>de</w:t>
            </w:r>
            <w:r w:rsidRPr="00BB30EC">
              <w:rPr>
                <w:rFonts w:ascii="Montserrat" w:hAnsi="Montserrat"/>
                <w:i/>
                <w:spacing w:val="-8"/>
                <w:sz w:val="20"/>
                <w:szCs w:val="20"/>
                <w:lang w:val="es-MX"/>
              </w:rPr>
              <w:t xml:space="preserve"> </w:t>
            </w:r>
            <w:r w:rsidRPr="00BB30EC">
              <w:rPr>
                <w:rFonts w:ascii="Montserrat" w:hAnsi="Montserrat"/>
                <w:i/>
                <w:sz w:val="20"/>
                <w:szCs w:val="20"/>
                <w:lang w:val="es-MX"/>
              </w:rPr>
              <w:t>Control</w:t>
            </w:r>
            <w:r w:rsidRPr="00BB30EC">
              <w:rPr>
                <w:rFonts w:ascii="Montserrat" w:hAnsi="Montserrat"/>
                <w:i/>
                <w:spacing w:val="-9"/>
                <w:sz w:val="20"/>
                <w:szCs w:val="20"/>
                <w:lang w:val="es-MX"/>
              </w:rPr>
              <w:t xml:space="preserve"> </w:t>
            </w:r>
            <w:r w:rsidRPr="00BB30EC">
              <w:rPr>
                <w:rFonts w:ascii="Montserrat" w:hAnsi="Montserrat"/>
                <w:i/>
                <w:sz w:val="20"/>
                <w:szCs w:val="20"/>
                <w:lang w:val="es-MX"/>
              </w:rPr>
              <w:t>Sanitario</w:t>
            </w:r>
            <w:r w:rsidRPr="00BB30EC">
              <w:rPr>
                <w:rFonts w:ascii="Montserrat" w:hAnsi="Montserrat"/>
                <w:i/>
                <w:spacing w:val="-8"/>
                <w:sz w:val="20"/>
                <w:szCs w:val="20"/>
                <w:lang w:val="es-MX"/>
              </w:rPr>
              <w:t xml:space="preserve"> </w:t>
            </w:r>
            <w:r w:rsidRPr="00BB30EC">
              <w:rPr>
                <w:rFonts w:ascii="Montserrat" w:hAnsi="Montserrat"/>
                <w:i/>
                <w:sz w:val="20"/>
                <w:szCs w:val="20"/>
                <w:lang w:val="es-MX"/>
              </w:rPr>
              <w:t>de</w:t>
            </w:r>
            <w:r w:rsidRPr="00BB30EC">
              <w:rPr>
                <w:rFonts w:ascii="Montserrat" w:hAnsi="Montserrat"/>
                <w:i/>
                <w:spacing w:val="-8"/>
                <w:sz w:val="20"/>
                <w:szCs w:val="20"/>
                <w:lang w:val="es-MX"/>
              </w:rPr>
              <w:t xml:space="preserve"> </w:t>
            </w:r>
            <w:r w:rsidRPr="00BB30EC">
              <w:rPr>
                <w:rFonts w:ascii="Montserrat" w:hAnsi="Montserrat"/>
                <w:i/>
                <w:sz w:val="20"/>
                <w:szCs w:val="20"/>
                <w:lang w:val="es-MX"/>
              </w:rPr>
              <w:t>Productos</w:t>
            </w:r>
            <w:r w:rsidRPr="00BB30EC">
              <w:rPr>
                <w:rFonts w:ascii="Montserrat" w:hAnsi="Montserrat"/>
                <w:i/>
                <w:spacing w:val="-9"/>
                <w:sz w:val="20"/>
                <w:szCs w:val="20"/>
                <w:lang w:val="es-MX"/>
              </w:rPr>
              <w:t xml:space="preserve"> </w:t>
            </w:r>
            <w:r w:rsidRPr="00BB30EC">
              <w:rPr>
                <w:rFonts w:ascii="Montserrat" w:hAnsi="Montserrat"/>
                <w:i/>
                <w:sz w:val="20"/>
                <w:szCs w:val="20"/>
                <w:lang w:val="es-MX"/>
              </w:rPr>
              <w:t>y</w:t>
            </w:r>
            <w:r w:rsidRPr="00BB30EC">
              <w:rPr>
                <w:rFonts w:ascii="Montserrat" w:hAnsi="Montserrat"/>
                <w:i/>
                <w:spacing w:val="-9"/>
                <w:sz w:val="20"/>
                <w:szCs w:val="20"/>
                <w:lang w:val="es-MX"/>
              </w:rPr>
              <w:t xml:space="preserve"> </w:t>
            </w:r>
            <w:r w:rsidRPr="00BB30EC">
              <w:rPr>
                <w:rFonts w:ascii="Montserrat" w:hAnsi="Montserrat"/>
                <w:i/>
                <w:sz w:val="20"/>
                <w:szCs w:val="20"/>
                <w:lang w:val="es-MX"/>
              </w:rPr>
              <w:t>Servicios</w:t>
            </w:r>
          </w:p>
        </w:tc>
      </w:tr>
      <w:tr w:rsidR="004325B3" w:rsidRPr="00BB30EC" w14:paraId="073FC0C6" w14:textId="77777777" w:rsidTr="00806B3D">
        <w:trPr>
          <w:trHeight w:val="20"/>
        </w:trPr>
        <w:tc>
          <w:tcPr>
            <w:tcW w:w="5000" w:type="pct"/>
            <w:gridSpan w:val="2"/>
            <w:vAlign w:val="center"/>
          </w:tcPr>
          <w:p w14:paraId="530BD037"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Farmacopea</w:t>
            </w:r>
            <w:r w:rsidRPr="00BB30EC">
              <w:rPr>
                <w:rFonts w:ascii="Montserrat" w:hAnsi="Montserrat"/>
                <w:i/>
                <w:spacing w:val="30"/>
                <w:sz w:val="20"/>
                <w:szCs w:val="20"/>
                <w:lang w:val="es-MX"/>
              </w:rPr>
              <w:t xml:space="preserve"> </w:t>
            </w:r>
            <w:r w:rsidRPr="00BB30EC">
              <w:rPr>
                <w:rFonts w:ascii="Montserrat" w:hAnsi="Montserrat"/>
                <w:i/>
                <w:sz w:val="20"/>
                <w:szCs w:val="20"/>
                <w:lang w:val="es-MX"/>
              </w:rPr>
              <w:t>de</w:t>
            </w:r>
            <w:r w:rsidRPr="00BB30EC">
              <w:rPr>
                <w:rFonts w:ascii="Montserrat" w:hAnsi="Montserrat"/>
                <w:i/>
                <w:spacing w:val="32"/>
                <w:sz w:val="20"/>
                <w:szCs w:val="20"/>
                <w:lang w:val="es-MX"/>
              </w:rPr>
              <w:t xml:space="preserve"> </w:t>
            </w:r>
            <w:r w:rsidRPr="00BB30EC">
              <w:rPr>
                <w:rFonts w:ascii="Montserrat" w:hAnsi="Montserrat"/>
                <w:i/>
                <w:sz w:val="20"/>
                <w:szCs w:val="20"/>
                <w:lang w:val="es-MX"/>
              </w:rPr>
              <w:t>los</w:t>
            </w:r>
            <w:r w:rsidRPr="00BB30EC">
              <w:rPr>
                <w:rFonts w:ascii="Montserrat" w:hAnsi="Montserrat"/>
                <w:i/>
                <w:spacing w:val="31"/>
                <w:sz w:val="20"/>
                <w:szCs w:val="20"/>
                <w:lang w:val="es-MX"/>
              </w:rPr>
              <w:t xml:space="preserve"> </w:t>
            </w:r>
            <w:r w:rsidRPr="00BB30EC">
              <w:rPr>
                <w:rFonts w:ascii="Montserrat" w:hAnsi="Montserrat"/>
                <w:i/>
                <w:sz w:val="20"/>
                <w:szCs w:val="20"/>
                <w:lang w:val="es-MX"/>
              </w:rPr>
              <w:t>Estados</w:t>
            </w:r>
            <w:r w:rsidRPr="00BB30EC">
              <w:rPr>
                <w:rFonts w:ascii="Montserrat" w:hAnsi="Montserrat"/>
                <w:i/>
                <w:spacing w:val="32"/>
                <w:sz w:val="20"/>
                <w:szCs w:val="20"/>
                <w:lang w:val="es-MX"/>
              </w:rPr>
              <w:t xml:space="preserve"> </w:t>
            </w:r>
            <w:r w:rsidRPr="00BB30EC">
              <w:rPr>
                <w:rFonts w:ascii="Montserrat" w:hAnsi="Montserrat"/>
                <w:i/>
                <w:sz w:val="20"/>
                <w:szCs w:val="20"/>
                <w:lang w:val="es-MX"/>
              </w:rPr>
              <w:t>Unidos</w:t>
            </w:r>
            <w:r w:rsidRPr="00BB30EC">
              <w:rPr>
                <w:rFonts w:ascii="Montserrat" w:hAnsi="Montserrat"/>
                <w:i/>
                <w:spacing w:val="31"/>
                <w:sz w:val="20"/>
                <w:szCs w:val="20"/>
                <w:lang w:val="es-MX"/>
              </w:rPr>
              <w:t xml:space="preserve"> </w:t>
            </w:r>
            <w:r w:rsidRPr="00BB30EC">
              <w:rPr>
                <w:rFonts w:ascii="Montserrat" w:hAnsi="Montserrat"/>
                <w:i/>
                <w:sz w:val="20"/>
                <w:szCs w:val="20"/>
                <w:lang w:val="es-MX"/>
              </w:rPr>
              <w:t>Mexicanos</w:t>
            </w:r>
            <w:r w:rsidRPr="00BB30EC">
              <w:rPr>
                <w:rFonts w:ascii="Montserrat" w:hAnsi="Montserrat"/>
                <w:i/>
                <w:spacing w:val="31"/>
                <w:sz w:val="20"/>
                <w:szCs w:val="20"/>
                <w:lang w:val="es-MX"/>
              </w:rPr>
              <w:t xml:space="preserve"> </w:t>
            </w:r>
            <w:r w:rsidRPr="00BB30EC">
              <w:rPr>
                <w:rFonts w:ascii="Montserrat" w:hAnsi="Montserrat"/>
                <w:i/>
                <w:sz w:val="20"/>
                <w:szCs w:val="20"/>
                <w:lang w:val="es-MX"/>
              </w:rPr>
              <w:t>(FEUM) y sus suplementos vigentes</w:t>
            </w:r>
          </w:p>
        </w:tc>
      </w:tr>
      <w:tr w:rsidR="004325B3" w:rsidRPr="00BB30EC" w14:paraId="46FB1859" w14:textId="77777777" w:rsidTr="00806B3D">
        <w:trPr>
          <w:trHeight w:val="20"/>
        </w:trPr>
        <w:tc>
          <w:tcPr>
            <w:tcW w:w="5000" w:type="pct"/>
            <w:gridSpan w:val="2"/>
            <w:vAlign w:val="center"/>
          </w:tcPr>
          <w:p w14:paraId="33D329E5"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Compendio</w:t>
            </w:r>
            <w:r w:rsidRPr="00BB30EC">
              <w:rPr>
                <w:rFonts w:ascii="Montserrat" w:hAnsi="Montserrat"/>
                <w:i/>
                <w:spacing w:val="-8"/>
                <w:sz w:val="20"/>
                <w:szCs w:val="20"/>
                <w:lang w:val="es-MX"/>
              </w:rPr>
              <w:t xml:space="preserve"> </w:t>
            </w:r>
            <w:r w:rsidRPr="00BB30EC">
              <w:rPr>
                <w:rFonts w:ascii="Montserrat" w:hAnsi="Montserrat"/>
                <w:i/>
                <w:sz w:val="20"/>
                <w:szCs w:val="20"/>
                <w:lang w:val="es-MX"/>
              </w:rPr>
              <w:t>Nacional</w:t>
            </w:r>
            <w:r w:rsidRPr="00BB30EC">
              <w:rPr>
                <w:rFonts w:ascii="Montserrat" w:hAnsi="Montserrat"/>
                <w:i/>
                <w:spacing w:val="-7"/>
                <w:sz w:val="20"/>
                <w:szCs w:val="20"/>
                <w:lang w:val="es-MX"/>
              </w:rPr>
              <w:t xml:space="preserve"> </w:t>
            </w:r>
            <w:r w:rsidRPr="00BB30EC">
              <w:rPr>
                <w:rFonts w:ascii="Montserrat" w:hAnsi="Montserrat"/>
                <w:i/>
                <w:sz w:val="20"/>
                <w:szCs w:val="20"/>
                <w:lang w:val="es-MX"/>
              </w:rPr>
              <w:t>de</w:t>
            </w:r>
            <w:r w:rsidRPr="00BB30EC">
              <w:rPr>
                <w:rFonts w:ascii="Montserrat" w:hAnsi="Montserrat"/>
                <w:i/>
                <w:spacing w:val="-3"/>
                <w:sz w:val="20"/>
                <w:szCs w:val="20"/>
                <w:lang w:val="es-MX"/>
              </w:rPr>
              <w:t xml:space="preserve"> </w:t>
            </w:r>
            <w:r w:rsidRPr="00BB30EC">
              <w:rPr>
                <w:rFonts w:ascii="Montserrat" w:hAnsi="Montserrat"/>
                <w:i/>
                <w:sz w:val="20"/>
                <w:szCs w:val="20"/>
                <w:lang w:val="es-MX"/>
              </w:rPr>
              <w:t>Insumos</w:t>
            </w:r>
            <w:r w:rsidRPr="00BB30EC">
              <w:rPr>
                <w:rFonts w:ascii="Montserrat" w:hAnsi="Montserrat"/>
                <w:i/>
                <w:spacing w:val="-5"/>
                <w:sz w:val="20"/>
                <w:szCs w:val="20"/>
                <w:lang w:val="es-MX"/>
              </w:rPr>
              <w:t xml:space="preserve"> </w:t>
            </w:r>
            <w:r w:rsidRPr="00BB30EC">
              <w:rPr>
                <w:rFonts w:ascii="Montserrat" w:hAnsi="Montserrat"/>
                <w:i/>
                <w:sz w:val="20"/>
                <w:szCs w:val="20"/>
                <w:lang w:val="es-MX"/>
              </w:rPr>
              <w:t>para</w:t>
            </w:r>
            <w:r w:rsidRPr="00BB30EC">
              <w:rPr>
                <w:rFonts w:ascii="Montserrat" w:hAnsi="Montserrat"/>
                <w:i/>
                <w:spacing w:val="-4"/>
                <w:sz w:val="20"/>
                <w:szCs w:val="20"/>
                <w:lang w:val="es-MX"/>
              </w:rPr>
              <w:t xml:space="preserve"> </w:t>
            </w:r>
            <w:r w:rsidRPr="00BB30EC">
              <w:rPr>
                <w:rFonts w:ascii="Montserrat" w:hAnsi="Montserrat"/>
                <w:i/>
                <w:sz w:val="20"/>
                <w:szCs w:val="20"/>
                <w:lang w:val="es-MX"/>
              </w:rPr>
              <w:t>la</w:t>
            </w:r>
            <w:r w:rsidRPr="00BB30EC">
              <w:rPr>
                <w:rFonts w:ascii="Montserrat" w:hAnsi="Montserrat"/>
                <w:i/>
                <w:spacing w:val="-6"/>
                <w:sz w:val="20"/>
                <w:szCs w:val="20"/>
                <w:lang w:val="es-MX"/>
              </w:rPr>
              <w:t xml:space="preserve"> </w:t>
            </w:r>
            <w:r w:rsidRPr="00BB30EC">
              <w:rPr>
                <w:rFonts w:ascii="Montserrat" w:hAnsi="Montserrat"/>
                <w:i/>
                <w:sz w:val="20"/>
                <w:szCs w:val="20"/>
                <w:lang w:val="es-MX"/>
              </w:rPr>
              <w:t>Salud</w:t>
            </w:r>
          </w:p>
        </w:tc>
      </w:tr>
      <w:tr w:rsidR="004325B3" w:rsidRPr="00BB30EC" w14:paraId="62499243" w14:textId="77777777" w:rsidTr="00806B3D">
        <w:trPr>
          <w:trHeight w:val="20"/>
        </w:trPr>
        <w:tc>
          <w:tcPr>
            <w:tcW w:w="1054" w:type="pct"/>
            <w:vAlign w:val="center"/>
          </w:tcPr>
          <w:p w14:paraId="29E1E639" w14:textId="77777777" w:rsidR="004325B3" w:rsidRPr="00BB30EC" w:rsidRDefault="004325B3" w:rsidP="00D81128">
            <w:pPr>
              <w:pStyle w:val="TableParagraph"/>
              <w:jc w:val="center"/>
              <w:rPr>
                <w:rFonts w:ascii="Montserrat" w:hAnsi="Montserrat"/>
                <w:i/>
                <w:sz w:val="20"/>
                <w:szCs w:val="20"/>
              </w:rPr>
            </w:pPr>
            <w:r w:rsidRPr="00BB30EC">
              <w:rPr>
                <w:rFonts w:ascii="Montserrat" w:hAnsi="Montserrat"/>
                <w:b/>
                <w:i/>
                <w:sz w:val="20"/>
                <w:szCs w:val="20"/>
              </w:rPr>
              <w:t>NOM-032-SSA-2014</w:t>
            </w:r>
          </w:p>
        </w:tc>
        <w:tc>
          <w:tcPr>
            <w:tcW w:w="3946" w:type="pct"/>
            <w:vAlign w:val="center"/>
          </w:tcPr>
          <w:p w14:paraId="5A49F504"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Para la Vigilancia Epidemiológica y Control de Enfermedades transmitidas por vector</w:t>
            </w:r>
          </w:p>
        </w:tc>
      </w:tr>
      <w:tr w:rsidR="004325B3" w:rsidRPr="00BB30EC" w14:paraId="29856A2C" w14:textId="77777777" w:rsidTr="00806B3D">
        <w:trPr>
          <w:trHeight w:val="242"/>
        </w:trPr>
        <w:tc>
          <w:tcPr>
            <w:tcW w:w="1054" w:type="pct"/>
            <w:vAlign w:val="center"/>
          </w:tcPr>
          <w:p w14:paraId="3B7CFF30" w14:textId="77777777" w:rsidR="004325B3" w:rsidRPr="00BB30EC" w:rsidRDefault="004325B3" w:rsidP="00D81128">
            <w:pPr>
              <w:pStyle w:val="TableParagraph"/>
              <w:jc w:val="center"/>
              <w:rPr>
                <w:rFonts w:ascii="Montserrat" w:hAnsi="Montserrat"/>
                <w:b/>
                <w:i/>
                <w:sz w:val="20"/>
                <w:szCs w:val="20"/>
              </w:rPr>
            </w:pPr>
            <w:r w:rsidRPr="00BB30EC">
              <w:rPr>
                <w:rFonts w:ascii="Montserrat" w:hAnsi="Montserrat"/>
                <w:b/>
                <w:i/>
                <w:sz w:val="20"/>
                <w:szCs w:val="20"/>
              </w:rPr>
              <w:t>NOM-017-SSA-2012</w:t>
            </w:r>
          </w:p>
        </w:tc>
        <w:tc>
          <w:tcPr>
            <w:tcW w:w="3946" w:type="pct"/>
            <w:vAlign w:val="center"/>
          </w:tcPr>
          <w:p w14:paraId="4556AF07" w14:textId="77777777" w:rsidR="004325B3" w:rsidRPr="00BB30EC" w:rsidRDefault="004325B3" w:rsidP="00070CD0">
            <w:pPr>
              <w:pStyle w:val="TableParagraph"/>
              <w:rPr>
                <w:rFonts w:ascii="Montserrat" w:hAnsi="Montserrat"/>
                <w:i/>
                <w:sz w:val="20"/>
                <w:szCs w:val="20"/>
                <w:lang w:val="es-MX"/>
              </w:rPr>
            </w:pPr>
            <w:r w:rsidRPr="00BB30EC">
              <w:rPr>
                <w:rFonts w:ascii="Montserrat" w:hAnsi="Montserrat"/>
                <w:i/>
                <w:sz w:val="20"/>
                <w:szCs w:val="20"/>
                <w:lang w:val="es-MX"/>
              </w:rPr>
              <w:t>Para la Vigilancia Epidemiológica</w:t>
            </w:r>
          </w:p>
        </w:tc>
      </w:tr>
    </w:tbl>
    <w:p w14:paraId="499A3D30" w14:textId="2F45E3E2"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PROPUESTA TÉCNICA</w:t>
      </w:r>
    </w:p>
    <w:p w14:paraId="2744134B"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3D2A23A5" w14:textId="79A4F4F1" w:rsidR="00B608C2" w:rsidRDefault="00B608C2" w:rsidP="00D81128">
      <w:pPr>
        <w:spacing w:after="0" w:line="240" w:lineRule="auto"/>
        <w:jc w:val="both"/>
        <w:rPr>
          <w:rFonts w:ascii="Montserrat" w:hAnsi="Montserrat" w:cs="Arial"/>
          <w:sz w:val="20"/>
          <w:szCs w:val="20"/>
        </w:rPr>
      </w:pPr>
      <w:r w:rsidRPr="00BB30EC">
        <w:rPr>
          <w:rFonts w:ascii="Montserrat" w:hAnsi="Montserrat" w:cs="Arial"/>
          <w:sz w:val="20"/>
          <w:szCs w:val="20"/>
        </w:rPr>
        <w:t xml:space="preserve">La propuesta técnica se deberá presentar en el formato </w:t>
      </w:r>
      <w:r w:rsidRPr="00BB30EC">
        <w:rPr>
          <w:rFonts w:ascii="Montserrat" w:hAnsi="Montserrat" w:cs="Arial"/>
          <w:b/>
          <w:bCs/>
          <w:sz w:val="20"/>
          <w:szCs w:val="20"/>
        </w:rPr>
        <w:t>ANEXO 1 “FORMATO DE PROPUESTA TÉCNICA”</w:t>
      </w:r>
      <w:r w:rsidRPr="00BB30EC">
        <w:rPr>
          <w:rFonts w:ascii="Montserrat" w:hAnsi="Montserrat" w:cs="Arial"/>
          <w:sz w:val="20"/>
          <w:szCs w:val="20"/>
        </w:rPr>
        <w:t xml:space="preserve"> y deberá contener la siguiente documentación:</w:t>
      </w:r>
    </w:p>
    <w:p w14:paraId="4855B371" w14:textId="77777777" w:rsidR="00F43D67" w:rsidRPr="00BB30EC" w:rsidRDefault="00F43D67" w:rsidP="00D81128">
      <w:pPr>
        <w:spacing w:after="0" w:line="240" w:lineRule="auto"/>
        <w:jc w:val="both"/>
        <w:rPr>
          <w:rFonts w:ascii="Montserrat" w:hAnsi="Montserrat" w:cs="Arial"/>
          <w:sz w:val="20"/>
          <w:szCs w:val="20"/>
        </w:rPr>
      </w:pPr>
    </w:p>
    <w:p w14:paraId="14A6362E" w14:textId="504098CD" w:rsidR="00B608C2" w:rsidRPr="008C4DBF" w:rsidRDefault="00B608C2" w:rsidP="00D81128">
      <w:pPr>
        <w:pStyle w:val="Sangra3detindependiente"/>
        <w:numPr>
          <w:ilvl w:val="0"/>
          <w:numId w:val="1"/>
        </w:numPr>
        <w:tabs>
          <w:tab w:val="num" w:pos="0"/>
        </w:tabs>
        <w:autoSpaceDE w:val="0"/>
        <w:autoSpaceDN w:val="0"/>
        <w:spacing w:after="0"/>
        <w:ind w:left="0" w:firstLine="0"/>
        <w:rPr>
          <w:b/>
          <w:bCs/>
          <w:sz w:val="20"/>
          <w:szCs w:val="20"/>
        </w:rPr>
      </w:pPr>
      <w:r w:rsidRPr="00BB30EC">
        <w:rPr>
          <w:sz w:val="20"/>
          <w:szCs w:val="20"/>
        </w:rPr>
        <w:t xml:space="preserve">Descripción </w:t>
      </w:r>
      <w:r w:rsidRPr="00BB30EC">
        <w:rPr>
          <w:i/>
          <w:sz w:val="20"/>
          <w:szCs w:val="20"/>
        </w:rPr>
        <w:t>amplia, detallada y legible</w:t>
      </w:r>
      <w:r w:rsidRPr="00BB30EC">
        <w:rPr>
          <w:sz w:val="20"/>
          <w:szCs w:val="20"/>
        </w:rPr>
        <w:t xml:space="preserve"> de la adquisición de compra-venta, ofertado señalando marca, modelo y cantidades, cumpliendo estrictamente con lo señalado en el presente anexo. </w:t>
      </w:r>
      <w:r w:rsidRPr="00BB30EC">
        <w:rPr>
          <w:b/>
          <w:sz w:val="20"/>
          <w:szCs w:val="20"/>
        </w:rPr>
        <w:t>Este documento deberá estar firmado por el proponente o por su representante legal.</w:t>
      </w:r>
    </w:p>
    <w:p w14:paraId="5932C97C" w14:textId="77777777" w:rsidR="008C4DBF" w:rsidRPr="00BB30EC" w:rsidRDefault="008C4DBF" w:rsidP="008C4DBF">
      <w:pPr>
        <w:pStyle w:val="Sangra3detindependiente"/>
        <w:autoSpaceDE w:val="0"/>
        <w:autoSpaceDN w:val="0"/>
        <w:spacing w:after="0"/>
        <w:ind w:left="0"/>
        <w:rPr>
          <w:b/>
          <w:bCs/>
          <w:sz w:val="20"/>
          <w:szCs w:val="20"/>
        </w:rPr>
      </w:pPr>
    </w:p>
    <w:p w14:paraId="47792FE4" w14:textId="0C689229"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BB30EC">
        <w:rPr>
          <w:sz w:val="20"/>
          <w:szCs w:val="20"/>
        </w:rPr>
        <w:t xml:space="preserve">Presentar </w:t>
      </w:r>
      <w:r w:rsidRPr="00BB30EC">
        <w:rPr>
          <w:b/>
          <w:sz w:val="20"/>
          <w:szCs w:val="20"/>
        </w:rPr>
        <w:t>Aviso de Funcionamiento</w:t>
      </w:r>
      <w:r w:rsidRPr="00BB30EC">
        <w:rPr>
          <w:sz w:val="20"/>
          <w:szCs w:val="20"/>
        </w:rPr>
        <w:t xml:space="preserve"> y/o responsable sanitario en original o copia certificada y copia simple expedida por COFEPRIS, los cuales deberán ser vigentes.</w:t>
      </w:r>
    </w:p>
    <w:p w14:paraId="22BBE8E4" w14:textId="77777777" w:rsidR="008C4DBF" w:rsidRPr="00BB30EC" w:rsidRDefault="008C4DBF" w:rsidP="008C4DBF">
      <w:pPr>
        <w:pStyle w:val="Sangra3detindependiente"/>
        <w:autoSpaceDE w:val="0"/>
        <w:autoSpaceDN w:val="0"/>
        <w:spacing w:after="0"/>
        <w:ind w:left="0"/>
        <w:rPr>
          <w:sz w:val="20"/>
          <w:szCs w:val="20"/>
        </w:rPr>
      </w:pPr>
    </w:p>
    <w:p w14:paraId="1FB6C9BF" w14:textId="4092F82B" w:rsidR="00B608C2" w:rsidRPr="00B46105" w:rsidRDefault="00B608C2" w:rsidP="00786FA0">
      <w:pPr>
        <w:pStyle w:val="Sangra3detindependiente"/>
        <w:numPr>
          <w:ilvl w:val="0"/>
          <w:numId w:val="1"/>
        </w:numPr>
        <w:tabs>
          <w:tab w:val="num" w:pos="0"/>
        </w:tabs>
        <w:autoSpaceDE w:val="0"/>
        <w:autoSpaceDN w:val="0"/>
        <w:spacing w:after="0"/>
        <w:ind w:left="0" w:firstLine="0"/>
        <w:rPr>
          <w:sz w:val="20"/>
          <w:szCs w:val="20"/>
        </w:rPr>
      </w:pPr>
      <w:r w:rsidRPr="00B46105">
        <w:rPr>
          <w:sz w:val="20"/>
          <w:szCs w:val="20"/>
        </w:rPr>
        <w:t xml:space="preserve">Escrito bajo protesta de decir verdad donde manifieste que el material que se cotiza cuenta con los más altos controles de calidad y </w:t>
      </w:r>
      <w:r w:rsidR="00B46105" w:rsidRPr="00B46105">
        <w:rPr>
          <w:sz w:val="20"/>
          <w:szCs w:val="20"/>
        </w:rPr>
        <w:t xml:space="preserve">que </w:t>
      </w:r>
      <w:r w:rsidRPr="00B46105">
        <w:rPr>
          <w:sz w:val="20"/>
          <w:szCs w:val="20"/>
        </w:rPr>
        <w:t xml:space="preserve">se utilizaron materia prima de primera calidad en su fabricación. </w:t>
      </w:r>
      <w:r w:rsidRPr="00B46105">
        <w:rPr>
          <w:b/>
          <w:sz w:val="20"/>
          <w:szCs w:val="20"/>
        </w:rPr>
        <w:t>Este documento deberá estar firmado por el proponente o representante legal de la empresa en cada una de sus hojas</w:t>
      </w:r>
      <w:r w:rsidRPr="00B46105">
        <w:rPr>
          <w:sz w:val="20"/>
          <w:szCs w:val="20"/>
        </w:rPr>
        <w:t>.</w:t>
      </w:r>
    </w:p>
    <w:p w14:paraId="705030E3" w14:textId="0B4868F4"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BB30EC">
        <w:rPr>
          <w:sz w:val="20"/>
          <w:szCs w:val="20"/>
        </w:rPr>
        <w:t xml:space="preserve">Escrito bajo protesta de decir verdad donde manifieste que se compromete el participante a proporcionar los insumos requeridos para la compra-venta conforme a la </w:t>
      </w:r>
      <w:r w:rsidRPr="00BB30EC">
        <w:rPr>
          <w:sz w:val="20"/>
          <w:szCs w:val="20"/>
        </w:rPr>
        <w:lastRenderedPageBreak/>
        <w:t xml:space="preserve">información y requisitos del presente anexo. </w:t>
      </w:r>
      <w:r w:rsidRPr="00BB30EC">
        <w:rPr>
          <w:b/>
          <w:sz w:val="20"/>
          <w:szCs w:val="20"/>
        </w:rPr>
        <w:t>Este documento deberá estar firmado por el proponente o representante legal de la empresa en cada una de sus hojas</w:t>
      </w:r>
      <w:r w:rsidRPr="00BB30EC">
        <w:rPr>
          <w:sz w:val="20"/>
          <w:szCs w:val="20"/>
        </w:rPr>
        <w:t>.</w:t>
      </w:r>
    </w:p>
    <w:p w14:paraId="73EF2118" w14:textId="77777777" w:rsidR="008C4DBF" w:rsidRPr="00BB30EC" w:rsidRDefault="008C4DBF" w:rsidP="008C4DBF">
      <w:pPr>
        <w:pStyle w:val="Sangra3detindependiente"/>
        <w:autoSpaceDE w:val="0"/>
        <w:autoSpaceDN w:val="0"/>
        <w:spacing w:after="0"/>
        <w:ind w:left="0"/>
        <w:rPr>
          <w:sz w:val="20"/>
          <w:szCs w:val="20"/>
        </w:rPr>
      </w:pPr>
    </w:p>
    <w:p w14:paraId="4F706B4D" w14:textId="37D5885C"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BB30EC">
        <w:rPr>
          <w:sz w:val="20"/>
          <w:szCs w:val="20"/>
        </w:rPr>
        <w:t xml:space="preserve">Escrito bajo protesta de decir verdad donde manifieste que se compromete a que los insumos que está ofertando cumple con los estándares de las Normas Oficiales Mexicanas vigentes. </w:t>
      </w:r>
      <w:r w:rsidRPr="00BB30EC">
        <w:rPr>
          <w:b/>
          <w:sz w:val="20"/>
          <w:szCs w:val="20"/>
        </w:rPr>
        <w:t>Este documento deberá estar firmado por el proponente o representante legal de la empresa en cada una de sus hojas</w:t>
      </w:r>
      <w:r w:rsidRPr="00BB30EC">
        <w:rPr>
          <w:sz w:val="20"/>
          <w:szCs w:val="20"/>
        </w:rPr>
        <w:t>.</w:t>
      </w:r>
    </w:p>
    <w:p w14:paraId="15DD07F8" w14:textId="77777777" w:rsidR="008C4DBF" w:rsidRPr="00BB30EC" w:rsidRDefault="008C4DBF" w:rsidP="008C4DBF">
      <w:pPr>
        <w:pStyle w:val="Sangra3detindependiente"/>
        <w:autoSpaceDE w:val="0"/>
        <w:autoSpaceDN w:val="0"/>
        <w:spacing w:after="0"/>
        <w:ind w:left="0"/>
        <w:rPr>
          <w:sz w:val="20"/>
          <w:szCs w:val="20"/>
        </w:rPr>
      </w:pPr>
    </w:p>
    <w:p w14:paraId="26D1461C" w14:textId="7395A84A"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BB30EC">
        <w:rPr>
          <w:sz w:val="20"/>
          <w:szCs w:val="20"/>
        </w:rPr>
        <w:t xml:space="preserve">Escrito bajo protesta de decir verdad donde manifieste que en caso de resultar con la asignación del contrato se compromete a contar con la capacidad de producción y/o distribución suficiente. </w:t>
      </w:r>
      <w:r w:rsidRPr="00BB30EC">
        <w:rPr>
          <w:b/>
          <w:sz w:val="20"/>
          <w:szCs w:val="20"/>
        </w:rPr>
        <w:t>Este documento deberá estar firmado por el proponente o representante legal de la empresa en cada una de sus hojas</w:t>
      </w:r>
      <w:r w:rsidRPr="00BB30EC">
        <w:rPr>
          <w:sz w:val="20"/>
          <w:szCs w:val="20"/>
        </w:rPr>
        <w:t>.</w:t>
      </w:r>
    </w:p>
    <w:p w14:paraId="4F6602FD" w14:textId="77777777" w:rsidR="008C4DBF" w:rsidRPr="00BB30EC" w:rsidRDefault="008C4DBF" w:rsidP="008C4DBF">
      <w:pPr>
        <w:pStyle w:val="Sangra3detindependiente"/>
        <w:autoSpaceDE w:val="0"/>
        <w:autoSpaceDN w:val="0"/>
        <w:spacing w:after="0"/>
        <w:ind w:left="0"/>
        <w:rPr>
          <w:sz w:val="20"/>
          <w:szCs w:val="20"/>
        </w:rPr>
      </w:pPr>
    </w:p>
    <w:p w14:paraId="3E129F0B" w14:textId="283B1626" w:rsidR="004325B3"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F43D67">
        <w:rPr>
          <w:sz w:val="20"/>
          <w:szCs w:val="20"/>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F43D67">
        <w:rPr>
          <w:b/>
          <w:sz w:val="20"/>
          <w:szCs w:val="20"/>
        </w:rPr>
        <w:t>Este documento deberá estar firmado por el proponente o representante legal de la empresa en cada una de sus hojas</w:t>
      </w:r>
      <w:r w:rsidRPr="00F43D67">
        <w:rPr>
          <w:sz w:val="20"/>
          <w:szCs w:val="20"/>
        </w:rPr>
        <w:t>.</w:t>
      </w:r>
    </w:p>
    <w:p w14:paraId="7DCD8AFD" w14:textId="77777777" w:rsidR="008C4DBF" w:rsidRPr="00F43D67" w:rsidRDefault="008C4DBF" w:rsidP="008C4DBF">
      <w:pPr>
        <w:pStyle w:val="Sangra3detindependiente"/>
        <w:autoSpaceDE w:val="0"/>
        <w:autoSpaceDN w:val="0"/>
        <w:spacing w:after="0"/>
        <w:ind w:left="0"/>
        <w:rPr>
          <w:sz w:val="20"/>
          <w:szCs w:val="20"/>
        </w:rPr>
      </w:pPr>
    </w:p>
    <w:p w14:paraId="7703D295" w14:textId="06E2E276"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F43D67">
        <w:rPr>
          <w:sz w:val="20"/>
          <w:szCs w:val="20"/>
        </w:rPr>
        <w:t xml:space="preserve">Escrito bajo protesta de decir verdad que cuenta con la totalidad de los </w:t>
      </w:r>
      <w:r w:rsidRPr="00F43D67">
        <w:rPr>
          <w:b/>
          <w:sz w:val="20"/>
          <w:szCs w:val="20"/>
        </w:rPr>
        <w:t>Registros Sanitarios</w:t>
      </w:r>
      <w:r w:rsidRPr="00F43D67">
        <w:rPr>
          <w:sz w:val="20"/>
          <w:szCs w:val="20"/>
        </w:rPr>
        <w:t xml:space="preserve"> </w:t>
      </w:r>
      <w:r w:rsidRPr="00F43D67">
        <w:rPr>
          <w:b/>
          <w:sz w:val="20"/>
          <w:szCs w:val="20"/>
        </w:rPr>
        <w:t>vigentes o prorrogados</w:t>
      </w:r>
      <w:r w:rsidRPr="00F43D67">
        <w:rPr>
          <w:sz w:val="20"/>
          <w:szCs w:val="20"/>
        </w:rPr>
        <w:t xml:space="preserve"> con el número de registros. </w:t>
      </w:r>
      <w:r w:rsidRPr="00F43D67">
        <w:rPr>
          <w:b/>
          <w:sz w:val="20"/>
          <w:szCs w:val="20"/>
        </w:rPr>
        <w:t>Este documento deberá estar firmado por el proponente o representante legal de la empresa en cada una de sus hojas</w:t>
      </w:r>
      <w:r w:rsidRPr="00F43D67">
        <w:rPr>
          <w:sz w:val="20"/>
          <w:szCs w:val="20"/>
        </w:rPr>
        <w:t>.</w:t>
      </w:r>
    </w:p>
    <w:p w14:paraId="49167779" w14:textId="77777777" w:rsidR="008C4DBF" w:rsidRPr="00F43D67" w:rsidRDefault="008C4DBF" w:rsidP="008C4DBF">
      <w:pPr>
        <w:pStyle w:val="Sangra3detindependiente"/>
        <w:autoSpaceDE w:val="0"/>
        <w:autoSpaceDN w:val="0"/>
        <w:spacing w:after="0"/>
        <w:ind w:left="0"/>
        <w:rPr>
          <w:sz w:val="20"/>
          <w:szCs w:val="20"/>
        </w:rPr>
      </w:pPr>
    </w:p>
    <w:p w14:paraId="68B28EBE" w14:textId="50104313" w:rsidR="00B608C2" w:rsidRPr="008C4DBF" w:rsidRDefault="00B608C2" w:rsidP="00D81128">
      <w:pPr>
        <w:pStyle w:val="Sangra3detindependiente"/>
        <w:numPr>
          <w:ilvl w:val="0"/>
          <w:numId w:val="1"/>
        </w:numPr>
        <w:autoSpaceDE w:val="0"/>
        <w:autoSpaceDN w:val="0"/>
        <w:spacing w:after="0"/>
        <w:ind w:left="0" w:firstLine="0"/>
        <w:rPr>
          <w:sz w:val="20"/>
          <w:szCs w:val="20"/>
        </w:rPr>
      </w:pPr>
      <w:r w:rsidRPr="00BB30EC">
        <w:rPr>
          <w:sz w:val="20"/>
          <w:szCs w:val="20"/>
        </w:rPr>
        <w:t xml:space="preserve">Presentar </w:t>
      </w:r>
      <w:r w:rsidRPr="00BB30EC">
        <w:rPr>
          <w:b/>
          <w:sz w:val="20"/>
          <w:szCs w:val="20"/>
        </w:rPr>
        <w:t>copia simple de los Registros Sanitarios vigentes</w:t>
      </w:r>
      <w:r w:rsidRPr="00BB30EC">
        <w:rPr>
          <w:sz w:val="20"/>
          <w:szCs w:val="20"/>
        </w:rPr>
        <w:t xml:space="preserve"> en anverso y reverso y su última actualización (refrendo o </w:t>
      </w:r>
      <w:r w:rsidRPr="00BB30EC">
        <w:rPr>
          <w:color w:val="000000"/>
          <w:sz w:val="20"/>
          <w:szCs w:val="20"/>
        </w:rPr>
        <w:t xml:space="preserve">prórroga según corresponda) expedidos por COFEPRIS de los insumos que oferte. </w:t>
      </w:r>
      <w:r w:rsidRPr="00BB30EC">
        <w:rPr>
          <w:rFonts w:eastAsia="Arial" w:cs="Arial"/>
          <w:bCs/>
          <w:sz w:val="20"/>
          <w:szCs w:val="20"/>
        </w:rPr>
        <w:t>En caso de que el Registro Sanitario no se encuentre dentro del periodo de vigencia de 5 años, conforme al artículo 376 de la Ley General de Salud, deberá presentar lo siguiente:</w:t>
      </w:r>
    </w:p>
    <w:p w14:paraId="1AEA0C24" w14:textId="77777777" w:rsidR="008C4DBF" w:rsidRPr="00BB30EC" w:rsidRDefault="008C4DBF" w:rsidP="008C4DBF">
      <w:pPr>
        <w:pStyle w:val="Sangra3detindependiente"/>
        <w:autoSpaceDE w:val="0"/>
        <w:autoSpaceDN w:val="0"/>
        <w:spacing w:after="0"/>
        <w:ind w:left="0"/>
        <w:rPr>
          <w:sz w:val="20"/>
          <w:szCs w:val="20"/>
        </w:rPr>
      </w:pPr>
    </w:p>
    <w:p w14:paraId="40B216E1" w14:textId="77777777" w:rsidR="00F43D67" w:rsidRDefault="00B608C2" w:rsidP="00D81128">
      <w:pPr>
        <w:pStyle w:val="Prrafodelista"/>
        <w:numPr>
          <w:ilvl w:val="0"/>
          <w:numId w:val="10"/>
        </w:numPr>
        <w:spacing w:after="0" w:line="240" w:lineRule="auto"/>
        <w:ind w:left="0" w:firstLine="0"/>
        <w:jc w:val="both"/>
        <w:rPr>
          <w:rFonts w:ascii="Montserrat" w:eastAsia="Arial" w:hAnsi="Montserrat" w:cs="Arial"/>
          <w:bCs/>
          <w:sz w:val="20"/>
          <w:szCs w:val="20"/>
        </w:rPr>
      </w:pPr>
      <w:r w:rsidRPr="00BB30EC">
        <w:rPr>
          <w:rFonts w:ascii="Montserrat" w:eastAsia="Arial" w:hAnsi="Montserrat" w:cs="Arial"/>
          <w:bCs/>
          <w:sz w:val="20"/>
          <w:szCs w:val="20"/>
        </w:rPr>
        <w:t>Copia simple del Registro Sanitario sometido a prórroga.</w:t>
      </w:r>
      <w:r w:rsidR="00F43D67">
        <w:rPr>
          <w:rFonts w:ascii="Montserrat" w:eastAsia="Arial" w:hAnsi="Montserrat" w:cs="Arial"/>
          <w:bCs/>
          <w:sz w:val="20"/>
          <w:szCs w:val="20"/>
        </w:rPr>
        <w:t xml:space="preserve"> </w:t>
      </w:r>
    </w:p>
    <w:p w14:paraId="0599188C" w14:textId="4EE660E4" w:rsidR="00B608C2" w:rsidRPr="008C4DBF" w:rsidRDefault="00B608C2" w:rsidP="00D81128">
      <w:pPr>
        <w:pStyle w:val="Prrafodelista"/>
        <w:numPr>
          <w:ilvl w:val="0"/>
          <w:numId w:val="10"/>
        </w:numPr>
        <w:spacing w:after="0" w:line="240" w:lineRule="auto"/>
        <w:ind w:left="0" w:firstLine="0"/>
        <w:jc w:val="both"/>
        <w:rPr>
          <w:rFonts w:ascii="Montserrat" w:eastAsia="Arial" w:hAnsi="Montserrat" w:cs="Arial"/>
          <w:bCs/>
          <w:sz w:val="20"/>
          <w:szCs w:val="20"/>
        </w:rPr>
      </w:pPr>
      <w:r w:rsidRPr="00F43D67">
        <w:rPr>
          <w:rFonts w:ascii="Montserrat" w:eastAsia="Arial" w:hAnsi="Montserrat" w:cs="Arial"/>
          <w:bCs/>
          <w:sz w:val="20"/>
          <w:szCs w:val="20"/>
        </w:rPr>
        <w:t>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r w:rsidR="008C4DBF">
        <w:rPr>
          <w:rFonts w:ascii="Montserrat" w:eastAsia="Arial" w:hAnsi="Montserrat" w:cs="Arial"/>
          <w:bCs/>
          <w:sz w:val="20"/>
          <w:szCs w:val="20"/>
        </w:rPr>
        <w:t xml:space="preserve"> </w:t>
      </w:r>
      <w:r w:rsidRPr="00F43D67">
        <w:rPr>
          <w:rFonts w:ascii="Montserrat" w:hAnsi="Montserrat"/>
          <w:b/>
          <w:color w:val="000000"/>
          <w:sz w:val="20"/>
          <w:szCs w:val="20"/>
        </w:rPr>
        <w:t>Este documento deberá estar firmado por el proponente o representante legal de la empresa</w:t>
      </w:r>
      <w:r w:rsidRPr="00F43D67">
        <w:rPr>
          <w:rFonts w:ascii="Montserrat" w:hAnsi="Montserrat"/>
          <w:b/>
          <w:sz w:val="20"/>
          <w:szCs w:val="20"/>
        </w:rPr>
        <w:t xml:space="preserve"> en cada una de sus hojas</w:t>
      </w:r>
      <w:r w:rsidRPr="00F43D67">
        <w:rPr>
          <w:rFonts w:ascii="Montserrat" w:hAnsi="Montserrat"/>
          <w:sz w:val="20"/>
          <w:szCs w:val="20"/>
        </w:rPr>
        <w:t>.</w:t>
      </w:r>
    </w:p>
    <w:p w14:paraId="0D7FE2CE" w14:textId="77777777" w:rsidR="008C4DBF" w:rsidRPr="00F43D67" w:rsidRDefault="008C4DBF" w:rsidP="008C4DBF">
      <w:pPr>
        <w:pStyle w:val="Prrafodelista"/>
        <w:spacing w:after="0" w:line="240" w:lineRule="auto"/>
        <w:ind w:left="0"/>
        <w:jc w:val="both"/>
        <w:rPr>
          <w:rFonts w:ascii="Montserrat" w:eastAsia="Arial" w:hAnsi="Montserrat" w:cs="Arial"/>
          <w:bCs/>
          <w:sz w:val="20"/>
          <w:szCs w:val="20"/>
        </w:rPr>
      </w:pPr>
    </w:p>
    <w:p w14:paraId="4B85DF17" w14:textId="7E2CA09F"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BB30EC">
        <w:rPr>
          <w:sz w:val="20"/>
          <w:szCs w:val="20"/>
        </w:rPr>
        <w:t xml:space="preserve">Escrito bajo protesta de decir verdad mediante el cual garantice la calidad de los insumos, señalando que cuenta con la infraestructura necesaria, los recursos técnicos, procedimientos, consumibles y equipos suficientes y adecuados, para cumplir con la entrega de los insumos requeridos en tiempo y forma. </w:t>
      </w:r>
      <w:r w:rsidRPr="00BB30EC">
        <w:rPr>
          <w:b/>
          <w:sz w:val="20"/>
          <w:szCs w:val="20"/>
        </w:rPr>
        <w:t>Este documento deberá estar firmado por el proponente o representante legal de la empresa en cada una de sus hojas</w:t>
      </w:r>
      <w:r w:rsidRPr="00BB30EC">
        <w:rPr>
          <w:sz w:val="20"/>
          <w:szCs w:val="20"/>
        </w:rPr>
        <w:t>.</w:t>
      </w:r>
    </w:p>
    <w:p w14:paraId="111ADEEA" w14:textId="77777777" w:rsidR="008C4DBF" w:rsidRPr="00BB30EC" w:rsidRDefault="008C4DBF" w:rsidP="008C4DBF">
      <w:pPr>
        <w:pStyle w:val="Sangra3detindependiente"/>
        <w:autoSpaceDE w:val="0"/>
        <w:autoSpaceDN w:val="0"/>
        <w:spacing w:after="0"/>
        <w:ind w:left="0"/>
        <w:rPr>
          <w:sz w:val="20"/>
          <w:szCs w:val="20"/>
        </w:rPr>
      </w:pPr>
    </w:p>
    <w:p w14:paraId="69CC65E5" w14:textId="771FF945" w:rsidR="00B608C2" w:rsidRDefault="00B608C2" w:rsidP="00D81128">
      <w:pPr>
        <w:pStyle w:val="Sangra3detindependiente"/>
        <w:numPr>
          <w:ilvl w:val="0"/>
          <w:numId w:val="1"/>
        </w:numPr>
        <w:tabs>
          <w:tab w:val="num" w:pos="0"/>
        </w:tabs>
        <w:autoSpaceDE w:val="0"/>
        <w:autoSpaceDN w:val="0"/>
        <w:spacing w:after="0"/>
        <w:ind w:left="0" w:firstLine="0"/>
        <w:rPr>
          <w:sz w:val="20"/>
          <w:szCs w:val="20"/>
        </w:rPr>
      </w:pPr>
      <w:r w:rsidRPr="00BB30EC">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BB30EC">
        <w:rPr>
          <w:b/>
          <w:sz w:val="20"/>
          <w:szCs w:val="20"/>
        </w:rPr>
        <w:t>Este documento deberá estar firmado por el proponente o representante legal de la empresa en cada una de sus hojas</w:t>
      </w:r>
      <w:r w:rsidRPr="00BB30EC">
        <w:rPr>
          <w:sz w:val="20"/>
          <w:szCs w:val="20"/>
        </w:rPr>
        <w:t>.</w:t>
      </w:r>
    </w:p>
    <w:p w14:paraId="20AAC23B" w14:textId="77777777" w:rsidR="008C4DBF" w:rsidRPr="00BB30EC" w:rsidRDefault="008C4DBF" w:rsidP="008C4DBF">
      <w:pPr>
        <w:pStyle w:val="Sangra3detindependiente"/>
        <w:autoSpaceDE w:val="0"/>
        <w:autoSpaceDN w:val="0"/>
        <w:spacing w:after="0"/>
        <w:ind w:left="0"/>
        <w:rPr>
          <w:sz w:val="20"/>
          <w:szCs w:val="20"/>
        </w:rPr>
      </w:pPr>
    </w:p>
    <w:p w14:paraId="535BFA00" w14:textId="3231BED1" w:rsidR="00B608C2" w:rsidRPr="00B46105" w:rsidRDefault="00B608C2" w:rsidP="0011104B">
      <w:pPr>
        <w:pStyle w:val="Sangra3detindependiente"/>
        <w:numPr>
          <w:ilvl w:val="0"/>
          <w:numId w:val="1"/>
        </w:numPr>
        <w:tabs>
          <w:tab w:val="num" w:pos="0"/>
        </w:tabs>
        <w:autoSpaceDE w:val="0"/>
        <w:autoSpaceDN w:val="0"/>
        <w:spacing w:after="0"/>
        <w:ind w:left="0" w:firstLine="0"/>
        <w:rPr>
          <w:sz w:val="20"/>
          <w:szCs w:val="20"/>
        </w:rPr>
      </w:pPr>
      <w:r w:rsidRPr="00B46105">
        <w:rPr>
          <w:rFonts w:eastAsia="Montserrat" w:cs="Montserrat"/>
          <w:b/>
          <w:color w:val="000000"/>
          <w:sz w:val="20"/>
          <w:szCs w:val="20"/>
        </w:rPr>
        <w:t>Documentación técnica necesaria: folletos, catálogos, fotografías, manuales entre otros, para comprobar las especificaciones técnicas</w:t>
      </w:r>
      <w:r w:rsidRPr="00B46105">
        <w:rPr>
          <w:sz w:val="20"/>
          <w:szCs w:val="20"/>
        </w:rPr>
        <w:t xml:space="preserve"> de los equipos solicitados en el Servicio Médico Integral, debidamente </w:t>
      </w:r>
      <w:r w:rsidRPr="00B46105">
        <w:rPr>
          <w:rFonts w:eastAsia="Montserrat" w:cs="Montserrat"/>
          <w:b/>
          <w:color w:val="000000"/>
          <w:sz w:val="20"/>
          <w:szCs w:val="20"/>
        </w:rPr>
        <w:t xml:space="preserve">referenciados, </w:t>
      </w:r>
      <w:r w:rsidRPr="00B46105">
        <w:rPr>
          <w:sz w:val="20"/>
          <w:szCs w:val="20"/>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B46105">
        <w:rPr>
          <w:b/>
          <w:sz w:val="20"/>
          <w:szCs w:val="20"/>
        </w:rPr>
        <w:t>Este documento deberá estar firmado por el proponente o representante legal de la empresa en cada una de sus hojas</w:t>
      </w:r>
      <w:r w:rsidRPr="00B46105">
        <w:rPr>
          <w:sz w:val="20"/>
          <w:szCs w:val="20"/>
        </w:rPr>
        <w:t>.</w:t>
      </w:r>
    </w:p>
    <w:p w14:paraId="0A92C505" w14:textId="77777777" w:rsidR="00B608C2" w:rsidRPr="00BB30EC" w:rsidRDefault="00B608C2" w:rsidP="00D81128">
      <w:pPr>
        <w:pStyle w:val="Sangra3detindependiente"/>
        <w:autoSpaceDE w:val="0"/>
        <w:autoSpaceDN w:val="0"/>
        <w:spacing w:after="0"/>
        <w:ind w:left="0"/>
        <w:rPr>
          <w:sz w:val="20"/>
          <w:szCs w:val="20"/>
        </w:rPr>
      </w:pPr>
    </w:p>
    <w:p w14:paraId="3B9CFD53" w14:textId="0CDAD495"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PROPUESTA ECONÓMICA </w:t>
      </w:r>
    </w:p>
    <w:p w14:paraId="421A0875"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10AF2EF3" w14:textId="617CCB25" w:rsidR="00B608C2" w:rsidRDefault="00B608C2" w:rsidP="00D81128">
      <w:pPr>
        <w:spacing w:after="0" w:line="240" w:lineRule="auto"/>
        <w:jc w:val="both"/>
        <w:textAlignment w:val="baseline"/>
        <w:rPr>
          <w:rFonts w:ascii="Montserrat" w:hAnsi="Montserrat" w:cs="Montserrat"/>
          <w:sz w:val="20"/>
          <w:szCs w:val="20"/>
        </w:rPr>
      </w:pPr>
      <w:r w:rsidRPr="00BB30EC">
        <w:rPr>
          <w:rFonts w:ascii="Montserrat" w:hAnsi="Montserrat" w:cs="Montserrat"/>
          <w:sz w:val="20"/>
          <w:szCs w:val="20"/>
        </w:rPr>
        <w:t xml:space="preserve">La propuesta económica deberá presentarse de acuerdo con el </w:t>
      </w:r>
      <w:r w:rsidRPr="00BB30EC">
        <w:rPr>
          <w:rFonts w:ascii="Montserrat" w:hAnsi="Montserrat" w:cs="Montserrat"/>
          <w:b/>
          <w:bCs/>
          <w:sz w:val="20"/>
          <w:szCs w:val="20"/>
        </w:rPr>
        <w:t>ANEXO 2 “FORMATO PROPUESTA ECONÓMICA”</w:t>
      </w:r>
      <w:r w:rsidRPr="00BB30EC">
        <w:rPr>
          <w:rFonts w:ascii="Montserrat" w:hAnsi="Montserrat" w:cs="Montserrat"/>
          <w:sz w:val="20"/>
          <w:szCs w:val="20"/>
        </w:rPr>
        <w:t>, la cual deberá contener los siguientes datos: </w:t>
      </w:r>
    </w:p>
    <w:p w14:paraId="0B8A23D6" w14:textId="77777777" w:rsidR="00806B3D" w:rsidRPr="00BB30EC" w:rsidRDefault="00806B3D" w:rsidP="00D81128">
      <w:pPr>
        <w:spacing w:after="0" w:line="240" w:lineRule="auto"/>
        <w:jc w:val="both"/>
        <w:textAlignment w:val="baseline"/>
        <w:rPr>
          <w:rFonts w:ascii="Montserrat" w:hAnsi="Montserrat" w:cs="Montserrat"/>
          <w:sz w:val="20"/>
          <w:szCs w:val="20"/>
        </w:rPr>
      </w:pPr>
    </w:p>
    <w:p w14:paraId="47F50740" w14:textId="446BE396" w:rsidR="004325B3" w:rsidRDefault="00B608C2" w:rsidP="006E60B5">
      <w:pPr>
        <w:numPr>
          <w:ilvl w:val="0"/>
          <w:numId w:val="9"/>
        </w:numPr>
        <w:spacing w:after="0" w:line="240" w:lineRule="auto"/>
        <w:ind w:left="0" w:firstLine="0"/>
        <w:jc w:val="both"/>
        <w:textAlignment w:val="baseline"/>
        <w:rPr>
          <w:rFonts w:ascii="Montserrat" w:hAnsi="Montserrat" w:cs="Montserrat"/>
          <w:sz w:val="20"/>
          <w:szCs w:val="20"/>
        </w:rPr>
      </w:pPr>
      <w:r w:rsidRPr="00806B3D">
        <w:rPr>
          <w:rFonts w:ascii="Montserrat" w:hAnsi="Montserrat" w:cs="Montserrat"/>
          <w:sz w:val="20"/>
          <w:szCs w:val="20"/>
        </w:rPr>
        <w:t>Descripción y precio unitario</w:t>
      </w:r>
      <w:r w:rsidR="00806B3D" w:rsidRPr="00806B3D">
        <w:rPr>
          <w:rFonts w:ascii="Montserrat" w:hAnsi="Montserrat" w:cs="Montserrat"/>
          <w:sz w:val="20"/>
          <w:szCs w:val="20"/>
        </w:rPr>
        <w:t>.</w:t>
      </w:r>
    </w:p>
    <w:p w14:paraId="7A06B7B2" w14:textId="77777777" w:rsidR="00F37A01" w:rsidRPr="00806B3D" w:rsidRDefault="00F37A01" w:rsidP="00F37A01">
      <w:pPr>
        <w:spacing w:after="0" w:line="240" w:lineRule="auto"/>
        <w:jc w:val="both"/>
        <w:textAlignment w:val="baseline"/>
        <w:rPr>
          <w:rFonts w:ascii="Montserrat" w:hAnsi="Montserrat" w:cs="Montserrat"/>
          <w:sz w:val="20"/>
          <w:szCs w:val="20"/>
        </w:rPr>
      </w:pPr>
    </w:p>
    <w:p w14:paraId="06B0C636" w14:textId="6EC22F6E"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Importes expresados en moneda nacional (pesos mexicanos) considerando únicamente dos decimales para su cálculo (truncado a dos decimales). </w:t>
      </w:r>
    </w:p>
    <w:p w14:paraId="2AA29443"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46B0BF9D" w14:textId="4035F749"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Los precios serán unitarios, según el servicio que oferte y/o con los impuestos que resulten aplicables. </w:t>
      </w:r>
    </w:p>
    <w:p w14:paraId="715C8F19"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05B3B425" w14:textId="7153F3E4"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Indicar que los precios serán fijos hasta el total cumplimiento de las obligaciones pactadas en el contrato respectivo. </w:t>
      </w:r>
    </w:p>
    <w:p w14:paraId="3CC070C2"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5A129534" w14:textId="39EE208B"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 xml:space="preserve">Indicar la aceptación de las condiciones de pago, conforme al plazo y procedimiento establecido por </w:t>
      </w:r>
      <w:r w:rsidR="00554BD0">
        <w:rPr>
          <w:rFonts w:ascii="Montserrat" w:eastAsia="Montserrat" w:hAnsi="Montserrat" w:cs="Montserrat"/>
          <w:color w:val="000000"/>
          <w:sz w:val="20"/>
          <w:szCs w:val="20"/>
        </w:rPr>
        <w:t>Servicios</w:t>
      </w:r>
      <w:r w:rsidR="00554BD0" w:rsidRPr="00BB30EC">
        <w:rPr>
          <w:rFonts w:ascii="Montserrat" w:eastAsia="Montserrat" w:hAnsi="Montserrat" w:cs="Montserrat"/>
          <w:color w:val="000000"/>
          <w:sz w:val="20"/>
          <w:szCs w:val="20"/>
        </w:rPr>
        <w:t xml:space="preserve"> de Salud</w:t>
      </w:r>
      <w:r w:rsidR="00554BD0">
        <w:rPr>
          <w:rFonts w:ascii="Montserrat" w:eastAsia="Montserrat" w:hAnsi="Montserrat" w:cs="Montserrat"/>
          <w:color w:val="000000"/>
          <w:sz w:val="20"/>
          <w:szCs w:val="20"/>
        </w:rPr>
        <w:t xml:space="preserve"> del Estado de Tabasco</w:t>
      </w:r>
      <w:r w:rsidRPr="00BB30EC">
        <w:rPr>
          <w:rFonts w:ascii="Montserrat" w:hAnsi="Montserrat" w:cs="Montserrat"/>
          <w:sz w:val="20"/>
          <w:szCs w:val="20"/>
        </w:rPr>
        <w:t>. </w:t>
      </w:r>
    </w:p>
    <w:p w14:paraId="60193617"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20BD4465" w14:textId="372AA3BE"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La propuesta económica deberá corresponder con las especificaciones técnicas solicitadas. </w:t>
      </w:r>
    </w:p>
    <w:p w14:paraId="79D86E36"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17F5AD16" w14:textId="180552D1"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 xml:space="preserve">La propuesta económica deberá tener una vigencia mínima de </w:t>
      </w:r>
      <w:r w:rsidR="00FB44F2" w:rsidRPr="00FB44F2">
        <w:rPr>
          <w:rFonts w:ascii="Montserrat" w:hAnsi="Montserrat" w:cs="Montserrat"/>
          <w:b/>
          <w:bCs/>
          <w:sz w:val="20"/>
          <w:szCs w:val="20"/>
        </w:rPr>
        <w:t>9</w:t>
      </w:r>
      <w:r w:rsidRPr="00FB44F2">
        <w:rPr>
          <w:rFonts w:ascii="Montserrat" w:hAnsi="Montserrat" w:cs="Montserrat"/>
          <w:b/>
          <w:bCs/>
          <w:sz w:val="20"/>
          <w:szCs w:val="20"/>
        </w:rPr>
        <w:t>0 (</w:t>
      </w:r>
      <w:r w:rsidR="00FB44F2" w:rsidRPr="00FB44F2">
        <w:rPr>
          <w:rFonts w:ascii="Montserrat" w:hAnsi="Montserrat" w:cs="Montserrat"/>
          <w:b/>
          <w:bCs/>
          <w:sz w:val="20"/>
          <w:szCs w:val="20"/>
        </w:rPr>
        <w:t>nov</w:t>
      </w:r>
      <w:r w:rsidRPr="00FB44F2">
        <w:rPr>
          <w:rFonts w:ascii="Montserrat" w:hAnsi="Montserrat" w:cs="Montserrat"/>
          <w:b/>
          <w:bCs/>
          <w:sz w:val="20"/>
          <w:szCs w:val="20"/>
        </w:rPr>
        <w:t>enta) días</w:t>
      </w:r>
      <w:r w:rsidRPr="00BB30EC">
        <w:rPr>
          <w:rFonts w:ascii="Montserrat" w:hAnsi="Montserrat" w:cs="Montserrat"/>
          <w:sz w:val="20"/>
          <w:szCs w:val="20"/>
        </w:rPr>
        <w:t xml:space="preserve"> naturales a partir de la fecha de su presentación.</w:t>
      </w:r>
      <w:r w:rsidRPr="00BB30EC">
        <w:rPr>
          <w:rFonts w:ascii="Montserrat" w:hAnsi="Montserrat" w:cs="Calibri"/>
          <w:sz w:val="20"/>
          <w:szCs w:val="20"/>
        </w:rPr>
        <w:t xml:space="preserve"> </w:t>
      </w:r>
      <w:r w:rsidRPr="00BB30EC">
        <w:rPr>
          <w:rFonts w:ascii="Montserrat" w:hAnsi="Montserrat" w:cs="Montserrat"/>
          <w:sz w:val="20"/>
          <w:szCs w:val="20"/>
        </w:rPr>
        <w:t> </w:t>
      </w:r>
    </w:p>
    <w:p w14:paraId="1F46DA0B"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46FDE907" w14:textId="17742C39" w:rsidR="00B608C2"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El proveedor con la presentación de su propuesta económica acepta que cumple con todas y cada una de las características, plazos y condiciones solicitadas en el presente Anexo Técnico. </w:t>
      </w:r>
    </w:p>
    <w:p w14:paraId="5ED13D7A" w14:textId="77777777" w:rsidR="00F37A01" w:rsidRPr="00BB30EC" w:rsidRDefault="00F37A01" w:rsidP="00F37A01">
      <w:pPr>
        <w:spacing w:after="0" w:line="240" w:lineRule="auto"/>
        <w:jc w:val="both"/>
        <w:textAlignment w:val="baseline"/>
        <w:rPr>
          <w:rFonts w:ascii="Montserrat" w:hAnsi="Montserrat" w:cs="Montserrat"/>
          <w:sz w:val="20"/>
          <w:szCs w:val="20"/>
        </w:rPr>
      </w:pPr>
    </w:p>
    <w:p w14:paraId="15E188B0" w14:textId="77777777" w:rsidR="00B608C2" w:rsidRPr="00BB30EC" w:rsidRDefault="00B608C2" w:rsidP="00D81128">
      <w:pPr>
        <w:numPr>
          <w:ilvl w:val="0"/>
          <w:numId w:val="9"/>
        </w:numPr>
        <w:spacing w:after="0" w:line="240" w:lineRule="auto"/>
        <w:ind w:left="0" w:firstLine="0"/>
        <w:jc w:val="both"/>
        <w:textAlignment w:val="baseline"/>
        <w:rPr>
          <w:rFonts w:ascii="Montserrat" w:hAnsi="Montserrat" w:cs="Montserrat"/>
          <w:sz w:val="20"/>
          <w:szCs w:val="20"/>
        </w:rPr>
      </w:pPr>
      <w:r w:rsidRPr="00BB30EC">
        <w:rPr>
          <w:rFonts w:ascii="Montserrat" w:hAnsi="Montserrat" w:cs="Montserrat"/>
          <w:sz w:val="20"/>
          <w:szCs w:val="20"/>
        </w:rPr>
        <w:t>De resultar adjudicado el proveedor,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6B08800C" w14:textId="77777777" w:rsidR="00845DDA" w:rsidRPr="00BB30EC" w:rsidRDefault="00845DDA" w:rsidP="00D81128">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p>
    <w:p w14:paraId="6E0972C1" w14:textId="7BD7F751"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bookmarkStart w:id="3" w:name="_Hlk200555433"/>
      <w:r w:rsidRPr="00BB30EC">
        <w:rPr>
          <w:rFonts w:ascii="Montserrat" w:eastAsia="Montserrat" w:hAnsi="Montserrat" w:cs="Montserrat"/>
          <w:b/>
          <w:color w:val="000000"/>
          <w:sz w:val="20"/>
          <w:szCs w:val="20"/>
        </w:rPr>
        <w:t>VISITAS A LAS INSTALACIONES DEL ORGANISMO</w:t>
      </w:r>
    </w:p>
    <w:p w14:paraId="2737E41A"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7B843D36" w14:textId="3EBD04B5" w:rsidR="00B608C2" w:rsidRDefault="00B608C2" w:rsidP="00D81128">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r w:rsidRPr="00BB30EC">
        <w:rPr>
          <w:rFonts w:ascii="Montserrat" w:eastAsia="Montserrat" w:hAnsi="Montserrat" w:cs="Montserrat"/>
          <w:color w:val="000000"/>
          <w:sz w:val="20"/>
          <w:szCs w:val="20"/>
        </w:rPr>
        <w:t xml:space="preserve">Como opción, los participantes podrán realizar visitas a las instalaciones de </w:t>
      </w:r>
      <w:r w:rsidR="00AA3A13">
        <w:rPr>
          <w:rFonts w:ascii="Montserrat" w:eastAsia="Montserrat" w:hAnsi="Montserrat" w:cs="Montserrat"/>
          <w:color w:val="000000"/>
          <w:sz w:val="20"/>
          <w:szCs w:val="20"/>
        </w:rPr>
        <w:t>Servicios</w:t>
      </w:r>
      <w:r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Pr="00BB30EC">
        <w:rPr>
          <w:rFonts w:ascii="Montserrat" w:eastAsia="Montserrat" w:hAnsi="Montserrat" w:cs="Montserrat"/>
          <w:color w:val="000000"/>
          <w:sz w:val="20"/>
          <w:szCs w:val="20"/>
        </w:rPr>
        <w:t xml:space="preserve">, Dirección de Programas Preventivos, mismas que con el propósito de aclarar dudas o comentarios, así como las condiciones y necesidades que deben considerar para la óptima compra-venta, esto a partir del día hábil siguiente a la </w:t>
      </w:r>
      <w:r w:rsidRPr="00BB30EC">
        <w:rPr>
          <w:rFonts w:ascii="Montserrat" w:eastAsia="Montserrat" w:hAnsi="Montserrat" w:cs="Montserrat"/>
          <w:color w:val="000000"/>
          <w:sz w:val="20"/>
          <w:szCs w:val="20"/>
        </w:rPr>
        <w:lastRenderedPageBreak/>
        <w:t>publicación de la convocatoria</w:t>
      </w:r>
      <w:r w:rsidRPr="00BB30EC">
        <w:rPr>
          <w:rFonts w:ascii="Montserrat" w:eastAsia="Montserrat" w:hAnsi="Montserrat" w:cs="Montserrat"/>
          <w:sz w:val="20"/>
          <w:szCs w:val="20"/>
        </w:rPr>
        <w:t xml:space="preserve"> </w:t>
      </w:r>
      <w:r w:rsidRPr="00BB30E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del Dirección de Programas Preventivos, de que se trate</w:t>
      </w:r>
      <w:r w:rsidRPr="00BB30EC">
        <w:rPr>
          <w:rFonts w:ascii="Montserrat" w:eastAsia="Montserrat" w:hAnsi="Montserrat" w:cs="Montserrat"/>
          <w:sz w:val="20"/>
          <w:szCs w:val="20"/>
        </w:rPr>
        <w:t>,</w:t>
      </w:r>
      <w:r w:rsidRPr="00BB30EC">
        <w:rPr>
          <w:rFonts w:ascii="Montserrat" w:eastAsia="Montserrat" w:hAnsi="Montserrat" w:cs="Montserrat"/>
          <w:color w:val="000000"/>
          <w:sz w:val="20"/>
          <w:szCs w:val="20"/>
        </w:rPr>
        <w:t xml:space="preserve"> quien será el responsable por parte del Organismo.</w:t>
      </w:r>
    </w:p>
    <w:p w14:paraId="1142684E" w14:textId="1C605293" w:rsidR="00F43D67" w:rsidRDefault="00F43D67" w:rsidP="00D81128">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p>
    <w:p w14:paraId="1B2D3E6D" w14:textId="73BA613E"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bookmarkStart w:id="4" w:name="_Hlk200555517"/>
      <w:bookmarkEnd w:id="3"/>
      <w:r w:rsidRPr="00BB30EC">
        <w:rPr>
          <w:rFonts w:ascii="Montserrat" w:eastAsia="Montserrat" w:hAnsi="Montserrat" w:cs="Montserrat"/>
          <w:b/>
          <w:color w:val="000000"/>
          <w:sz w:val="20"/>
          <w:szCs w:val="20"/>
        </w:rPr>
        <w:t>PENAS CONVENCIONALES Y DEDUCTIVAS</w:t>
      </w:r>
    </w:p>
    <w:p w14:paraId="50316F00"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0FE7F9EF" w14:textId="3CFC3E44" w:rsidR="004325B3" w:rsidRDefault="00B608C2" w:rsidP="00D81128">
      <w:pPr>
        <w:spacing w:after="0" w:line="240" w:lineRule="auto"/>
        <w:jc w:val="both"/>
        <w:rPr>
          <w:rFonts w:ascii="Montserrat" w:hAnsi="Montserrat" w:cs="Arial"/>
          <w:sz w:val="20"/>
          <w:szCs w:val="20"/>
        </w:rPr>
      </w:pPr>
      <w:r w:rsidRPr="00BB30EC">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33ED9989" w14:textId="77777777" w:rsidR="00BF6EED" w:rsidRPr="00BB30EC" w:rsidRDefault="00BF6EED" w:rsidP="00D81128">
      <w:pPr>
        <w:spacing w:after="0" w:line="240" w:lineRule="auto"/>
        <w:jc w:val="both"/>
        <w:rPr>
          <w:rFonts w:ascii="Montserrat" w:hAnsi="Montserrat" w:cs="Arial"/>
          <w:sz w:val="20"/>
          <w:szCs w:val="20"/>
        </w:rPr>
      </w:pPr>
    </w:p>
    <w:p w14:paraId="431B1F20" w14:textId="77777777" w:rsidR="00B608C2" w:rsidRPr="00BB30EC" w:rsidRDefault="00B608C2" w:rsidP="00D81128">
      <w:pPr>
        <w:pStyle w:val="Prrafodelista"/>
        <w:numPr>
          <w:ilvl w:val="0"/>
          <w:numId w:val="5"/>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DURANTE LA ENTREGA DE LOS BIENES Y/O SERVICIOS:</w:t>
      </w:r>
    </w:p>
    <w:p w14:paraId="0285F31C" w14:textId="3EC84BE4" w:rsidR="00B608C2" w:rsidRDefault="00B608C2" w:rsidP="00D81128">
      <w:pPr>
        <w:pStyle w:val="Prrafodelista"/>
        <w:spacing w:after="0" w:line="240" w:lineRule="auto"/>
        <w:ind w:left="0"/>
        <w:jc w:val="both"/>
        <w:rPr>
          <w:rFonts w:ascii="Montserrat" w:hAnsi="Montserrat" w:cs="Arial"/>
          <w:sz w:val="20"/>
          <w:szCs w:val="20"/>
        </w:rPr>
      </w:pPr>
      <w:r w:rsidRPr="00BB30EC">
        <w:rPr>
          <w:rFonts w:ascii="Montserrat" w:hAnsi="Montserrat" w:cs="Arial"/>
          <w:sz w:val="20"/>
          <w:szCs w:val="20"/>
        </w:rPr>
        <w:t>Se penalizará con el 5 (CINCO) al millar sobre el importe de los bienes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r w:rsidR="00BF6EED">
        <w:rPr>
          <w:rFonts w:ascii="Montserrat" w:hAnsi="Montserrat" w:cs="Arial"/>
          <w:sz w:val="20"/>
          <w:szCs w:val="20"/>
        </w:rPr>
        <w:t>.</w:t>
      </w:r>
    </w:p>
    <w:p w14:paraId="25143EA6" w14:textId="77777777" w:rsidR="00BF6EED" w:rsidRPr="00BB30EC" w:rsidRDefault="00BF6EED" w:rsidP="00D81128">
      <w:pPr>
        <w:pStyle w:val="Prrafodelista"/>
        <w:spacing w:after="0" w:line="240" w:lineRule="auto"/>
        <w:ind w:left="0"/>
        <w:jc w:val="both"/>
        <w:rPr>
          <w:rFonts w:ascii="Montserrat" w:hAnsi="Montserrat" w:cs="Arial"/>
          <w:sz w:val="20"/>
          <w:szCs w:val="20"/>
        </w:rPr>
      </w:pPr>
    </w:p>
    <w:p w14:paraId="7A72A7D1" w14:textId="1D03AA79" w:rsidR="00BF6EED" w:rsidRDefault="00B608C2" w:rsidP="00BF6EED">
      <w:pPr>
        <w:spacing w:after="0" w:line="240" w:lineRule="auto"/>
        <w:jc w:val="both"/>
        <w:rPr>
          <w:rFonts w:ascii="Montserrat" w:eastAsia="Montserrat" w:hAnsi="Montserrat" w:cs="Montserrat"/>
          <w:bCs/>
          <w:sz w:val="20"/>
          <w:szCs w:val="20"/>
        </w:rPr>
      </w:pPr>
      <w:r w:rsidRPr="00BB30EC">
        <w:rPr>
          <w:rFonts w:ascii="Montserrat" w:hAnsi="Montserrat" w:cs="Arial"/>
          <w:sz w:val="20"/>
          <w:szCs w:val="20"/>
        </w:rPr>
        <w:t xml:space="preserve">El </w:t>
      </w:r>
      <w:r w:rsidRPr="00BB30EC">
        <w:rPr>
          <w:rFonts w:ascii="Montserrat" w:eastAsia="Montserrat" w:hAnsi="Montserrat" w:cs="Montserrat"/>
          <w:sz w:val="20"/>
          <w:szCs w:val="20"/>
        </w:rPr>
        <w:t>participante adjudicado</w:t>
      </w:r>
      <w:r w:rsidRPr="00BB30EC">
        <w:rPr>
          <w:rFonts w:ascii="Montserrat" w:hAnsi="Montserrat" w:cs="Arial"/>
          <w:sz w:val="20"/>
          <w:szCs w:val="20"/>
        </w:rPr>
        <w:t xml:space="preserve"> autorizará a </w:t>
      </w:r>
      <w:r w:rsidR="00554BD0">
        <w:rPr>
          <w:rFonts w:ascii="Montserrat" w:eastAsia="Montserrat" w:hAnsi="Montserrat" w:cs="Montserrat"/>
          <w:color w:val="000000"/>
          <w:sz w:val="20"/>
          <w:szCs w:val="20"/>
        </w:rPr>
        <w:t>Servicios</w:t>
      </w:r>
      <w:r w:rsidR="00554BD0" w:rsidRPr="00BB30EC">
        <w:rPr>
          <w:rFonts w:ascii="Montserrat" w:eastAsia="Montserrat" w:hAnsi="Montserrat" w:cs="Montserrat"/>
          <w:color w:val="000000"/>
          <w:sz w:val="20"/>
          <w:szCs w:val="20"/>
        </w:rPr>
        <w:t xml:space="preserve"> de Salud</w:t>
      </w:r>
      <w:r w:rsidR="00554BD0">
        <w:rPr>
          <w:rFonts w:ascii="Montserrat" w:eastAsia="Montserrat" w:hAnsi="Montserrat" w:cs="Montserrat"/>
          <w:color w:val="000000"/>
          <w:sz w:val="20"/>
          <w:szCs w:val="20"/>
        </w:rPr>
        <w:t xml:space="preserve"> del Estado de Tabasco</w:t>
      </w:r>
      <w:r w:rsidRPr="00BB30EC">
        <w:rPr>
          <w:rFonts w:ascii="Montserrat" w:hAnsi="Montserrat" w:cs="Arial"/>
          <w:sz w:val="20"/>
          <w:szCs w:val="20"/>
        </w:rPr>
        <w:t>, de descontar las cantidades que resulten de aplicar la pena convencional, sobre los pagos que deba cubrir al propio proveedor</w:t>
      </w:r>
      <w:r w:rsidR="00BF6EED">
        <w:rPr>
          <w:rFonts w:ascii="Montserrat" w:hAnsi="Montserrat" w:cs="Arial"/>
          <w:sz w:val="20"/>
          <w:szCs w:val="20"/>
        </w:rPr>
        <w:t xml:space="preserve"> c</w:t>
      </w:r>
      <w:r w:rsidR="00BF6EED" w:rsidRPr="00252A51">
        <w:rPr>
          <w:rFonts w:ascii="Montserrat" w:hAnsi="Montserrat" w:cs="Arial"/>
          <w:sz w:val="20"/>
          <w:szCs w:val="20"/>
        </w:rPr>
        <w:t xml:space="preserve">onforme a lo previsto en el </w:t>
      </w:r>
      <w:r w:rsidR="00BF6EED" w:rsidRPr="00CC2F88">
        <w:rPr>
          <w:rFonts w:ascii="Montserrat" w:hAnsi="Montserrat" w:cs="Arial"/>
          <w:b/>
          <w:bCs/>
          <w:sz w:val="20"/>
          <w:szCs w:val="20"/>
        </w:rPr>
        <w:t xml:space="preserve">último párrafo </w:t>
      </w:r>
      <w:r w:rsidR="00BF6EED" w:rsidRPr="00252A51">
        <w:rPr>
          <w:rFonts w:ascii="Montserrat" w:hAnsi="Montserrat" w:cs="Arial"/>
          <w:b/>
          <w:sz w:val="20"/>
          <w:szCs w:val="20"/>
        </w:rPr>
        <w:t>del</w:t>
      </w:r>
      <w:r w:rsidR="00BF6EED" w:rsidRPr="00252A51">
        <w:rPr>
          <w:rFonts w:ascii="Montserrat" w:hAnsi="Montserrat" w:cs="Arial"/>
          <w:sz w:val="20"/>
          <w:szCs w:val="20"/>
        </w:rPr>
        <w:t xml:space="preserve"> </w:t>
      </w:r>
      <w:r w:rsidR="00BF6EED" w:rsidRPr="00252A51">
        <w:rPr>
          <w:rFonts w:ascii="Montserrat" w:hAnsi="Montserrat" w:cs="Arial"/>
          <w:b/>
          <w:sz w:val="20"/>
          <w:szCs w:val="20"/>
        </w:rPr>
        <w:t xml:space="preserve">artículo </w:t>
      </w:r>
      <w:r w:rsidR="00BF6EED">
        <w:rPr>
          <w:rFonts w:ascii="Montserrat" w:hAnsi="Montserrat" w:cs="Arial"/>
          <w:b/>
          <w:sz w:val="20"/>
          <w:szCs w:val="20"/>
        </w:rPr>
        <w:t>142</w:t>
      </w:r>
      <w:r w:rsidR="00BF6EED" w:rsidRPr="00252A51">
        <w:rPr>
          <w:rFonts w:ascii="Montserrat" w:hAnsi="Montserrat" w:cs="Arial"/>
          <w:b/>
          <w:sz w:val="20"/>
          <w:szCs w:val="20"/>
        </w:rPr>
        <w:t xml:space="preserve">, del Reglamento de la </w:t>
      </w:r>
      <w:r w:rsidR="00BF6EED" w:rsidRPr="00252A51">
        <w:rPr>
          <w:rFonts w:ascii="Montserrat" w:eastAsia="Montserrat" w:hAnsi="Montserrat" w:cs="Montserrat"/>
          <w:b/>
          <w:sz w:val="20"/>
          <w:szCs w:val="20"/>
        </w:rPr>
        <w:t>Ley de Adquisiciones, Arrendamientos y Servicios del Sector Público</w:t>
      </w:r>
      <w:r w:rsidR="00BF6EED" w:rsidRPr="00252A51">
        <w:rPr>
          <w:rFonts w:ascii="Montserrat" w:hAnsi="Montserrat" w:cs="Arial"/>
          <w:b/>
          <w:sz w:val="20"/>
          <w:szCs w:val="20"/>
        </w:rPr>
        <w:t xml:space="preserve">, </w:t>
      </w:r>
      <w:r w:rsidR="00BF6EED" w:rsidRPr="00252A51">
        <w:rPr>
          <w:rFonts w:ascii="Montserrat" w:hAnsi="Montserrat" w:cs="Arial"/>
          <w:sz w:val="20"/>
          <w:szCs w:val="20"/>
        </w:rPr>
        <w:t>no se aceptará la estipulación de penas convencionales, ni intereses moratorios a cargo de los Servicios de Salud del Estado de Tabasco</w:t>
      </w:r>
      <w:r w:rsidR="00BF6EED" w:rsidRPr="00252A51">
        <w:rPr>
          <w:rFonts w:ascii="Montserrat" w:hAnsi="Montserrat" w:cs="Arial"/>
          <w:b/>
          <w:sz w:val="20"/>
          <w:szCs w:val="20"/>
        </w:rPr>
        <w:t xml:space="preserve"> y/o artículo 4</w:t>
      </w:r>
      <w:r w:rsidR="00BF6EED">
        <w:rPr>
          <w:rFonts w:ascii="Montserrat" w:hAnsi="Montserrat" w:cs="Arial"/>
          <w:b/>
          <w:sz w:val="20"/>
          <w:szCs w:val="20"/>
        </w:rPr>
        <w:t>7</w:t>
      </w:r>
      <w:r w:rsidR="00BF6EED" w:rsidRPr="00252A51">
        <w:rPr>
          <w:rFonts w:ascii="Montserrat" w:hAnsi="Montserrat" w:cs="Arial"/>
          <w:b/>
          <w:sz w:val="20"/>
          <w:szCs w:val="20"/>
        </w:rPr>
        <w:t xml:space="preserve"> </w:t>
      </w:r>
      <w:r w:rsidR="00BF6EED" w:rsidRPr="00252A51">
        <w:rPr>
          <w:rFonts w:ascii="Montserrat" w:eastAsia="Montserrat" w:hAnsi="Montserrat" w:cs="Montserrat"/>
          <w:b/>
          <w:sz w:val="20"/>
          <w:szCs w:val="20"/>
        </w:rPr>
        <w:t xml:space="preserve">de la Ley de Adquisiciones, Arrendamientos y Prestación de Servicios del Estado de Tabasco, </w:t>
      </w:r>
      <w:r w:rsidR="00BF6EED" w:rsidRPr="00252A51">
        <w:rPr>
          <w:rFonts w:ascii="Montserrat" w:eastAsia="Montserrat" w:hAnsi="Montserrat" w:cs="Montserrat"/>
          <w:bCs/>
          <w:sz w:val="20"/>
          <w:szCs w:val="20"/>
        </w:rPr>
        <w:t>según corresponda.</w:t>
      </w:r>
    </w:p>
    <w:p w14:paraId="38E13D96" w14:textId="77777777" w:rsidR="00BF6EED" w:rsidRPr="00252A51" w:rsidRDefault="00BF6EED" w:rsidP="00BF6EED">
      <w:pPr>
        <w:spacing w:after="0" w:line="240" w:lineRule="auto"/>
        <w:jc w:val="both"/>
        <w:rPr>
          <w:rFonts w:ascii="Montserrat" w:hAnsi="Montserrat" w:cs="Arial"/>
          <w:bCs/>
          <w:sz w:val="20"/>
          <w:szCs w:val="20"/>
        </w:rPr>
      </w:pPr>
    </w:p>
    <w:p w14:paraId="02D151B9" w14:textId="7BC35069" w:rsidR="00B608C2" w:rsidRDefault="00B608C2" w:rsidP="00D81128">
      <w:pPr>
        <w:spacing w:after="0" w:line="240" w:lineRule="auto"/>
        <w:jc w:val="both"/>
        <w:rPr>
          <w:rFonts w:ascii="Montserrat" w:hAnsi="Montserrat" w:cs="Arial"/>
          <w:sz w:val="20"/>
          <w:szCs w:val="20"/>
        </w:rPr>
      </w:pPr>
      <w:r w:rsidRPr="00BB30EC">
        <w:rPr>
          <w:rFonts w:ascii="Montserrat" w:hAnsi="Montserrat" w:cs="Arial"/>
          <w:sz w:val="20"/>
          <w:szCs w:val="20"/>
        </w:rPr>
        <w:t>El administrador del contrato será el encargado de realizar el trámite de la aplicación de las penas convencionales y de notificarle al proveedor.</w:t>
      </w:r>
    </w:p>
    <w:p w14:paraId="0EF0B92B" w14:textId="77777777" w:rsidR="00F43D67" w:rsidRPr="00BB30EC" w:rsidRDefault="00F43D67" w:rsidP="00D81128">
      <w:pPr>
        <w:spacing w:after="0" w:line="240" w:lineRule="auto"/>
        <w:jc w:val="both"/>
        <w:rPr>
          <w:rFonts w:ascii="Montserrat" w:hAnsi="Montserrat" w:cs="Arial"/>
          <w:sz w:val="20"/>
          <w:szCs w:val="20"/>
        </w:rPr>
      </w:pPr>
    </w:p>
    <w:p w14:paraId="3338E78C" w14:textId="43FC6530"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DEVOLUCIÓN POR DEFECTOS, VICIOS OCULTOS DE LOS BIENES O DE LA CALIDAD DE LOS SERVICIOS.</w:t>
      </w:r>
    </w:p>
    <w:p w14:paraId="44C2AF9D"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2917A853" w14:textId="53FEEB0F"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La devolución y reposición de Bienes de Consumo, será por cuenta y a cargo del participante adjudicado, de acuerdo con lo establecido en el Anexo Técnico.</w:t>
      </w:r>
    </w:p>
    <w:p w14:paraId="758C882C" w14:textId="77777777" w:rsidR="00845DDA" w:rsidRPr="00BB30EC" w:rsidRDefault="00845DDA" w:rsidP="00D81128">
      <w:pPr>
        <w:spacing w:after="0" w:line="240" w:lineRule="auto"/>
        <w:jc w:val="both"/>
        <w:rPr>
          <w:rFonts w:ascii="Montserrat" w:eastAsia="Montserrat" w:hAnsi="Montserrat" w:cs="Montserrat"/>
          <w:sz w:val="20"/>
          <w:szCs w:val="20"/>
        </w:rPr>
      </w:pPr>
    </w:p>
    <w:p w14:paraId="0BA1470E" w14:textId="77777777" w:rsidR="00B608C2" w:rsidRPr="00BB30EC"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Los montos a deducir se aplicarán en la factura que el proveedor presente para su cobro.</w:t>
      </w:r>
    </w:p>
    <w:p w14:paraId="452FA1D4" w14:textId="77777777" w:rsidR="00B608C2" w:rsidRPr="00BB30EC"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Las deducciones no podrán exceder del 10% del monto máximo total del contrato.</w:t>
      </w:r>
    </w:p>
    <w:p w14:paraId="4F600F44" w14:textId="2B50E524"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El Organismo descontará las cantidades por concepto de deductivas de la factura que el proveedor presente para su cobro.</w:t>
      </w:r>
    </w:p>
    <w:p w14:paraId="597351F2" w14:textId="77777777" w:rsidR="00845DDA" w:rsidRPr="00BB30EC" w:rsidRDefault="00845DDA" w:rsidP="00D81128">
      <w:pPr>
        <w:spacing w:after="0" w:line="240" w:lineRule="auto"/>
        <w:jc w:val="both"/>
        <w:rPr>
          <w:rFonts w:ascii="Montserrat" w:eastAsia="Montserrat" w:hAnsi="Montserrat" w:cs="Montserrat"/>
          <w:sz w:val="20"/>
          <w:szCs w:val="20"/>
        </w:rPr>
      </w:pPr>
    </w:p>
    <w:p w14:paraId="7D74A882" w14:textId="77777777" w:rsidR="00845DDA" w:rsidRPr="00172C9C" w:rsidRDefault="00845DDA" w:rsidP="00845DDA">
      <w:pPr>
        <w:jc w:val="both"/>
        <w:rPr>
          <w:rFonts w:ascii="Montserrat" w:eastAsia="Montserrat" w:hAnsi="Montserrat" w:cs="Montserrat"/>
          <w:sz w:val="20"/>
          <w:szCs w:val="20"/>
        </w:rPr>
      </w:pPr>
      <w:r w:rsidRPr="00172C9C">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BD3D07">
        <w:rPr>
          <w:rFonts w:ascii="Montserrat" w:eastAsia="Montserrat" w:hAnsi="Montserrat" w:cs="Montserrat"/>
          <w:b/>
          <w:bCs/>
          <w:sz w:val="20"/>
          <w:szCs w:val="20"/>
        </w:rPr>
        <w:t xml:space="preserve">párrafo segundo del artículo 75 de la Ley de Adquisiciones, Arrendamientos y Servicios del Sector Público </w:t>
      </w:r>
      <w:r w:rsidRPr="00BD3D07">
        <w:rPr>
          <w:rFonts w:ascii="Montserrat" w:eastAsia="Montserrat" w:hAnsi="Montserrat" w:cs="Montserrat"/>
          <w:sz w:val="20"/>
          <w:szCs w:val="20"/>
        </w:rPr>
        <w:t>y/o</w:t>
      </w:r>
      <w:r w:rsidRPr="00BD3D07">
        <w:rPr>
          <w:rFonts w:ascii="Montserrat" w:eastAsia="Montserrat" w:hAnsi="Montserrat" w:cs="Montserrat"/>
          <w:b/>
          <w:bCs/>
          <w:sz w:val="20"/>
          <w:szCs w:val="20"/>
        </w:rPr>
        <w:t xml:space="preserve"> artículo 53 de la Ley</w:t>
      </w:r>
      <w:r>
        <w:rPr>
          <w:rFonts w:ascii="Montserrat" w:eastAsia="Montserrat" w:hAnsi="Montserrat" w:cs="Montserrat"/>
          <w:b/>
          <w:bCs/>
          <w:sz w:val="20"/>
          <w:szCs w:val="20"/>
        </w:rPr>
        <w:t xml:space="preserve"> </w:t>
      </w:r>
      <w:r w:rsidRPr="00BD3D07">
        <w:rPr>
          <w:rFonts w:ascii="Montserrat" w:eastAsia="Montserrat" w:hAnsi="Montserrat" w:cs="Montserrat"/>
          <w:b/>
          <w:bCs/>
          <w:sz w:val="20"/>
          <w:szCs w:val="20"/>
        </w:rPr>
        <w:t>de Adquisiciones, Arrendamientos y Prestación de Servicios del Estado de Tabasco</w:t>
      </w:r>
      <w:r w:rsidRPr="00172C9C">
        <w:rPr>
          <w:rFonts w:ascii="Montserrat" w:eastAsia="Montserrat" w:hAnsi="Montserrat" w:cs="Montserrat"/>
          <w:sz w:val="20"/>
          <w:szCs w:val="20"/>
        </w:rPr>
        <w:t>, según corresponda.</w:t>
      </w:r>
    </w:p>
    <w:p w14:paraId="3052D380" w14:textId="53677DDB"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lastRenderedPageBreak/>
        <w:t xml:space="preserve">El Organismo podrá verificar el cumplimiento de los requisitos de calidad de los bienes, a través de la Dirección y/o Administración de </w:t>
      </w:r>
      <w:r w:rsidR="00554BD0">
        <w:rPr>
          <w:rFonts w:ascii="Montserrat" w:eastAsia="Montserrat" w:hAnsi="Montserrat" w:cs="Montserrat"/>
          <w:color w:val="000000"/>
          <w:sz w:val="20"/>
          <w:szCs w:val="20"/>
        </w:rPr>
        <w:t>Servicios</w:t>
      </w:r>
      <w:r w:rsidR="00554BD0" w:rsidRPr="00BB30EC">
        <w:rPr>
          <w:rFonts w:ascii="Montserrat" w:eastAsia="Montserrat" w:hAnsi="Montserrat" w:cs="Montserrat"/>
          <w:color w:val="000000"/>
          <w:sz w:val="20"/>
          <w:szCs w:val="20"/>
        </w:rPr>
        <w:t xml:space="preserve"> de Salud</w:t>
      </w:r>
      <w:r w:rsidR="00554BD0">
        <w:rPr>
          <w:rFonts w:ascii="Montserrat" w:eastAsia="Montserrat" w:hAnsi="Montserrat" w:cs="Montserrat"/>
          <w:color w:val="000000"/>
          <w:sz w:val="20"/>
          <w:szCs w:val="20"/>
        </w:rPr>
        <w:t xml:space="preserve"> del Estado de Tabasco</w:t>
      </w:r>
      <w:r w:rsidRPr="00BB30EC">
        <w:rPr>
          <w:rFonts w:ascii="Montserrat" w:eastAsia="Montserrat" w:hAnsi="Montserrat" w:cs="Montserrat"/>
          <w:sz w:val="20"/>
          <w:szCs w:val="20"/>
        </w:rPr>
        <w:t xml:space="preserve">, cuyas muestras utilizadas para este efecto deberán ser repuestas por el proveedor, sin costo para </w:t>
      </w:r>
      <w:r w:rsidR="00554BD0">
        <w:rPr>
          <w:rFonts w:ascii="Montserrat" w:eastAsia="Montserrat" w:hAnsi="Montserrat" w:cs="Montserrat"/>
          <w:color w:val="000000"/>
          <w:sz w:val="20"/>
          <w:szCs w:val="20"/>
        </w:rPr>
        <w:t>Servicios</w:t>
      </w:r>
      <w:r w:rsidR="00554BD0" w:rsidRPr="00BB30EC">
        <w:rPr>
          <w:rFonts w:ascii="Montserrat" w:eastAsia="Montserrat" w:hAnsi="Montserrat" w:cs="Montserrat"/>
          <w:color w:val="000000"/>
          <w:sz w:val="20"/>
          <w:szCs w:val="20"/>
        </w:rPr>
        <w:t xml:space="preserve"> de Salud</w:t>
      </w:r>
      <w:r w:rsidR="00554BD0">
        <w:rPr>
          <w:rFonts w:ascii="Montserrat" w:eastAsia="Montserrat" w:hAnsi="Montserrat" w:cs="Montserrat"/>
          <w:color w:val="000000"/>
          <w:sz w:val="20"/>
          <w:szCs w:val="20"/>
        </w:rPr>
        <w:t xml:space="preserve"> del Estado de Tabasco</w:t>
      </w:r>
      <w:r w:rsidRPr="00BB30EC">
        <w:rPr>
          <w:rFonts w:ascii="Montserrat" w:eastAsia="Montserrat" w:hAnsi="Montserrat" w:cs="Montserrat"/>
          <w:sz w:val="20"/>
          <w:szCs w:val="20"/>
        </w:rPr>
        <w:t>.</w:t>
      </w:r>
    </w:p>
    <w:p w14:paraId="4296A3FC" w14:textId="77777777" w:rsidR="00F43D67" w:rsidRPr="00BB30EC" w:rsidRDefault="00F43D67" w:rsidP="00D81128">
      <w:pPr>
        <w:spacing w:after="0" w:line="240" w:lineRule="auto"/>
        <w:jc w:val="both"/>
        <w:rPr>
          <w:rFonts w:ascii="Montserrat" w:eastAsia="Montserrat" w:hAnsi="Montserrat" w:cs="Montserrat"/>
          <w:sz w:val="20"/>
          <w:szCs w:val="20"/>
        </w:rPr>
      </w:pPr>
    </w:p>
    <w:p w14:paraId="7488AA77" w14:textId="281DCC72"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GARANTÍA DE CUMPLIMIENTO</w:t>
      </w:r>
    </w:p>
    <w:p w14:paraId="1A38F959"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62C14DCF" w14:textId="77777777" w:rsidR="00845DDA" w:rsidRPr="00AC4B50" w:rsidRDefault="00845DDA" w:rsidP="00845DDA">
      <w:pPr>
        <w:jc w:val="both"/>
        <w:rPr>
          <w:rFonts w:ascii="Montserrat" w:eastAsia="Montserrat" w:hAnsi="Montserrat" w:cs="Montserrat"/>
          <w:sz w:val="20"/>
          <w:szCs w:val="20"/>
        </w:rPr>
      </w:pPr>
      <w:r w:rsidRPr="00AC4B50">
        <w:rPr>
          <w:rFonts w:ascii="Montserrat" w:eastAsia="Montserrat" w:hAnsi="Montserrat" w:cs="Montserrat"/>
          <w:sz w:val="20"/>
          <w:szCs w:val="20"/>
        </w:rPr>
        <w:t xml:space="preserve">El participante adjudicado, se obliga a otorgar a </w:t>
      </w:r>
      <w:bookmarkStart w:id="5" w:name="_Hlk225442055"/>
      <w:r>
        <w:rPr>
          <w:rStyle w:val="Textoennegrita"/>
          <w:rFonts w:ascii="Montserrat" w:hAnsi="Montserrat"/>
          <w:sz w:val="20"/>
          <w:szCs w:val="20"/>
        </w:rPr>
        <w:t>los Servicios de Salud del Estado de Tabasco</w:t>
      </w:r>
      <w:bookmarkEnd w:id="5"/>
      <w:r w:rsidRPr="00AC4B50">
        <w:rPr>
          <w:rFonts w:ascii="Montserrat" w:eastAsia="Montserrat" w:hAnsi="Montserrat" w:cs="Montserrat"/>
          <w:sz w:val="20"/>
          <w:szCs w:val="20"/>
        </w:rPr>
        <w:t xml:space="preserve"> dentro de un plazo de 10 días naturales contados a partir de la firma del contrato en términos del </w:t>
      </w:r>
      <w:r w:rsidRPr="002870E5">
        <w:rPr>
          <w:rFonts w:ascii="Montserrat" w:eastAsia="Montserrat" w:hAnsi="Montserrat" w:cs="Montserrat"/>
          <w:b/>
          <w:bCs/>
          <w:sz w:val="20"/>
          <w:szCs w:val="20"/>
        </w:rPr>
        <w:t>artículo 69, fracción II de la L</w:t>
      </w:r>
      <w:r w:rsidRPr="00252A51">
        <w:rPr>
          <w:rFonts w:ascii="Montserrat" w:eastAsia="Montserrat" w:hAnsi="Montserrat" w:cs="Montserrat"/>
          <w:b/>
          <w:sz w:val="20"/>
          <w:szCs w:val="20"/>
        </w:rPr>
        <w:t>ey de Adquisiciones, Arrendamientos y Servicios del Sector Público</w:t>
      </w:r>
      <w:r w:rsidRPr="00AC4B50">
        <w:rPr>
          <w:rFonts w:ascii="Montserrat" w:eastAsia="Montserrat" w:hAnsi="Montserrat" w:cs="Montserrat"/>
          <w:sz w:val="20"/>
          <w:szCs w:val="20"/>
        </w:rPr>
        <w:t>, una garantía de cumplimiento de todas y cada una de las obligaciones a su cargo derivadas del contrato, mediante fianza expedida por compañía autorizada en los términos de la Ley Federal de Instituciones de Fianzas</w:t>
      </w:r>
      <w:r>
        <w:rPr>
          <w:rFonts w:ascii="Montserrat" w:eastAsia="Montserrat" w:hAnsi="Montserrat" w:cs="Montserrat"/>
          <w:sz w:val="20"/>
          <w:szCs w:val="20"/>
        </w:rPr>
        <w:t xml:space="preserve">, </w:t>
      </w:r>
      <w:r w:rsidRPr="00AC4B50">
        <w:rPr>
          <w:rFonts w:ascii="Montserrat" w:eastAsia="Montserrat" w:hAnsi="Montserrat" w:cs="Montserrat"/>
          <w:sz w:val="20"/>
          <w:szCs w:val="20"/>
        </w:rPr>
        <w:t>por un monto equivalente al 10% (diez por ciento) del monto total máximo del contrato a erogar en el ejercicio fiscal de que se trate, y</w:t>
      </w:r>
      <w:r>
        <w:rPr>
          <w:rFonts w:ascii="Montserrat" w:eastAsia="Montserrat" w:hAnsi="Montserrat" w:cs="Montserrat"/>
          <w:sz w:val="20"/>
          <w:szCs w:val="20"/>
        </w:rPr>
        <w:t xml:space="preserve">/o </w:t>
      </w:r>
      <w:r w:rsidRPr="00B15FA8">
        <w:rPr>
          <w:rFonts w:ascii="Montserrat" w:eastAsia="Montserrat" w:hAnsi="Montserrat" w:cs="Montserrat"/>
          <w:b/>
          <w:bCs/>
          <w:sz w:val="20"/>
          <w:szCs w:val="20"/>
        </w:rPr>
        <w:t>artículo 31 fracción III de la Ley de Adquisiciones, Arrendamientos y Prestación de Servicios del Estado de Tabasco</w:t>
      </w:r>
      <w:r>
        <w:rPr>
          <w:rFonts w:ascii="Montserrat" w:eastAsia="Montserrat" w:hAnsi="Montserrat" w:cs="Montserrat"/>
          <w:sz w:val="20"/>
          <w:szCs w:val="20"/>
        </w:rPr>
        <w:t xml:space="preserve">, por un monto mínimo del 20% (veinte por ciento) del moto total incluyendo el </w:t>
      </w:r>
      <w:r w:rsidRPr="00AC4B50">
        <w:rPr>
          <w:rFonts w:ascii="Montserrat" w:eastAsia="Montserrat" w:hAnsi="Montserrat" w:cs="Montserrat"/>
          <w:sz w:val="20"/>
          <w:szCs w:val="20"/>
        </w:rPr>
        <w:t>Impuesto al Valor Agregado (IVA)</w:t>
      </w:r>
      <w:r>
        <w:rPr>
          <w:rFonts w:ascii="Montserrat" w:eastAsia="Montserrat" w:hAnsi="Montserrat" w:cs="Montserrat"/>
          <w:sz w:val="20"/>
          <w:szCs w:val="20"/>
        </w:rPr>
        <w:t xml:space="preserve">, </w:t>
      </w:r>
      <w:r w:rsidRPr="00AC4B50">
        <w:rPr>
          <w:rFonts w:ascii="Montserrat" w:eastAsia="Montserrat" w:hAnsi="Montserrat" w:cs="Montserrat"/>
          <w:sz w:val="20"/>
          <w:szCs w:val="20"/>
        </w:rPr>
        <w:t xml:space="preserve"> </w:t>
      </w:r>
      <w:r>
        <w:rPr>
          <w:rFonts w:ascii="Montserrat" w:eastAsia="Montserrat" w:hAnsi="Montserrat" w:cs="Montserrat"/>
          <w:sz w:val="20"/>
          <w:szCs w:val="20"/>
        </w:rPr>
        <w:t>según corresponda.</w:t>
      </w:r>
    </w:p>
    <w:p w14:paraId="43A1905D" w14:textId="28695B69"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6CE49492" w14:textId="77777777" w:rsidR="00F43D67" w:rsidRPr="00BB30EC" w:rsidRDefault="00F43D67" w:rsidP="00D81128">
      <w:pPr>
        <w:spacing w:after="0" w:line="240" w:lineRule="auto"/>
        <w:jc w:val="both"/>
        <w:rPr>
          <w:rFonts w:ascii="Montserrat" w:eastAsia="Montserrat" w:hAnsi="Montserrat" w:cs="Montserrat"/>
          <w:sz w:val="20"/>
          <w:szCs w:val="20"/>
        </w:rPr>
      </w:pPr>
    </w:p>
    <w:p w14:paraId="282C22FE" w14:textId="50EF8CC1"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FORMA DE PAGO</w:t>
      </w:r>
    </w:p>
    <w:p w14:paraId="10F797FD" w14:textId="4EB871C8" w:rsidR="00F43D67"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2EE17759" w14:textId="77777777" w:rsidR="00845DDA" w:rsidRPr="00AC4B50" w:rsidRDefault="00845DDA" w:rsidP="00845DDA">
      <w:pPr>
        <w:jc w:val="both"/>
        <w:rPr>
          <w:rFonts w:ascii="Montserrat" w:eastAsiaTheme="minorHAnsi" w:hAnsi="Montserrat" w:cs="Arial"/>
          <w:sz w:val="20"/>
          <w:szCs w:val="20"/>
        </w:rPr>
      </w:pPr>
      <w:r w:rsidRPr="00AC4B50">
        <w:rPr>
          <w:rFonts w:ascii="Montserrat" w:eastAsia="Calibri" w:hAnsi="Montserrat" w:cs="Arial"/>
          <w:bCs/>
          <w:color w:val="000000" w:themeColor="text1"/>
          <w:sz w:val="20"/>
          <w:szCs w:val="20"/>
        </w:rPr>
        <w:t xml:space="preserve">Con fundamento en el </w:t>
      </w:r>
      <w:r w:rsidRPr="00475A74">
        <w:rPr>
          <w:rFonts w:ascii="Montserrat" w:eastAsia="Calibri" w:hAnsi="Montserrat" w:cs="Arial"/>
          <w:b/>
          <w:color w:val="000000" w:themeColor="text1"/>
          <w:sz w:val="20"/>
          <w:szCs w:val="20"/>
        </w:rPr>
        <w:t>artículo 73 de la Ley de Adquisiciones, Arrendamientos y Servicios del Sector Público y en el artículo 89 de su Reglamento</w:t>
      </w:r>
      <w:r w:rsidRPr="00AC4B50">
        <w:rPr>
          <w:rFonts w:ascii="Montserrat" w:eastAsia="Calibri" w:hAnsi="Montserrat" w:cs="Arial"/>
          <w:bCs/>
          <w:color w:val="000000" w:themeColor="text1"/>
          <w:sz w:val="20"/>
          <w:szCs w:val="20"/>
        </w:rPr>
        <w:t xml:space="preserve">, </w:t>
      </w:r>
      <w:r>
        <w:rPr>
          <w:rFonts w:ascii="Montserrat" w:eastAsia="Calibri" w:hAnsi="Montserrat" w:cs="Arial"/>
          <w:bCs/>
          <w:color w:val="000000" w:themeColor="text1"/>
          <w:sz w:val="20"/>
          <w:szCs w:val="20"/>
        </w:rPr>
        <w:t xml:space="preserve">y/o </w:t>
      </w:r>
      <w:r w:rsidRPr="00475A74">
        <w:rPr>
          <w:rFonts w:ascii="Montserrat" w:eastAsia="Calibri" w:hAnsi="Montserrat" w:cs="Arial"/>
          <w:b/>
          <w:color w:val="000000" w:themeColor="text1"/>
          <w:sz w:val="20"/>
          <w:szCs w:val="20"/>
        </w:rPr>
        <w:t>artículo 50 de la Ley de Adquisiciones, Arrendamientos y Prestación de Servicios del Estado de Tabasco</w:t>
      </w:r>
      <w:r>
        <w:rPr>
          <w:rFonts w:ascii="Montserrat" w:eastAsia="Calibri" w:hAnsi="Montserrat" w:cs="Arial"/>
          <w:bCs/>
          <w:color w:val="000000" w:themeColor="text1"/>
          <w:sz w:val="20"/>
          <w:szCs w:val="20"/>
        </w:rPr>
        <w:t xml:space="preserve">  </w:t>
      </w:r>
      <w:r w:rsidRPr="00AC4B50">
        <w:rPr>
          <w:rFonts w:ascii="Montserrat" w:eastAsia="Calibri" w:hAnsi="Montserrat" w:cs="Arial"/>
          <w:bCs/>
          <w:color w:val="000000" w:themeColor="text1"/>
          <w:sz w:val="20"/>
          <w:szCs w:val="20"/>
        </w:rPr>
        <w:t xml:space="preserve">el pago por los bienes y/o servicio prestado se cubrirá por parte de </w:t>
      </w:r>
      <w:r>
        <w:rPr>
          <w:rStyle w:val="Textoennegrita"/>
          <w:rFonts w:ascii="Montserrat" w:hAnsi="Montserrat"/>
          <w:sz w:val="20"/>
          <w:szCs w:val="20"/>
        </w:rPr>
        <w:t>los Servicios de Salud del Estado de Tabasco</w:t>
      </w:r>
      <w:r w:rsidRPr="00AC4B50">
        <w:rPr>
          <w:rFonts w:ascii="Montserrat" w:eastAsiaTheme="minorHAnsi" w:hAnsi="Montserrat" w:cs="Arial"/>
          <w:sz w:val="20"/>
          <w:szCs w:val="20"/>
        </w:rPr>
        <w:t xml:space="preserve"> a través de transferencia electrónica en pesos de los Estados Unidos Mexicanos, a mes vencido, conforme a los bienes y/o servicios efectivamente prestados y a entera satisfacción del Administrador del Contrato o el servidor público que éste designe para la supervisión, revisión y validación del bien y/o servicio.</w:t>
      </w:r>
    </w:p>
    <w:p w14:paraId="62E8F08B" w14:textId="77777777" w:rsidR="00845DDA" w:rsidRPr="00AC4B50" w:rsidRDefault="00845DDA" w:rsidP="00845DDA">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El pago se realizará en un plazo máximo de </w:t>
      </w:r>
      <w:r>
        <w:rPr>
          <w:rFonts w:ascii="Montserrat" w:eastAsiaTheme="minorHAnsi" w:hAnsi="Montserrat" w:cs="Arial"/>
          <w:sz w:val="20"/>
          <w:szCs w:val="20"/>
        </w:rPr>
        <w:t>17</w:t>
      </w:r>
      <w:r w:rsidRPr="00AC4B50">
        <w:rPr>
          <w:rFonts w:ascii="Montserrat" w:eastAsiaTheme="minorHAnsi" w:hAnsi="Montserrat" w:cs="Arial"/>
          <w:sz w:val="20"/>
          <w:szCs w:val="20"/>
        </w:rPr>
        <w:t xml:space="preserve"> (</w:t>
      </w:r>
      <w:r>
        <w:rPr>
          <w:rFonts w:ascii="Montserrat" w:eastAsiaTheme="minorHAnsi" w:hAnsi="Montserrat" w:cs="Arial"/>
          <w:sz w:val="20"/>
          <w:szCs w:val="20"/>
        </w:rPr>
        <w:t>diecisiete</w:t>
      </w:r>
      <w:r w:rsidRPr="00AC4B50">
        <w:rPr>
          <w:rFonts w:ascii="Montserrat" w:eastAsiaTheme="minorHAnsi" w:hAnsi="Montserrat" w:cs="Arial"/>
          <w:sz w:val="20"/>
          <w:szCs w:val="20"/>
        </w:rPr>
        <w:t xml:space="preserve">) días </w:t>
      </w:r>
      <w:r>
        <w:rPr>
          <w:rFonts w:ascii="Montserrat" w:eastAsiaTheme="minorHAnsi" w:hAnsi="Montserrat" w:cs="Arial"/>
          <w:sz w:val="20"/>
          <w:szCs w:val="20"/>
        </w:rPr>
        <w:t>hábiles</w:t>
      </w:r>
      <w:r w:rsidRPr="00AC4B50">
        <w:rPr>
          <w:rFonts w:ascii="Montserrat" w:eastAsiaTheme="minorHAnsi" w:hAnsi="Montserrat" w:cs="Arial"/>
          <w:sz w:val="20"/>
          <w:szCs w:val="20"/>
        </w:rPr>
        <w:t xml:space="preserve"> siguientes,</w:t>
      </w:r>
      <w:r>
        <w:rPr>
          <w:rFonts w:ascii="Montserrat" w:eastAsiaTheme="minorHAnsi" w:hAnsi="Montserrat" w:cs="Arial"/>
          <w:sz w:val="20"/>
          <w:szCs w:val="20"/>
        </w:rPr>
        <w:t xml:space="preserve"> y/o 35 días naturales, según corresponda,</w:t>
      </w:r>
      <w:r w:rsidRPr="00AC4B50">
        <w:rPr>
          <w:rFonts w:ascii="Montserrat" w:eastAsiaTheme="minorHAnsi" w:hAnsi="Montserrat" w:cs="Arial"/>
          <w:sz w:val="20"/>
          <w:szCs w:val="20"/>
        </w:rPr>
        <w:t xml:space="preserve"> contados a partir de la fecha en que sea entregado y aceptado el Comprobante Fiscal Digital por Internet (CFDI) en </w:t>
      </w:r>
      <w:r>
        <w:rPr>
          <w:rStyle w:val="Textoennegrita"/>
          <w:rFonts w:ascii="Montserrat" w:hAnsi="Montserrat"/>
          <w:sz w:val="20"/>
          <w:szCs w:val="20"/>
        </w:rPr>
        <w:t>los Servicios de Salud del Estado de Tabasco</w:t>
      </w:r>
      <w:r w:rsidRPr="00AC4B50">
        <w:rPr>
          <w:rFonts w:ascii="Montserrat" w:eastAsiaTheme="minorHAnsi" w:hAnsi="Montserrat" w:cs="Arial"/>
          <w:sz w:val="20"/>
          <w:szCs w:val="20"/>
        </w:rPr>
        <w:t xml:space="preserve">, para su aprobación. </w:t>
      </w:r>
    </w:p>
    <w:p w14:paraId="2B5A9718" w14:textId="77777777" w:rsidR="00845DDA" w:rsidRPr="00AC4B50" w:rsidRDefault="00845DDA" w:rsidP="00845DDA">
      <w:pPr>
        <w:jc w:val="both"/>
        <w:rPr>
          <w:rFonts w:ascii="Montserrat" w:eastAsiaTheme="minorHAnsi" w:hAnsi="Montserrat" w:cs="Arial"/>
          <w:sz w:val="20"/>
          <w:szCs w:val="20"/>
        </w:rPr>
      </w:pPr>
      <w:r w:rsidRPr="00AC4B50">
        <w:rPr>
          <w:rFonts w:ascii="Montserrat" w:eastAsiaTheme="minorHAnsi" w:hAnsi="Montserrat" w:cs="Arial"/>
          <w:sz w:val="20"/>
          <w:szCs w:val="20"/>
        </w:rPr>
        <w:t>El cómputo del plazo para realizar el pago se contabilizará a partir del día hábil siguiente de la aceptación del CFDI, y ésta reúna los requisitos fiscales que establece la legislación en la materia, el desglose de los bienes y/o servicios adquiridos, los precios unitarios, se verifique su autenticidad, no existan aclaraciones al importe y vaya acompañada con la documentación soporte de la prestación de los bienes y/o servicios facturados.</w:t>
      </w:r>
    </w:p>
    <w:p w14:paraId="71398B72" w14:textId="77777777" w:rsidR="00845DDA" w:rsidRPr="00AC4B50" w:rsidRDefault="00845DDA" w:rsidP="00845DDA">
      <w:pPr>
        <w:jc w:val="both"/>
        <w:rPr>
          <w:rFonts w:ascii="Montserrat" w:eastAsiaTheme="minorHAnsi" w:hAnsi="Montserrat" w:cs="Arial"/>
          <w:sz w:val="20"/>
          <w:szCs w:val="20"/>
        </w:rPr>
      </w:pPr>
      <w:r w:rsidRPr="00AC4B50">
        <w:rPr>
          <w:rFonts w:ascii="Montserrat" w:eastAsiaTheme="minorHAnsi" w:hAnsi="Montserrat" w:cs="Arial"/>
          <w:sz w:val="20"/>
          <w:szCs w:val="20"/>
        </w:rPr>
        <w:lastRenderedPageBreak/>
        <w:t xml:space="preserve">De conformidad con el </w:t>
      </w:r>
      <w:r w:rsidRPr="00030DD9">
        <w:rPr>
          <w:rFonts w:ascii="Montserrat" w:eastAsiaTheme="minorHAnsi" w:hAnsi="Montserrat" w:cs="Arial"/>
          <w:b/>
          <w:bCs/>
          <w:sz w:val="20"/>
          <w:szCs w:val="20"/>
        </w:rPr>
        <w:t xml:space="preserve">artículo 134, del Reglamento de la </w:t>
      </w:r>
      <w:r w:rsidRPr="00030DD9">
        <w:rPr>
          <w:rFonts w:ascii="Montserrat" w:eastAsia="Calibri" w:hAnsi="Montserrat" w:cs="Arial"/>
          <w:b/>
          <w:bCs/>
          <w:color w:val="000000" w:themeColor="text1"/>
          <w:sz w:val="20"/>
          <w:szCs w:val="20"/>
        </w:rPr>
        <w:t>Ley de Adquisiciones, Arrendamientos y Servicios del Sector Público</w:t>
      </w:r>
      <w:r w:rsidRPr="00475A74">
        <w:rPr>
          <w:rFonts w:ascii="Montserrat" w:eastAsiaTheme="minorHAnsi" w:hAnsi="Montserrat" w:cs="Arial"/>
          <w:bCs/>
          <w:sz w:val="20"/>
          <w:szCs w:val="20"/>
        </w:rPr>
        <w:t>,</w:t>
      </w:r>
      <w:r w:rsidRPr="00AC4B50">
        <w:rPr>
          <w:rFonts w:ascii="Montserrat" w:eastAsiaTheme="minorHAnsi" w:hAnsi="Montserrat" w:cs="Arial"/>
          <w:sz w:val="20"/>
          <w:szCs w:val="20"/>
        </w:rPr>
        <w:t xml:space="preserve"> </w:t>
      </w:r>
      <w:r>
        <w:rPr>
          <w:rFonts w:ascii="Montserrat" w:eastAsiaTheme="minorHAnsi" w:hAnsi="Montserrat" w:cs="Arial"/>
          <w:sz w:val="20"/>
          <w:szCs w:val="20"/>
        </w:rPr>
        <w:t xml:space="preserve">y/o </w:t>
      </w:r>
      <w:r w:rsidRPr="00475A74">
        <w:rPr>
          <w:rFonts w:ascii="Montserrat" w:eastAsia="Calibri" w:hAnsi="Montserrat" w:cs="Arial"/>
          <w:b/>
          <w:color w:val="000000" w:themeColor="text1"/>
          <w:sz w:val="20"/>
          <w:szCs w:val="20"/>
        </w:rPr>
        <w:t xml:space="preserve">artículo </w:t>
      </w:r>
      <w:r>
        <w:rPr>
          <w:rFonts w:ascii="Montserrat" w:eastAsia="Calibri" w:hAnsi="Montserrat" w:cs="Arial"/>
          <w:b/>
          <w:color w:val="000000" w:themeColor="text1"/>
          <w:sz w:val="20"/>
          <w:szCs w:val="20"/>
        </w:rPr>
        <w:t>12</w:t>
      </w:r>
      <w:r w:rsidRPr="00475A74">
        <w:rPr>
          <w:rFonts w:ascii="Montserrat" w:eastAsia="Calibri" w:hAnsi="Montserrat" w:cs="Arial"/>
          <w:b/>
          <w:color w:val="000000" w:themeColor="text1"/>
          <w:sz w:val="20"/>
          <w:szCs w:val="20"/>
        </w:rPr>
        <w:t xml:space="preserve"> </w:t>
      </w:r>
      <w:r>
        <w:rPr>
          <w:rFonts w:ascii="Montserrat" w:eastAsia="Calibri" w:hAnsi="Montserrat" w:cs="Arial"/>
          <w:b/>
          <w:color w:val="000000" w:themeColor="text1"/>
          <w:sz w:val="20"/>
          <w:szCs w:val="20"/>
        </w:rPr>
        <w:t xml:space="preserve">del Reglamento </w:t>
      </w:r>
      <w:r w:rsidRPr="00475A74">
        <w:rPr>
          <w:rFonts w:ascii="Montserrat" w:eastAsia="Calibri" w:hAnsi="Montserrat" w:cs="Arial"/>
          <w:b/>
          <w:color w:val="000000" w:themeColor="text1"/>
          <w:sz w:val="20"/>
          <w:szCs w:val="20"/>
        </w:rPr>
        <w:t>de la Ley de Adquisiciones, Arrendamientos y Prestación de Servicios del Estado de Tabasco</w:t>
      </w:r>
      <w:r w:rsidRPr="00AC4B50">
        <w:rPr>
          <w:rFonts w:ascii="Montserrat" w:eastAsiaTheme="minorHAnsi" w:hAnsi="Montserrat" w:cs="Arial"/>
          <w:sz w:val="20"/>
          <w:szCs w:val="20"/>
        </w:rPr>
        <w:t xml:space="preserve"> en caso de que el CFDI entregado presente errores, </w:t>
      </w:r>
      <w:r>
        <w:rPr>
          <w:rStyle w:val="Textoennegrita"/>
          <w:rFonts w:ascii="Montserrat" w:hAnsi="Montserrat"/>
          <w:sz w:val="20"/>
          <w:szCs w:val="20"/>
        </w:rPr>
        <w:t>los Servicios de Salud del Estado de Tabasco</w:t>
      </w:r>
      <w:r w:rsidRPr="00AC4B50">
        <w:rPr>
          <w:rFonts w:ascii="Montserrat" w:eastAsiaTheme="minorHAnsi" w:hAnsi="Montserrat" w:cs="Arial"/>
          <w:sz w:val="20"/>
          <w:szCs w:val="20"/>
        </w:rPr>
        <w:t xml:space="preserve"> dentro de los 3 (tres) días hábiles siguientes de su recepción, indicará al 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las deficiencias que deberá corregir; por lo que, el procedimiento de pago reiniciará en el momento en que el 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presente el CFDI y/o documentos soporte corregidos y sean aceptados.</w:t>
      </w:r>
    </w:p>
    <w:p w14:paraId="404730A2" w14:textId="058E9084" w:rsidR="00B608C2" w:rsidRDefault="00B608C2" w:rsidP="00D81128">
      <w:pPr>
        <w:autoSpaceDE w:val="0"/>
        <w:autoSpaceDN w:val="0"/>
        <w:adjustRightInd w:val="0"/>
        <w:spacing w:after="0" w:line="240" w:lineRule="auto"/>
        <w:jc w:val="both"/>
        <w:rPr>
          <w:rFonts w:ascii="Montserrat" w:hAnsi="Montserrat" w:cs="Arial"/>
          <w:sz w:val="20"/>
          <w:szCs w:val="20"/>
        </w:rPr>
      </w:pPr>
      <w:r w:rsidRPr="00BB30EC">
        <w:rPr>
          <w:rFonts w:ascii="Montserrat" w:hAnsi="Montserrat" w:cs="Arial"/>
          <w:bCs/>
          <w:sz w:val="20"/>
          <w:szCs w:val="20"/>
        </w:rPr>
        <w:t>La Convocante,</w:t>
      </w:r>
      <w:r w:rsidRPr="00BB30EC">
        <w:rPr>
          <w:rFonts w:ascii="Montserrat" w:hAnsi="Montserrat" w:cs="Arial"/>
          <w:sz w:val="20"/>
          <w:szCs w:val="20"/>
        </w:rPr>
        <w:t xml:space="preserve"> se compromete a pagar al proveedor</w:t>
      </w:r>
      <w:r w:rsidRPr="00BB30EC">
        <w:rPr>
          <w:rFonts w:ascii="Montserrat" w:hAnsi="Montserrat" w:cs="Arial"/>
          <w:bCs/>
          <w:sz w:val="20"/>
          <w:szCs w:val="20"/>
        </w:rPr>
        <w:t>,</w:t>
      </w:r>
      <w:r w:rsidRPr="00BB30EC">
        <w:rPr>
          <w:rFonts w:ascii="Montserrat" w:hAnsi="Montserrat" w:cs="Arial"/>
          <w:sz w:val="20"/>
          <w:szCs w:val="20"/>
        </w:rPr>
        <w:t xml:space="preserve"> por el total de los suministros de los bienes, del presente Contrato, de conformidad con lo siguientes:</w:t>
      </w:r>
    </w:p>
    <w:tbl>
      <w:tblPr>
        <w:tblpPr w:leftFromText="141" w:rightFromText="141" w:vertAnchor="page" w:horzAnchor="margin" w:tblpY="4711"/>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2" w:type="dxa"/>
        </w:tblCellMar>
        <w:tblLook w:val="04A0" w:firstRow="1" w:lastRow="0" w:firstColumn="1" w:lastColumn="0" w:noHBand="0" w:noVBand="1"/>
      </w:tblPr>
      <w:tblGrid>
        <w:gridCol w:w="4105"/>
        <w:gridCol w:w="4961"/>
      </w:tblGrid>
      <w:tr w:rsidR="00302C7E" w:rsidRPr="00F43D67" w14:paraId="54FC7F3D" w14:textId="77777777" w:rsidTr="00302C7E">
        <w:trPr>
          <w:trHeight w:val="192"/>
        </w:trPr>
        <w:tc>
          <w:tcPr>
            <w:tcW w:w="2264" w:type="pct"/>
            <w:tcBorders>
              <w:top w:val="single" w:sz="4" w:space="0" w:color="auto"/>
              <w:left w:val="single" w:sz="4" w:space="0" w:color="auto"/>
              <w:bottom w:val="single" w:sz="4" w:space="0" w:color="auto"/>
              <w:right w:val="single" w:sz="4" w:space="0" w:color="auto"/>
            </w:tcBorders>
            <w:vAlign w:val="center"/>
            <w:hideMark/>
          </w:tcPr>
          <w:p w14:paraId="2D3246D0" w14:textId="77777777" w:rsidR="00302C7E" w:rsidRPr="00F43D67" w:rsidRDefault="00302C7E" w:rsidP="00302C7E">
            <w:pPr>
              <w:spacing w:after="0" w:line="240" w:lineRule="auto"/>
              <w:jc w:val="center"/>
              <w:rPr>
                <w:rFonts w:ascii="Montserrat" w:hAnsi="Montserrat"/>
                <w:b/>
                <w:bCs/>
                <w:sz w:val="16"/>
                <w:szCs w:val="16"/>
              </w:rPr>
            </w:pPr>
            <w:r w:rsidRPr="00F43D67">
              <w:rPr>
                <w:rFonts w:ascii="Montserrat" w:hAnsi="Montserrat"/>
                <w:b/>
                <w:bCs/>
                <w:sz w:val="16"/>
                <w:szCs w:val="16"/>
              </w:rPr>
              <w:t>Requisitos</w:t>
            </w:r>
          </w:p>
        </w:tc>
        <w:tc>
          <w:tcPr>
            <w:tcW w:w="2736" w:type="pct"/>
            <w:tcBorders>
              <w:top w:val="single" w:sz="4" w:space="0" w:color="auto"/>
              <w:left w:val="single" w:sz="4" w:space="0" w:color="auto"/>
              <w:bottom w:val="single" w:sz="4" w:space="0" w:color="auto"/>
              <w:right w:val="single" w:sz="4" w:space="0" w:color="auto"/>
            </w:tcBorders>
            <w:vAlign w:val="center"/>
            <w:hideMark/>
          </w:tcPr>
          <w:p w14:paraId="7CD365FC" w14:textId="77777777" w:rsidR="00302C7E" w:rsidRPr="00F43D67" w:rsidRDefault="00302C7E" w:rsidP="00302C7E">
            <w:pPr>
              <w:spacing w:after="0" w:line="240" w:lineRule="auto"/>
              <w:jc w:val="center"/>
              <w:rPr>
                <w:rFonts w:ascii="Montserrat" w:hAnsi="Montserrat"/>
                <w:b/>
                <w:bCs/>
                <w:sz w:val="16"/>
                <w:szCs w:val="16"/>
              </w:rPr>
            </w:pPr>
            <w:r w:rsidRPr="00F43D67">
              <w:rPr>
                <w:rFonts w:ascii="Montserrat" w:hAnsi="Montserrat"/>
                <w:b/>
                <w:bCs/>
                <w:sz w:val="16"/>
                <w:szCs w:val="16"/>
              </w:rPr>
              <w:t>Firmas</w:t>
            </w:r>
          </w:p>
        </w:tc>
      </w:tr>
      <w:tr w:rsidR="00302C7E" w:rsidRPr="00F43D67" w14:paraId="5D6E67EE" w14:textId="77777777" w:rsidTr="00302C7E">
        <w:trPr>
          <w:trHeight w:val="1768"/>
        </w:trPr>
        <w:tc>
          <w:tcPr>
            <w:tcW w:w="2264" w:type="pct"/>
            <w:tcBorders>
              <w:top w:val="single" w:sz="4" w:space="0" w:color="auto"/>
              <w:left w:val="single" w:sz="4" w:space="0" w:color="auto"/>
              <w:bottom w:val="single" w:sz="4" w:space="0" w:color="auto"/>
              <w:right w:val="single" w:sz="4" w:space="0" w:color="auto"/>
            </w:tcBorders>
            <w:hideMark/>
          </w:tcPr>
          <w:p w14:paraId="75AA2963" w14:textId="77777777" w:rsidR="00302C7E" w:rsidRPr="00F43D67" w:rsidRDefault="00302C7E" w:rsidP="00302C7E">
            <w:pPr>
              <w:spacing w:after="0" w:line="240" w:lineRule="auto"/>
              <w:jc w:val="both"/>
              <w:rPr>
                <w:rFonts w:ascii="Montserrat" w:hAnsi="Montserrat"/>
                <w:sz w:val="16"/>
                <w:szCs w:val="16"/>
              </w:rPr>
            </w:pPr>
            <w:r w:rsidRPr="00F43D67">
              <w:rPr>
                <w:rFonts w:ascii="Montserrat" w:hAnsi="Montserrat"/>
                <w:sz w:val="16"/>
                <w:szCs w:val="16"/>
              </w:rPr>
              <w:t>Comprobante Fiscal Digital que cumpla con los requisitos establecidos en el artículo 29-A del Código Fiscal de la Federación y en el cual se indique:</w:t>
            </w:r>
          </w:p>
          <w:p w14:paraId="1C02C031" w14:textId="77777777" w:rsidR="00302C7E" w:rsidRPr="00F43D67" w:rsidRDefault="00302C7E" w:rsidP="00302C7E">
            <w:pPr>
              <w:pStyle w:val="Prrafodelista"/>
              <w:numPr>
                <w:ilvl w:val="0"/>
                <w:numId w:val="4"/>
              </w:numPr>
              <w:spacing w:after="0" w:line="240" w:lineRule="auto"/>
              <w:ind w:left="0" w:firstLine="0"/>
              <w:jc w:val="both"/>
              <w:rPr>
                <w:rFonts w:ascii="Montserrat" w:hAnsi="Montserrat"/>
                <w:sz w:val="16"/>
                <w:szCs w:val="16"/>
              </w:rPr>
            </w:pPr>
            <w:r w:rsidRPr="00F43D67">
              <w:rPr>
                <w:rFonts w:ascii="Montserrat" w:hAnsi="Montserrat"/>
                <w:sz w:val="16"/>
                <w:szCs w:val="16"/>
              </w:rPr>
              <w:t>Número de proveedor.</w:t>
            </w:r>
          </w:p>
          <w:p w14:paraId="3093C9C7" w14:textId="77777777" w:rsidR="00302C7E" w:rsidRPr="00F43D67" w:rsidRDefault="00302C7E" w:rsidP="00302C7E">
            <w:pPr>
              <w:pStyle w:val="Prrafodelista"/>
              <w:numPr>
                <w:ilvl w:val="0"/>
                <w:numId w:val="4"/>
              </w:numPr>
              <w:spacing w:after="0" w:line="240" w:lineRule="auto"/>
              <w:ind w:left="0" w:firstLine="0"/>
              <w:jc w:val="both"/>
              <w:rPr>
                <w:rFonts w:ascii="Montserrat" w:hAnsi="Montserrat"/>
                <w:sz w:val="16"/>
                <w:szCs w:val="16"/>
              </w:rPr>
            </w:pPr>
            <w:r w:rsidRPr="00F43D67">
              <w:rPr>
                <w:rFonts w:ascii="Montserrat" w:hAnsi="Montserrat"/>
                <w:sz w:val="16"/>
                <w:szCs w:val="16"/>
              </w:rPr>
              <w:t>Número de contrato.</w:t>
            </w:r>
          </w:p>
          <w:p w14:paraId="30B0B70D" w14:textId="77777777" w:rsidR="00302C7E" w:rsidRPr="00F43D67" w:rsidRDefault="00302C7E" w:rsidP="00302C7E">
            <w:pPr>
              <w:pStyle w:val="Prrafodelista"/>
              <w:numPr>
                <w:ilvl w:val="0"/>
                <w:numId w:val="4"/>
              </w:numPr>
              <w:spacing w:after="0" w:line="240" w:lineRule="auto"/>
              <w:ind w:left="0" w:firstLine="0"/>
              <w:jc w:val="both"/>
              <w:rPr>
                <w:rFonts w:ascii="Montserrat" w:hAnsi="Montserrat"/>
                <w:sz w:val="16"/>
                <w:szCs w:val="16"/>
              </w:rPr>
            </w:pPr>
            <w:r w:rsidRPr="00F43D67">
              <w:rPr>
                <w:rFonts w:ascii="Montserrat" w:hAnsi="Montserrat"/>
                <w:sz w:val="16"/>
                <w:szCs w:val="16"/>
              </w:rPr>
              <w:t xml:space="preserve">Número de fianza y denominación Social de </w:t>
            </w:r>
            <w:r w:rsidRPr="00F43D67">
              <w:rPr>
                <w:rFonts w:ascii="Montserrat" w:hAnsi="Montserrat"/>
                <w:sz w:val="16"/>
                <w:szCs w:val="16"/>
              </w:rPr>
              <w:br/>
              <w:t>la Afianzadora</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66B4CCF" w14:textId="77777777" w:rsidR="00302C7E" w:rsidRPr="00F43D67" w:rsidRDefault="00302C7E" w:rsidP="00302C7E">
            <w:pPr>
              <w:spacing w:after="0" w:line="240" w:lineRule="auto"/>
              <w:jc w:val="both"/>
              <w:rPr>
                <w:rFonts w:ascii="Montserrat" w:hAnsi="Montserrat"/>
                <w:sz w:val="16"/>
                <w:szCs w:val="16"/>
              </w:rPr>
            </w:pPr>
          </w:p>
        </w:tc>
      </w:tr>
      <w:tr w:rsidR="00302C7E" w:rsidRPr="00F43D67" w14:paraId="17170083" w14:textId="77777777" w:rsidTr="00302C7E">
        <w:trPr>
          <w:trHeight w:val="1127"/>
        </w:trPr>
        <w:tc>
          <w:tcPr>
            <w:tcW w:w="2264" w:type="pct"/>
            <w:tcBorders>
              <w:top w:val="single" w:sz="4" w:space="0" w:color="auto"/>
              <w:left w:val="single" w:sz="4" w:space="0" w:color="auto"/>
              <w:bottom w:val="single" w:sz="4" w:space="0" w:color="auto"/>
              <w:right w:val="single" w:sz="4" w:space="0" w:color="auto"/>
            </w:tcBorders>
            <w:vAlign w:val="center"/>
          </w:tcPr>
          <w:p w14:paraId="6F960148" w14:textId="77777777" w:rsidR="00302C7E" w:rsidRPr="00F43D67" w:rsidRDefault="00302C7E" w:rsidP="00302C7E">
            <w:pPr>
              <w:spacing w:after="0" w:line="240" w:lineRule="auto"/>
              <w:jc w:val="both"/>
              <w:rPr>
                <w:rFonts w:ascii="Montserrat" w:hAnsi="Montserrat"/>
                <w:sz w:val="16"/>
                <w:szCs w:val="16"/>
              </w:rPr>
            </w:pPr>
            <w:r w:rsidRPr="00F43D67">
              <w:rPr>
                <w:rFonts w:ascii="Montserrat" w:hAnsi="Montserrat"/>
                <w:sz w:val="16"/>
                <w:szCs w:val="16"/>
              </w:rPr>
              <w:t>Documento, folio del proveedor, en donde relacione los bienes y/o servicios utilizados, por paciente, que acredite la recepción de los "BIENES Y/O SERVICIOS".</w:t>
            </w:r>
          </w:p>
          <w:p w14:paraId="68BC0F9B" w14:textId="77777777" w:rsidR="00302C7E" w:rsidRPr="00F43D67" w:rsidRDefault="00302C7E" w:rsidP="00302C7E">
            <w:pPr>
              <w:spacing w:after="0" w:line="240" w:lineRule="auto"/>
              <w:jc w:val="both"/>
              <w:rPr>
                <w:rFonts w:ascii="Montserrat" w:hAnsi="Montserrat" w:cs="Calibri"/>
                <w:sz w:val="16"/>
                <w:szCs w:val="16"/>
                <w:highlight w:val="yellow"/>
              </w:rPr>
            </w:pPr>
          </w:p>
        </w:tc>
        <w:tc>
          <w:tcPr>
            <w:tcW w:w="2736" w:type="pct"/>
            <w:tcBorders>
              <w:top w:val="single" w:sz="4" w:space="0" w:color="auto"/>
              <w:left w:val="single" w:sz="4" w:space="0" w:color="auto"/>
              <w:bottom w:val="single" w:sz="4" w:space="0" w:color="auto"/>
              <w:right w:val="single" w:sz="4" w:space="0" w:color="auto"/>
            </w:tcBorders>
            <w:vAlign w:val="center"/>
          </w:tcPr>
          <w:p w14:paraId="11AF8F3E" w14:textId="77777777" w:rsidR="00302C7E" w:rsidRPr="00F43D67" w:rsidRDefault="00302C7E" w:rsidP="00302C7E">
            <w:pPr>
              <w:spacing w:after="0" w:line="240" w:lineRule="auto"/>
              <w:jc w:val="both"/>
              <w:rPr>
                <w:rFonts w:ascii="Montserrat" w:hAnsi="Montserrat"/>
                <w:sz w:val="16"/>
                <w:szCs w:val="16"/>
              </w:rPr>
            </w:pPr>
            <w:r w:rsidRPr="00F43D67">
              <w:rPr>
                <w:rFonts w:ascii="Montserrat" w:hAnsi="Montserrat"/>
                <w:sz w:val="16"/>
                <w:szCs w:val="16"/>
              </w:rPr>
              <w:t>Firma de aceptación por parte del médico usuario y/o encargado del servicio y/o director médico del Hospital y/o director general del Hospital</w:t>
            </w:r>
          </w:p>
        </w:tc>
      </w:tr>
      <w:tr w:rsidR="00302C7E" w:rsidRPr="00F43D67" w14:paraId="039CCA94" w14:textId="77777777" w:rsidTr="00302C7E">
        <w:trPr>
          <w:trHeight w:val="704"/>
        </w:trPr>
        <w:tc>
          <w:tcPr>
            <w:tcW w:w="2264" w:type="pct"/>
            <w:tcBorders>
              <w:top w:val="single" w:sz="4" w:space="0" w:color="auto"/>
              <w:left w:val="single" w:sz="4" w:space="0" w:color="auto"/>
              <w:bottom w:val="single" w:sz="4" w:space="0" w:color="auto"/>
              <w:right w:val="single" w:sz="4" w:space="0" w:color="auto"/>
            </w:tcBorders>
            <w:hideMark/>
          </w:tcPr>
          <w:p w14:paraId="687B63E6" w14:textId="77777777" w:rsidR="00302C7E" w:rsidRPr="00F43D67" w:rsidRDefault="00302C7E" w:rsidP="00302C7E">
            <w:pPr>
              <w:spacing w:after="0" w:line="240" w:lineRule="auto"/>
              <w:jc w:val="both"/>
              <w:rPr>
                <w:rFonts w:ascii="Montserrat" w:hAnsi="Montserrat"/>
                <w:sz w:val="16"/>
                <w:szCs w:val="16"/>
              </w:rPr>
            </w:pPr>
            <w:r w:rsidRPr="00F43D67">
              <w:rPr>
                <w:rFonts w:ascii="Montserrat" w:hAnsi="Montserrat"/>
                <w:sz w:val="16"/>
                <w:szCs w:val="16"/>
              </w:rPr>
              <w:t>Opinión de cumplimiento de obligaciones fiscales en materia de seguridad social (IMSS), positiva y vigente</w:t>
            </w:r>
          </w:p>
        </w:tc>
        <w:tc>
          <w:tcPr>
            <w:tcW w:w="2736" w:type="pct"/>
            <w:tcBorders>
              <w:top w:val="single" w:sz="4" w:space="0" w:color="auto"/>
              <w:left w:val="single" w:sz="4" w:space="0" w:color="auto"/>
              <w:bottom w:val="single" w:sz="4" w:space="0" w:color="auto"/>
              <w:right w:val="single" w:sz="4" w:space="0" w:color="auto"/>
            </w:tcBorders>
          </w:tcPr>
          <w:p w14:paraId="60B4653D" w14:textId="77777777" w:rsidR="00302C7E" w:rsidRPr="00F43D67" w:rsidRDefault="00302C7E" w:rsidP="00302C7E">
            <w:pPr>
              <w:spacing w:after="0" w:line="240" w:lineRule="auto"/>
              <w:jc w:val="both"/>
              <w:rPr>
                <w:rFonts w:ascii="Montserrat" w:hAnsi="Montserrat"/>
                <w:sz w:val="16"/>
                <w:szCs w:val="16"/>
              </w:rPr>
            </w:pPr>
          </w:p>
        </w:tc>
      </w:tr>
    </w:tbl>
    <w:p w14:paraId="494AD5FE" w14:textId="77777777" w:rsidR="00F43D67" w:rsidRPr="00BB30EC" w:rsidRDefault="00F43D67" w:rsidP="00D81128">
      <w:pPr>
        <w:autoSpaceDE w:val="0"/>
        <w:autoSpaceDN w:val="0"/>
        <w:adjustRightInd w:val="0"/>
        <w:spacing w:after="0" w:line="240" w:lineRule="auto"/>
        <w:jc w:val="both"/>
        <w:rPr>
          <w:rFonts w:ascii="Montserrat" w:hAnsi="Montserrat" w:cs="Arial"/>
          <w:sz w:val="20"/>
          <w:szCs w:val="20"/>
        </w:rPr>
      </w:pPr>
    </w:p>
    <w:p w14:paraId="06217FD6" w14:textId="3B206127" w:rsidR="00B608C2" w:rsidRPr="00BB30EC" w:rsidRDefault="008C4DBF" w:rsidP="00D81128">
      <w:pPr>
        <w:pStyle w:val="Prrafodelista"/>
        <w:numPr>
          <w:ilvl w:val="0"/>
          <w:numId w:val="3"/>
        </w:numPr>
        <w:autoSpaceDE w:val="0"/>
        <w:autoSpaceDN w:val="0"/>
        <w:adjustRightInd w:val="0"/>
        <w:spacing w:after="0" w:line="240" w:lineRule="auto"/>
        <w:ind w:left="0" w:firstLine="0"/>
        <w:jc w:val="both"/>
        <w:rPr>
          <w:rFonts w:ascii="Montserrat" w:hAnsi="Montserrat" w:cs="Arial"/>
          <w:sz w:val="20"/>
          <w:szCs w:val="20"/>
        </w:rPr>
      </w:pPr>
      <w:r w:rsidRPr="00BB30EC">
        <w:rPr>
          <w:rFonts w:ascii="Montserrat" w:hAnsi="Montserrat" w:cs="Arial"/>
          <w:bCs/>
          <w:sz w:val="20"/>
          <w:szCs w:val="20"/>
        </w:rPr>
        <w:t xml:space="preserve"> </w:t>
      </w:r>
      <w:r w:rsidR="00B608C2" w:rsidRPr="00BB30EC">
        <w:rPr>
          <w:rFonts w:ascii="Montserrat" w:hAnsi="Montserrat" w:cs="Arial"/>
          <w:bCs/>
          <w:sz w:val="20"/>
          <w:szCs w:val="20"/>
        </w:rPr>
        <w:t>La Convocante</w:t>
      </w:r>
      <w:r w:rsidR="00B608C2" w:rsidRPr="00BB30EC">
        <w:rPr>
          <w:rFonts w:ascii="Montserrat" w:hAnsi="Montserrat" w:cs="Arial"/>
          <w:sz w:val="20"/>
          <w:szCs w:val="20"/>
        </w:rPr>
        <w:t xml:space="preserve"> pagará al </w:t>
      </w:r>
      <w:r w:rsidR="00B608C2" w:rsidRPr="00BB30EC">
        <w:rPr>
          <w:rFonts w:ascii="Montserrat" w:hAnsi="Montserrat" w:cs="Arial"/>
          <w:bCs/>
          <w:sz w:val="20"/>
          <w:szCs w:val="20"/>
        </w:rPr>
        <w:t xml:space="preserve">proveedor, contra la presentación de la(s) factura(s) respectiva(s) el importe de los bienes suministrados, una vez que estos sean </w:t>
      </w:r>
      <w:proofErr w:type="spellStart"/>
      <w:r w:rsidR="00B608C2" w:rsidRPr="00BB30EC">
        <w:rPr>
          <w:rFonts w:ascii="Montserrat" w:hAnsi="Montserrat" w:cs="Arial"/>
          <w:bCs/>
          <w:sz w:val="20"/>
          <w:szCs w:val="20"/>
        </w:rPr>
        <w:t>recepcionados</w:t>
      </w:r>
      <w:proofErr w:type="spellEnd"/>
      <w:r w:rsidR="00B608C2" w:rsidRPr="00BB30EC">
        <w:rPr>
          <w:rFonts w:ascii="Montserrat" w:hAnsi="Montserrat" w:cs="Arial"/>
          <w:bCs/>
          <w:sz w:val="20"/>
          <w:szCs w:val="20"/>
        </w:rPr>
        <w:t xml:space="preserve"> y validados por el almacén conforme a los términos del contrato</w:t>
      </w:r>
      <w:r w:rsidR="00B608C2" w:rsidRPr="00BB30EC">
        <w:rPr>
          <w:rFonts w:ascii="Montserrat" w:hAnsi="Montserrat" w:cs="Arial"/>
          <w:sz w:val="20"/>
          <w:szCs w:val="20"/>
        </w:rPr>
        <w:t>.</w:t>
      </w:r>
    </w:p>
    <w:p w14:paraId="4E31E512" w14:textId="77777777" w:rsidR="00B608C2" w:rsidRPr="00BB30EC" w:rsidRDefault="00B608C2" w:rsidP="00D81128">
      <w:pPr>
        <w:autoSpaceDE w:val="0"/>
        <w:autoSpaceDN w:val="0"/>
        <w:adjustRightInd w:val="0"/>
        <w:spacing w:after="0" w:line="240" w:lineRule="auto"/>
        <w:jc w:val="both"/>
        <w:rPr>
          <w:rFonts w:ascii="Montserrat" w:hAnsi="Montserrat" w:cs="Arial"/>
          <w:sz w:val="20"/>
          <w:szCs w:val="20"/>
        </w:rPr>
      </w:pPr>
    </w:p>
    <w:p w14:paraId="56355C40" w14:textId="77777777" w:rsidR="00B608C2" w:rsidRPr="00BB30EC" w:rsidRDefault="00B608C2" w:rsidP="00D81128">
      <w:pPr>
        <w:pStyle w:val="Prrafodelista"/>
        <w:autoSpaceDE w:val="0"/>
        <w:autoSpaceDN w:val="0"/>
        <w:adjustRightInd w:val="0"/>
        <w:spacing w:after="0" w:line="240" w:lineRule="auto"/>
        <w:ind w:left="0"/>
        <w:jc w:val="both"/>
        <w:rPr>
          <w:rFonts w:ascii="Montserrat" w:hAnsi="Montserrat" w:cs="Arial"/>
          <w:sz w:val="20"/>
          <w:szCs w:val="20"/>
        </w:rPr>
      </w:pPr>
      <w:r w:rsidRPr="00BB30EC">
        <w:rPr>
          <w:rFonts w:ascii="Montserrat" w:hAnsi="Montserrat" w:cs="Arial"/>
          <w:sz w:val="20"/>
          <w:szCs w:val="20"/>
        </w:rPr>
        <w:t>El proveedor se obliga a presentar debidamente identificados los insumos entregados para su liquidación, después de la cual no le será admitida reclamación alguna.</w:t>
      </w:r>
    </w:p>
    <w:p w14:paraId="5820F6CA" w14:textId="77777777" w:rsidR="00B608C2" w:rsidRPr="00BB30EC" w:rsidRDefault="00B608C2" w:rsidP="00D81128">
      <w:pPr>
        <w:pStyle w:val="Prrafodelista"/>
        <w:autoSpaceDE w:val="0"/>
        <w:autoSpaceDN w:val="0"/>
        <w:adjustRightInd w:val="0"/>
        <w:spacing w:after="0" w:line="240" w:lineRule="auto"/>
        <w:ind w:left="0"/>
        <w:rPr>
          <w:rFonts w:ascii="Montserrat" w:hAnsi="Montserrat" w:cs="Arial"/>
          <w:sz w:val="20"/>
          <w:szCs w:val="20"/>
        </w:rPr>
      </w:pPr>
    </w:p>
    <w:p w14:paraId="74BFFA98" w14:textId="77777777" w:rsidR="00B608C2" w:rsidRPr="00BB30EC" w:rsidRDefault="00B608C2" w:rsidP="00D81128">
      <w:pPr>
        <w:pStyle w:val="Prrafodelista"/>
        <w:numPr>
          <w:ilvl w:val="0"/>
          <w:numId w:val="3"/>
        </w:numPr>
        <w:autoSpaceDE w:val="0"/>
        <w:autoSpaceDN w:val="0"/>
        <w:adjustRightInd w:val="0"/>
        <w:spacing w:after="0" w:line="240" w:lineRule="auto"/>
        <w:ind w:left="0" w:firstLine="0"/>
        <w:jc w:val="both"/>
        <w:rPr>
          <w:rFonts w:ascii="Montserrat" w:hAnsi="Montserrat" w:cs="Arial"/>
          <w:sz w:val="20"/>
          <w:szCs w:val="20"/>
        </w:rPr>
      </w:pPr>
      <w:r w:rsidRPr="00BB30EC">
        <w:rPr>
          <w:rFonts w:ascii="Montserrat" w:hAnsi="Montserrat" w:cs="Arial"/>
          <w:sz w:val="20"/>
          <w:szCs w:val="20"/>
        </w:rPr>
        <w:t>El pago de la compra quedará condicionado proporcionalmente al pago que el proveedor deba efectuar por concepto de penas convencionales por atraso.</w:t>
      </w:r>
    </w:p>
    <w:p w14:paraId="4ED8FEB5" w14:textId="77777777" w:rsidR="00B608C2" w:rsidRPr="00BB30EC" w:rsidRDefault="00B608C2" w:rsidP="00D81128">
      <w:pPr>
        <w:autoSpaceDE w:val="0"/>
        <w:autoSpaceDN w:val="0"/>
        <w:adjustRightInd w:val="0"/>
        <w:spacing w:after="0" w:line="240" w:lineRule="auto"/>
        <w:rPr>
          <w:rFonts w:ascii="Montserrat" w:hAnsi="Montserrat" w:cs="Arial"/>
          <w:sz w:val="20"/>
          <w:szCs w:val="20"/>
        </w:rPr>
      </w:pPr>
    </w:p>
    <w:p w14:paraId="75B0582B" w14:textId="3203C3C0" w:rsidR="00B608C2" w:rsidRPr="00BB30EC" w:rsidRDefault="00B608C2" w:rsidP="00D81128">
      <w:pPr>
        <w:pStyle w:val="Prrafodelista"/>
        <w:spacing w:after="0" w:line="240" w:lineRule="auto"/>
        <w:ind w:left="0"/>
        <w:jc w:val="both"/>
        <w:rPr>
          <w:rFonts w:ascii="Montserrat" w:hAnsi="Montserrat"/>
          <w:sz w:val="20"/>
          <w:szCs w:val="20"/>
        </w:rPr>
      </w:pPr>
      <w:r w:rsidRPr="00BB30EC">
        <w:rPr>
          <w:rFonts w:ascii="Montserrat" w:hAnsi="Montserrat"/>
          <w:sz w:val="20"/>
          <w:szCs w:val="20"/>
        </w:rPr>
        <w:t xml:space="preserve">El pago se realizará previa presentación de la factura ante el almacén de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Pr="00BB30EC">
        <w:rPr>
          <w:rFonts w:ascii="Montserrat" w:hAnsi="Montserrat"/>
          <w:sz w:val="20"/>
          <w:szCs w:val="20"/>
        </w:rPr>
        <w:t xml:space="preserve"> y realizar la revisión correspondiente. El pago será en una sola exhibición y no se otorgarán anticipos.</w:t>
      </w:r>
    </w:p>
    <w:p w14:paraId="3C277666" w14:textId="77777777" w:rsidR="00845DDA" w:rsidRDefault="00845DDA" w:rsidP="00D81128">
      <w:pPr>
        <w:spacing w:after="0" w:line="240" w:lineRule="auto"/>
        <w:jc w:val="both"/>
        <w:rPr>
          <w:rFonts w:ascii="Montserrat" w:hAnsi="Montserrat" w:cs="Arial"/>
          <w:sz w:val="20"/>
          <w:szCs w:val="20"/>
          <w:lang w:eastAsia="es-ES"/>
        </w:rPr>
      </w:pPr>
    </w:p>
    <w:p w14:paraId="1861BBD2" w14:textId="13C22771" w:rsidR="00B608C2" w:rsidRPr="00BB30EC" w:rsidRDefault="00B608C2" w:rsidP="00D81128">
      <w:pPr>
        <w:spacing w:after="0" w:line="240" w:lineRule="auto"/>
        <w:jc w:val="both"/>
        <w:rPr>
          <w:rFonts w:ascii="Montserrat" w:hAnsi="Montserrat" w:cs="Arial"/>
          <w:sz w:val="20"/>
          <w:szCs w:val="20"/>
          <w:lang w:eastAsia="es-ES"/>
        </w:rPr>
      </w:pPr>
      <w:r w:rsidRPr="00BB30EC">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Pr="00BB30EC">
        <w:rPr>
          <w:rFonts w:ascii="Montserrat" w:hAnsi="Montserrat" w:cs="Arial"/>
          <w:sz w:val="20"/>
          <w:szCs w:val="20"/>
          <w:lang w:eastAsia="es-ES"/>
        </w:rPr>
        <w:t>.</w:t>
      </w:r>
    </w:p>
    <w:p w14:paraId="786F269A" w14:textId="7A21AE14" w:rsidR="00B608C2" w:rsidRPr="00BB30EC" w:rsidRDefault="00E868B6" w:rsidP="00D81128">
      <w:pPr>
        <w:spacing w:after="0" w:line="240" w:lineRule="auto"/>
        <w:jc w:val="both"/>
        <w:rPr>
          <w:rFonts w:ascii="Montserrat" w:hAnsi="Montserrat" w:cs="Arial"/>
          <w:bCs/>
          <w:sz w:val="20"/>
          <w:szCs w:val="20"/>
        </w:rPr>
      </w:pPr>
      <w:r w:rsidRPr="00BB30EC">
        <w:rPr>
          <w:rFonts w:ascii="Montserrat" w:hAnsi="Montserrat" w:cs="Arial"/>
          <w:sz w:val="20"/>
          <w:szCs w:val="20"/>
          <w:lang w:eastAsia="es-ES"/>
        </w:rPr>
        <w:br/>
      </w:r>
      <w:r w:rsidR="00B608C2" w:rsidRPr="00BB30EC">
        <w:rPr>
          <w:rFonts w:ascii="Montserrat" w:hAnsi="Montserrat" w:cs="Arial"/>
          <w:sz w:val="20"/>
          <w:szCs w:val="20"/>
          <w:lang w:eastAsia="es-ES"/>
        </w:rPr>
        <w:t>El proveedor</w:t>
      </w:r>
      <w:r w:rsidR="00B608C2" w:rsidRPr="00BB30EC">
        <w:rPr>
          <w:rFonts w:ascii="Montserrat" w:hAnsi="Montserrat" w:cs="Arial"/>
          <w:bCs/>
          <w:sz w:val="20"/>
          <w:szCs w:val="20"/>
        </w:rPr>
        <w:t xml:space="preserve">, para cada uno de los pagos que efectivamente reciba, de acuerdo con esta cláusula, deberá de expedir a nombre de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00AA3A13" w:rsidRPr="00BB30EC">
        <w:rPr>
          <w:rFonts w:ascii="Montserrat" w:hAnsi="Montserrat" w:cs="Arial"/>
          <w:bCs/>
          <w:sz w:val="20"/>
          <w:szCs w:val="20"/>
        </w:rPr>
        <w:t xml:space="preserve"> </w:t>
      </w:r>
      <w:r w:rsidR="00B608C2" w:rsidRPr="00BB30EC">
        <w:rPr>
          <w:rFonts w:ascii="Montserrat" w:hAnsi="Montserrat" w:cs="Arial"/>
          <w:bCs/>
          <w:sz w:val="20"/>
          <w:szCs w:val="20"/>
        </w:rPr>
        <w:t xml:space="preserve">el “CFDI con complemento para la recepción de pagos”, también denominado “recibo electrónico de pago”, el cual elaborará dentro de los plazos establecidos por las disposiciones fiscales </w:t>
      </w:r>
      <w:r w:rsidR="00B608C2" w:rsidRPr="00BB30EC">
        <w:rPr>
          <w:rFonts w:ascii="Montserrat" w:hAnsi="Montserrat" w:cs="Arial"/>
          <w:bCs/>
          <w:sz w:val="20"/>
          <w:szCs w:val="20"/>
        </w:rPr>
        <w:lastRenderedPageBreak/>
        <w:t xml:space="preserve">vigentes y lo cargará en el portal de servicios a proveedores de la página de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00B608C2" w:rsidRPr="00BB30EC">
        <w:rPr>
          <w:rFonts w:ascii="Montserrat" w:hAnsi="Montserrat" w:cs="Arial"/>
          <w:bCs/>
          <w:sz w:val="20"/>
          <w:szCs w:val="20"/>
        </w:rPr>
        <w:t>.</w:t>
      </w:r>
    </w:p>
    <w:p w14:paraId="04714BE9" w14:textId="77777777" w:rsidR="00E868B6" w:rsidRPr="00BB30EC" w:rsidRDefault="00E868B6" w:rsidP="00D81128">
      <w:pPr>
        <w:spacing w:after="0" w:line="240" w:lineRule="auto"/>
        <w:jc w:val="both"/>
        <w:rPr>
          <w:rFonts w:ascii="Montserrat" w:hAnsi="Montserrat" w:cs="Arial"/>
          <w:bCs/>
          <w:sz w:val="20"/>
          <w:szCs w:val="20"/>
        </w:rPr>
      </w:pPr>
    </w:p>
    <w:p w14:paraId="5B28CE71" w14:textId="25FB8ECC" w:rsidR="00B608C2" w:rsidRDefault="00B608C2" w:rsidP="00D81128">
      <w:pPr>
        <w:spacing w:after="0" w:line="240" w:lineRule="auto"/>
        <w:jc w:val="both"/>
        <w:rPr>
          <w:rFonts w:ascii="Montserrat" w:hAnsi="Montserrat" w:cs="Arial"/>
          <w:bCs/>
          <w:sz w:val="20"/>
          <w:szCs w:val="20"/>
        </w:rPr>
      </w:pPr>
      <w:r w:rsidRPr="00BB30EC">
        <w:rPr>
          <w:rFonts w:ascii="Montserrat" w:hAnsi="Montserrat" w:cs="Arial"/>
          <w:bCs/>
          <w:sz w:val="20"/>
          <w:szCs w:val="20"/>
        </w:rPr>
        <w:t xml:space="preserve">Para la validación de dichos comprobantes el </w:t>
      </w:r>
      <w:r w:rsidRPr="00BB30EC">
        <w:rPr>
          <w:rFonts w:ascii="Montserrat" w:hAnsi="Montserrat" w:cs="Arial"/>
          <w:sz w:val="20"/>
          <w:szCs w:val="20"/>
          <w:lang w:eastAsia="es-ES"/>
        </w:rPr>
        <w:t>proveedor</w:t>
      </w:r>
      <w:r w:rsidRPr="00BB30EC">
        <w:rPr>
          <w:rFonts w:ascii="Montserrat" w:hAnsi="Montserrat" w:cs="Arial"/>
          <w:bCs/>
          <w:sz w:val="20"/>
          <w:szCs w:val="20"/>
        </w:rPr>
        <w:t xml:space="preserve"> deberá cargar en internet, a través del portal de servicios a proveedores de la página de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00AA3A13" w:rsidRPr="00BB30EC">
        <w:rPr>
          <w:rFonts w:ascii="Montserrat" w:hAnsi="Montserrat" w:cs="Arial"/>
          <w:bCs/>
          <w:sz w:val="20"/>
          <w:szCs w:val="20"/>
        </w:rPr>
        <w:t xml:space="preserve"> </w:t>
      </w:r>
      <w:r w:rsidRPr="00BB30EC">
        <w:rPr>
          <w:rFonts w:ascii="Montserrat" w:hAnsi="Montserrat" w:cs="Arial"/>
          <w:bCs/>
          <w:sz w:val="20"/>
          <w:szCs w:val="20"/>
        </w:rPr>
        <w:t>el archivo en formato XML, la validez de los mismos será determinada durante la carga y únicamente los comprobantes válidos serán procedentes para pago.</w:t>
      </w:r>
    </w:p>
    <w:p w14:paraId="4398CED3" w14:textId="77777777" w:rsidR="00F43D67" w:rsidRPr="00BB30EC" w:rsidRDefault="00F43D67" w:rsidP="00D81128">
      <w:pPr>
        <w:spacing w:after="0" w:line="240" w:lineRule="auto"/>
        <w:jc w:val="both"/>
        <w:rPr>
          <w:rFonts w:ascii="Montserrat" w:hAnsi="Montserrat" w:cs="Arial"/>
          <w:bCs/>
          <w:sz w:val="20"/>
          <w:szCs w:val="20"/>
        </w:rPr>
      </w:pPr>
    </w:p>
    <w:p w14:paraId="47849F7D" w14:textId="3C7C57A5" w:rsidR="00B608C2" w:rsidRDefault="00B608C2" w:rsidP="00D81128">
      <w:pPr>
        <w:spacing w:after="0" w:line="240" w:lineRule="auto"/>
        <w:jc w:val="both"/>
        <w:rPr>
          <w:rFonts w:ascii="Montserrat" w:hAnsi="Montserrat" w:cs="Arial"/>
          <w:bCs/>
          <w:sz w:val="20"/>
          <w:szCs w:val="20"/>
        </w:rPr>
      </w:pPr>
      <w:r w:rsidRPr="00BB30EC">
        <w:rPr>
          <w:rFonts w:ascii="Montserrat" w:hAnsi="Montserrat" w:cs="Arial"/>
          <w:bCs/>
          <w:sz w:val="20"/>
          <w:szCs w:val="20"/>
        </w:rPr>
        <w:t xml:space="preserve">El pago se realizará mediante transferencia electrónica de fondos, a través del esquema electrónico interbancario que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00AA3A13" w:rsidRPr="00BB30EC">
        <w:rPr>
          <w:rFonts w:ascii="Montserrat" w:hAnsi="Montserrat" w:cs="Arial"/>
          <w:bCs/>
          <w:sz w:val="20"/>
          <w:szCs w:val="20"/>
        </w:rPr>
        <w:t xml:space="preserve"> </w:t>
      </w:r>
      <w:r w:rsidRPr="00BB30EC">
        <w:rPr>
          <w:rFonts w:ascii="Montserrat" w:hAnsi="Montserrat" w:cs="Arial"/>
          <w:bCs/>
          <w:sz w:val="20"/>
          <w:szCs w:val="20"/>
        </w:rPr>
        <w:t xml:space="preserve">tiene en operación; para tal efecto, el </w:t>
      </w:r>
      <w:r w:rsidRPr="00BB30EC">
        <w:rPr>
          <w:rFonts w:ascii="Montserrat" w:hAnsi="Montserrat" w:cs="Arial"/>
          <w:sz w:val="20"/>
          <w:szCs w:val="20"/>
          <w:lang w:eastAsia="es-ES"/>
        </w:rPr>
        <w:t>proveedor</w:t>
      </w:r>
      <w:r w:rsidRPr="00BB30EC">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29944488" w14:textId="77777777" w:rsidR="00F43D67" w:rsidRPr="00BB30EC" w:rsidRDefault="00F43D67" w:rsidP="00D81128">
      <w:pPr>
        <w:spacing w:after="0" w:line="240" w:lineRule="auto"/>
        <w:jc w:val="both"/>
        <w:rPr>
          <w:rFonts w:ascii="Montserrat" w:hAnsi="Montserrat" w:cs="Arial"/>
          <w:bCs/>
          <w:sz w:val="20"/>
          <w:szCs w:val="20"/>
        </w:rPr>
      </w:pPr>
    </w:p>
    <w:p w14:paraId="45E76177" w14:textId="46973966" w:rsidR="00B608C2" w:rsidRDefault="00B608C2" w:rsidP="00D81128">
      <w:pPr>
        <w:spacing w:after="0" w:line="240" w:lineRule="auto"/>
        <w:jc w:val="both"/>
        <w:rPr>
          <w:rFonts w:ascii="Montserrat" w:hAnsi="Montserrat" w:cs="Arial"/>
          <w:bCs/>
          <w:sz w:val="20"/>
          <w:szCs w:val="20"/>
        </w:rPr>
      </w:pPr>
      <w:r w:rsidRPr="00BB30EC">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281DB1E" w14:textId="77777777" w:rsidR="00A95A81" w:rsidRPr="00BB30EC" w:rsidRDefault="00A95A81" w:rsidP="00D81128">
      <w:pPr>
        <w:spacing w:after="0" w:line="240" w:lineRule="auto"/>
        <w:jc w:val="both"/>
        <w:rPr>
          <w:rFonts w:ascii="Montserrat" w:hAnsi="Montserrat" w:cs="Arial"/>
          <w:bCs/>
          <w:sz w:val="20"/>
          <w:szCs w:val="20"/>
        </w:rPr>
      </w:pPr>
    </w:p>
    <w:p w14:paraId="4EBABD6D" w14:textId="77777777" w:rsidR="00165843" w:rsidRPr="00AC4B50" w:rsidRDefault="00165843" w:rsidP="00165843">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En caso de que el </w:t>
      </w:r>
      <w:r w:rsidRPr="00AC4B50">
        <w:rPr>
          <w:rFonts w:ascii="Montserrat" w:eastAsiaTheme="minorHAnsi" w:hAnsi="Montserrat" w:cs="Arial"/>
          <w:bCs/>
          <w:sz w:val="20"/>
          <w:szCs w:val="20"/>
        </w:rPr>
        <w:t>POSIBLE PROVEEDOR</w:t>
      </w:r>
      <w:r w:rsidRPr="00AC4B50">
        <w:rPr>
          <w:rFonts w:ascii="Montserrat" w:eastAsiaTheme="minorHAnsi" w:hAnsi="Montserrat" w:cs="Arial"/>
          <w:b/>
          <w:sz w:val="20"/>
          <w:szCs w:val="20"/>
        </w:rPr>
        <w:t xml:space="preserve"> </w:t>
      </w:r>
      <w:r w:rsidRPr="00AC4B50">
        <w:rPr>
          <w:rFonts w:ascii="Montserrat" w:eastAsiaTheme="minorHAnsi" w:hAnsi="Montserrat" w:cs="Arial"/>
          <w:sz w:val="20"/>
          <w:szCs w:val="20"/>
        </w:rPr>
        <w:t xml:space="preserve">reciba pagos en exceso, de conformidad a lo dispuesto en el </w:t>
      </w:r>
      <w:r w:rsidRPr="00110CD9">
        <w:rPr>
          <w:rFonts w:ascii="Montserrat" w:eastAsiaTheme="minorHAnsi" w:hAnsi="Montserrat" w:cs="Arial"/>
          <w:b/>
          <w:bCs/>
          <w:sz w:val="20"/>
          <w:szCs w:val="20"/>
        </w:rPr>
        <w:t>párrafo tercero del artículo 73 de la Ley de Adquisiciones, Arrendamientos y Servicios del Sector Público</w:t>
      </w:r>
      <w:r>
        <w:rPr>
          <w:rFonts w:ascii="Montserrat" w:eastAsiaTheme="minorHAnsi" w:hAnsi="Montserrat" w:cs="Arial"/>
          <w:sz w:val="20"/>
          <w:szCs w:val="20"/>
        </w:rPr>
        <w:t xml:space="preserve"> y/o</w:t>
      </w:r>
      <w:r w:rsidRPr="00AC4B50">
        <w:rPr>
          <w:rFonts w:ascii="Montserrat" w:eastAsiaTheme="minorHAnsi" w:hAnsi="Montserrat" w:cs="Arial"/>
          <w:sz w:val="20"/>
          <w:szCs w:val="20"/>
        </w:rPr>
        <w:t xml:space="preserve"> </w:t>
      </w:r>
      <w:r w:rsidRPr="009D29FA">
        <w:rPr>
          <w:rFonts w:ascii="Montserrat" w:eastAsiaTheme="minorHAnsi" w:hAnsi="Montserrat" w:cs="Arial"/>
          <w:b/>
          <w:bCs/>
          <w:sz w:val="20"/>
          <w:szCs w:val="20"/>
        </w:rPr>
        <w:t>párrafo tercero del</w:t>
      </w:r>
      <w:r>
        <w:rPr>
          <w:rFonts w:ascii="Montserrat" w:eastAsiaTheme="minorHAnsi" w:hAnsi="Montserrat" w:cs="Arial"/>
          <w:sz w:val="20"/>
          <w:szCs w:val="20"/>
        </w:rPr>
        <w:t xml:space="preserve"> </w:t>
      </w:r>
      <w:r w:rsidRPr="00475A74">
        <w:rPr>
          <w:rFonts w:ascii="Montserrat" w:eastAsia="Calibri" w:hAnsi="Montserrat" w:cs="Arial"/>
          <w:b/>
          <w:color w:val="000000" w:themeColor="text1"/>
          <w:sz w:val="20"/>
          <w:szCs w:val="20"/>
        </w:rPr>
        <w:t>artículo 50 de la Ley de Adquisiciones, Arrendamientos y Prestación de Servicios del Estado de Tabasco</w:t>
      </w:r>
      <w:r w:rsidRPr="00AC4B50">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Pr>
          <w:rStyle w:val="Textoennegrita"/>
          <w:rFonts w:ascii="Montserrat" w:hAnsi="Montserrat"/>
          <w:sz w:val="20"/>
          <w:szCs w:val="20"/>
        </w:rPr>
        <w:t>los Servicios de Salud del Estado de Tabasco</w:t>
      </w:r>
      <w:r w:rsidRPr="00AC4B50">
        <w:rPr>
          <w:rFonts w:ascii="Montserrat" w:eastAsiaTheme="minorHAnsi" w:hAnsi="Montserrat" w:cs="Arial"/>
          <w:sz w:val="20"/>
          <w:szCs w:val="20"/>
        </w:rPr>
        <w:t>.</w:t>
      </w:r>
    </w:p>
    <w:p w14:paraId="7DF9CDBE" w14:textId="7EF1D3CA" w:rsidR="00B608C2" w:rsidRDefault="00B608C2" w:rsidP="00D81128">
      <w:pPr>
        <w:spacing w:after="0" w:line="240" w:lineRule="auto"/>
        <w:jc w:val="both"/>
        <w:rPr>
          <w:rFonts w:ascii="Montserrat" w:hAnsi="Montserrat" w:cs="Arial"/>
          <w:b/>
          <w:bCs/>
          <w:sz w:val="20"/>
          <w:szCs w:val="20"/>
        </w:rPr>
      </w:pPr>
      <w:r w:rsidRPr="00BB30EC">
        <w:rPr>
          <w:rFonts w:ascii="Montserrat" w:hAnsi="Montserrat" w:cs="Arial"/>
          <w:bCs/>
          <w:sz w:val="20"/>
          <w:szCs w:val="20"/>
        </w:rPr>
        <w:t>Los intereses se calcularán sobre las cantidades en exceso y se computarán por días naturales desde la fecha de su entrega hasta la fecha en que se pongan efectivamente las cantidades a disposición de La Convocante</w:t>
      </w:r>
      <w:r w:rsidRPr="00BB30EC">
        <w:rPr>
          <w:rFonts w:ascii="Montserrat" w:hAnsi="Montserrat" w:cs="Arial"/>
          <w:b/>
          <w:bCs/>
          <w:sz w:val="20"/>
          <w:szCs w:val="20"/>
        </w:rPr>
        <w:t>.</w:t>
      </w:r>
    </w:p>
    <w:p w14:paraId="1E56E099" w14:textId="77777777" w:rsidR="00A95A81" w:rsidRPr="00BB30EC" w:rsidRDefault="00A95A81" w:rsidP="00D81128">
      <w:pPr>
        <w:spacing w:after="0" w:line="240" w:lineRule="auto"/>
        <w:jc w:val="both"/>
        <w:rPr>
          <w:rFonts w:ascii="Montserrat" w:hAnsi="Montserrat" w:cs="Arial"/>
          <w:b/>
          <w:bCs/>
          <w:sz w:val="20"/>
          <w:szCs w:val="20"/>
        </w:rPr>
      </w:pPr>
    </w:p>
    <w:p w14:paraId="5419D5AA" w14:textId="29C3AE20" w:rsidR="004325B3" w:rsidRDefault="00B608C2" w:rsidP="00D81128">
      <w:pPr>
        <w:pStyle w:val="Sangra2detindependiente"/>
        <w:tabs>
          <w:tab w:val="left" w:pos="-284"/>
          <w:tab w:val="left" w:pos="9498"/>
        </w:tabs>
        <w:spacing w:after="0" w:line="240" w:lineRule="auto"/>
        <w:ind w:left="0"/>
        <w:jc w:val="both"/>
        <w:rPr>
          <w:rFonts w:ascii="Montserrat" w:hAnsi="Montserrat" w:cs="Arial"/>
          <w:sz w:val="20"/>
          <w:szCs w:val="20"/>
        </w:rPr>
      </w:pPr>
      <w:r w:rsidRPr="00BB30EC">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2FBDC83" w14:textId="23477418" w:rsidR="00E50E8B" w:rsidRDefault="00E50E8B" w:rsidP="00D81128">
      <w:pPr>
        <w:pStyle w:val="Sangra2detindependiente"/>
        <w:tabs>
          <w:tab w:val="left" w:pos="-284"/>
          <w:tab w:val="left" w:pos="9498"/>
        </w:tabs>
        <w:spacing w:after="0" w:line="240" w:lineRule="auto"/>
        <w:ind w:left="0"/>
        <w:jc w:val="both"/>
        <w:rPr>
          <w:rFonts w:ascii="Montserrat" w:hAnsi="Montserrat" w:cs="Arial"/>
          <w:sz w:val="20"/>
          <w:szCs w:val="20"/>
        </w:rPr>
      </w:pPr>
    </w:p>
    <w:p w14:paraId="6AAE4032" w14:textId="7A7CFD8F"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8184818"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39E1ADE2" w14:textId="46927EFC" w:rsidR="00B608C2" w:rsidRDefault="00B608C2" w:rsidP="00D81128">
      <w:pPr>
        <w:spacing w:after="0" w:line="240" w:lineRule="auto"/>
        <w:jc w:val="both"/>
        <w:rPr>
          <w:rFonts w:ascii="Montserrat" w:eastAsia="Montserrat" w:hAnsi="Montserrat" w:cs="Montserrat"/>
          <w:sz w:val="20"/>
          <w:szCs w:val="20"/>
        </w:rPr>
      </w:pPr>
      <w:r w:rsidRPr="00BB30EC">
        <w:rPr>
          <w:rFonts w:ascii="Montserrat" w:eastAsia="Montserrat" w:hAnsi="Montserrat" w:cs="Montserrat"/>
          <w:sz w:val="20"/>
          <w:szCs w:val="20"/>
        </w:rPr>
        <w:t>No aplica</w:t>
      </w:r>
    </w:p>
    <w:p w14:paraId="7D1E6136" w14:textId="05F31CEF" w:rsidR="00F43D67" w:rsidRDefault="00F43D67" w:rsidP="00D81128">
      <w:pPr>
        <w:spacing w:after="0" w:line="240" w:lineRule="auto"/>
        <w:jc w:val="both"/>
        <w:rPr>
          <w:rFonts w:ascii="Montserrat" w:eastAsia="Montserrat" w:hAnsi="Montserrat" w:cs="Montserrat"/>
          <w:sz w:val="20"/>
          <w:szCs w:val="20"/>
        </w:rPr>
      </w:pPr>
    </w:p>
    <w:p w14:paraId="21D88A46" w14:textId="11844264"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ANTICIPOS</w:t>
      </w:r>
    </w:p>
    <w:p w14:paraId="19F3ADDA"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329E5411" w14:textId="34614E86" w:rsidR="00E868B6" w:rsidRDefault="00B608C2" w:rsidP="00D81128">
      <w:pPr>
        <w:spacing w:after="0" w:line="240" w:lineRule="auto"/>
        <w:jc w:val="both"/>
        <w:rPr>
          <w:rFonts w:ascii="Montserrat" w:hAnsi="Montserrat" w:cs="Arial"/>
          <w:sz w:val="20"/>
          <w:szCs w:val="20"/>
          <w:lang w:eastAsia="es-ES"/>
        </w:rPr>
      </w:pPr>
      <w:r w:rsidRPr="00BB30EC">
        <w:rPr>
          <w:rFonts w:ascii="Montserrat" w:hAnsi="Montserrat" w:cs="Arial"/>
          <w:sz w:val="20"/>
          <w:szCs w:val="20"/>
          <w:lang w:eastAsia="es-ES"/>
        </w:rPr>
        <w:t>No aplica</w:t>
      </w:r>
    </w:p>
    <w:p w14:paraId="140E4BB7" w14:textId="77777777" w:rsidR="00F43D67" w:rsidRPr="00BB30EC" w:rsidRDefault="00F43D67" w:rsidP="00D81128">
      <w:pPr>
        <w:spacing w:after="0" w:line="240" w:lineRule="auto"/>
        <w:jc w:val="both"/>
        <w:rPr>
          <w:rFonts w:ascii="Montserrat" w:hAnsi="Montserrat" w:cs="Arial"/>
          <w:sz w:val="20"/>
          <w:szCs w:val="20"/>
          <w:lang w:eastAsia="es-ES"/>
        </w:rPr>
      </w:pPr>
    </w:p>
    <w:p w14:paraId="4E3476D4" w14:textId="037B6794"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lastRenderedPageBreak/>
        <w:t>AVISO DE PRIVACIDAD</w:t>
      </w:r>
    </w:p>
    <w:p w14:paraId="30413FCE"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4DBF7643" w14:textId="52398DAA" w:rsidR="00B608C2" w:rsidRDefault="00B608C2" w:rsidP="00D81128">
      <w:pPr>
        <w:spacing w:after="0" w:line="240" w:lineRule="auto"/>
        <w:jc w:val="both"/>
        <w:rPr>
          <w:rFonts w:ascii="Montserrat" w:eastAsia="Montserrat" w:hAnsi="Montserrat" w:cs="Montserrat"/>
          <w:bCs/>
          <w:sz w:val="20"/>
          <w:szCs w:val="20"/>
        </w:rPr>
      </w:pPr>
      <w:r w:rsidRPr="00BB30EC">
        <w:rPr>
          <w:rFonts w:ascii="Montserrat" w:eastAsia="Montserrat" w:hAnsi="Montserrat" w:cs="Montserrat"/>
          <w:bCs/>
          <w:sz w:val="20"/>
          <w:szCs w:val="20"/>
        </w:rPr>
        <w:t>No aplica</w:t>
      </w:r>
    </w:p>
    <w:p w14:paraId="04FC85B5" w14:textId="77777777" w:rsidR="00F43D67" w:rsidRPr="00BB30EC" w:rsidRDefault="00F43D67" w:rsidP="00D81128">
      <w:pPr>
        <w:spacing w:after="0" w:line="240" w:lineRule="auto"/>
        <w:jc w:val="both"/>
        <w:rPr>
          <w:rFonts w:ascii="Montserrat" w:eastAsia="Montserrat" w:hAnsi="Montserrat" w:cs="Montserrat"/>
          <w:bCs/>
          <w:sz w:val="20"/>
          <w:szCs w:val="20"/>
        </w:rPr>
      </w:pPr>
    </w:p>
    <w:p w14:paraId="4528BA9C" w14:textId="66A22726"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SEGURO DE RESPONSABILIDAD CIVIL</w:t>
      </w:r>
    </w:p>
    <w:p w14:paraId="75C4D80F" w14:textId="77777777" w:rsidR="00F43D67" w:rsidRPr="00BB30EC" w:rsidRDefault="00F43D6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468BDD72" w14:textId="0A4AA94D" w:rsidR="00B608C2" w:rsidRDefault="00B608C2" w:rsidP="00D81128">
      <w:pPr>
        <w:spacing w:after="0" w:line="240" w:lineRule="auto"/>
        <w:jc w:val="both"/>
        <w:textAlignment w:val="baseline"/>
        <w:rPr>
          <w:rFonts w:ascii="Montserrat" w:hAnsi="Montserrat" w:cs="Montserrat"/>
          <w:sz w:val="20"/>
          <w:szCs w:val="20"/>
        </w:rPr>
      </w:pPr>
      <w:r w:rsidRPr="00BB30EC">
        <w:rPr>
          <w:rFonts w:ascii="Montserrat" w:hAnsi="Montserrat" w:cs="Montserrat"/>
          <w:sz w:val="20"/>
          <w:szCs w:val="20"/>
        </w:rPr>
        <w:t>El proveedor deberá entregar póliza de responsabilidad civil que cubra los daños que puedan causar a terceros, en sus bienes o en su persona, provocados por actos y/o hechos intencionales y/o imprudenciales, voluntarios y/o involuntarios o directa o indirectamente causados por la aplicación de los insumos entregados, incluyendo el daño o indemnización a los afectados en sus bienes y pertenencias y la restitución de los perjuicios hasta su total satisfacción.</w:t>
      </w:r>
    </w:p>
    <w:p w14:paraId="6D4DAA77" w14:textId="77777777" w:rsidR="00E04277" w:rsidRPr="00BB30EC" w:rsidRDefault="00E04277" w:rsidP="00D81128">
      <w:pPr>
        <w:spacing w:after="0" w:line="240" w:lineRule="auto"/>
        <w:jc w:val="both"/>
        <w:textAlignment w:val="baseline"/>
        <w:rPr>
          <w:rFonts w:ascii="Montserrat" w:hAnsi="Montserrat" w:cs="Montserrat"/>
          <w:sz w:val="20"/>
          <w:szCs w:val="20"/>
        </w:rPr>
      </w:pPr>
    </w:p>
    <w:p w14:paraId="6B9FFBFC" w14:textId="7D9A0C30" w:rsidR="00B608C2" w:rsidRDefault="00B608C2" w:rsidP="00D81128">
      <w:pPr>
        <w:spacing w:after="0" w:line="240" w:lineRule="auto"/>
        <w:jc w:val="both"/>
        <w:textAlignment w:val="baseline"/>
        <w:rPr>
          <w:rFonts w:ascii="Montserrat" w:hAnsi="Montserrat" w:cs="Montserrat"/>
          <w:sz w:val="20"/>
          <w:szCs w:val="20"/>
        </w:rPr>
      </w:pPr>
      <w:r w:rsidRPr="00BB30EC">
        <w:rPr>
          <w:rFonts w:ascii="Montserrat" w:hAnsi="Montserrat" w:cs="Montserrat"/>
          <w:sz w:val="20"/>
          <w:szCs w:val="20"/>
        </w:rPr>
        <w:t xml:space="preserve"> La vigencia de la póliza de responsabilidad civil será mínima por el equivalente a la vigencia del contrato. Dicha garantía deberá entregarla dentro de los 10 días naturales posteriores al día de la formalización del contrato. </w:t>
      </w:r>
    </w:p>
    <w:p w14:paraId="19D29AC1" w14:textId="77777777" w:rsidR="00070CD0" w:rsidRPr="00BB30EC" w:rsidRDefault="00070CD0" w:rsidP="00D81128">
      <w:pPr>
        <w:spacing w:after="0" w:line="240" w:lineRule="auto"/>
        <w:jc w:val="both"/>
        <w:textAlignment w:val="baseline"/>
        <w:rPr>
          <w:rFonts w:ascii="Montserrat" w:hAnsi="Montserrat" w:cs="Segoe UI"/>
          <w:sz w:val="20"/>
          <w:szCs w:val="20"/>
        </w:rPr>
      </w:pPr>
    </w:p>
    <w:p w14:paraId="7392D8E5" w14:textId="5791799C" w:rsidR="00B608C2" w:rsidRDefault="00B608C2" w:rsidP="00D81128">
      <w:pPr>
        <w:spacing w:after="0" w:line="240" w:lineRule="auto"/>
        <w:jc w:val="both"/>
        <w:textAlignment w:val="baseline"/>
        <w:rPr>
          <w:rFonts w:ascii="Montserrat" w:hAnsi="Montserrat" w:cs="Montserrat"/>
          <w:sz w:val="20"/>
          <w:szCs w:val="20"/>
        </w:rPr>
      </w:pPr>
      <w:r w:rsidRPr="00BB30EC">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02F3428C" w14:textId="77777777" w:rsidR="00E04277" w:rsidRPr="00BB30EC" w:rsidRDefault="00E04277" w:rsidP="00D81128">
      <w:pPr>
        <w:spacing w:after="0" w:line="240" w:lineRule="auto"/>
        <w:jc w:val="both"/>
        <w:textAlignment w:val="baseline"/>
        <w:rPr>
          <w:rFonts w:ascii="Montserrat" w:eastAsia="Montserrat" w:hAnsi="Montserrat" w:cs="Montserrat"/>
          <w:b/>
          <w:sz w:val="20"/>
          <w:szCs w:val="20"/>
        </w:rPr>
      </w:pPr>
    </w:p>
    <w:p w14:paraId="6397CE30" w14:textId="494CA56A"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TIPO DE CONTRATACIÓN</w:t>
      </w:r>
    </w:p>
    <w:p w14:paraId="1C72A1F6" w14:textId="77777777" w:rsidR="00E04277" w:rsidRPr="00BB30EC" w:rsidRDefault="00E0427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4392A5B8" w14:textId="77777777" w:rsidR="0056325A" w:rsidRPr="00AC4B50" w:rsidRDefault="0056325A" w:rsidP="0056325A">
      <w:pPr>
        <w:jc w:val="both"/>
        <w:rPr>
          <w:rFonts w:ascii="Montserrat" w:hAnsi="Montserrat" w:cs="Arial"/>
          <w:bCs/>
          <w:sz w:val="20"/>
          <w:szCs w:val="20"/>
        </w:rPr>
      </w:pPr>
      <w:r w:rsidRPr="00AC4B50">
        <w:rPr>
          <w:rFonts w:ascii="Montserrat" w:eastAsia="Montserrat" w:hAnsi="Montserrat" w:cs="Montserrat"/>
          <w:sz w:val="20"/>
          <w:szCs w:val="20"/>
        </w:rPr>
        <w:t xml:space="preserve">Este procedimiento se formalizará a través de un </w:t>
      </w:r>
      <w:r w:rsidRPr="00C923A8">
        <w:rPr>
          <w:rFonts w:ascii="Montserrat" w:eastAsia="Montserrat" w:hAnsi="Montserrat" w:cs="Montserrat"/>
          <w:sz w:val="20"/>
          <w:szCs w:val="20"/>
        </w:rPr>
        <w:t>contrato</w:t>
      </w:r>
      <w:r w:rsidRPr="007A5275">
        <w:rPr>
          <w:rFonts w:ascii="Montserrat" w:eastAsia="Montserrat" w:hAnsi="Montserrat" w:cs="Montserrat"/>
          <w:b/>
          <w:bCs/>
          <w:sz w:val="20"/>
          <w:szCs w:val="20"/>
        </w:rPr>
        <w:t xml:space="preserve"> por</w:t>
      </w:r>
      <w:r w:rsidRPr="00AC4B50">
        <w:rPr>
          <w:rFonts w:ascii="Montserrat" w:eastAsia="Montserrat" w:hAnsi="Montserrat" w:cs="Montserrat"/>
          <w:sz w:val="20"/>
          <w:szCs w:val="20"/>
        </w:rPr>
        <w:t xml:space="preserve"> </w:t>
      </w:r>
      <w:r>
        <w:rPr>
          <w:rFonts w:ascii="Montserrat" w:eastAsia="Montserrat" w:hAnsi="Montserrat" w:cs="Montserrat"/>
          <w:b/>
          <w:bCs/>
          <w:sz w:val="20"/>
          <w:szCs w:val="20"/>
        </w:rPr>
        <w:t>p</w:t>
      </w:r>
      <w:r w:rsidRPr="00852B34">
        <w:rPr>
          <w:rFonts w:ascii="Montserrat" w:eastAsia="Montserrat" w:hAnsi="Montserrat" w:cs="Montserrat"/>
          <w:b/>
          <w:bCs/>
          <w:sz w:val="20"/>
          <w:szCs w:val="20"/>
        </w:rPr>
        <w:t>artida</w:t>
      </w:r>
      <w:r w:rsidRPr="00AC4B50">
        <w:rPr>
          <w:rFonts w:ascii="Montserrat" w:eastAsia="Montserrat" w:hAnsi="Montserrat" w:cs="Montserrat"/>
          <w:sz w:val="20"/>
          <w:szCs w:val="20"/>
        </w:rPr>
        <w:t xml:space="preserve">. El contrato será a precio fijo, en los términos de los </w:t>
      </w:r>
      <w:r w:rsidRPr="00A01F40">
        <w:rPr>
          <w:rFonts w:ascii="Montserrat" w:eastAsia="Montserrat" w:hAnsi="Montserrat" w:cs="Montserrat"/>
          <w:b/>
          <w:bCs/>
          <w:sz w:val="20"/>
          <w:szCs w:val="20"/>
        </w:rPr>
        <w:t>artículos 65 de la</w:t>
      </w:r>
      <w:r w:rsidRPr="00AC4B50">
        <w:rPr>
          <w:rFonts w:ascii="Montserrat" w:eastAsia="Montserrat" w:hAnsi="Montserrat" w:cs="Montserrat"/>
          <w:sz w:val="20"/>
          <w:szCs w:val="20"/>
        </w:rPr>
        <w:t xml:space="preserve"> </w:t>
      </w:r>
      <w:r w:rsidRPr="00110CD9">
        <w:rPr>
          <w:rFonts w:ascii="Montserrat" w:eastAsiaTheme="minorHAnsi" w:hAnsi="Montserrat" w:cs="Arial"/>
          <w:b/>
          <w:bCs/>
          <w:sz w:val="20"/>
          <w:szCs w:val="20"/>
        </w:rPr>
        <w:t>Ley de Adquisiciones, Arrendamientos y Servicios del Sector Público</w:t>
      </w:r>
      <w:r w:rsidRPr="00AC4B50">
        <w:rPr>
          <w:rFonts w:ascii="Montserrat" w:eastAsia="Montserrat" w:hAnsi="Montserrat" w:cs="Montserrat"/>
          <w:sz w:val="20"/>
          <w:szCs w:val="20"/>
        </w:rPr>
        <w:t xml:space="preserve"> y</w:t>
      </w:r>
      <w:r>
        <w:rPr>
          <w:rFonts w:ascii="Montserrat" w:eastAsia="Montserrat" w:hAnsi="Montserrat" w:cs="Montserrat"/>
          <w:sz w:val="20"/>
          <w:szCs w:val="20"/>
        </w:rPr>
        <w:t xml:space="preserve">/o </w:t>
      </w:r>
      <w:r w:rsidRPr="00A01F40">
        <w:rPr>
          <w:rFonts w:ascii="Montserrat" w:eastAsia="Montserrat" w:hAnsi="Montserrat" w:cs="Montserrat"/>
          <w:b/>
          <w:bCs/>
          <w:sz w:val="20"/>
          <w:szCs w:val="20"/>
        </w:rPr>
        <w:t>artículo 42 fracción VIII</w:t>
      </w:r>
      <w:r>
        <w:rPr>
          <w:rFonts w:ascii="Montserrat" w:eastAsia="Montserrat" w:hAnsi="Montserrat" w:cs="Montserrat"/>
          <w:sz w:val="20"/>
          <w:szCs w:val="20"/>
        </w:rPr>
        <w:t xml:space="preserve"> </w:t>
      </w:r>
      <w:r w:rsidRPr="00475A74">
        <w:rPr>
          <w:rFonts w:ascii="Montserrat" w:eastAsia="Calibri" w:hAnsi="Montserrat" w:cs="Arial"/>
          <w:b/>
          <w:color w:val="000000" w:themeColor="text1"/>
          <w:sz w:val="20"/>
          <w:szCs w:val="20"/>
        </w:rPr>
        <w:t>de la Ley de Adquisiciones, Arrendamientos y Prestación de Servicios del Estado de Tabasco</w:t>
      </w:r>
      <w:r w:rsidRPr="00AC4B50">
        <w:rPr>
          <w:rFonts w:ascii="Montserrat" w:eastAsia="Montserrat" w:hAnsi="Montserrat" w:cs="Montserrat"/>
          <w:sz w:val="20"/>
          <w:szCs w:val="20"/>
        </w:rPr>
        <w:t xml:space="preserve">, aclarando que la entrega, recepción, alta y pago se realizará previa presentación de la factura ante </w:t>
      </w:r>
      <w:r>
        <w:rPr>
          <w:rStyle w:val="Textoennegrita"/>
          <w:rFonts w:ascii="Montserrat" w:hAnsi="Montserrat"/>
          <w:sz w:val="20"/>
          <w:szCs w:val="20"/>
        </w:rPr>
        <w:t>los Servicios de Salud del Estado de Tabasco</w:t>
      </w:r>
      <w:r w:rsidRPr="00AC4B50">
        <w:rPr>
          <w:rFonts w:ascii="Montserrat" w:eastAsia="Montserrat" w:hAnsi="Montserrat" w:cs="Montserrat"/>
          <w:sz w:val="20"/>
          <w:szCs w:val="20"/>
        </w:rPr>
        <w:t xml:space="preserve">, el pago se realizará a la entrega de los bienes y/o servicios en moneda nacional. </w:t>
      </w:r>
    </w:p>
    <w:p w14:paraId="64A9970C" w14:textId="515483F3"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FORMA DE ADJUDICACIÓN </w:t>
      </w:r>
    </w:p>
    <w:p w14:paraId="3256F199" w14:textId="77777777" w:rsidR="00E04277" w:rsidRPr="00BB30EC" w:rsidRDefault="00E0427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59148970" w14:textId="0156FA81" w:rsidR="00B608C2" w:rsidRDefault="00B608C2" w:rsidP="00D81128">
      <w:pPr>
        <w:spacing w:after="0" w:line="240" w:lineRule="auto"/>
        <w:jc w:val="both"/>
        <w:textAlignment w:val="baseline"/>
        <w:rPr>
          <w:rFonts w:ascii="Montserrat" w:hAnsi="Montserrat" w:cs="Montserrat"/>
          <w:sz w:val="20"/>
          <w:szCs w:val="20"/>
        </w:rPr>
      </w:pPr>
      <w:r w:rsidRPr="00BB30EC">
        <w:rPr>
          <w:rFonts w:ascii="Montserrat" w:hAnsi="Montserrat" w:cs="Montserrat"/>
          <w:sz w:val="20"/>
          <w:szCs w:val="20"/>
        </w:rPr>
        <w:t xml:space="preserve">La adjudicación del procedimiento de contratación de la presente compraventa será por </w:t>
      </w:r>
      <w:r w:rsidRPr="00BB30EC">
        <w:rPr>
          <w:rFonts w:ascii="Montserrat" w:hAnsi="Montserrat" w:cs="Montserrat"/>
          <w:b/>
          <w:bCs/>
          <w:sz w:val="20"/>
          <w:szCs w:val="20"/>
        </w:rPr>
        <w:t>PARTIDA</w:t>
      </w:r>
      <w:r w:rsidRPr="00BB30EC">
        <w:rPr>
          <w:rFonts w:ascii="Montserrat" w:hAnsi="Montserrat" w:cs="Montserrat"/>
          <w:sz w:val="20"/>
          <w:szCs w:val="20"/>
        </w:rPr>
        <w:t xml:space="preserve"> es decir podrá adjudicarse al que cumpla con las características y especificaciones requeridas en el presente anexo técnico.</w:t>
      </w:r>
    </w:p>
    <w:p w14:paraId="00D4D194" w14:textId="7F78BC68" w:rsidR="0056325A" w:rsidRDefault="0056325A" w:rsidP="00D81128">
      <w:pPr>
        <w:spacing w:after="0" w:line="240" w:lineRule="auto"/>
        <w:jc w:val="both"/>
        <w:textAlignment w:val="baseline"/>
        <w:rPr>
          <w:rFonts w:ascii="Montserrat" w:hAnsi="Montserrat" w:cs="Montserrat"/>
          <w:sz w:val="20"/>
          <w:szCs w:val="20"/>
        </w:rPr>
      </w:pPr>
    </w:p>
    <w:p w14:paraId="03E984FA" w14:textId="0C36F005"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ADMINISTRADOR DEL CONTRATO </w:t>
      </w:r>
    </w:p>
    <w:p w14:paraId="32A2A6E4" w14:textId="77777777" w:rsidR="00E04277" w:rsidRPr="00BB30EC" w:rsidRDefault="00E0427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508ED81C" w14:textId="24E93FB6" w:rsidR="00E868B6" w:rsidRDefault="00B608C2" w:rsidP="00D81128">
      <w:pPr>
        <w:spacing w:after="0" w:line="240" w:lineRule="auto"/>
        <w:jc w:val="both"/>
        <w:rPr>
          <w:rFonts w:ascii="Montserrat" w:eastAsia="Calibri" w:hAnsi="Montserrat" w:cs="Arial"/>
          <w:color w:val="000000"/>
          <w:sz w:val="20"/>
          <w:szCs w:val="20"/>
        </w:rPr>
      </w:pPr>
      <w:r w:rsidRPr="00BB30EC">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233DFC84" w14:textId="77777777" w:rsidR="00E04277" w:rsidRPr="00BB30EC" w:rsidRDefault="00E04277" w:rsidP="00D81128">
      <w:pPr>
        <w:spacing w:after="0" w:line="240" w:lineRule="auto"/>
        <w:jc w:val="both"/>
        <w:rPr>
          <w:rFonts w:ascii="Montserrat" w:eastAsia="Calibri" w:hAnsi="Montserrat" w:cs="Arial"/>
          <w:color w:val="000000"/>
          <w:sz w:val="20"/>
          <w:szCs w:val="20"/>
        </w:rPr>
      </w:pPr>
    </w:p>
    <w:p w14:paraId="64570FE6" w14:textId="1C0D0DCD" w:rsidR="00B608C2" w:rsidRDefault="00B608C2" w:rsidP="00D81128">
      <w:pPr>
        <w:numPr>
          <w:ilvl w:val="0"/>
          <w:numId w:val="7"/>
        </w:numPr>
        <w:pBdr>
          <w:top w:val="nil"/>
          <w:left w:val="nil"/>
          <w:bottom w:val="nil"/>
          <w:right w:val="nil"/>
          <w:between w:val="nil"/>
        </w:pBdr>
        <w:spacing w:after="0" w:line="240" w:lineRule="auto"/>
        <w:ind w:left="0" w:firstLine="0"/>
        <w:jc w:val="both"/>
        <w:rPr>
          <w:rFonts w:ascii="Montserrat" w:eastAsia="Montserrat" w:hAnsi="Montserrat" w:cs="Montserrat"/>
          <w:b/>
          <w:color w:val="000000"/>
          <w:sz w:val="20"/>
          <w:szCs w:val="20"/>
        </w:rPr>
      </w:pPr>
      <w:r w:rsidRPr="00BB30EC">
        <w:rPr>
          <w:rFonts w:ascii="Montserrat" w:eastAsia="Montserrat" w:hAnsi="Montserrat" w:cs="Montserrat"/>
          <w:b/>
          <w:color w:val="000000"/>
          <w:sz w:val="20"/>
          <w:szCs w:val="20"/>
        </w:rPr>
        <w:t xml:space="preserve"> CAUSAS DE RESCISIÓN ADMINISTRATIVA DEL CONTRATO</w:t>
      </w:r>
    </w:p>
    <w:p w14:paraId="3BD72DA4" w14:textId="77777777" w:rsidR="00E04277" w:rsidRPr="00BB30EC" w:rsidRDefault="00E04277" w:rsidP="00D81128">
      <w:pPr>
        <w:pBdr>
          <w:top w:val="nil"/>
          <w:left w:val="nil"/>
          <w:bottom w:val="nil"/>
          <w:right w:val="nil"/>
          <w:between w:val="nil"/>
        </w:pBdr>
        <w:spacing w:after="0" w:line="240" w:lineRule="auto"/>
        <w:jc w:val="both"/>
        <w:rPr>
          <w:rFonts w:ascii="Montserrat" w:eastAsia="Montserrat" w:hAnsi="Montserrat" w:cs="Montserrat"/>
          <w:b/>
          <w:color w:val="000000"/>
          <w:sz w:val="20"/>
          <w:szCs w:val="20"/>
        </w:rPr>
      </w:pPr>
    </w:p>
    <w:p w14:paraId="7B09D8EC" w14:textId="3CEB53FA" w:rsidR="00B608C2" w:rsidRPr="00A95A81" w:rsidRDefault="00B608C2" w:rsidP="00D81128">
      <w:pPr>
        <w:pStyle w:val="Prrafodelista"/>
        <w:numPr>
          <w:ilvl w:val="0"/>
          <w:numId w:val="2"/>
        </w:numPr>
        <w:spacing w:after="0" w:line="240" w:lineRule="auto"/>
        <w:ind w:left="0" w:firstLine="0"/>
        <w:jc w:val="both"/>
        <w:rPr>
          <w:rFonts w:ascii="Montserrat" w:hAnsi="Montserrat" w:cs="Arial"/>
          <w:b/>
          <w:sz w:val="20"/>
          <w:szCs w:val="20"/>
        </w:rPr>
      </w:pPr>
      <w:r w:rsidRPr="00BB30EC">
        <w:rPr>
          <w:rFonts w:ascii="Montserrat" w:hAnsi="Montserrat" w:cs="Arial"/>
          <w:sz w:val="20"/>
          <w:szCs w:val="20"/>
        </w:rPr>
        <w:t>Cuando no entregue la garantía de cumplimiento del contrato, dentro del término de 10 (diez) días naturales posteriores a la firma del mismo.</w:t>
      </w:r>
    </w:p>
    <w:p w14:paraId="2B018453" w14:textId="77777777" w:rsidR="00A95A81" w:rsidRPr="00BB30EC" w:rsidRDefault="00A95A81" w:rsidP="00A95A81">
      <w:pPr>
        <w:pStyle w:val="Prrafodelista"/>
        <w:spacing w:after="0" w:line="240" w:lineRule="auto"/>
        <w:ind w:left="0"/>
        <w:jc w:val="both"/>
        <w:rPr>
          <w:rFonts w:ascii="Montserrat" w:hAnsi="Montserrat" w:cs="Arial"/>
          <w:b/>
          <w:sz w:val="20"/>
          <w:szCs w:val="20"/>
        </w:rPr>
      </w:pPr>
    </w:p>
    <w:p w14:paraId="43D3C4EE" w14:textId="7F2BE787" w:rsidR="00B608C2" w:rsidRPr="008C4DBF" w:rsidRDefault="00B608C2" w:rsidP="00D81128">
      <w:pPr>
        <w:pStyle w:val="Prrafodelista"/>
        <w:numPr>
          <w:ilvl w:val="0"/>
          <w:numId w:val="2"/>
        </w:numPr>
        <w:spacing w:after="0" w:line="240" w:lineRule="auto"/>
        <w:ind w:left="0" w:firstLine="0"/>
        <w:jc w:val="both"/>
        <w:rPr>
          <w:rFonts w:ascii="Montserrat" w:hAnsi="Montserrat" w:cs="Arial"/>
          <w:b/>
          <w:sz w:val="20"/>
          <w:szCs w:val="20"/>
        </w:rPr>
      </w:pPr>
      <w:r w:rsidRPr="00BB30EC">
        <w:rPr>
          <w:rFonts w:ascii="Montserrat" w:hAnsi="Montserrat" w:cs="Arial"/>
          <w:sz w:val="20"/>
          <w:szCs w:val="20"/>
        </w:rPr>
        <w:t>Cuando el proveedor incurra en falta de veracidad total o parcial respecto a la información proporcionada para la celebración del contrato.</w:t>
      </w:r>
    </w:p>
    <w:p w14:paraId="525E1563" w14:textId="77777777" w:rsidR="008C4DBF" w:rsidRPr="00BB30EC" w:rsidRDefault="008C4DBF" w:rsidP="008C4DBF">
      <w:pPr>
        <w:pStyle w:val="Prrafodelista"/>
        <w:spacing w:after="0" w:line="240" w:lineRule="auto"/>
        <w:ind w:left="0"/>
        <w:jc w:val="both"/>
        <w:rPr>
          <w:rFonts w:ascii="Montserrat" w:hAnsi="Montserrat" w:cs="Arial"/>
          <w:b/>
          <w:sz w:val="20"/>
          <w:szCs w:val="20"/>
        </w:rPr>
      </w:pPr>
    </w:p>
    <w:p w14:paraId="2E36A738" w14:textId="77777777" w:rsidR="00B608C2" w:rsidRPr="00BB30EC"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lastRenderedPageBreak/>
        <w:t>Cuando se incumpla, total o parcialmente, con cualquiera de las obligaciones establecidas en el contrato y sus anexos.</w:t>
      </w:r>
    </w:p>
    <w:p w14:paraId="01B9D123" w14:textId="4727C8B4" w:rsidR="00B608C2"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Cuando se compruebe que el proveedor haya entregado los insumos con características distintas a las aceptadas en esta contratación.</w:t>
      </w:r>
    </w:p>
    <w:p w14:paraId="5C4B8199" w14:textId="77777777" w:rsidR="008C4DBF" w:rsidRPr="00BB30EC" w:rsidRDefault="008C4DBF" w:rsidP="008C4DBF">
      <w:pPr>
        <w:pStyle w:val="Prrafodelista"/>
        <w:spacing w:after="0" w:line="240" w:lineRule="auto"/>
        <w:ind w:left="0"/>
        <w:jc w:val="both"/>
        <w:rPr>
          <w:rFonts w:ascii="Montserrat" w:hAnsi="Montserrat" w:cs="Arial"/>
          <w:sz w:val="20"/>
          <w:szCs w:val="20"/>
        </w:rPr>
      </w:pPr>
    </w:p>
    <w:p w14:paraId="10BA8EE1" w14:textId="57B7AD1D" w:rsidR="00B608C2"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En caso de que el proveedor no reponga la entrega de los insumos, por problemas de calidad, defectos o vicios ocultos.</w:t>
      </w:r>
    </w:p>
    <w:p w14:paraId="3C7905E8" w14:textId="77777777" w:rsidR="008C4DBF" w:rsidRPr="00BB30EC" w:rsidRDefault="008C4DBF" w:rsidP="008C4DBF">
      <w:pPr>
        <w:pStyle w:val="Prrafodelista"/>
        <w:spacing w:after="0" w:line="240" w:lineRule="auto"/>
        <w:ind w:left="0"/>
        <w:jc w:val="both"/>
        <w:rPr>
          <w:rFonts w:ascii="Montserrat" w:hAnsi="Montserrat" w:cs="Arial"/>
          <w:sz w:val="20"/>
          <w:szCs w:val="20"/>
        </w:rPr>
      </w:pPr>
    </w:p>
    <w:p w14:paraId="6008076E" w14:textId="52EB4CC4" w:rsidR="00B608C2"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Cuando se transmitan total o parcialmente, bajo cualquier título, los derechos y obligaciones a que se refieren la presente contratación.</w:t>
      </w:r>
    </w:p>
    <w:p w14:paraId="27ECCE73" w14:textId="77777777" w:rsidR="008C4DBF" w:rsidRPr="00BB30EC" w:rsidRDefault="008C4DBF" w:rsidP="008C4DBF">
      <w:pPr>
        <w:pStyle w:val="Prrafodelista"/>
        <w:spacing w:after="0" w:line="240" w:lineRule="auto"/>
        <w:ind w:left="0"/>
        <w:jc w:val="both"/>
        <w:rPr>
          <w:rFonts w:ascii="Montserrat" w:hAnsi="Montserrat" w:cs="Arial"/>
          <w:sz w:val="20"/>
          <w:szCs w:val="20"/>
        </w:rPr>
      </w:pPr>
    </w:p>
    <w:p w14:paraId="2F1201EB" w14:textId="31389B27" w:rsidR="00B608C2"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Si la autoridad competente declara el concurso mercantil o cualquier situación análoga o equivalente que afecte el patrimonio del proveedor.</w:t>
      </w:r>
    </w:p>
    <w:p w14:paraId="63A4EA01" w14:textId="77777777" w:rsidR="008C4DBF" w:rsidRPr="00BB30EC" w:rsidRDefault="008C4DBF" w:rsidP="008C4DBF">
      <w:pPr>
        <w:pStyle w:val="Prrafodelista"/>
        <w:spacing w:after="0" w:line="240" w:lineRule="auto"/>
        <w:ind w:left="0"/>
        <w:jc w:val="both"/>
        <w:rPr>
          <w:rFonts w:ascii="Montserrat" w:hAnsi="Montserrat" w:cs="Arial"/>
          <w:sz w:val="20"/>
          <w:szCs w:val="20"/>
        </w:rPr>
      </w:pPr>
    </w:p>
    <w:p w14:paraId="60E070FB" w14:textId="4448D161" w:rsidR="00B608C2"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Cuando se trate de la entrega de los insumos y estos no puedan ser utilizados por estar dañados e incompletos, se podrá iniciar el procedimiento de rescisión.</w:t>
      </w:r>
    </w:p>
    <w:p w14:paraId="38955A1E" w14:textId="77777777" w:rsidR="008C4DBF" w:rsidRPr="00BB30EC" w:rsidRDefault="008C4DBF" w:rsidP="008C4DBF">
      <w:pPr>
        <w:pStyle w:val="Prrafodelista"/>
        <w:spacing w:after="0" w:line="240" w:lineRule="auto"/>
        <w:ind w:left="0"/>
        <w:jc w:val="both"/>
        <w:rPr>
          <w:rFonts w:ascii="Montserrat" w:hAnsi="Montserrat" w:cs="Arial"/>
          <w:sz w:val="20"/>
          <w:szCs w:val="20"/>
        </w:rPr>
      </w:pPr>
    </w:p>
    <w:p w14:paraId="1D5B3A82" w14:textId="3CF791EB" w:rsidR="00B608C2" w:rsidRPr="00BB30EC" w:rsidRDefault="00B608C2" w:rsidP="00D81128">
      <w:pPr>
        <w:pStyle w:val="Prrafodelista"/>
        <w:numPr>
          <w:ilvl w:val="0"/>
          <w:numId w:val="2"/>
        </w:numPr>
        <w:spacing w:after="0" w:line="240" w:lineRule="auto"/>
        <w:ind w:left="0" w:firstLine="0"/>
        <w:jc w:val="both"/>
        <w:rPr>
          <w:rFonts w:ascii="Montserrat" w:hAnsi="Montserrat" w:cs="Arial"/>
          <w:sz w:val="20"/>
          <w:szCs w:val="20"/>
        </w:rPr>
      </w:pPr>
      <w:r w:rsidRPr="00BB30EC">
        <w:rPr>
          <w:rFonts w:ascii="Montserrat" w:hAnsi="Montserrat" w:cs="Arial"/>
          <w:sz w:val="20"/>
          <w:szCs w:val="20"/>
        </w:rPr>
        <w:t xml:space="preserve">En caso de que durante la vigencia del contrato se reciba comunicado por parte de </w:t>
      </w:r>
      <w:r w:rsidR="00AA3A13">
        <w:rPr>
          <w:rFonts w:ascii="Montserrat" w:eastAsia="Montserrat" w:hAnsi="Montserrat" w:cs="Montserrat"/>
          <w:color w:val="000000"/>
          <w:sz w:val="20"/>
          <w:szCs w:val="20"/>
        </w:rPr>
        <w:t>Servicios</w:t>
      </w:r>
      <w:r w:rsidR="00AA3A13" w:rsidRPr="00BB30EC">
        <w:rPr>
          <w:rFonts w:ascii="Montserrat" w:eastAsia="Montserrat" w:hAnsi="Montserrat" w:cs="Montserrat"/>
          <w:color w:val="000000"/>
          <w:sz w:val="20"/>
          <w:szCs w:val="20"/>
        </w:rPr>
        <w:t xml:space="preserve"> de Salud</w:t>
      </w:r>
      <w:r w:rsidR="00AA3A13">
        <w:rPr>
          <w:rFonts w:ascii="Montserrat" w:eastAsia="Montserrat" w:hAnsi="Montserrat" w:cs="Montserrat"/>
          <w:color w:val="000000"/>
          <w:sz w:val="20"/>
          <w:szCs w:val="20"/>
        </w:rPr>
        <w:t xml:space="preserve"> del Estado de Tabasco</w:t>
      </w:r>
      <w:r w:rsidRPr="00BB30EC">
        <w:rPr>
          <w:rFonts w:ascii="Montserrat" w:hAnsi="Montserrat" w:cs="Arial"/>
          <w:sz w:val="20"/>
          <w:szCs w:val="20"/>
        </w:rPr>
        <w:t>, en el sentido de que el proveedor ha sido sancionado respecto a las partidas adjudicadas correspondientes a la presente contratación o se le ha revocado el Registro Sanitario.</w:t>
      </w:r>
    </w:p>
    <w:p w14:paraId="69332A28" w14:textId="77777777" w:rsidR="00B608C2" w:rsidRPr="00BB30EC" w:rsidRDefault="00B608C2" w:rsidP="00D81128">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Montserrat" w:hAnsi="Montserrat" w:cs="Arial"/>
          <w:color w:val="5F6368"/>
          <w:sz w:val="20"/>
          <w:szCs w:val="20"/>
        </w:rPr>
      </w:pPr>
    </w:p>
    <w:p w14:paraId="56FC495F" w14:textId="77777777" w:rsidR="00E868B6" w:rsidRPr="00BB30EC" w:rsidRDefault="00E868B6" w:rsidP="00D81128">
      <w:pPr>
        <w:pBdr>
          <w:top w:val="nil"/>
          <w:left w:val="nil"/>
          <w:bottom w:val="nil"/>
          <w:right w:val="nil"/>
          <w:between w:val="nil"/>
        </w:pBdr>
        <w:tabs>
          <w:tab w:val="left" w:pos="284"/>
        </w:tabs>
        <w:spacing w:after="0" w:line="240" w:lineRule="auto"/>
        <w:jc w:val="both"/>
        <w:rPr>
          <w:rFonts w:ascii="Montserrat" w:eastAsia="Montserrat" w:hAnsi="Montserrat" w:cs="Montserrat"/>
          <w:color w:val="000000"/>
          <w:sz w:val="20"/>
          <w:szCs w:val="20"/>
          <w:lang w:val="es-ES"/>
        </w:rPr>
      </w:pPr>
    </w:p>
    <w:p w14:paraId="50004D74" w14:textId="77777777" w:rsidR="00E868B6" w:rsidRPr="00BB30EC" w:rsidRDefault="00E868B6" w:rsidP="00D81128">
      <w:pPr>
        <w:pBdr>
          <w:top w:val="nil"/>
          <w:left w:val="nil"/>
          <w:bottom w:val="nil"/>
          <w:right w:val="nil"/>
          <w:between w:val="nil"/>
        </w:pBdr>
        <w:tabs>
          <w:tab w:val="left" w:pos="284"/>
        </w:tabs>
        <w:spacing w:after="0" w:line="240" w:lineRule="auto"/>
        <w:jc w:val="both"/>
        <w:rPr>
          <w:rFonts w:ascii="Montserrat" w:eastAsia="Montserrat" w:hAnsi="Montserrat" w:cs="Montserrat"/>
          <w:color w:val="000000"/>
          <w:sz w:val="20"/>
          <w:szCs w:val="20"/>
          <w:lang w:val="es-ES"/>
        </w:rPr>
      </w:pPr>
    </w:p>
    <w:p w14:paraId="02619089" w14:textId="77777777" w:rsidR="00E868B6" w:rsidRPr="00BB30EC" w:rsidRDefault="00E868B6" w:rsidP="00D81128">
      <w:pPr>
        <w:pBdr>
          <w:top w:val="nil"/>
          <w:left w:val="nil"/>
          <w:bottom w:val="nil"/>
          <w:right w:val="nil"/>
          <w:between w:val="nil"/>
        </w:pBdr>
        <w:tabs>
          <w:tab w:val="left" w:pos="284"/>
        </w:tabs>
        <w:spacing w:after="0" w:line="240" w:lineRule="auto"/>
        <w:jc w:val="both"/>
        <w:rPr>
          <w:rFonts w:ascii="Montserrat" w:eastAsia="Montserrat" w:hAnsi="Montserrat" w:cs="Montserrat"/>
          <w:color w:val="000000"/>
          <w:sz w:val="20"/>
          <w:szCs w:val="20"/>
          <w:highlight w:val="white"/>
        </w:rPr>
      </w:pPr>
    </w:p>
    <w:p w14:paraId="738D5088" w14:textId="77777777" w:rsidR="00B608C2" w:rsidRPr="00BB30EC" w:rsidRDefault="00B608C2" w:rsidP="00D81128">
      <w:pPr>
        <w:spacing w:after="0" w:line="240" w:lineRule="auto"/>
        <w:jc w:val="both"/>
        <w:rPr>
          <w:rFonts w:ascii="Montserrat" w:eastAsia="Montserrat" w:hAnsi="Montserrat" w:cs="Montserrat"/>
          <w:b/>
          <w:sz w:val="20"/>
          <w:szCs w:val="20"/>
        </w:rPr>
      </w:pPr>
      <w:bookmarkStart w:id="6" w:name="_heading=h.46r0co2" w:colFirst="0" w:colLast="0"/>
      <w:bookmarkEnd w:id="4"/>
      <w:bookmarkEnd w:id="6"/>
    </w:p>
    <w:p w14:paraId="0F577150" w14:textId="77777777" w:rsidR="00B608C2" w:rsidRPr="00BB30EC" w:rsidRDefault="00B608C2" w:rsidP="00D81128">
      <w:pPr>
        <w:spacing w:after="0" w:line="240" w:lineRule="auto"/>
        <w:jc w:val="both"/>
        <w:rPr>
          <w:rFonts w:ascii="Montserrat" w:eastAsia="Montserrat" w:hAnsi="Montserrat" w:cs="Montserrat"/>
          <w:b/>
          <w:sz w:val="20"/>
          <w:szCs w:val="20"/>
        </w:rPr>
      </w:pPr>
      <w:r w:rsidRPr="00BB30EC">
        <w:rPr>
          <w:rFonts w:ascii="Montserrat" w:eastAsia="Montserrat" w:hAnsi="Montserrat" w:cs="Montserrat"/>
          <w:b/>
          <w:noProof/>
          <w:sz w:val="20"/>
          <w:szCs w:val="20"/>
        </w:rPr>
        <mc:AlternateContent>
          <mc:Choice Requires="wps">
            <w:drawing>
              <wp:anchor distT="0" distB="0" distL="114300" distR="114300" simplePos="0" relativeHeight="251665408" behindDoc="0" locked="0" layoutInCell="1" allowOverlap="1" wp14:anchorId="69CB22C4" wp14:editId="3101AFAB">
                <wp:simplePos x="0" y="0"/>
                <wp:positionH relativeFrom="column">
                  <wp:posOffset>3025775</wp:posOffset>
                </wp:positionH>
                <wp:positionV relativeFrom="paragraph">
                  <wp:posOffset>101600</wp:posOffset>
                </wp:positionV>
                <wp:extent cx="2990850" cy="719455"/>
                <wp:effectExtent l="0" t="0" r="0" b="4445"/>
                <wp:wrapNone/>
                <wp:docPr id="14402408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128C"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Dr. Fernando Izquierdo Aquino</w:t>
                            </w:r>
                          </w:p>
                          <w:p w14:paraId="02F55928"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B22C4" id="Cuadro de texto 3" o:spid="_x0000_s1027" type="#_x0000_t202" style="position:absolute;left:0;text-align:left;margin-left:238.25pt;margin-top:8pt;width:235.5pt;height: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" stroked="f">
                <v:textbox>
                  <w:txbxContent>
                    <w:p w14:paraId="4595128C"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Dr. Fernando Izquierdo Aquino</w:t>
                      </w:r>
                    </w:p>
                    <w:p w14:paraId="02F55928"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Director de Programas Preventivos</w:t>
                      </w:r>
                    </w:p>
                  </w:txbxContent>
                </v:textbox>
              </v:shape>
            </w:pict>
          </mc:Fallback>
        </mc:AlternateContent>
      </w:r>
      <w:r w:rsidRPr="00BB30EC">
        <w:rPr>
          <w:rFonts w:ascii="Montserrat" w:eastAsia="Montserrat" w:hAnsi="Montserrat" w:cs="Montserrat"/>
          <w:b/>
          <w:noProof/>
          <w:sz w:val="20"/>
          <w:szCs w:val="20"/>
        </w:rPr>
        <mc:AlternateContent>
          <mc:Choice Requires="wps">
            <w:drawing>
              <wp:anchor distT="0" distB="0" distL="114300" distR="114300" simplePos="0" relativeHeight="251664384" behindDoc="0" locked="0" layoutInCell="1" allowOverlap="1" wp14:anchorId="28BD0445" wp14:editId="76599A0A">
                <wp:simplePos x="0" y="0"/>
                <wp:positionH relativeFrom="margin">
                  <wp:posOffset>-247650</wp:posOffset>
                </wp:positionH>
                <wp:positionV relativeFrom="paragraph">
                  <wp:posOffset>102235</wp:posOffset>
                </wp:positionV>
                <wp:extent cx="2990850" cy="723900"/>
                <wp:effectExtent l="0" t="0" r="0" b="0"/>
                <wp:wrapNone/>
                <wp:docPr id="12985288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A1446"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Enrique Hernández Martínez</w:t>
                            </w:r>
                          </w:p>
                          <w:p w14:paraId="15987283"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Jefe de Depto. de Vectores y Zoonosis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D0445" id="Cuadro de texto 2" o:spid="_x0000_s1028" type="#_x0000_t202" style="position:absolute;left:0;text-align:left;margin-left:-19.5pt;margin-top:8.05pt;width:235.5pt;height: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" stroked="f">
                <v:textbox>
                  <w:txbxContent>
                    <w:p w14:paraId="196A1446"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Enrique Hernández Martínez</w:t>
                      </w:r>
                    </w:p>
                    <w:p w14:paraId="15987283" w14:textId="77777777" w:rsidR="00B608C2" w:rsidRPr="00DC4AEF" w:rsidRDefault="00B608C2" w:rsidP="00B608C2">
                      <w:pPr>
                        <w:spacing w:line="240" w:lineRule="auto"/>
                        <w:jc w:val="center"/>
                        <w:rPr>
                          <w:rFonts w:ascii="Montserrat" w:hAnsi="Montserrat" w:cs="Arial"/>
                          <w:b/>
                          <w:bCs/>
                        </w:rPr>
                      </w:pPr>
                      <w:r w:rsidRPr="00DC4AEF">
                        <w:rPr>
                          <w:rFonts w:ascii="Montserrat" w:hAnsi="Montserrat" w:cs="Arial"/>
                          <w:b/>
                          <w:bCs/>
                        </w:rPr>
                        <w:t>Jefe de Depto. de Vectores y Zoonosis</w:t>
                      </w:r>
                    </w:p>
                  </w:txbxContent>
                </v:textbox>
                <w10:wrap anchorx="margin"/>
              </v:shape>
            </w:pict>
          </mc:Fallback>
        </mc:AlternateContent>
      </w:r>
    </w:p>
    <w:p w14:paraId="28A2BFF0" w14:textId="77777777" w:rsidR="00B608C2" w:rsidRPr="00BB30EC" w:rsidRDefault="00B608C2" w:rsidP="00D81128">
      <w:pPr>
        <w:spacing w:after="0" w:line="240" w:lineRule="auto"/>
        <w:jc w:val="both"/>
        <w:rPr>
          <w:rFonts w:ascii="Montserrat" w:eastAsia="Montserrat" w:hAnsi="Montserrat" w:cs="Montserrat"/>
          <w:b/>
          <w:sz w:val="20"/>
          <w:szCs w:val="20"/>
        </w:rPr>
      </w:pPr>
    </w:p>
    <w:p w14:paraId="06AA24AC" w14:textId="77777777" w:rsidR="00B608C2" w:rsidRPr="00BB30EC" w:rsidRDefault="00B608C2" w:rsidP="00D81128">
      <w:pPr>
        <w:spacing w:after="0" w:line="240" w:lineRule="auto"/>
        <w:jc w:val="both"/>
        <w:rPr>
          <w:rFonts w:ascii="Montserrat" w:eastAsia="Montserrat" w:hAnsi="Montserrat" w:cs="Montserrat"/>
          <w:b/>
          <w:sz w:val="20"/>
          <w:szCs w:val="20"/>
        </w:rPr>
      </w:pPr>
    </w:p>
    <w:p w14:paraId="736AB2AC" w14:textId="544A75FD" w:rsidR="00775C0F" w:rsidRDefault="00B608C2" w:rsidP="00D81128">
      <w:pPr>
        <w:spacing w:after="0" w:line="240" w:lineRule="auto"/>
        <w:jc w:val="both"/>
        <w:rPr>
          <w:rFonts w:ascii="Montserrat" w:hAnsi="Montserrat" w:cs="Arial"/>
          <w:b/>
          <w:bCs/>
          <w:sz w:val="20"/>
          <w:szCs w:val="20"/>
        </w:rPr>
      </w:pPr>
      <w:r w:rsidRPr="00BB30EC">
        <w:rPr>
          <w:rFonts w:ascii="Montserrat" w:hAnsi="Montserrat" w:cs="Arial"/>
          <w:b/>
          <w:bCs/>
          <w:sz w:val="20"/>
          <w:szCs w:val="20"/>
        </w:rPr>
        <w:t>MAPP. RMM</w:t>
      </w:r>
    </w:p>
    <w:p w14:paraId="479D3AB5" w14:textId="75E21CC0" w:rsidR="007830BE" w:rsidRDefault="007830BE" w:rsidP="00D81128">
      <w:pPr>
        <w:spacing w:after="0" w:line="240" w:lineRule="auto"/>
        <w:jc w:val="both"/>
        <w:rPr>
          <w:rFonts w:ascii="Montserrat" w:hAnsi="Montserrat" w:cs="Arial"/>
          <w:b/>
          <w:bCs/>
          <w:sz w:val="20"/>
          <w:szCs w:val="20"/>
        </w:rPr>
      </w:pPr>
    </w:p>
    <w:p w14:paraId="7E75DA46" w14:textId="0A439842" w:rsidR="007830BE" w:rsidRDefault="007830BE" w:rsidP="00D81128">
      <w:pPr>
        <w:spacing w:after="0" w:line="240" w:lineRule="auto"/>
        <w:jc w:val="both"/>
        <w:rPr>
          <w:rFonts w:ascii="Montserrat" w:hAnsi="Montserrat" w:cs="Arial"/>
          <w:b/>
          <w:bCs/>
          <w:sz w:val="20"/>
          <w:szCs w:val="20"/>
        </w:rPr>
      </w:pPr>
    </w:p>
    <w:p w14:paraId="5E34D3F2" w14:textId="2BB3DF0E" w:rsidR="007830BE" w:rsidRDefault="007830BE" w:rsidP="00D81128">
      <w:pPr>
        <w:spacing w:after="0" w:line="240" w:lineRule="auto"/>
        <w:jc w:val="both"/>
        <w:rPr>
          <w:rFonts w:ascii="Montserrat" w:hAnsi="Montserrat" w:cs="Arial"/>
          <w:b/>
          <w:bCs/>
          <w:sz w:val="20"/>
          <w:szCs w:val="20"/>
        </w:rPr>
      </w:pPr>
    </w:p>
    <w:p w14:paraId="2E80E465" w14:textId="21C6B509" w:rsidR="007830BE" w:rsidRDefault="007830BE" w:rsidP="00D81128">
      <w:pPr>
        <w:spacing w:after="0" w:line="240" w:lineRule="auto"/>
        <w:jc w:val="both"/>
        <w:rPr>
          <w:rFonts w:ascii="Montserrat" w:hAnsi="Montserrat" w:cs="Arial"/>
          <w:b/>
          <w:bCs/>
          <w:sz w:val="20"/>
          <w:szCs w:val="20"/>
        </w:rPr>
      </w:pPr>
    </w:p>
    <w:p w14:paraId="5F1BD28A" w14:textId="4968E1C8" w:rsidR="007830BE" w:rsidRDefault="007830BE" w:rsidP="00D81128">
      <w:pPr>
        <w:spacing w:after="0" w:line="240" w:lineRule="auto"/>
        <w:jc w:val="both"/>
        <w:rPr>
          <w:rFonts w:ascii="Montserrat" w:hAnsi="Montserrat" w:cs="Arial"/>
          <w:b/>
          <w:bCs/>
          <w:sz w:val="20"/>
          <w:szCs w:val="20"/>
        </w:rPr>
      </w:pPr>
    </w:p>
    <w:p w14:paraId="57AA93D7" w14:textId="45F6854F" w:rsidR="007830BE" w:rsidRDefault="007830BE" w:rsidP="00D81128">
      <w:pPr>
        <w:spacing w:after="0" w:line="240" w:lineRule="auto"/>
        <w:jc w:val="both"/>
        <w:rPr>
          <w:rFonts w:ascii="Montserrat" w:hAnsi="Montserrat" w:cs="Arial"/>
          <w:b/>
          <w:bCs/>
          <w:sz w:val="20"/>
          <w:szCs w:val="20"/>
        </w:rPr>
      </w:pPr>
    </w:p>
    <w:p w14:paraId="1D64F840" w14:textId="45946CD7" w:rsidR="007830BE" w:rsidRDefault="007830BE" w:rsidP="00D81128">
      <w:pPr>
        <w:spacing w:after="0" w:line="240" w:lineRule="auto"/>
        <w:jc w:val="both"/>
        <w:rPr>
          <w:rFonts w:ascii="Montserrat" w:hAnsi="Montserrat" w:cs="Arial"/>
          <w:b/>
          <w:bCs/>
          <w:sz w:val="20"/>
          <w:szCs w:val="20"/>
        </w:rPr>
      </w:pPr>
    </w:p>
    <w:p w14:paraId="6A2059C8" w14:textId="76213A26" w:rsidR="007830BE" w:rsidRDefault="007830BE" w:rsidP="00D81128">
      <w:pPr>
        <w:spacing w:after="0" w:line="240" w:lineRule="auto"/>
        <w:jc w:val="both"/>
        <w:rPr>
          <w:rFonts w:ascii="Montserrat" w:hAnsi="Montserrat" w:cs="Arial"/>
          <w:b/>
          <w:bCs/>
          <w:sz w:val="20"/>
          <w:szCs w:val="20"/>
        </w:rPr>
      </w:pPr>
    </w:p>
    <w:p w14:paraId="73C0C49B" w14:textId="45435170" w:rsidR="007830BE" w:rsidRDefault="007830BE" w:rsidP="00D81128">
      <w:pPr>
        <w:spacing w:after="0" w:line="240" w:lineRule="auto"/>
        <w:jc w:val="both"/>
        <w:rPr>
          <w:rFonts w:ascii="Montserrat" w:hAnsi="Montserrat" w:cs="Arial"/>
          <w:b/>
          <w:bCs/>
          <w:sz w:val="20"/>
          <w:szCs w:val="20"/>
        </w:rPr>
      </w:pPr>
    </w:p>
    <w:p w14:paraId="42981B84" w14:textId="60646B05" w:rsidR="007830BE" w:rsidRDefault="007830BE" w:rsidP="00D81128">
      <w:pPr>
        <w:spacing w:after="0" w:line="240" w:lineRule="auto"/>
        <w:jc w:val="both"/>
        <w:rPr>
          <w:rFonts w:ascii="Montserrat" w:hAnsi="Montserrat" w:cs="Arial"/>
          <w:b/>
          <w:bCs/>
          <w:sz w:val="20"/>
          <w:szCs w:val="20"/>
        </w:rPr>
      </w:pPr>
    </w:p>
    <w:p w14:paraId="076A9761" w14:textId="1F3E21AF" w:rsidR="007830BE" w:rsidRDefault="007830BE" w:rsidP="00D81128">
      <w:pPr>
        <w:spacing w:after="0" w:line="240" w:lineRule="auto"/>
        <w:jc w:val="both"/>
        <w:rPr>
          <w:rFonts w:ascii="Montserrat" w:hAnsi="Montserrat" w:cs="Arial"/>
          <w:b/>
          <w:bCs/>
          <w:sz w:val="20"/>
          <w:szCs w:val="20"/>
        </w:rPr>
      </w:pPr>
    </w:p>
    <w:p w14:paraId="2D9EE7F4" w14:textId="44354A04" w:rsidR="007830BE" w:rsidRDefault="007830BE" w:rsidP="00D81128">
      <w:pPr>
        <w:spacing w:after="0" w:line="240" w:lineRule="auto"/>
        <w:jc w:val="both"/>
        <w:rPr>
          <w:rFonts w:ascii="Montserrat" w:hAnsi="Montserrat" w:cs="Arial"/>
          <w:b/>
          <w:bCs/>
          <w:sz w:val="20"/>
          <w:szCs w:val="20"/>
        </w:rPr>
      </w:pPr>
    </w:p>
    <w:p w14:paraId="4B655524" w14:textId="0980302E" w:rsidR="007830BE" w:rsidRDefault="007830BE" w:rsidP="00D81128">
      <w:pPr>
        <w:spacing w:after="0" w:line="240" w:lineRule="auto"/>
        <w:jc w:val="both"/>
        <w:rPr>
          <w:rFonts w:ascii="Montserrat" w:hAnsi="Montserrat" w:cs="Arial"/>
          <w:b/>
          <w:bCs/>
          <w:sz w:val="20"/>
          <w:szCs w:val="20"/>
        </w:rPr>
      </w:pPr>
    </w:p>
    <w:p w14:paraId="15C50FFB" w14:textId="4402DDA9" w:rsidR="007830BE" w:rsidRDefault="007830BE" w:rsidP="00D81128">
      <w:pPr>
        <w:spacing w:after="0" w:line="240" w:lineRule="auto"/>
        <w:jc w:val="both"/>
        <w:rPr>
          <w:rFonts w:ascii="Montserrat" w:hAnsi="Montserrat" w:cs="Arial"/>
          <w:b/>
          <w:bCs/>
          <w:sz w:val="20"/>
          <w:szCs w:val="20"/>
        </w:rPr>
      </w:pPr>
    </w:p>
    <w:p w14:paraId="3CFE6F31" w14:textId="07FC79A1" w:rsidR="007830BE" w:rsidRDefault="007830BE" w:rsidP="00D81128">
      <w:pPr>
        <w:spacing w:after="0" w:line="240" w:lineRule="auto"/>
        <w:jc w:val="both"/>
        <w:rPr>
          <w:rFonts w:ascii="Montserrat" w:hAnsi="Montserrat" w:cs="Arial"/>
          <w:b/>
          <w:bCs/>
          <w:sz w:val="20"/>
          <w:szCs w:val="20"/>
        </w:rPr>
      </w:pPr>
    </w:p>
    <w:p w14:paraId="7BD2CC42" w14:textId="60F2F7B6" w:rsidR="007830BE" w:rsidRDefault="007830BE" w:rsidP="00D81128">
      <w:pPr>
        <w:spacing w:after="0" w:line="240" w:lineRule="auto"/>
        <w:jc w:val="both"/>
        <w:rPr>
          <w:rFonts w:ascii="Montserrat" w:hAnsi="Montserrat" w:cs="Arial"/>
          <w:b/>
          <w:bCs/>
          <w:sz w:val="20"/>
          <w:szCs w:val="20"/>
        </w:rPr>
      </w:pPr>
    </w:p>
    <w:p w14:paraId="6415E525" w14:textId="3704A917" w:rsidR="007830BE" w:rsidRDefault="007830BE" w:rsidP="00D81128">
      <w:pPr>
        <w:spacing w:after="0" w:line="240" w:lineRule="auto"/>
        <w:jc w:val="both"/>
        <w:rPr>
          <w:rFonts w:ascii="Montserrat" w:hAnsi="Montserrat" w:cs="Arial"/>
          <w:b/>
          <w:bCs/>
          <w:sz w:val="20"/>
          <w:szCs w:val="20"/>
        </w:rPr>
      </w:pPr>
    </w:p>
    <w:p w14:paraId="48D7995E" w14:textId="122385F7" w:rsidR="007830BE" w:rsidRDefault="007830BE" w:rsidP="00D81128">
      <w:pPr>
        <w:spacing w:after="0" w:line="240" w:lineRule="auto"/>
        <w:jc w:val="both"/>
        <w:rPr>
          <w:rFonts w:ascii="Montserrat" w:hAnsi="Montserrat" w:cs="Arial"/>
          <w:b/>
          <w:bCs/>
          <w:sz w:val="20"/>
          <w:szCs w:val="20"/>
        </w:rPr>
      </w:pPr>
    </w:p>
    <w:p w14:paraId="77D70DE6" w14:textId="103D211A" w:rsidR="007830BE" w:rsidRDefault="007830BE" w:rsidP="00D81128">
      <w:pPr>
        <w:spacing w:after="0" w:line="240" w:lineRule="auto"/>
        <w:jc w:val="both"/>
        <w:rPr>
          <w:rFonts w:ascii="Montserrat" w:hAnsi="Montserrat" w:cs="Arial"/>
          <w:b/>
          <w:bCs/>
          <w:sz w:val="20"/>
          <w:szCs w:val="20"/>
        </w:rPr>
      </w:pPr>
    </w:p>
    <w:p w14:paraId="142B8F55" w14:textId="66265BC9" w:rsidR="007830BE" w:rsidRDefault="007830BE" w:rsidP="00D81128">
      <w:pPr>
        <w:spacing w:after="0" w:line="240" w:lineRule="auto"/>
        <w:jc w:val="both"/>
        <w:rPr>
          <w:rFonts w:ascii="Montserrat" w:hAnsi="Montserrat" w:cs="Arial"/>
          <w:b/>
          <w:bCs/>
          <w:sz w:val="20"/>
          <w:szCs w:val="20"/>
        </w:rPr>
      </w:pPr>
    </w:p>
    <w:p w14:paraId="689C18CA" w14:textId="476FF75E" w:rsidR="007830BE" w:rsidRDefault="007830BE" w:rsidP="00D81128">
      <w:pPr>
        <w:spacing w:after="0" w:line="240" w:lineRule="auto"/>
        <w:jc w:val="both"/>
        <w:rPr>
          <w:rFonts w:ascii="Montserrat" w:hAnsi="Montserrat" w:cs="Arial"/>
          <w:b/>
          <w:bCs/>
          <w:sz w:val="20"/>
          <w:szCs w:val="20"/>
        </w:rPr>
      </w:pPr>
    </w:p>
    <w:p w14:paraId="2D719FE6" w14:textId="7B1010B8" w:rsidR="007830BE" w:rsidRDefault="007830BE" w:rsidP="00D81128">
      <w:pPr>
        <w:spacing w:after="0" w:line="240" w:lineRule="auto"/>
        <w:jc w:val="both"/>
        <w:rPr>
          <w:rFonts w:ascii="Montserrat" w:hAnsi="Montserrat" w:cs="Arial"/>
          <w:b/>
          <w:bCs/>
          <w:sz w:val="20"/>
          <w:szCs w:val="20"/>
        </w:rPr>
      </w:pPr>
    </w:p>
    <w:p w14:paraId="5EFF8B91" w14:textId="77777777" w:rsidR="007830BE" w:rsidRPr="007830BE" w:rsidRDefault="007830BE" w:rsidP="007830BE">
      <w:pPr>
        <w:spacing w:after="0" w:line="240" w:lineRule="auto"/>
        <w:jc w:val="center"/>
        <w:rPr>
          <w:rFonts w:ascii="Montserrat" w:eastAsia="Montserrat" w:hAnsi="Montserrat" w:cs="Montserrat"/>
          <w:b/>
          <w:sz w:val="20"/>
          <w:szCs w:val="20"/>
          <w:lang w:val="es-ES_tradnl" w:eastAsia="en-US"/>
        </w:rPr>
      </w:pPr>
      <w:r w:rsidRPr="007830BE">
        <w:rPr>
          <w:rFonts w:ascii="Montserrat" w:eastAsia="Montserrat" w:hAnsi="Montserrat" w:cs="Montserrat"/>
          <w:b/>
          <w:sz w:val="20"/>
          <w:szCs w:val="20"/>
          <w:lang w:val="es-ES_tradnl" w:eastAsia="en-US"/>
        </w:rPr>
        <w:lastRenderedPageBreak/>
        <w:t>ANEXO 1 “FORMATO DE PROPUESTA TÉCNICA”</w:t>
      </w:r>
    </w:p>
    <w:p w14:paraId="0C9A21C1" w14:textId="77777777" w:rsidR="007830BE" w:rsidRPr="007830BE" w:rsidRDefault="007830BE" w:rsidP="007830BE">
      <w:pPr>
        <w:spacing w:after="0" w:line="240" w:lineRule="auto"/>
        <w:jc w:val="center"/>
        <w:rPr>
          <w:rFonts w:ascii="Montserrat" w:eastAsia="Montserrat" w:hAnsi="Montserrat" w:cs="Montserrat"/>
          <w:b/>
          <w:sz w:val="20"/>
          <w:szCs w:val="20"/>
          <w:lang w:val="es-ES_tradnl" w:eastAsia="en-US"/>
        </w:rPr>
      </w:pPr>
    </w:p>
    <w:p w14:paraId="100DA80E" w14:textId="77777777" w:rsidR="007830BE" w:rsidRPr="007830BE" w:rsidRDefault="007830BE" w:rsidP="007830BE">
      <w:pPr>
        <w:widowControl w:val="0"/>
        <w:suppressAutoHyphens/>
        <w:spacing w:after="0" w:line="240" w:lineRule="auto"/>
        <w:jc w:val="center"/>
        <w:rPr>
          <w:rFonts w:ascii="Montserrat" w:hAnsi="Montserrat" w:cs="Montserrat"/>
          <w:sz w:val="20"/>
          <w:szCs w:val="20"/>
          <w:lang w:val="es-ES_tradnl" w:eastAsia="en-US"/>
        </w:rPr>
      </w:pPr>
      <w:r w:rsidRPr="007830BE">
        <w:rPr>
          <w:rFonts w:ascii="Montserrat" w:hAnsi="Montserrat" w:cs="Arial"/>
          <w:b/>
          <w:bCs/>
          <w:sz w:val="20"/>
          <w:szCs w:val="20"/>
          <w:lang w:val="es-ES_tradnl" w:eastAsia="ar-SA"/>
        </w:rPr>
        <w:t>(Se deberá presentar PREFERENTEMENTE en papel membretado del Participante)</w:t>
      </w:r>
    </w:p>
    <w:tbl>
      <w:tblPr>
        <w:tblW w:w="0" w:type="auto"/>
        <w:jc w:val="right"/>
        <w:tblLook w:val="04A0" w:firstRow="1" w:lastRow="0" w:firstColumn="1" w:lastColumn="0" w:noHBand="0" w:noVBand="1"/>
      </w:tblPr>
      <w:tblGrid>
        <w:gridCol w:w="6045"/>
        <w:gridCol w:w="3009"/>
      </w:tblGrid>
      <w:tr w:rsidR="007830BE" w:rsidRPr="007830BE" w14:paraId="10D47B08" w14:textId="77777777" w:rsidTr="007830BE">
        <w:trPr>
          <w:jc w:val="right"/>
        </w:trPr>
        <w:tc>
          <w:tcPr>
            <w:tcW w:w="6045" w:type="dxa"/>
            <w:hideMark/>
          </w:tcPr>
          <w:p w14:paraId="76F4EABD" w14:textId="77777777" w:rsidR="007830BE" w:rsidRPr="007830BE" w:rsidRDefault="007830BE" w:rsidP="007830BE">
            <w:pPr>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position w:val="1"/>
                <w:sz w:val="20"/>
                <w:szCs w:val="20"/>
                <w:lang w:val="es-ES_tradnl" w:eastAsia="en-US"/>
              </w:rPr>
              <w:t>N</w:t>
            </w:r>
            <w:r w:rsidRPr="007830BE">
              <w:rPr>
                <w:rFonts w:ascii="Montserrat" w:eastAsia="Montserrat" w:hAnsi="Montserrat" w:cs="Montserrat"/>
                <w:b/>
                <w:bCs/>
                <w:spacing w:val="1"/>
                <w:position w:val="1"/>
                <w:sz w:val="20"/>
                <w:szCs w:val="20"/>
                <w:lang w:val="es-ES_tradnl" w:eastAsia="en-US"/>
              </w:rPr>
              <w:t>O</w:t>
            </w:r>
            <w:r w:rsidRPr="007830BE">
              <w:rPr>
                <w:rFonts w:ascii="Montserrat" w:eastAsia="Montserrat" w:hAnsi="Montserrat" w:cs="Montserrat"/>
                <w:b/>
                <w:bCs/>
                <w:spacing w:val="-1"/>
                <w:position w:val="1"/>
                <w:sz w:val="20"/>
                <w:szCs w:val="20"/>
                <w:lang w:val="es-ES_tradnl" w:eastAsia="en-US"/>
              </w:rPr>
              <w:t>M</w:t>
            </w:r>
            <w:r w:rsidRPr="007830BE">
              <w:rPr>
                <w:rFonts w:ascii="Montserrat" w:eastAsia="Montserrat" w:hAnsi="Montserrat" w:cs="Montserrat"/>
                <w:b/>
                <w:bCs/>
                <w:spacing w:val="1"/>
                <w:position w:val="1"/>
                <w:sz w:val="20"/>
                <w:szCs w:val="20"/>
                <w:lang w:val="es-ES_tradnl" w:eastAsia="en-US"/>
              </w:rPr>
              <w:t>B</w:t>
            </w:r>
            <w:r w:rsidRPr="007830BE">
              <w:rPr>
                <w:rFonts w:ascii="Montserrat" w:eastAsia="Montserrat" w:hAnsi="Montserrat" w:cs="Montserrat"/>
                <w:b/>
                <w:bCs/>
                <w:position w:val="1"/>
                <w:sz w:val="20"/>
                <w:szCs w:val="20"/>
                <w:lang w:val="es-ES_tradnl" w:eastAsia="en-US"/>
              </w:rPr>
              <w:t>RE</w:t>
            </w:r>
            <w:r w:rsidRPr="007830BE">
              <w:rPr>
                <w:rFonts w:ascii="Montserrat" w:eastAsia="Montserrat" w:hAnsi="Montserrat" w:cs="Montserrat"/>
                <w:b/>
                <w:bCs/>
                <w:spacing w:val="-8"/>
                <w:position w:val="1"/>
                <w:sz w:val="20"/>
                <w:szCs w:val="20"/>
                <w:lang w:val="es-ES_tradnl" w:eastAsia="en-US"/>
              </w:rPr>
              <w:t xml:space="preserve"> </w:t>
            </w:r>
            <w:r w:rsidRPr="007830BE">
              <w:rPr>
                <w:rFonts w:ascii="Montserrat" w:eastAsia="Montserrat" w:hAnsi="Montserrat" w:cs="Montserrat"/>
                <w:b/>
                <w:bCs/>
                <w:spacing w:val="1"/>
                <w:position w:val="1"/>
                <w:sz w:val="20"/>
                <w:szCs w:val="20"/>
                <w:lang w:val="es-ES_tradnl" w:eastAsia="en-US"/>
              </w:rPr>
              <w:t>DE</w:t>
            </w:r>
            <w:r w:rsidRPr="007830BE">
              <w:rPr>
                <w:rFonts w:ascii="Montserrat" w:eastAsia="Montserrat" w:hAnsi="Montserrat" w:cs="Montserrat"/>
                <w:b/>
                <w:bCs/>
                <w:position w:val="1"/>
                <w:sz w:val="20"/>
                <w:szCs w:val="20"/>
                <w:lang w:val="es-ES_tradnl" w:eastAsia="en-US"/>
              </w:rPr>
              <w:t>L</w:t>
            </w:r>
            <w:r w:rsidRPr="007830BE">
              <w:rPr>
                <w:rFonts w:ascii="Montserrat" w:eastAsia="Montserrat" w:hAnsi="Montserrat" w:cs="Montserrat"/>
                <w:b/>
                <w:bCs/>
                <w:spacing w:val="-4"/>
                <w:position w:val="1"/>
                <w:sz w:val="20"/>
                <w:szCs w:val="20"/>
                <w:lang w:val="es-ES_tradnl" w:eastAsia="en-US"/>
              </w:rPr>
              <w:t xml:space="preserve"> </w:t>
            </w:r>
            <w:r w:rsidRPr="007830BE">
              <w:rPr>
                <w:rFonts w:ascii="Montserrat" w:eastAsia="Montserrat" w:hAnsi="Montserrat" w:cs="Montserrat"/>
                <w:b/>
                <w:bCs/>
                <w:position w:val="1"/>
                <w:sz w:val="20"/>
                <w:szCs w:val="20"/>
                <w:lang w:val="es-ES_tradnl" w:eastAsia="en-US"/>
              </w:rPr>
              <w:t xml:space="preserve">PARTICIPANTE: </w:t>
            </w:r>
            <w:r w:rsidRPr="007830BE">
              <w:rPr>
                <w:rFonts w:ascii="Montserrat" w:eastAsia="Montserrat" w:hAnsi="Montserrat" w:cs="Montserrat"/>
                <w:b/>
                <w:bCs/>
                <w:position w:val="1"/>
                <w:sz w:val="20"/>
                <w:szCs w:val="20"/>
                <w:u w:val="single" w:color="000000"/>
                <w:lang w:val="es-ES_tradnl" w:eastAsia="en-US"/>
              </w:rPr>
              <w:t xml:space="preserve">                                                                                         </w:t>
            </w:r>
            <w:r w:rsidRPr="007830BE">
              <w:rPr>
                <w:rFonts w:ascii="Montserrat" w:eastAsia="Montserrat" w:hAnsi="Montserrat" w:cs="Montserrat"/>
                <w:b/>
                <w:bCs/>
                <w:spacing w:val="41"/>
                <w:position w:val="1"/>
                <w:sz w:val="20"/>
                <w:szCs w:val="20"/>
                <w:u w:val="single" w:color="000000"/>
                <w:lang w:val="es-ES_tradnl" w:eastAsia="en-US"/>
              </w:rPr>
              <w:t xml:space="preserve"> </w:t>
            </w:r>
            <w:r w:rsidRPr="007830BE">
              <w:rPr>
                <w:rFonts w:ascii="Montserrat" w:eastAsia="Montserrat" w:hAnsi="Montserrat" w:cs="Montserrat"/>
                <w:b/>
                <w:bCs/>
                <w:spacing w:val="-27"/>
                <w:position w:val="1"/>
                <w:sz w:val="20"/>
                <w:szCs w:val="20"/>
                <w:lang w:val="es-ES_tradnl" w:eastAsia="en-US"/>
              </w:rPr>
              <w:t xml:space="preserve"> </w:t>
            </w:r>
          </w:p>
          <w:p w14:paraId="2CDE43B5"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D</w:t>
            </w:r>
            <w:r w:rsidRPr="007830BE">
              <w:rPr>
                <w:rFonts w:ascii="Montserrat" w:eastAsia="Montserrat" w:hAnsi="Montserrat" w:cs="Montserrat"/>
                <w:b/>
                <w:bCs/>
                <w:sz w:val="20"/>
                <w:szCs w:val="20"/>
                <w:lang w:val="es-ES_tradnl" w:eastAsia="en-US"/>
              </w:rPr>
              <w:t>IR</w:t>
            </w:r>
            <w:r w:rsidRPr="007830BE">
              <w:rPr>
                <w:rFonts w:ascii="Montserrat" w:eastAsia="Montserrat" w:hAnsi="Montserrat" w:cs="Montserrat"/>
                <w:b/>
                <w:bCs/>
                <w:spacing w:val="1"/>
                <w:sz w:val="20"/>
                <w:szCs w:val="20"/>
                <w:lang w:val="es-ES_tradnl" w:eastAsia="en-US"/>
              </w:rPr>
              <w:t>ECC</w:t>
            </w:r>
            <w:r w:rsidRPr="007830BE">
              <w:rPr>
                <w:rFonts w:ascii="Montserrat" w:eastAsia="Montserrat" w:hAnsi="Montserrat" w:cs="Montserrat"/>
                <w:b/>
                <w:bCs/>
                <w:sz w:val="20"/>
                <w:szCs w:val="20"/>
                <w:lang w:val="es-ES_tradnl" w:eastAsia="en-US"/>
              </w:rPr>
              <w:t>I</w:t>
            </w:r>
            <w:r w:rsidRPr="007830BE">
              <w:rPr>
                <w:rFonts w:ascii="Montserrat" w:eastAsia="Montserrat" w:hAnsi="Montserrat" w:cs="Montserrat"/>
                <w:b/>
                <w:bCs/>
                <w:spacing w:val="1"/>
                <w:sz w:val="20"/>
                <w:szCs w:val="20"/>
                <w:lang w:val="es-ES_tradnl" w:eastAsia="en-US"/>
              </w:rPr>
              <w:t>Ó</w:t>
            </w:r>
            <w:r w:rsidRPr="007830BE">
              <w:rPr>
                <w:rFonts w:ascii="Montserrat" w:eastAsia="Montserrat" w:hAnsi="Montserrat" w:cs="Montserrat"/>
                <w:b/>
                <w:bCs/>
                <w:spacing w:val="-1"/>
                <w:sz w:val="20"/>
                <w:szCs w:val="20"/>
                <w:lang w:val="es-ES_tradnl" w:eastAsia="en-US"/>
              </w:rPr>
              <w:t>N</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pacing w:val="40"/>
                <w:sz w:val="20"/>
                <w:szCs w:val="20"/>
                <w:u w:val="single" w:color="000000"/>
                <w:lang w:val="es-ES_tradnl" w:eastAsia="en-US"/>
              </w:rPr>
              <w:t xml:space="preserve"> </w:t>
            </w:r>
            <w:r w:rsidRPr="007830BE">
              <w:rPr>
                <w:rFonts w:ascii="Montserrat" w:eastAsia="Montserrat" w:hAnsi="Montserrat" w:cs="Montserrat"/>
                <w:b/>
                <w:bCs/>
                <w:spacing w:val="1"/>
                <w:sz w:val="20"/>
                <w:szCs w:val="20"/>
                <w:lang w:val="es-ES_tradnl" w:eastAsia="en-US"/>
              </w:rPr>
              <w:t>TE</w:t>
            </w:r>
            <w:r w:rsidRPr="007830BE">
              <w:rPr>
                <w:rFonts w:ascii="Montserrat" w:eastAsia="Montserrat" w:hAnsi="Montserrat" w:cs="Montserrat"/>
                <w:b/>
                <w:bCs/>
                <w:sz w:val="20"/>
                <w:szCs w:val="20"/>
                <w:lang w:val="es-ES_tradnl" w:eastAsia="en-US"/>
              </w:rPr>
              <w:t>L</w:t>
            </w:r>
            <w:r w:rsidRPr="007830BE">
              <w:rPr>
                <w:rFonts w:ascii="Montserrat" w:eastAsia="Montserrat" w:hAnsi="Montserrat" w:cs="Montserrat"/>
                <w:b/>
                <w:bCs/>
                <w:spacing w:val="1"/>
                <w:sz w:val="20"/>
                <w:szCs w:val="20"/>
                <w:lang w:val="es-ES_tradnl" w:eastAsia="en-US"/>
              </w:rPr>
              <w:t>ÉFO</w:t>
            </w:r>
            <w:r w:rsidRPr="007830BE">
              <w:rPr>
                <w:rFonts w:ascii="Montserrat" w:eastAsia="Montserrat" w:hAnsi="Montserrat" w:cs="Montserrat"/>
                <w:b/>
                <w:bCs/>
                <w:spacing w:val="-1"/>
                <w:sz w:val="20"/>
                <w:szCs w:val="20"/>
                <w:lang w:val="es-ES_tradnl" w:eastAsia="en-US"/>
              </w:rPr>
              <w:t>N</w:t>
            </w:r>
            <w:r w:rsidRPr="007830BE">
              <w:rPr>
                <w:rFonts w:ascii="Montserrat" w:eastAsia="Montserrat" w:hAnsi="Montserrat" w:cs="Montserrat"/>
                <w:b/>
                <w:bCs/>
                <w:spacing w:val="1"/>
                <w:sz w:val="20"/>
                <w:szCs w:val="20"/>
                <w:lang w:val="es-ES_tradnl" w:eastAsia="en-US"/>
              </w:rPr>
              <w:t>O</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pacing w:val="41"/>
                <w:sz w:val="20"/>
                <w:szCs w:val="20"/>
                <w:u w:val="single" w:color="000000"/>
                <w:lang w:val="es-ES_tradnl" w:eastAsia="en-US"/>
              </w:rPr>
              <w:t xml:space="preserve"> </w:t>
            </w:r>
            <w:r w:rsidRPr="007830BE">
              <w:rPr>
                <w:rFonts w:ascii="Montserrat" w:eastAsia="Montserrat" w:hAnsi="Montserrat" w:cs="Montserrat"/>
                <w:b/>
                <w:bCs/>
                <w:spacing w:val="-33"/>
                <w:sz w:val="20"/>
                <w:szCs w:val="20"/>
                <w:lang w:val="es-ES_tradnl" w:eastAsia="en-US"/>
              </w:rPr>
              <w:t xml:space="preserve"> </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pacing w:val="50"/>
                <w:sz w:val="20"/>
                <w:szCs w:val="20"/>
                <w:lang w:val="es-ES_tradnl" w:eastAsia="en-US"/>
              </w:rPr>
              <w:t xml:space="preserve"> </w:t>
            </w:r>
            <w:r w:rsidRPr="007830BE">
              <w:rPr>
                <w:rFonts w:ascii="Montserrat" w:eastAsia="Montserrat" w:hAnsi="Montserrat" w:cs="Montserrat"/>
                <w:b/>
                <w:bCs/>
                <w:sz w:val="20"/>
                <w:szCs w:val="20"/>
                <w:lang w:val="es-ES_tradnl" w:eastAsia="en-US"/>
              </w:rPr>
              <w:t>R</w:t>
            </w:r>
            <w:r w:rsidRPr="007830BE">
              <w:rPr>
                <w:rFonts w:ascii="Montserrat" w:eastAsia="Montserrat" w:hAnsi="Montserrat" w:cs="Montserrat"/>
                <w:b/>
                <w:bCs/>
                <w:spacing w:val="1"/>
                <w:sz w:val="20"/>
                <w:szCs w:val="20"/>
                <w:lang w:val="es-ES_tradnl" w:eastAsia="en-US"/>
              </w:rPr>
              <w:t>.F.</w:t>
            </w:r>
            <w:r w:rsidRPr="007830BE">
              <w:rPr>
                <w:rFonts w:ascii="Montserrat" w:eastAsia="Montserrat" w:hAnsi="Montserrat" w:cs="Montserrat"/>
                <w:b/>
                <w:bCs/>
                <w:spacing w:val="-2"/>
                <w:sz w:val="20"/>
                <w:szCs w:val="20"/>
                <w:lang w:val="es-ES_tradnl" w:eastAsia="en-US"/>
              </w:rPr>
              <w:t>C</w:t>
            </w:r>
            <w:r w:rsidRPr="007830BE">
              <w:rPr>
                <w:rFonts w:ascii="Montserrat" w:eastAsia="Montserrat" w:hAnsi="Montserrat" w:cs="Montserrat"/>
                <w:b/>
                <w:bCs/>
                <w:spacing w:val="1"/>
                <w:sz w:val="20"/>
                <w:szCs w:val="20"/>
                <w:lang w:val="es-ES_tradnl" w:eastAsia="en-US"/>
              </w:rPr>
              <w:t>.</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p>
          <w:p w14:paraId="65D831B8"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E</w:t>
            </w:r>
            <w:r w:rsidRPr="007830BE">
              <w:rPr>
                <w:rFonts w:ascii="Montserrat" w:eastAsia="Montserrat" w:hAnsi="Montserrat" w:cs="Montserrat"/>
                <w:b/>
                <w:bCs/>
                <w:spacing w:val="-1"/>
                <w:sz w:val="20"/>
                <w:szCs w:val="20"/>
                <w:lang w:val="es-ES_tradnl" w:eastAsia="en-US"/>
              </w:rPr>
              <w:t>M</w:t>
            </w:r>
            <w:r w:rsidRPr="007830BE">
              <w:rPr>
                <w:rFonts w:ascii="Montserrat" w:eastAsia="Montserrat" w:hAnsi="Montserrat" w:cs="Montserrat"/>
                <w:b/>
                <w:bCs/>
                <w:spacing w:val="1"/>
                <w:sz w:val="20"/>
                <w:szCs w:val="20"/>
                <w:lang w:val="es-ES_tradnl" w:eastAsia="en-US"/>
              </w:rPr>
              <w:t>A</w:t>
            </w:r>
            <w:r w:rsidRPr="007830BE">
              <w:rPr>
                <w:rFonts w:ascii="Montserrat" w:eastAsia="Montserrat" w:hAnsi="Montserrat" w:cs="Montserrat"/>
                <w:b/>
                <w:bCs/>
                <w:sz w:val="20"/>
                <w:szCs w:val="20"/>
                <w:lang w:val="es-ES_tradnl" w:eastAsia="en-US"/>
              </w:rPr>
              <w:t xml:space="preserve">IL: </w:t>
            </w:r>
            <w:r w:rsidRPr="007830BE">
              <w:rPr>
                <w:rFonts w:ascii="Montserrat" w:eastAsia="Montserrat" w:hAnsi="Montserrat" w:cs="Montserrat"/>
                <w:b/>
                <w:bCs/>
                <w:sz w:val="20"/>
                <w:szCs w:val="20"/>
                <w:u w:val="single" w:color="000000"/>
                <w:lang w:val="es-ES_tradnl" w:eastAsia="en-US"/>
              </w:rPr>
              <w:t xml:space="preserve">                                                                                        </w:t>
            </w:r>
          </w:p>
        </w:tc>
        <w:tc>
          <w:tcPr>
            <w:tcW w:w="3009" w:type="dxa"/>
            <w:hideMark/>
          </w:tcPr>
          <w:p w14:paraId="31F85E2D"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H</w:t>
            </w:r>
            <w:r w:rsidRPr="007830BE">
              <w:rPr>
                <w:rFonts w:ascii="Montserrat" w:eastAsia="Montserrat" w:hAnsi="Montserrat" w:cs="Montserrat"/>
                <w:b/>
                <w:bCs/>
                <w:spacing w:val="1"/>
                <w:sz w:val="20"/>
                <w:szCs w:val="20"/>
                <w:lang w:val="es-ES_tradnl" w:eastAsia="en-US"/>
              </w:rPr>
              <w:t>OJ</w:t>
            </w:r>
            <w:r w:rsidRPr="007830BE">
              <w:rPr>
                <w:rFonts w:ascii="Montserrat" w:eastAsia="Montserrat" w:hAnsi="Montserrat" w:cs="Montserrat"/>
                <w:b/>
                <w:bCs/>
                <w:sz w:val="20"/>
                <w:szCs w:val="20"/>
                <w:lang w:val="es-ES_tradnl" w:eastAsia="en-US"/>
              </w:rPr>
              <w:t>A</w:t>
            </w:r>
            <w:r w:rsidRPr="007830BE">
              <w:rPr>
                <w:rFonts w:ascii="Montserrat" w:eastAsia="Montserrat" w:hAnsi="Montserrat" w:cs="Montserrat"/>
                <w:b/>
                <w:bCs/>
                <w:spacing w:val="-5"/>
                <w:sz w:val="20"/>
                <w:szCs w:val="20"/>
                <w:lang w:val="es-ES_tradnl" w:eastAsia="en-US"/>
              </w:rPr>
              <w:t xml:space="preserve"> </w:t>
            </w:r>
            <w:r w:rsidRPr="007830BE">
              <w:rPr>
                <w:rFonts w:ascii="Montserrat" w:eastAsia="Montserrat" w:hAnsi="Montserrat" w:cs="Montserrat"/>
                <w:b/>
                <w:bCs/>
                <w:spacing w:val="-1"/>
                <w:sz w:val="20"/>
                <w:szCs w:val="20"/>
                <w:lang w:val="es-ES_tradnl" w:eastAsia="en-US"/>
              </w:rPr>
              <w:t>N</w:t>
            </w:r>
            <w:r w:rsidRPr="007830BE">
              <w:rPr>
                <w:rFonts w:ascii="Montserrat" w:eastAsia="Montserrat" w:hAnsi="Montserrat" w:cs="Montserrat"/>
                <w:b/>
                <w:bCs/>
                <w:sz w:val="20"/>
                <w:szCs w:val="20"/>
                <w:lang w:val="es-ES_tradnl" w:eastAsia="en-US"/>
              </w:rPr>
              <w:t xml:space="preserve">o: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pacing w:val="49"/>
                <w:sz w:val="20"/>
                <w:szCs w:val="20"/>
                <w:u w:val="single" w:color="000000"/>
                <w:lang w:val="es-ES_tradnl" w:eastAsia="en-US"/>
              </w:rPr>
              <w:t xml:space="preserve"> </w:t>
            </w:r>
            <w:r w:rsidRPr="007830BE">
              <w:rPr>
                <w:rFonts w:ascii="Montserrat" w:eastAsia="Montserrat" w:hAnsi="Montserrat" w:cs="Montserrat"/>
                <w:b/>
                <w:bCs/>
                <w:spacing w:val="16"/>
                <w:sz w:val="20"/>
                <w:szCs w:val="20"/>
                <w:lang w:val="es-ES_tradnl" w:eastAsia="en-US"/>
              </w:rPr>
              <w:t xml:space="preserve"> </w:t>
            </w:r>
            <w:r w:rsidRPr="007830BE">
              <w:rPr>
                <w:rFonts w:ascii="Montserrat" w:eastAsia="Montserrat" w:hAnsi="Montserrat" w:cs="Montserrat"/>
                <w:b/>
                <w:bCs/>
                <w:spacing w:val="1"/>
                <w:sz w:val="20"/>
                <w:szCs w:val="20"/>
                <w:lang w:val="es-ES_tradnl" w:eastAsia="en-US"/>
              </w:rPr>
              <w:t>DE</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z w:val="20"/>
                <w:szCs w:val="20"/>
                <w:lang w:val="es-ES_tradnl" w:eastAsia="en-US"/>
              </w:rPr>
              <w:t xml:space="preserve"> </w:t>
            </w:r>
          </w:p>
          <w:p w14:paraId="2041A144"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FEC</w:t>
            </w:r>
            <w:r w:rsidRPr="007830BE">
              <w:rPr>
                <w:rFonts w:ascii="Montserrat" w:eastAsia="Montserrat" w:hAnsi="Montserrat" w:cs="Montserrat"/>
                <w:b/>
                <w:bCs/>
                <w:spacing w:val="-1"/>
                <w:sz w:val="20"/>
                <w:szCs w:val="20"/>
                <w:lang w:val="es-ES_tradnl" w:eastAsia="en-US"/>
              </w:rPr>
              <w:t>H</w:t>
            </w:r>
            <w:r w:rsidRPr="007830BE">
              <w:rPr>
                <w:rFonts w:ascii="Montserrat" w:eastAsia="Montserrat" w:hAnsi="Montserrat" w:cs="Montserrat"/>
                <w:b/>
                <w:bCs/>
                <w:spacing w:val="1"/>
                <w:sz w:val="20"/>
                <w:szCs w:val="20"/>
                <w:lang w:val="es-ES_tradnl" w:eastAsia="en-US"/>
              </w:rPr>
              <w:t>A</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p>
        </w:tc>
      </w:tr>
    </w:tbl>
    <w:p w14:paraId="4280A6C4" w14:textId="77777777" w:rsidR="007830BE" w:rsidRPr="007830BE" w:rsidRDefault="007830BE" w:rsidP="007830BE">
      <w:pPr>
        <w:spacing w:after="0" w:line="240" w:lineRule="auto"/>
        <w:jc w:val="both"/>
        <w:textAlignment w:val="baseline"/>
        <w:rPr>
          <w:rFonts w:ascii="Montserrat" w:hAnsi="Montserrat" w:cs="Montserrat"/>
          <w:b/>
          <w:bCs/>
          <w:sz w:val="18"/>
          <w:szCs w:val="18"/>
          <w:lang w:eastAsia="en-US"/>
        </w:rPr>
      </w:pPr>
    </w:p>
    <w:tbl>
      <w:tblPr>
        <w:tblW w:w="8783" w:type="dxa"/>
        <w:tblInd w:w="75" w:type="dxa"/>
        <w:tblCellMar>
          <w:left w:w="70" w:type="dxa"/>
          <w:right w:w="70" w:type="dxa"/>
        </w:tblCellMar>
        <w:tblLook w:val="04A0" w:firstRow="1" w:lastRow="0" w:firstColumn="1" w:lastColumn="0" w:noHBand="0" w:noVBand="1"/>
      </w:tblPr>
      <w:tblGrid>
        <w:gridCol w:w="846"/>
        <w:gridCol w:w="3961"/>
        <w:gridCol w:w="1421"/>
        <w:gridCol w:w="1161"/>
        <w:gridCol w:w="1394"/>
      </w:tblGrid>
      <w:tr w:rsidR="007830BE" w:rsidRPr="007830BE" w14:paraId="627962A6" w14:textId="77777777" w:rsidTr="007830BE">
        <w:trPr>
          <w:trHeight w:val="440"/>
        </w:trPr>
        <w:tc>
          <w:tcPr>
            <w:tcW w:w="846" w:type="dxa"/>
            <w:tcBorders>
              <w:top w:val="single" w:sz="4" w:space="0" w:color="auto"/>
              <w:left w:val="single" w:sz="4" w:space="0" w:color="auto"/>
              <w:bottom w:val="single" w:sz="4" w:space="0" w:color="auto"/>
              <w:right w:val="single" w:sz="4" w:space="0" w:color="auto"/>
            </w:tcBorders>
            <w:vAlign w:val="center"/>
            <w:hideMark/>
          </w:tcPr>
          <w:p w14:paraId="5C8A8445" w14:textId="77777777" w:rsidR="007830BE" w:rsidRPr="007830BE" w:rsidRDefault="007830BE" w:rsidP="007830BE">
            <w:pPr>
              <w:spacing w:after="0" w:line="256" w:lineRule="auto"/>
              <w:jc w:val="center"/>
              <w:rPr>
                <w:rFonts w:ascii="Montserrat" w:hAnsi="Montserrat" w:cs="Calibri"/>
                <w:b/>
                <w:bCs/>
                <w:color w:val="000000"/>
                <w:sz w:val="18"/>
                <w:szCs w:val="18"/>
                <w:lang w:val="es-ES" w:eastAsia="en-US"/>
              </w:rPr>
            </w:pPr>
            <w:r w:rsidRPr="007830BE">
              <w:rPr>
                <w:rFonts w:ascii="Montserrat" w:hAnsi="Montserrat" w:cs="Calibri"/>
                <w:b/>
                <w:bCs/>
                <w:color w:val="000000"/>
                <w:sz w:val="18"/>
                <w:szCs w:val="18"/>
                <w:lang w:val="es-ES" w:eastAsia="en-US"/>
              </w:rPr>
              <w:t>LOTE</w:t>
            </w:r>
          </w:p>
        </w:tc>
        <w:tc>
          <w:tcPr>
            <w:tcW w:w="3961" w:type="dxa"/>
            <w:tcBorders>
              <w:top w:val="single" w:sz="4" w:space="0" w:color="auto"/>
              <w:left w:val="nil"/>
              <w:bottom w:val="single" w:sz="4" w:space="0" w:color="auto"/>
              <w:right w:val="single" w:sz="4" w:space="0" w:color="auto"/>
            </w:tcBorders>
            <w:vAlign w:val="center"/>
            <w:hideMark/>
          </w:tcPr>
          <w:p w14:paraId="49012774" w14:textId="77777777" w:rsidR="007830BE" w:rsidRPr="007830BE" w:rsidRDefault="007830BE" w:rsidP="007830BE">
            <w:pPr>
              <w:spacing w:after="0" w:line="256" w:lineRule="auto"/>
              <w:jc w:val="center"/>
              <w:rPr>
                <w:rFonts w:ascii="Montserrat" w:hAnsi="Montserrat" w:cs="Calibri"/>
                <w:b/>
                <w:bCs/>
                <w:color w:val="000000"/>
                <w:sz w:val="18"/>
                <w:szCs w:val="18"/>
                <w:lang w:eastAsia="en-US"/>
              </w:rPr>
            </w:pPr>
            <w:r w:rsidRPr="007830BE">
              <w:rPr>
                <w:rFonts w:ascii="Montserrat" w:hAnsi="Montserrat" w:cs="Calibri"/>
                <w:b/>
                <w:bCs/>
                <w:color w:val="000000"/>
                <w:sz w:val="18"/>
                <w:szCs w:val="18"/>
                <w:lang w:val="es-ES" w:eastAsia="en-US"/>
              </w:rPr>
              <w:t xml:space="preserve">DESCRIPCIÓN </w:t>
            </w:r>
          </w:p>
        </w:tc>
        <w:tc>
          <w:tcPr>
            <w:tcW w:w="1421" w:type="dxa"/>
            <w:tcBorders>
              <w:top w:val="single" w:sz="4" w:space="0" w:color="auto"/>
              <w:left w:val="nil"/>
              <w:bottom w:val="single" w:sz="4" w:space="0" w:color="auto"/>
              <w:right w:val="single" w:sz="4" w:space="0" w:color="auto"/>
            </w:tcBorders>
            <w:vAlign w:val="center"/>
            <w:hideMark/>
          </w:tcPr>
          <w:p w14:paraId="4C53658E" w14:textId="77777777" w:rsidR="007830BE" w:rsidRPr="007830BE" w:rsidRDefault="007830BE" w:rsidP="007830BE">
            <w:pPr>
              <w:spacing w:after="0" w:line="256" w:lineRule="auto"/>
              <w:jc w:val="center"/>
              <w:rPr>
                <w:rFonts w:ascii="Montserrat" w:hAnsi="Montserrat" w:cs="Calibri"/>
                <w:b/>
                <w:bCs/>
                <w:color w:val="000000"/>
                <w:sz w:val="18"/>
                <w:szCs w:val="18"/>
                <w:lang w:eastAsia="en-US"/>
              </w:rPr>
            </w:pPr>
            <w:r w:rsidRPr="007830BE">
              <w:rPr>
                <w:rFonts w:ascii="Montserrat" w:hAnsi="Montserrat" w:cs="Calibri"/>
                <w:b/>
                <w:bCs/>
                <w:color w:val="000000"/>
                <w:sz w:val="18"/>
                <w:szCs w:val="18"/>
                <w:lang w:val="es-ES" w:eastAsia="en-US"/>
              </w:rPr>
              <w:t xml:space="preserve">UNIDAD </w:t>
            </w:r>
          </w:p>
        </w:tc>
        <w:tc>
          <w:tcPr>
            <w:tcW w:w="1161" w:type="dxa"/>
            <w:tcBorders>
              <w:top w:val="single" w:sz="4" w:space="0" w:color="auto"/>
              <w:left w:val="nil"/>
              <w:bottom w:val="single" w:sz="4" w:space="0" w:color="auto"/>
              <w:right w:val="single" w:sz="4" w:space="0" w:color="auto"/>
            </w:tcBorders>
            <w:vAlign w:val="center"/>
            <w:hideMark/>
          </w:tcPr>
          <w:p w14:paraId="366BDF50" w14:textId="77777777" w:rsidR="007830BE" w:rsidRPr="007830BE" w:rsidRDefault="007830BE" w:rsidP="007830BE">
            <w:pPr>
              <w:spacing w:after="0" w:line="256" w:lineRule="auto"/>
              <w:jc w:val="center"/>
              <w:rPr>
                <w:rFonts w:ascii="Montserrat" w:hAnsi="Montserrat" w:cs="Calibri"/>
                <w:b/>
                <w:bCs/>
                <w:color w:val="000000"/>
                <w:sz w:val="18"/>
                <w:szCs w:val="18"/>
                <w:lang w:val="es-ES" w:eastAsia="en-US"/>
              </w:rPr>
            </w:pPr>
            <w:r w:rsidRPr="007830BE">
              <w:rPr>
                <w:rFonts w:ascii="Montserrat" w:hAnsi="Montserrat" w:cs="Calibri"/>
                <w:b/>
                <w:bCs/>
                <w:color w:val="000000"/>
                <w:sz w:val="18"/>
                <w:szCs w:val="18"/>
                <w:lang w:val="es-ES" w:eastAsia="en-US"/>
              </w:rPr>
              <w:t>CANTIDAD</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362DB06" w14:textId="77777777" w:rsidR="007830BE" w:rsidRPr="007830BE" w:rsidRDefault="007830BE" w:rsidP="007830BE">
            <w:pPr>
              <w:spacing w:after="0" w:line="256" w:lineRule="auto"/>
              <w:jc w:val="center"/>
              <w:rPr>
                <w:rFonts w:ascii="Montserrat" w:hAnsi="Montserrat" w:cs="Calibri"/>
                <w:b/>
                <w:bCs/>
                <w:color w:val="000000"/>
                <w:sz w:val="18"/>
                <w:szCs w:val="18"/>
                <w:lang w:val="es-ES" w:eastAsia="en-US"/>
              </w:rPr>
            </w:pPr>
            <w:r w:rsidRPr="007830BE">
              <w:rPr>
                <w:rFonts w:ascii="Montserrat" w:hAnsi="Montserrat" w:cs="Calibri"/>
                <w:b/>
                <w:bCs/>
                <w:color w:val="000000"/>
                <w:sz w:val="18"/>
                <w:szCs w:val="18"/>
                <w:lang w:val="es-ES" w:eastAsia="en-US"/>
              </w:rPr>
              <w:t>MARCA</w:t>
            </w:r>
          </w:p>
        </w:tc>
      </w:tr>
      <w:tr w:rsidR="007830BE" w:rsidRPr="007830BE" w14:paraId="5AB57833" w14:textId="77777777" w:rsidTr="007830BE">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65CA629A"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2035A828"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4580C3D3"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77E53F74"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30C0421F"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5AC64A23"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7ED12DAA"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39D1DD9A"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432F26C0"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02EE6A5F"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0F737117"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6C888F24"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0416F5D6"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7FE1D367"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15780D42"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39A153C0"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7D16BE1E"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4BB2D6C2" w14:textId="77777777" w:rsidTr="007830BE">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4DE836DD"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608D8D95" w14:textId="77777777" w:rsidR="007830BE" w:rsidRPr="007830BE" w:rsidRDefault="007830BE" w:rsidP="007830BE">
            <w:pPr>
              <w:spacing w:after="0" w:line="256" w:lineRule="auto"/>
              <w:jc w:val="center"/>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317D6A0B"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3359E477"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1A9E731D"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6A589B42"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26E5A54C"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53031FC3" w14:textId="77777777" w:rsidR="007830BE" w:rsidRPr="007830BE" w:rsidRDefault="007830BE" w:rsidP="007830BE">
            <w:pPr>
              <w:spacing w:after="0" w:line="256" w:lineRule="auto"/>
              <w:jc w:val="center"/>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39E65CCC"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5582D999"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17E2941B"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34005BCD"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64492FCE"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66BBE333" w14:textId="77777777" w:rsidR="007830BE" w:rsidRPr="007830BE" w:rsidRDefault="007830BE" w:rsidP="007830BE">
            <w:pPr>
              <w:spacing w:after="0" w:line="256" w:lineRule="auto"/>
              <w:jc w:val="center"/>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510814E9"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3E171260"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1628BDA7"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4D3F0B81"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0CCEA0CA"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6DFB2CA3" w14:textId="77777777" w:rsidR="007830BE" w:rsidRPr="007830BE" w:rsidRDefault="007830BE" w:rsidP="007830BE">
            <w:pPr>
              <w:spacing w:after="0" w:line="256" w:lineRule="auto"/>
              <w:jc w:val="center"/>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57EC5F73"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2216B0E5"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5B8D0D2B"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7589C628"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06A92863"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227F0D3F" w14:textId="77777777" w:rsidR="007830BE" w:rsidRPr="007830BE" w:rsidRDefault="007830BE" w:rsidP="007830BE">
            <w:pPr>
              <w:spacing w:after="0" w:line="256" w:lineRule="auto"/>
              <w:jc w:val="center"/>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7F2BF4F6"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546181B8"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3BBA4F87"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r w:rsidR="007830BE" w:rsidRPr="007830BE" w14:paraId="5D699510" w14:textId="77777777" w:rsidTr="007830BE">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4183DDC0" w14:textId="77777777" w:rsidR="007830BE" w:rsidRPr="007830BE" w:rsidRDefault="007830BE" w:rsidP="007830BE">
            <w:pPr>
              <w:spacing w:after="0" w:line="256" w:lineRule="auto"/>
              <w:jc w:val="center"/>
              <w:rPr>
                <w:rFonts w:ascii="Montserrat" w:hAnsi="Montserrat" w:cs="Calibri"/>
                <w:color w:val="000000"/>
                <w:sz w:val="18"/>
                <w:szCs w:val="18"/>
                <w:lang w:eastAsia="en-US"/>
              </w:rPr>
            </w:pPr>
          </w:p>
        </w:tc>
        <w:tc>
          <w:tcPr>
            <w:tcW w:w="3961" w:type="dxa"/>
            <w:tcBorders>
              <w:top w:val="nil"/>
              <w:left w:val="nil"/>
              <w:bottom w:val="single" w:sz="4" w:space="0" w:color="auto"/>
              <w:right w:val="single" w:sz="4" w:space="0" w:color="auto"/>
            </w:tcBorders>
            <w:vAlign w:val="center"/>
            <w:hideMark/>
          </w:tcPr>
          <w:p w14:paraId="7ADED3E8" w14:textId="77777777" w:rsidR="007830BE" w:rsidRPr="007830BE" w:rsidRDefault="007830BE" w:rsidP="007830BE">
            <w:pPr>
              <w:spacing w:after="0" w:line="256" w:lineRule="auto"/>
              <w:jc w:val="center"/>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421" w:type="dxa"/>
            <w:tcBorders>
              <w:top w:val="nil"/>
              <w:left w:val="nil"/>
              <w:bottom w:val="single" w:sz="4" w:space="0" w:color="auto"/>
              <w:right w:val="single" w:sz="4" w:space="0" w:color="auto"/>
            </w:tcBorders>
            <w:vAlign w:val="center"/>
            <w:hideMark/>
          </w:tcPr>
          <w:p w14:paraId="51745E38" w14:textId="77777777" w:rsidR="007830BE" w:rsidRPr="007830BE" w:rsidRDefault="007830BE" w:rsidP="007830BE">
            <w:pPr>
              <w:spacing w:after="0" w:line="256" w:lineRule="auto"/>
              <w:jc w:val="both"/>
              <w:rPr>
                <w:rFonts w:ascii="Montserrat" w:hAnsi="Montserrat" w:cs="Calibri"/>
                <w:color w:val="000000"/>
                <w:sz w:val="18"/>
                <w:szCs w:val="18"/>
                <w:lang w:eastAsia="en-US"/>
              </w:rPr>
            </w:pPr>
            <w:r w:rsidRPr="007830BE">
              <w:rPr>
                <w:rFonts w:ascii="Montserrat" w:hAnsi="Montserrat" w:cs="Calibri"/>
                <w:color w:val="000000"/>
                <w:sz w:val="18"/>
                <w:szCs w:val="18"/>
                <w:lang w:eastAsia="en-US"/>
              </w:rPr>
              <w:t> </w:t>
            </w:r>
          </w:p>
        </w:tc>
        <w:tc>
          <w:tcPr>
            <w:tcW w:w="1161" w:type="dxa"/>
            <w:tcBorders>
              <w:top w:val="single" w:sz="4" w:space="0" w:color="auto"/>
              <w:left w:val="nil"/>
              <w:bottom w:val="single" w:sz="4" w:space="0" w:color="auto"/>
              <w:right w:val="single" w:sz="4" w:space="0" w:color="auto"/>
            </w:tcBorders>
            <w:vAlign w:val="center"/>
          </w:tcPr>
          <w:p w14:paraId="784F7CC2"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c>
          <w:tcPr>
            <w:tcW w:w="1394" w:type="dxa"/>
            <w:tcBorders>
              <w:top w:val="single" w:sz="4" w:space="0" w:color="auto"/>
              <w:left w:val="single" w:sz="4" w:space="0" w:color="auto"/>
              <w:bottom w:val="single" w:sz="4" w:space="0" w:color="auto"/>
              <w:right w:val="single" w:sz="4" w:space="0" w:color="auto"/>
            </w:tcBorders>
            <w:vAlign w:val="center"/>
          </w:tcPr>
          <w:p w14:paraId="1C720654" w14:textId="77777777" w:rsidR="007830BE" w:rsidRPr="007830BE" w:rsidRDefault="007830BE" w:rsidP="007830BE">
            <w:pPr>
              <w:spacing w:after="0" w:line="256" w:lineRule="auto"/>
              <w:jc w:val="both"/>
              <w:rPr>
                <w:rFonts w:ascii="Montserrat" w:hAnsi="Montserrat" w:cs="Calibri"/>
                <w:color w:val="000000"/>
                <w:sz w:val="18"/>
                <w:szCs w:val="18"/>
                <w:lang w:eastAsia="en-US"/>
              </w:rPr>
            </w:pPr>
          </w:p>
        </w:tc>
      </w:tr>
    </w:tbl>
    <w:tbl>
      <w:tblPr>
        <w:tblpPr w:leftFromText="141" w:rightFromText="141" w:bottomFromText="160"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7830BE" w:rsidRPr="007830BE" w14:paraId="2A74C6E2" w14:textId="77777777" w:rsidTr="007830BE">
        <w:trPr>
          <w:trHeight w:val="202"/>
        </w:trPr>
        <w:tc>
          <w:tcPr>
            <w:tcW w:w="4636" w:type="dxa"/>
            <w:gridSpan w:val="2"/>
            <w:tcBorders>
              <w:top w:val="single" w:sz="4" w:space="0" w:color="auto"/>
              <w:left w:val="single" w:sz="4" w:space="0" w:color="auto"/>
              <w:bottom w:val="single" w:sz="4" w:space="0" w:color="auto"/>
              <w:right w:val="single" w:sz="4" w:space="0" w:color="auto"/>
            </w:tcBorders>
            <w:hideMark/>
          </w:tcPr>
          <w:p w14:paraId="36886AC5" w14:textId="77777777" w:rsidR="007830BE" w:rsidRPr="007830BE" w:rsidRDefault="007830BE" w:rsidP="007830BE">
            <w:pPr>
              <w:spacing w:after="0" w:line="256" w:lineRule="auto"/>
              <w:jc w:val="center"/>
              <w:textAlignment w:val="baseline"/>
              <w:rPr>
                <w:rFonts w:ascii="Montserrat" w:hAnsi="Montserrat" w:cs="Montserrat"/>
                <w:b/>
                <w:bCs/>
                <w:sz w:val="18"/>
                <w:szCs w:val="18"/>
                <w:lang w:eastAsia="en-US"/>
              </w:rPr>
            </w:pPr>
            <w:r w:rsidRPr="007830BE">
              <w:rPr>
                <w:rFonts w:ascii="Montserrat" w:hAnsi="Montserrat" w:cs="Montserrat"/>
                <w:b/>
                <w:bCs/>
                <w:sz w:val="18"/>
                <w:szCs w:val="18"/>
                <w:lang w:eastAsia="en-US"/>
              </w:rPr>
              <w:t>Condiciones de Venta</w:t>
            </w:r>
          </w:p>
        </w:tc>
      </w:tr>
      <w:tr w:rsidR="007830BE" w:rsidRPr="007830BE" w14:paraId="13BFFADB" w14:textId="77777777" w:rsidTr="007830BE">
        <w:trPr>
          <w:trHeight w:val="190"/>
        </w:trPr>
        <w:tc>
          <w:tcPr>
            <w:tcW w:w="2490" w:type="dxa"/>
            <w:tcBorders>
              <w:top w:val="single" w:sz="4" w:space="0" w:color="auto"/>
              <w:left w:val="single" w:sz="4" w:space="0" w:color="auto"/>
              <w:bottom w:val="single" w:sz="4" w:space="0" w:color="auto"/>
              <w:right w:val="single" w:sz="4" w:space="0" w:color="auto"/>
            </w:tcBorders>
            <w:hideMark/>
          </w:tcPr>
          <w:p w14:paraId="5CFE923C" w14:textId="77777777" w:rsidR="007830BE" w:rsidRPr="007830BE" w:rsidRDefault="007830BE" w:rsidP="007830BE">
            <w:pPr>
              <w:spacing w:after="0" w:line="256" w:lineRule="auto"/>
              <w:jc w:val="both"/>
              <w:textAlignment w:val="baseline"/>
              <w:rPr>
                <w:rFonts w:ascii="Montserrat" w:hAnsi="Montserrat" w:cs="Montserrat"/>
                <w:b/>
                <w:bCs/>
                <w:sz w:val="18"/>
                <w:szCs w:val="18"/>
                <w:lang w:eastAsia="en-US"/>
              </w:rPr>
            </w:pPr>
            <w:r w:rsidRPr="007830BE">
              <w:rPr>
                <w:rFonts w:ascii="Montserrat" w:hAnsi="Montserrat" w:cs="Montserrat"/>
                <w:b/>
                <w:bCs/>
                <w:sz w:val="18"/>
                <w:szCs w:val="18"/>
                <w:lang w:eastAsia="en-US"/>
              </w:rPr>
              <w:t>Vigencia de precios</w:t>
            </w:r>
          </w:p>
        </w:tc>
        <w:tc>
          <w:tcPr>
            <w:tcW w:w="2146" w:type="dxa"/>
            <w:tcBorders>
              <w:top w:val="single" w:sz="4" w:space="0" w:color="auto"/>
              <w:left w:val="single" w:sz="4" w:space="0" w:color="auto"/>
              <w:bottom w:val="single" w:sz="4" w:space="0" w:color="auto"/>
              <w:right w:val="single" w:sz="4" w:space="0" w:color="auto"/>
            </w:tcBorders>
            <w:hideMark/>
          </w:tcPr>
          <w:p w14:paraId="2D3CE23D" w14:textId="77777777" w:rsidR="007830BE" w:rsidRPr="007830BE" w:rsidRDefault="007830BE" w:rsidP="007830BE">
            <w:pPr>
              <w:spacing w:after="0" w:line="256" w:lineRule="auto"/>
              <w:jc w:val="both"/>
              <w:textAlignment w:val="baseline"/>
              <w:rPr>
                <w:rFonts w:ascii="Montserrat" w:hAnsi="Montserrat" w:cs="Montserrat"/>
                <w:sz w:val="18"/>
                <w:szCs w:val="18"/>
                <w:lang w:eastAsia="en-US"/>
              </w:rPr>
            </w:pPr>
            <w:r w:rsidRPr="007830BE">
              <w:rPr>
                <w:rFonts w:ascii="Montserrat" w:hAnsi="Montserrat" w:cs="Montserrat"/>
                <w:sz w:val="18"/>
                <w:szCs w:val="18"/>
                <w:lang w:eastAsia="en-US"/>
              </w:rPr>
              <w:t>90 días naturales</w:t>
            </w:r>
          </w:p>
        </w:tc>
      </w:tr>
      <w:tr w:rsidR="007830BE" w:rsidRPr="007830BE" w14:paraId="10B7D4BA" w14:textId="77777777" w:rsidTr="007830BE">
        <w:trPr>
          <w:trHeight w:val="202"/>
        </w:trPr>
        <w:tc>
          <w:tcPr>
            <w:tcW w:w="2490" w:type="dxa"/>
            <w:tcBorders>
              <w:top w:val="single" w:sz="4" w:space="0" w:color="auto"/>
              <w:left w:val="single" w:sz="4" w:space="0" w:color="auto"/>
              <w:bottom w:val="single" w:sz="4" w:space="0" w:color="auto"/>
              <w:right w:val="single" w:sz="4" w:space="0" w:color="auto"/>
            </w:tcBorders>
            <w:hideMark/>
          </w:tcPr>
          <w:p w14:paraId="47075BFB" w14:textId="77777777" w:rsidR="007830BE" w:rsidRPr="007830BE" w:rsidRDefault="007830BE" w:rsidP="007830BE">
            <w:pPr>
              <w:spacing w:after="0" w:line="256" w:lineRule="auto"/>
              <w:jc w:val="both"/>
              <w:textAlignment w:val="baseline"/>
              <w:rPr>
                <w:rFonts w:ascii="Montserrat" w:hAnsi="Montserrat" w:cs="Montserrat"/>
                <w:b/>
                <w:bCs/>
                <w:sz w:val="18"/>
                <w:szCs w:val="18"/>
                <w:lang w:eastAsia="en-US"/>
              </w:rPr>
            </w:pPr>
            <w:r w:rsidRPr="007830BE">
              <w:rPr>
                <w:rFonts w:ascii="Montserrat" w:hAnsi="Montserrat" w:cs="Montserrat"/>
                <w:b/>
                <w:bCs/>
                <w:sz w:val="18"/>
                <w:szCs w:val="18"/>
                <w:lang w:eastAsia="en-US"/>
              </w:rPr>
              <w:t>Tiempo de entrega</w:t>
            </w:r>
          </w:p>
        </w:tc>
        <w:tc>
          <w:tcPr>
            <w:tcW w:w="2146" w:type="dxa"/>
            <w:tcBorders>
              <w:top w:val="single" w:sz="4" w:space="0" w:color="auto"/>
              <w:left w:val="single" w:sz="4" w:space="0" w:color="auto"/>
              <w:bottom w:val="single" w:sz="4" w:space="0" w:color="auto"/>
              <w:right w:val="single" w:sz="4" w:space="0" w:color="auto"/>
            </w:tcBorders>
          </w:tcPr>
          <w:p w14:paraId="00607D69" w14:textId="77777777" w:rsidR="007830BE" w:rsidRPr="007830BE" w:rsidRDefault="007830BE" w:rsidP="007830BE">
            <w:pPr>
              <w:spacing w:after="0" w:line="256" w:lineRule="auto"/>
              <w:jc w:val="both"/>
              <w:textAlignment w:val="baseline"/>
              <w:rPr>
                <w:rFonts w:ascii="Montserrat" w:hAnsi="Montserrat" w:cs="Montserrat"/>
                <w:sz w:val="18"/>
                <w:szCs w:val="18"/>
                <w:lang w:eastAsia="en-US"/>
              </w:rPr>
            </w:pPr>
          </w:p>
        </w:tc>
      </w:tr>
      <w:tr w:rsidR="007830BE" w:rsidRPr="007830BE" w14:paraId="20B49362" w14:textId="77777777" w:rsidTr="007830BE">
        <w:trPr>
          <w:trHeight w:val="190"/>
        </w:trPr>
        <w:tc>
          <w:tcPr>
            <w:tcW w:w="2490" w:type="dxa"/>
            <w:tcBorders>
              <w:top w:val="single" w:sz="4" w:space="0" w:color="auto"/>
              <w:left w:val="single" w:sz="4" w:space="0" w:color="auto"/>
              <w:bottom w:val="single" w:sz="4" w:space="0" w:color="auto"/>
              <w:right w:val="single" w:sz="4" w:space="0" w:color="auto"/>
            </w:tcBorders>
            <w:hideMark/>
          </w:tcPr>
          <w:p w14:paraId="7768A428" w14:textId="77777777" w:rsidR="007830BE" w:rsidRPr="007830BE" w:rsidRDefault="007830BE" w:rsidP="007830BE">
            <w:pPr>
              <w:spacing w:after="0" w:line="256" w:lineRule="auto"/>
              <w:jc w:val="both"/>
              <w:textAlignment w:val="baseline"/>
              <w:rPr>
                <w:rFonts w:ascii="Montserrat" w:hAnsi="Montserrat" w:cs="Montserrat"/>
                <w:b/>
                <w:bCs/>
                <w:sz w:val="18"/>
                <w:szCs w:val="18"/>
                <w:lang w:eastAsia="en-US"/>
              </w:rPr>
            </w:pPr>
            <w:r w:rsidRPr="007830BE">
              <w:rPr>
                <w:rFonts w:ascii="Montserrat" w:hAnsi="Montserrat" w:cs="Montserrat"/>
                <w:b/>
                <w:bCs/>
                <w:sz w:val="18"/>
                <w:szCs w:val="18"/>
                <w:lang w:eastAsia="en-US"/>
              </w:rPr>
              <w:t>Crédito</w:t>
            </w:r>
          </w:p>
        </w:tc>
        <w:tc>
          <w:tcPr>
            <w:tcW w:w="2146" w:type="dxa"/>
            <w:tcBorders>
              <w:top w:val="single" w:sz="4" w:space="0" w:color="auto"/>
              <w:left w:val="single" w:sz="4" w:space="0" w:color="auto"/>
              <w:bottom w:val="single" w:sz="4" w:space="0" w:color="auto"/>
              <w:right w:val="single" w:sz="4" w:space="0" w:color="auto"/>
            </w:tcBorders>
          </w:tcPr>
          <w:p w14:paraId="046E90C5" w14:textId="77777777" w:rsidR="007830BE" w:rsidRPr="007830BE" w:rsidRDefault="007830BE" w:rsidP="007830BE">
            <w:pPr>
              <w:spacing w:after="0" w:line="256" w:lineRule="auto"/>
              <w:jc w:val="both"/>
              <w:textAlignment w:val="baseline"/>
              <w:rPr>
                <w:rFonts w:ascii="Montserrat" w:hAnsi="Montserrat" w:cs="Montserrat"/>
                <w:sz w:val="18"/>
                <w:szCs w:val="18"/>
                <w:lang w:eastAsia="en-US"/>
              </w:rPr>
            </w:pPr>
          </w:p>
        </w:tc>
      </w:tr>
      <w:tr w:rsidR="007830BE" w:rsidRPr="007830BE" w14:paraId="43F8BCCC" w14:textId="77777777" w:rsidTr="007830BE">
        <w:trPr>
          <w:trHeight w:val="190"/>
        </w:trPr>
        <w:tc>
          <w:tcPr>
            <w:tcW w:w="2490" w:type="dxa"/>
            <w:tcBorders>
              <w:top w:val="single" w:sz="4" w:space="0" w:color="auto"/>
              <w:left w:val="single" w:sz="4" w:space="0" w:color="auto"/>
              <w:bottom w:val="single" w:sz="4" w:space="0" w:color="auto"/>
              <w:right w:val="single" w:sz="4" w:space="0" w:color="auto"/>
            </w:tcBorders>
            <w:hideMark/>
          </w:tcPr>
          <w:p w14:paraId="4A86EAD2" w14:textId="77777777" w:rsidR="007830BE" w:rsidRPr="007830BE" w:rsidRDefault="007830BE" w:rsidP="007830BE">
            <w:pPr>
              <w:spacing w:after="0" w:line="256" w:lineRule="auto"/>
              <w:jc w:val="both"/>
              <w:textAlignment w:val="baseline"/>
              <w:rPr>
                <w:rFonts w:ascii="Montserrat" w:hAnsi="Montserrat" w:cs="Montserrat"/>
                <w:b/>
                <w:bCs/>
                <w:sz w:val="18"/>
                <w:szCs w:val="18"/>
                <w:lang w:eastAsia="en-US"/>
              </w:rPr>
            </w:pPr>
            <w:r w:rsidRPr="007830BE">
              <w:rPr>
                <w:rFonts w:ascii="Montserrat" w:hAnsi="Montserrat" w:cs="Montserrat"/>
                <w:b/>
                <w:bCs/>
                <w:sz w:val="18"/>
                <w:szCs w:val="18"/>
                <w:lang w:eastAsia="en-US"/>
              </w:rPr>
              <w:t>Garantía</w:t>
            </w:r>
          </w:p>
        </w:tc>
        <w:tc>
          <w:tcPr>
            <w:tcW w:w="2146" w:type="dxa"/>
            <w:tcBorders>
              <w:top w:val="single" w:sz="4" w:space="0" w:color="auto"/>
              <w:left w:val="single" w:sz="4" w:space="0" w:color="auto"/>
              <w:bottom w:val="single" w:sz="4" w:space="0" w:color="auto"/>
              <w:right w:val="single" w:sz="4" w:space="0" w:color="auto"/>
            </w:tcBorders>
          </w:tcPr>
          <w:p w14:paraId="34EB5A6C" w14:textId="77777777" w:rsidR="007830BE" w:rsidRPr="007830BE" w:rsidRDefault="007830BE" w:rsidP="007830BE">
            <w:pPr>
              <w:spacing w:after="0" w:line="256" w:lineRule="auto"/>
              <w:jc w:val="both"/>
              <w:textAlignment w:val="baseline"/>
              <w:rPr>
                <w:rFonts w:ascii="Montserrat" w:hAnsi="Montserrat" w:cs="Montserrat"/>
                <w:sz w:val="18"/>
                <w:szCs w:val="18"/>
                <w:lang w:eastAsia="en-US"/>
              </w:rPr>
            </w:pPr>
          </w:p>
        </w:tc>
      </w:tr>
    </w:tbl>
    <w:p w14:paraId="386FB69A" w14:textId="77777777" w:rsidR="007830BE" w:rsidRPr="007830BE" w:rsidRDefault="007830BE" w:rsidP="007830BE">
      <w:pPr>
        <w:spacing w:after="0" w:line="240" w:lineRule="auto"/>
        <w:jc w:val="both"/>
        <w:textAlignment w:val="baseline"/>
        <w:rPr>
          <w:rFonts w:ascii="Montserrat" w:hAnsi="Montserrat" w:cs="Montserrat"/>
          <w:sz w:val="18"/>
          <w:szCs w:val="18"/>
          <w:lang w:eastAsia="en-US"/>
        </w:rPr>
      </w:pPr>
    </w:p>
    <w:p w14:paraId="30BCF947" w14:textId="77777777" w:rsidR="007830BE" w:rsidRPr="007830BE" w:rsidRDefault="007830BE" w:rsidP="007830BE">
      <w:pPr>
        <w:spacing w:after="0" w:line="240" w:lineRule="auto"/>
        <w:jc w:val="both"/>
        <w:textAlignment w:val="baseline"/>
        <w:rPr>
          <w:rFonts w:ascii="Montserrat" w:hAnsi="Montserrat" w:cs="Montserrat"/>
          <w:sz w:val="18"/>
          <w:szCs w:val="18"/>
          <w:lang w:eastAsia="en-US"/>
        </w:rPr>
      </w:pPr>
    </w:p>
    <w:p w14:paraId="5CB3EFA2" w14:textId="77777777" w:rsidR="007830BE" w:rsidRPr="007830BE" w:rsidRDefault="007830BE" w:rsidP="007830BE">
      <w:pPr>
        <w:spacing w:after="0" w:line="240" w:lineRule="auto"/>
        <w:jc w:val="both"/>
        <w:textAlignment w:val="baseline"/>
        <w:rPr>
          <w:rFonts w:ascii="Montserrat" w:hAnsi="Montserrat" w:cs="Montserrat"/>
          <w:sz w:val="18"/>
          <w:szCs w:val="18"/>
          <w:lang w:eastAsia="en-US"/>
        </w:rPr>
      </w:pPr>
    </w:p>
    <w:p w14:paraId="7DFD07B1" w14:textId="77777777" w:rsidR="007830BE" w:rsidRPr="007830BE" w:rsidRDefault="007830BE" w:rsidP="007830BE">
      <w:pPr>
        <w:spacing w:after="0" w:line="240" w:lineRule="auto"/>
        <w:jc w:val="both"/>
        <w:textAlignment w:val="baseline"/>
        <w:rPr>
          <w:rFonts w:ascii="Montserrat" w:hAnsi="Montserrat" w:cs="Montserrat"/>
          <w:sz w:val="18"/>
          <w:szCs w:val="18"/>
          <w:lang w:eastAsia="en-US"/>
        </w:rPr>
      </w:pPr>
    </w:p>
    <w:p w14:paraId="6F1D1C71" w14:textId="77777777" w:rsidR="007830BE" w:rsidRPr="007830BE" w:rsidRDefault="007830BE" w:rsidP="007830BE">
      <w:pPr>
        <w:spacing w:after="0" w:line="240" w:lineRule="auto"/>
        <w:jc w:val="both"/>
        <w:textAlignment w:val="baseline"/>
        <w:rPr>
          <w:rFonts w:ascii="Montserrat" w:hAnsi="Montserrat" w:cs="Montserrat"/>
          <w:sz w:val="18"/>
          <w:szCs w:val="18"/>
          <w:lang w:eastAsia="en-US"/>
        </w:rPr>
      </w:pPr>
    </w:p>
    <w:p w14:paraId="4AD900BA" w14:textId="77777777" w:rsidR="007830BE" w:rsidRPr="007830BE" w:rsidRDefault="007830BE" w:rsidP="007830BE">
      <w:pPr>
        <w:spacing w:after="0" w:line="240" w:lineRule="auto"/>
        <w:textAlignment w:val="baseline"/>
        <w:rPr>
          <w:rFonts w:ascii="Montserrat" w:hAnsi="Montserrat" w:cs="Montserrat"/>
          <w:sz w:val="20"/>
          <w:szCs w:val="20"/>
          <w:lang w:val="es-ES_tradnl" w:eastAsia="en-US"/>
        </w:rPr>
      </w:pPr>
    </w:p>
    <w:p w14:paraId="01FDCC25" w14:textId="77777777" w:rsidR="007830BE" w:rsidRPr="007830BE" w:rsidRDefault="007830BE" w:rsidP="007830BE">
      <w:pPr>
        <w:spacing w:after="0" w:line="240" w:lineRule="auto"/>
        <w:textAlignment w:val="baseline"/>
        <w:rPr>
          <w:rFonts w:ascii="Montserrat" w:hAnsi="Montserrat" w:cs="Montserrat"/>
          <w:sz w:val="20"/>
          <w:szCs w:val="20"/>
          <w:lang w:val="es-ES_tradnl" w:eastAsia="en-US"/>
        </w:rPr>
      </w:pPr>
    </w:p>
    <w:p w14:paraId="008D627D" w14:textId="67891E63" w:rsidR="007830BE" w:rsidRPr="007830BE" w:rsidRDefault="007830BE" w:rsidP="007830BE">
      <w:pPr>
        <w:spacing w:after="0" w:line="240" w:lineRule="auto"/>
        <w:jc w:val="both"/>
        <w:rPr>
          <w:rFonts w:ascii="Montserrat" w:hAnsi="Montserrat" w:cs="Calibri"/>
          <w:sz w:val="20"/>
          <w:szCs w:val="20"/>
          <w:lang w:val="es-ES_tradnl" w:eastAsia="en-US"/>
        </w:rPr>
      </w:pPr>
      <w:r w:rsidRPr="007830BE">
        <w:rPr>
          <w:rFonts w:ascii="Montserrat" w:hAnsi="Montserrat" w:cs="Arial"/>
          <w:sz w:val="20"/>
          <w:szCs w:val="20"/>
          <w:lang w:val="es-ES_tradnl" w:eastAsia="en-US"/>
        </w:rPr>
        <w:t xml:space="preserve">Manifestamos que tenemos la </w:t>
      </w:r>
      <w:r w:rsidRPr="007830BE">
        <w:rPr>
          <w:rFonts w:ascii="Montserrat" w:hAnsi="Montserrat" w:cs="Arial"/>
          <w:sz w:val="20"/>
          <w:szCs w:val="20"/>
          <w:lang w:val="es-ES" w:eastAsia="en-US"/>
        </w:rPr>
        <w:t xml:space="preserve">capacidad </w:t>
      </w:r>
      <w:r w:rsidRPr="007830BE">
        <w:rPr>
          <w:rFonts w:ascii="Montserrat" w:hAnsi="Montserrat" w:cs="Arial"/>
          <w:sz w:val="20"/>
          <w:szCs w:val="20"/>
          <w:lang w:val="es-ES_tradnl" w:eastAsia="en-US"/>
        </w:rPr>
        <w:t>total y cumplimiento de brindar la</w:t>
      </w:r>
      <w:r w:rsidR="00FC7E1C">
        <w:rPr>
          <w:rFonts w:ascii="Montserrat" w:hAnsi="Montserrat" w:cs="Arial"/>
          <w:sz w:val="20"/>
          <w:szCs w:val="20"/>
          <w:lang w:val="es-ES_tradnl" w:eastAsia="en-US"/>
        </w:rPr>
        <w:t xml:space="preserve"> adquisición de</w:t>
      </w:r>
      <w:r w:rsidRPr="007830BE">
        <w:rPr>
          <w:rFonts w:ascii="Montserrat" w:hAnsi="Montserrat" w:cs="Arial"/>
          <w:sz w:val="20"/>
          <w:szCs w:val="20"/>
          <w:lang w:val="es-ES_tradnl" w:eastAsia="en-US"/>
        </w:rPr>
        <w:t xml:space="preserve"> </w:t>
      </w:r>
      <w:r w:rsidR="00FC7E1C" w:rsidRPr="007830BE">
        <w:rPr>
          <w:rFonts w:ascii="Montserrat" w:hAnsi="Montserrat"/>
          <w:b/>
          <w:bCs/>
          <w:sz w:val="20"/>
          <w:szCs w:val="20"/>
        </w:rPr>
        <w:t>“</w:t>
      </w:r>
      <w:r w:rsidR="00FC7E1C" w:rsidRPr="00D464B7">
        <w:rPr>
          <w:rFonts w:ascii="Montserrat" w:eastAsia="Montserrat" w:hAnsi="Montserrat" w:cs="Montserrat"/>
          <w:b/>
          <w:sz w:val="20"/>
          <w:szCs w:val="20"/>
        </w:rPr>
        <w:t>BOTES PARA OVITRAMPA PARA LA VIGILANCIA ENTOMOLÓGICA EN LOS PROGRAMAS Y DE PREVENCIÓN Y CONTROL DE ENFERMEDADES TRANSMISIBLES POR VECTOR</w:t>
      </w:r>
      <w:r w:rsidR="00FC7E1C">
        <w:rPr>
          <w:rFonts w:ascii="Montserrat" w:eastAsia="Montserrat" w:hAnsi="Montserrat" w:cs="Montserrat"/>
          <w:b/>
          <w:sz w:val="20"/>
          <w:szCs w:val="20"/>
        </w:rPr>
        <w:t>”</w:t>
      </w:r>
      <w:r w:rsidRPr="007830BE">
        <w:rPr>
          <w:rFonts w:ascii="Montserrat" w:hAnsi="Montserrat" w:cs="Calibri"/>
          <w:b/>
          <w:sz w:val="20"/>
          <w:szCs w:val="20"/>
          <w:lang w:val="es-ES_tradnl" w:eastAsia="en-US"/>
        </w:rPr>
        <w:t>.</w:t>
      </w:r>
    </w:p>
    <w:p w14:paraId="4B080DFC" w14:textId="77777777" w:rsidR="007830BE" w:rsidRPr="007830BE" w:rsidRDefault="007830BE" w:rsidP="007830BE">
      <w:pPr>
        <w:spacing w:after="0" w:line="240" w:lineRule="auto"/>
        <w:textAlignment w:val="baseline"/>
        <w:rPr>
          <w:rFonts w:ascii="Montserrat" w:hAnsi="Montserrat" w:cs="Montserrat"/>
          <w:sz w:val="20"/>
          <w:szCs w:val="20"/>
          <w:lang w:val="es-ES_tradnl" w:eastAsia="en-US"/>
        </w:rPr>
      </w:pPr>
    </w:p>
    <w:p w14:paraId="0F0D4C58" w14:textId="77777777" w:rsidR="007830BE" w:rsidRPr="007830BE" w:rsidRDefault="007830BE" w:rsidP="007830BE">
      <w:pPr>
        <w:spacing w:after="0" w:line="240" w:lineRule="auto"/>
        <w:textAlignment w:val="baseline"/>
        <w:rPr>
          <w:rFonts w:ascii="Montserrat" w:hAnsi="Montserrat" w:cs="Montserrat"/>
          <w:sz w:val="20"/>
          <w:szCs w:val="20"/>
          <w:lang w:val="es-ES_tradnl" w:eastAsia="en-US"/>
        </w:rPr>
      </w:pPr>
    </w:p>
    <w:p w14:paraId="0C367D80" w14:textId="77777777" w:rsidR="007830BE" w:rsidRPr="007830BE" w:rsidRDefault="007830BE" w:rsidP="007830BE">
      <w:pPr>
        <w:spacing w:after="0" w:line="240" w:lineRule="auto"/>
        <w:textAlignment w:val="baseline"/>
        <w:rPr>
          <w:rFonts w:ascii="Montserrat" w:hAnsi="Montserrat" w:cs="Montserrat"/>
          <w:sz w:val="20"/>
          <w:szCs w:val="20"/>
          <w:lang w:val="es-ES_tradnl" w:eastAsia="en-US"/>
        </w:rPr>
      </w:pPr>
    </w:p>
    <w:p w14:paraId="21794D73" w14:textId="77777777" w:rsidR="007830BE" w:rsidRPr="007830BE" w:rsidRDefault="007830BE" w:rsidP="007830BE">
      <w:pPr>
        <w:spacing w:after="0" w:line="240" w:lineRule="auto"/>
        <w:jc w:val="center"/>
        <w:textAlignment w:val="baseline"/>
        <w:rPr>
          <w:rFonts w:ascii="Montserrat" w:eastAsia="Montserrat" w:hAnsi="Montserrat" w:cs="Montserrat"/>
          <w:b/>
          <w:sz w:val="20"/>
          <w:szCs w:val="20"/>
          <w:lang w:val="es-ES_tradnl" w:eastAsia="en-US"/>
        </w:rPr>
      </w:pPr>
      <w:r w:rsidRPr="007830BE">
        <w:rPr>
          <w:rFonts w:ascii="Montserrat" w:hAnsi="Montserrat" w:cs="Montserrat"/>
          <w:b/>
          <w:bCs/>
          <w:sz w:val="20"/>
          <w:szCs w:val="20"/>
          <w:lang w:val="es-ES_tradnl" w:eastAsia="en-US"/>
        </w:rPr>
        <w:t>Nombre y firma del representante legal</w:t>
      </w:r>
    </w:p>
    <w:p w14:paraId="459D0639" w14:textId="77777777" w:rsidR="007830BE" w:rsidRPr="007830BE" w:rsidRDefault="007830BE" w:rsidP="007830BE">
      <w:pPr>
        <w:spacing w:after="0" w:line="240" w:lineRule="auto"/>
        <w:jc w:val="center"/>
        <w:rPr>
          <w:rFonts w:ascii="Montserrat" w:eastAsia="Montserrat" w:hAnsi="Montserrat" w:cs="Montserrat"/>
          <w:b/>
          <w:sz w:val="20"/>
          <w:szCs w:val="20"/>
          <w:lang w:val="es-ES_tradnl" w:eastAsia="en-US"/>
        </w:rPr>
      </w:pPr>
      <w:r w:rsidRPr="007830BE">
        <w:rPr>
          <w:rFonts w:ascii="Montserrat" w:eastAsia="Montserrat" w:hAnsi="Montserrat" w:cs="Montserrat"/>
          <w:b/>
          <w:sz w:val="20"/>
          <w:szCs w:val="20"/>
          <w:lang w:val="es-ES_tradnl" w:eastAsia="en-US"/>
        </w:rPr>
        <w:br w:type="page"/>
      </w:r>
      <w:r w:rsidRPr="007830BE">
        <w:rPr>
          <w:rFonts w:ascii="Montserrat" w:eastAsia="Montserrat" w:hAnsi="Montserrat" w:cs="Montserrat"/>
          <w:b/>
          <w:sz w:val="20"/>
          <w:szCs w:val="20"/>
          <w:lang w:val="es-ES_tradnl" w:eastAsia="en-US"/>
        </w:rPr>
        <w:lastRenderedPageBreak/>
        <w:t>ANEXO 2 “FORMATO DE PROPUESTA ECONÓMICA”</w:t>
      </w:r>
    </w:p>
    <w:p w14:paraId="3404A38E" w14:textId="77777777" w:rsidR="007830BE" w:rsidRPr="007830BE" w:rsidRDefault="007830BE" w:rsidP="007830BE">
      <w:pPr>
        <w:widowControl w:val="0"/>
        <w:suppressAutoHyphens/>
        <w:spacing w:after="0" w:line="240" w:lineRule="auto"/>
        <w:jc w:val="center"/>
        <w:rPr>
          <w:rFonts w:ascii="Montserrat" w:hAnsi="Montserrat" w:cs="Arial"/>
          <w:b/>
          <w:bCs/>
          <w:sz w:val="20"/>
          <w:szCs w:val="20"/>
          <w:lang w:val="es-ES_tradnl" w:eastAsia="ar-SA"/>
        </w:rPr>
      </w:pPr>
      <w:r w:rsidRPr="007830BE">
        <w:rPr>
          <w:rFonts w:ascii="Montserrat" w:hAnsi="Montserrat" w:cs="Arial"/>
          <w:b/>
          <w:bCs/>
          <w:sz w:val="20"/>
          <w:szCs w:val="20"/>
          <w:lang w:val="es-ES_tradnl" w:eastAsia="ar-SA"/>
        </w:rPr>
        <w:t>(Se deberá presentar PREFERENTEMENTE en papel membretado del Participante)</w:t>
      </w:r>
    </w:p>
    <w:p w14:paraId="3103592D" w14:textId="77777777" w:rsidR="007830BE" w:rsidRPr="007830BE" w:rsidRDefault="007830BE" w:rsidP="007830BE">
      <w:pPr>
        <w:widowControl w:val="0"/>
        <w:suppressAutoHyphens/>
        <w:spacing w:after="0" w:line="240" w:lineRule="auto"/>
        <w:jc w:val="center"/>
        <w:rPr>
          <w:rFonts w:ascii="Montserrat" w:hAnsi="Montserrat" w:cs="Montserrat"/>
          <w:sz w:val="20"/>
          <w:szCs w:val="20"/>
          <w:lang w:val="es-ES_tradnl" w:eastAsia="en-US"/>
        </w:rPr>
      </w:pPr>
    </w:p>
    <w:tbl>
      <w:tblPr>
        <w:tblW w:w="0" w:type="auto"/>
        <w:jc w:val="right"/>
        <w:tblLook w:val="04A0" w:firstRow="1" w:lastRow="0" w:firstColumn="1" w:lastColumn="0" w:noHBand="0" w:noVBand="1"/>
      </w:tblPr>
      <w:tblGrid>
        <w:gridCol w:w="6049"/>
        <w:gridCol w:w="3011"/>
      </w:tblGrid>
      <w:tr w:rsidR="007830BE" w:rsidRPr="007830BE" w14:paraId="486FBC6F" w14:textId="77777777" w:rsidTr="007830BE">
        <w:trPr>
          <w:jc w:val="right"/>
        </w:trPr>
        <w:tc>
          <w:tcPr>
            <w:tcW w:w="9209" w:type="dxa"/>
            <w:hideMark/>
          </w:tcPr>
          <w:p w14:paraId="6880DDF9" w14:textId="77777777" w:rsidR="007830BE" w:rsidRPr="007830BE" w:rsidRDefault="007830BE" w:rsidP="007830BE">
            <w:pPr>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position w:val="1"/>
                <w:sz w:val="20"/>
                <w:szCs w:val="20"/>
                <w:lang w:val="es-ES_tradnl" w:eastAsia="en-US"/>
              </w:rPr>
              <w:t>N</w:t>
            </w:r>
            <w:r w:rsidRPr="007830BE">
              <w:rPr>
                <w:rFonts w:ascii="Montserrat" w:eastAsia="Montserrat" w:hAnsi="Montserrat" w:cs="Montserrat"/>
                <w:b/>
                <w:bCs/>
                <w:spacing w:val="1"/>
                <w:position w:val="1"/>
                <w:sz w:val="20"/>
                <w:szCs w:val="20"/>
                <w:lang w:val="es-ES_tradnl" w:eastAsia="en-US"/>
              </w:rPr>
              <w:t>O</w:t>
            </w:r>
            <w:r w:rsidRPr="007830BE">
              <w:rPr>
                <w:rFonts w:ascii="Montserrat" w:eastAsia="Montserrat" w:hAnsi="Montserrat" w:cs="Montserrat"/>
                <w:b/>
                <w:bCs/>
                <w:spacing w:val="-1"/>
                <w:position w:val="1"/>
                <w:sz w:val="20"/>
                <w:szCs w:val="20"/>
                <w:lang w:val="es-ES_tradnl" w:eastAsia="en-US"/>
              </w:rPr>
              <w:t>M</w:t>
            </w:r>
            <w:r w:rsidRPr="007830BE">
              <w:rPr>
                <w:rFonts w:ascii="Montserrat" w:eastAsia="Montserrat" w:hAnsi="Montserrat" w:cs="Montserrat"/>
                <w:b/>
                <w:bCs/>
                <w:spacing w:val="1"/>
                <w:position w:val="1"/>
                <w:sz w:val="20"/>
                <w:szCs w:val="20"/>
                <w:lang w:val="es-ES_tradnl" w:eastAsia="en-US"/>
              </w:rPr>
              <w:t>B</w:t>
            </w:r>
            <w:r w:rsidRPr="007830BE">
              <w:rPr>
                <w:rFonts w:ascii="Montserrat" w:eastAsia="Montserrat" w:hAnsi="Montserrat" w:cs="Montserrat"/>
                <w:b/>
                <w:bCs/>
                <w:position w:val="1"/>
                <w:sz w:val="20"/>
                <w:szCs w:val="20"/>
                <w:lang w:val="es-ES_tradnl" w:eastAsia="en-US"/>
              </w:rPr>
              <w:t>RE</w:t>
            </w:r>
            <w:r w:rsidRPr="007830BE">
              <w:rPr>
                <w:rFonts w:ascii="Montserrat" w:eastAsia="Montserrat" w:hAnsi="Montserrat" w:cs="Montserrat"/>
                <w:b/>
                <w:bCs/>
                <w:spacing w:val="-8"/>
                <w:position w:val="1"/>
                <w:sz w:val="20"/>
                <w:szCs w:val="20"/>
                <w:lang w:val="es-ES_tradnl" w:eastAsia="en-US"/>
              </w:rPr>
              <w:t xml:space="preserve"> </w:t>
            </w:r>
            <w:r w:rsidRPr="007830BE">
              <w:rPr>
                <w:rFonts w:ascii="Montserrat" w:eastAsia="Montserrat" w:hAnsi="Montserrat" w:cs="Montserrat"/>
                <w:b/>
                <w:bCs/>
                <w:spacing w:val="1"/>
                <w:position w:val="1"/>
                <w:sz w:val="20"/>
                <w:szCs w:val="20"/>
                <w:lang w:val="es-ES_tradnl" w:eastAsia="en-US"/>
              </w:rPr>
              <w:t>DE</w:t>
            </w:r>
            <w:r w:rsidRPr="007830BE">
              <w:rPr>
                <w:rFonts w:ascii="Montserrat" w:eastAsia="Montserrat" w:hAnsi="Montserrat" w:cs="Montserrat"/>
                <w:b/>
                <w:bCs/>
                <w:position w:val="1"/>
                <w:sz w:val="20"/>
                <w:szCs w:val="20"/>
                <w:lang w:val="es-ES_tradnl" w:eastAsia="en-US"/>
              </w:rPr>
              <w:t>L</w:t>
            </w:r>
            <w:r w:rsidRPr="007830BE">
              <w:rPr>
                <w:rFonts w:ascii="Montserrat" w:eastAsia="Montserrat" w:hAnsi="Montserrat" w:cs="Montserrat"/>
                <w:b/>
                <w:bCs/>
                <w:spacing w:val="-4"/>
                <w:position w:val="1"/>
                <w:sz w:val="20"/>
                <w:szCs w:val="20"/>
                <w:lang w:val="es-ES_tradnl" w:eastAsia="en-US"/>
              </w:rPr>
              <w:t xml:space="preserve"> </w:t>
            </w:r>
            <w:r w:rsidRPr="007830BE">
              <w:rPr>
                <w:rFonts w:ascii="Montserrat" w:eastAsia="Montserrat" w:hAnsi="Montserrat" w:cs="Montserrat"/>
                <w:b/>
                <w:bCs/>
                <w:position w:val="1"/>
                <w:sz w:val="20"/>
                <w:szCs w:val="20"/>
                <w:lang w:val="es-ES_tradnl" w:eastAsia="en-US"/>
              </w:rPr>
              <w:t xml:space="preserve">PARTICIPANTE: </w:t>
            </w:r>
            <w:r w:rsidRPr="007830BE">
              <w:rPr>
                <w:rFonts w:ascii="Montserrat" w:eastAsia="Montserrat" w:hAnsi="Montserrat" w:cs="Montserrat"/>
                <w:b/>
                <w:bCs/>
                <w:position w:val="1"/>
                <w:sz w:val="20"/>
                <w:szCs w:val="20"/>
                <w:u w:val="single" w:color="000000"/>
                <w:lang w:val="es-ES_tradnl" w:eastAsia="en-US"/>
              </w:rPr>
              <w:t xml:space="preserve">                                                                                         </w:t>
            </w:r>
            <w:r w:rsidRPr="007830BE">
              <w:rPr>
                <w:rFonts w:ascii="Montserrat" w:eastAsia="Montserrat" w:hAnsi="Montserrat" w:cs="Montserrat"/>
                <w:b/>
                <w:bCs/>
                <w:spacing w:val="41"/>
                <w:position w:val="1"/>
                <w:sz w:val="20"/>
                <w:szCs w:val="20"/>
                <w:u w:val="single" w:color="000000"/>
                <w:lang w:val="es-ES_tradnl" w:eastAsia="en-US"/>
              </w:rPr>
              <w:t xml:space="preserve"> </w:t>
            </w:r>
            <w:r w:rsidRPr="007830BE">
              <w:rPr>
                <w:rFonts w:ascii="Montserrat" w:eastAsia="Montserrat" w:hAnsi="Montserrat" w:cs="Montserrat"/>
                <w:b/>
                <w:bCs/>
                <w:spacing w:val="-27"/>
                <w:position w:val="1"/>
                <w:sz w:val="20"/>
                <w:szCs w:val="20"/>
                <w:lang w:val="es-ES_tradnl" w:eastAsia="en-US"/>
              </w:rPr>
              <w:t xml:space="preserve"> </w:t>
            </w:r>
          </w:p>
          <w:p w14:paraId="32D0965D"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D</w:t>
            </w:r>
            <w:r w:rsidRPr="007830BE">
              <w:rPr>
                <w:rFonts w:ascii="Montserrat" w:eastAsia="Montserrat" w:hAnsi="Montserrat" w:cs="Montserrat"/>
                <w:b/>
                <w:bCs/>
                <w:sz w:val="20"/>
                <w:szCs w:val="20"/>
                <w:lang w:val="es-ES_tradnl" w:eastAsia="en-US"/>
              </w:rPr>
              <w:t>IR</w:t>
            </w:r>
            <w:r w:rsidRPr="007830BE">
              <w:rPr>
                <w:rFonts w:ascii="Montserrat" w:eastAsia="Montserrat" w:hAnsi="Montserrat" w:cs="Montserrat"/>
                <w:b/>
                <w:bCs/>
                <w:spacing w:val="1"/>
                <w:sz w:val="20"/>
                <w:szCs w:val="20"/>
                <w:lang w:val="es-ES_tradnl" w:eastAsia="en-US"/>
              </w:rPr>
              <w:t>ECC</w:t>
            </w:r>
            <w:r w:rsidRPr="007830BE">
              <w:rPr>
                <w:rFonts w:ascii="Montserrat" w:eastAsia="Montserrat" w:hAnsi="Montserrat" w:cs="Montserrat"/>
                <w:b/>
                <w:bCs/>
                <w:sz w:val="20"/>
                <w:szCs w:val="20"/>
                <w:lang w:val="es-ES_tradnl" w:eastAsia="en-US"/>
              </w:rPr>
              <w:t>I</w:t>
            </w:r>
            <w:r w:rsidRPr="007830BE">
              <w:rPr>
                <w:rFonts w:ascii="Montserrat" w:eastAsia="Montserrat" w:hAnsi="Montserrat" w:cs="Montserrat"/>
                <w:b/>
                <w:bCs/>
                <w:spacing w:val="1"/>
                <w:sz w:val="20"/>
                <w:szCs w:val="20"/>
                <w:lang w:val="es-ES_tradnl" w:eastAsia="en-US"/>
              </w:rPr>
              <w:t>Ó</w:t>
            </w:r>
            <w:r w:rsidRPr="007830BE">
              <w:rPr>
                <w:rFonts w:ascii="Montserrat" w:eastAsia="Montserrat" w:hAnsi="Montserrat" w:cs="Montserrat"/>
                <w:b/>
                <w:bCs/>
                <w:spacing w:val="-1"/>
                <w:sz w:val="20"/>
                <w:szCs w:val="20"/>
                <w:lang w:val="es-ES_tradnl" w:eastAsia="en-US"/>
              </w:rPr>
              <w:t>N</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pacing w:val="40"/>
                <w:sz w:val="20"/>
                <w:szCs w:val="20"/>
                <w:u w:val="single" w:color="000000"/>
                <w:lang w:val="es-ES_tradnl" w:eastAsia="en-US"/>
              </w:rPr>
              <w:t xml:space="preserve"> </w:t>
            </w:r>
            <w:r w:rsidRPr="007830BE">
              <w:rPr>
                <w:rFonts w:ascii="Montserrat" w:eastAsia="Montserrat" w:hAnsi="Montserrat" w:cs="Montserrat"/>
                <w:b/>
                <w:bCs/>
                <w:spacing w:val="1"/>
                <w:sz w:val="20"/>
                <w:szCs w:val="20"/>
                <w:lang w:val="es-ES_tradnl" w:eastAsia="en-US"/>
              </w:rPr>
              <w:t>TE</w:t>
            </w:r>
            <w:r w:rsidRPr="007830BE">
              <w:rPr>
                <w:rFonts w:ascii="Montserrat" w:eastAsia="Montserrat" w:hAnsi="Montserrat" w:cs="Montserrat"/>
                <w:b/>
                <w:bCs/>
                <w:sz w:val="20"/>
                <w:szCs w:val="20"/>
                <w:lang w:val="es-ES_tradnl" w:eastAsia="en-US"/>
              </w:rPr>
              <w:t>L</w:t>
            </w:r>
            <w:r w:rsidRPr="007830BE">
              <w:rPr>
                <w:rFonts w:ascii="Montserrat" w:eastAsia="Montserrat" w:hAnsi="Montserrat" w:cs="Montserrat"/>
                <w:b/>
                <w:bCs/>
                <w:spacing w:val="1"/>
                <w:sz w:val="20"/>
                <w:szCs w:val="20"/>
                <w:lang w:val="es-ES_tradnl" w:eastAsia="en-US"/>
              </w:rPr>
              <w:t>ÉFO</w:t>
            </w:r>
            <w:r w:rsidRPr="007830BE">
              <w:rPr>
                <w:rFonts w:ascii="Montserrat" w:eastAsia="Montserrat" w:hAnsi="Montserrat" w:cs="Montserrat"/>
                <w:b/>
                <w:bCs/>
                <w:spacing w:val="-1"/>
                <w:sz w:val="20"/>
                <w:szCs w:val="20"/>
                <w:lang w:val="es-ES_tradnl" w:eastAsia="en-US"/>
              </w:rPr>
              <w:t>N</w:t>
            </w:r>
            <w:r w:rsidRPr="007830BE">
              <w:rPr>
                <w:rFonts w:ascii="Montserrat" w:eastAsia="Montserrat" w:hAnsi="Montserrat" w:cs="Montserrat"/>
                <w:b/>
                <w:bCs/>
                <w:spacing w:val="1"/>
                <w:sz w:val="20"/>
                <w:szCs w:val="20"/>
                <w:lang w:val="es-ES_tradnl" w:eastAsia="en-US"/>
              </w:rPr>
              <w:t>O</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pacing w:val="41"/>
                <w:sz w:val="20"/>
                <w:szCs w:val="20"/>
                <w:u w:val="single" w:color="000000"/>
                <w:lang w:val="es-ES_tradnl" w:eastAsia="en-US"/>
              </w:rPr>
              <w:t xml:space="preserve"> </w:t>
            </w:r>
            <w:r w:rsidRPr="007830BE">
              <w:rPr>
                <w:rFonts w:ascii="Montserrat" w:eastAsia="Montserrat" w:hAnsi="Montserrat" w:cs="Montserrat"/>
                <w:b/>
                <w:bCs/>
                <w:spacing w:val="-33"/>
                <w:sz w:val="20"/>
                <w:szCs w:val="20"/>
                <w:lang w:val="es-ES_tradnl" w:eastAsia="en-US"/>
              </w:rPr>
              <w:t xml:space="preserve"> </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pacing w:val="50"/>
                <w:sz w:val="20"/>
                <w:szCs w:val="20"/>
                <w:lang w:val="es-ES_tradnl" w:eastAsia="en-US"/>
              </w:rPr>
              <w:t xml:space="preserve"> </w:t>
            </w:r>
            <w:r w:rsidRPr="007830BE">
              <w:rPr>
                <w:rFonts w:ascii="Montserrat" w:eastAsia="Montserrat" w:hAnsi="Montserrat" w:cs="Montserrat"/>
                <w:b/>
                <w:bCs/>
                <w:sz w:val="20"/>
                <w:szCs w:val="20"/>
                <w:lang w:val="es-ES_tradnl" w:eastAsia="en-US"/>
              </w:rPr>
              <w:t>R</w:t>
            </w:r>
            <w:r w:rsidRPr="007830BE">
              <w:rPr>
                <w:rFonts w:ascii="Montserrat" w:eastAsia="Montserrat" w:hAnsi="Montserrat" w:cs="Montserrat"/>
                <w:b/>
                <w:bCs/>
                <w:spacing w:val="1"/>
                <w:sz w:val="20"/>
                <w:szCs w:val="20"/>
                <w:lang w:val="es-ES_tradnl" w:eastAsia="en-US"/>
              </w:rPr>
              <w:t>.F.</w:t>
            </w:r>
            <w:r w:rsidRPr="007830BE">
              <w:rPr>
                <w:rFonts w:ascii="Montserrat" w:eastAsia="Montserrat" w:hAnsi="Montserrat" w:cs="Montserrat"/>
                <w:b/>
                <w:bCs/>
                <w:spacing w:val="-2"/>
                <w:sz w:val="20"/>
                <w:szCs w:val="20"/>
                <w:lang w:val="es-ES_tradnl" w:eastAsia="en-US"/>
              </w:rPr>
              <w:t>C</w:t>
            </w:r>
            <w:r w:rsidRPr="007830BE">
              <w:rPr>
                <w:rFonts w:ascii="Montserrat" w:eastAsia="Montserrat" w:hAnsi="Montserrat" w:cs="Montserrat"/>
                <w:b/>
                <w:bCs/>
                <w:spacing w:val="1"/>
                <w:sz w:val="20"/>
                <w:szCs w:val="20"/>
                <w:lang w:val="es-ES_tradnl" w:eastAsia="en-US"/>
              </w:rPr>
              <w:t>.</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p>
          <w:p w14:paraId="07253FC3"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E</w:t>
            </w:r>
            <w:r w:rsidRPr="007830BE">
              <w:rPr>
                <w:rFonts w:ascii="Montserrat" w:eastAsia="Montserrat" w:hAnsi="Montserrat" w:cs="Montserrat"/>
                <w:b/>
                <w:bCs/>
                <w:spacing w:val="-1"/>
                <w:sz w:val="20"/>
                <w:szCs w:val="20"/>
                <w:lang w:val="es-ES_tradnl" w:eastAsia="en-US"/>
              </w:rPr>
              <w:t>M</w:t>
            </w:r>
            <w:r w:rsidRPr="007830BE">
              <w:rPr>
                <w:rFonts w:ascii="Montserrat" w:eastAsia="Montserrat" w:hAnsi="Montserrat" w:cs="Montserrat"/>
                <w:b/>
                <w:bCs/>
                <w:spacing w:val="1"/>
                <w:sz w:val="20"/>
                <w:szCs w:val="20"/>
                <w:lang w:val="es-ES_tradnl" w:eastAsia="en-US"/>
              </w:rPr>
              <w:t>A</w:t>
            </w:r>
            <w:r w:rsidRPr="007830BE">
              <w:rPr>
                <w:rFonts w:ascii="Montserrat" w:eastAsia="Montserrat" w:hAnsi="Montserrat" w:cs="Montserrat"/>
                <w:b/>
                <w:bCs/>
                <w:sz w:val="20"/>
                <w:szCs w:val="20"/>
                <w:lang w:val="es-ES_tradnl" w:eastAsia="en-US"/>
              </w:rPr>
              <w:t xml:space="preserve">IL: </w:t>
            </w:r>
            <w:r w:rsidRPr="007830BE">
              <w:rPr>
                <w:rFonts w:ascii="Montserrat" w:eastAsia="Montserrat" w:hAnsi="Montserrat" w:cs="Montserrat"/>
                <w:b/>
                <w:bCs/>
                <w:sz w:val="20"/>
                <w:szCs w:val="20"/>
                <w:u w:val="single" w:color="000000"/>
                <w:lang w:val="es-ES_tradnl" w:eastAsia="en-US"/>
              </w:rPr>
              <w:t xml:space="preserve">                                                                                        </w:t>
            </w:r>
          </w:p>
        </w:tc>
        <w:tc>
          <w:tcPr>
            <w:tcW w:w="4523" w:type="dxa"/>
            <w:hideMark/>
          </w:tcPr>
          <w:p w14:paraId="3B0BC460"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H</w:t>
            </w:r>
            <w:r w:rsidRPr="007830BE">
              <w:rPr>
                <w:rFonts w:ascii="Montserrat" w:eastAsia="Montserrat" w:hAnsi="Montserrat" w:cs="Montserrat"/>
                <w:b/>
                <w:bCs/>
                <w:spacing w:val="1"/>
                <w:sz w:val="20"/>
                <w:szCs w:val="20"/>
                <w:lang w:val="es-ES_tradnl" w:eastAsia="en-US"/>
              </w:rPr>
              <w:t>OJ</w:t>
            </w:r>
            <w:r w:rsidRPr="007830BE">
              <w:rPr>
                <w:rFonts w:ascii="Montserrat" w:eastAsia="Montserrat" w:hAnsi="Montserrat" w:cs="Montserrat"/>
                <w:b/>
                <w:bCs/>
                <w:sz w:val="20"/>
                <w:szCs w:val="20"/>
                <w:lang w:val="es-ES_tradnl" w:eastAsia="en-US"/>
              </w:rPr>
              <w:t>A</w:t>
            </w:r>
            <w:r w:rsidRPr="007830BE">
              <w:rPr>
                <w:rFonts w:ascii="Montserrat" w:eastAsia="Montserrat" w:hAnsi="Montserrat" w:cs="Montserrat"/>
                <w:b/>
                <w:bCs/>
                <w:spacing w:val="-5"/>
                <w:sz w:val="20"/>
                <w:szCs w:val="20"/>
                <w:lang w:val="es-ES_tradnl" w:eastAsia="en-US"/>
              </w:rPr>
              <w:t xml:space="preserve"> </w:t>
            </w:r>
            <w:r w:rsidRPr="007830BE">
              <w:rPr>
                <w:rFonts w:ascii="Montserrat" w:eastAsia="Montserrat" w:hAnsi="Montserrat" w:cs="Montserrat"/>
                <w:b/>
                <w:bCs/>
                <w:spacing w:val="-1"/>
                <w:sz w:val="20"/>
                <w:szCs w:val="20"/>
                <w:lang w:val="es-ES_tradnl" w:eastAsia="en-US"/>
              </w:rPr>
              <w:t>N</w:t>
            </w:r>
            <w:r w:rsidRPr="007830BE">
              <w:rPr>
                <w:rFonts w:ascii="Montserrat" w:eastAsia="Montserrat" w:hAnsi="Montserrat" w:cs="Montserrat"/>
                <w:b/>
                <w:bCs/>
                <w:sz w:val="20"/>
                <w:szCs w:val="20"/>
                <w:lang w:val="es-ES_tradnl" w:eastAsia="en-US"/>
              </w:rPr>
              <w:t xml:space="preserve">o: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pacing w:val="49"/>
                <w:sz w:val="20"/>
                <w:szCs w:val="20"/>
                <w:u w:val="single" w:color="000000"/>
                <w:lang w:val="es-ES_tradnl" w:eastAsia="en-US"/>
              </w:rPr>
              <w:t xml:space="preserve"> </w:t>
            </w:r>
            <w:r w:rsidRPr="007830BE">
              <w:rPr>
                <w:rFonts w:ascii="Montserrat" w:eastAsia="Montserrat" w:hAnsi="Montserrat" w:cs="Montserrat"/>
                <w:b/>
                <w:bCs/>
                <w:spacing w:val="16"/>
                <w:sz w:val="20"/>
                <w:szCs w:val="20"/>
                <w:lang w:val="es-ES_tradnl" w:eastAsia="en-US"/>
              </w:rPr>
              <w:t xml:space="preserve"> </w:t>
            </w:r>
            <w:r w:rsidRPr="007830BE">
              <w:rPr>
                <w:rFonts w:ascii="Montserrat" w:eastAsia="Montserrat" w:hAnsi="Montserrat" w:cs="Montserrat"/>
                <w:b/>
                <w:bCs/>
                <w:spacing w:val="1"/>
                <w:sz w:val="20"/>
                <w:szCs w:val="20"/>
                <w:lang w:val="es-ES_tradnl" w:eastAsia="en-US"/>
              </w:rPr>
              <w:t>DE</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r w:rsidRPr="007830BE">
              <w:rPr>
                <w:rFonts w:ascii="Montserrat" w:eastAsia="Montserrat" w:hAnsi="Montserrat" w:cs="Montserrat"/>
                <w:b/>
                <w:bCs/>
                <w:sz w:val="20"/>
                <w:szCs w:val="20"/>
                <w:lang w:val="es-ES_tradnl" w:eastAsia="en-US"/>
              </w:rPr>
              <w:t xml:space="preserve"> </w:t>
            </w:r>
          </w:p>
          <w:p w14:paraId="4D797AFB" w14:textId="77777777" w:rsidR="007830BE" w:rsidRPr="007830BE" w:rsidRDefault="007830BE" w:rsidP="007830BE">
            <w:pPr>
              <w:tabs>
                <w:tab w:val="left" w:pos="7088"/>
              </w:tabs>
              <w:snapToGrid w:val="0"/>
              <w:spacing w:after="0" w:line="256" w:lineRule="auto"/>
              <w:rPr>
                <w:rFonts w:ascii="Montserrat" w:eastAsia="Montserrat" w:hAnsi="Montserrat" w:cs="Montserrat"/>
                <w:b/>
                <w:bCs/>
                <w:sz w:val="20"/>
                <w:szCs w:val="20"/>
                <w:lang w:val="es-ES_tradnl" w:eastAsia="en-US"/>
              </w:rPr>
            </w:pPr>
            <w:r w:rsidRPr="007830BE">
              <w:rPr>
                <w:rFonts w:ascii="Montserrat" w:eastAsia="Montserrat" w:hAnsi="Montserrat" w:cs="Montserrat"/>
                <w:b/>
                <w:bCs/>
                <w:spacing w:val="1"/>
                <w:sz w:val="20"/>
                <w:szCs w:val="20"/>
                <w:lang w:val="es-ES_tradnl" w:eastAsia="en-US"/>
              </w:rPr>
              <w:t>FEC</w:t>
            </w:r>
            <w:r w:rsidRPr="007830BE">
              <w:rPr>
                <w:rFonts w:ascii="Montserrat" w:eastAsia="Montserrat" w:hAnsi="Montserrat" w:cs="Montserrat"/>
                <w:b/>
                <w:bCs/>
                <w:spacing w:val="-1"/>
                <w:sz w:val="20"/>
                <w:szCs w:val="20"/>
                <w:lang w:val="es-ES_tradnl" w:eastAsia="en-US"/>
              </w:rPr>
              <w:t>H</w:t>
            </w:r>
            <w:r w:rsidRPr="007830BE">
              <w:rPr>
                <w:rFonts w:ascii="Montserrat" w:eastAsia="Montserrat" w:hAnsi="Montserrat" w:cs="Montserrat"/>
                <w:b/>
                <w:bCs/>
                <w:spacing w:val="1"/>
                <w:sz w:val="20"/>
                <w:szCs w:val="20"/>
                <w:lang w:val="es-ES_tradnl" w:eastAsia="en-US"/>
              </w:rPr>
              <w:t>A</w:t>
            </w:r>
            <w:r w:rsidRPr="007830BE">
              <w:rPr>
                <w:rFonts w:ascii="Montserrat" w:eastAsia="Montserrat" w:hAnsi="Montserrat" w:cs="Montserrat"/>
                <w:b/>
                <w:bCs/>
                <w:sz w:val="20"/>
                <w:szCs w:val="20"/>
                <w:lang w:val="es-ES_tradnl" w:eastAsia="en-US"/>
              </w:rPr>
              <w:t xml:space="preserve">: </w:t>
            </w:r>
            <w:r w:rsidRPr="007830BE">
              <w:rPr>
                <w:rFonts w:ascii="Montserrat" w:eastAsia="Montserrat" w:hAnsi="Montserrat" w:cs="Montserrat"/>
                <w:b/>
                <w:bCs/>
                <w:sz w:val="20"/>
                <w:szCs w:val="20"/>
                <w:u w:val="single" w:color="000000"/>
                <w:lang w:val="es-ES_tradnl" w:eastAsia="en-US"/>
              </w:rPr>
              <w:t xml:space="preserve">                                   </w:t>
            </w:r>
          </w:p>
        </w:tc>
      </w:tr>
    </w:tbl>
    <w:p w14:paraId="019CD295" w14:textId="77777777" w:rsidR="007830BE" w:rsidRPr="007830BE" w:rsidRDefault="007830BE" w:rsidP="007830BE">
      <w:pPr>
        <w:spacing w:after="0" w:line="240" w:lineRule="auto"/>
        <w:jc w:val="both"/>
        <w:textAlignment w:val="baseline"/>
        <w:rPr>
          <w:rFonts w:ascii="Montserrat" w:hAnsi="Montserrat" w:cs="Montserrat"/>
          <w:b/>
          <w:bCs/>
          <w:sz w:val="20"/>
          <w:szCs w:val="20"/>
          <w:lang w:val="es-ES_tradnl" w:eastAsia="en-US"/>
        </w:rPr>
      </w:pPr>
    </w:p>
    <w:tbl>
      <w:tblPr>
        <w:tblW w:w="5000" w:type="pct"/>
        <w:jc w:val="center"/>
        <w:tblCellMar>
          <w:left w:w="70" w:type="dxa"/>
          <w:right w:w="70" w:type="dxa"/>
        </w:tblCellMar>
        <w:tblLook w:val="04A0" w:firstRow="1" w:lastRow="0" w:firstColumn="1" w:lastColumn="0" w:noHBand="0" w:noVBand="1"/>
      </w:tblPr>
      <w:tblGrid>
        <w:gridCol w:w="633"/>
        <w:gridCol w:w="3072"/>
        <w:gridCol w:w="922"/>
        <w:gridCol w:w="1161"/>
        <w:gridCol w:w="1087"/>
        <w:gridCol w:w="1156"/>
        <w:gridCol w:w="1019"/>
      </w:tblGrid>
      <w:tr w:rsidR="007830BE" w:rsidRPr="007830BE" w14:paraId="2F171C68" w14:textId="77777777" w:rsidTr="007830BE">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84752F3"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xml:space="preserve">LOTE </w:t>
            </w:r>
          </w:p>
        </w:tc>
        <w:tc>
          <w:tcPr>
            <w:tcW w:w="1723" w:type="pct"/>
            <w:tcBorders>
              <w:top w:val="single" w:sz="4" w:space="0" w:color="auto"/>
              <w:left w:val="nil"/>
              <w:bottom w:val="single" w:sz="4" w:space="0" w:color="auto"/>
              <w:right w:val="single" w:sz="4" w:space="0" w:color="auto"/>
            </w:tcBorders>
            <w:vAlign w:val="center"/>
            <w:hideMark/>
          </w:tcPr>
          <w:p w14:paraId="634636A7" w14:textId="77777777" w:rsidR="007830BE" w:rsidRPr="007830BE" w:rsidRDefault="007830BE" w:rsidP="007830BE">
            <w:pPr>
              <w:spacing w:after="0" w:line="256" w:lineRule="auto"/>
              <w:jc w:val="center"/>
              <w:rPr>
                <w:rFonts w:ascii="Montserrat" w:hAnsi="Montserrat" w:cs="Montserrat"/>
                <w:b/>
                <w:bCs/>
                <w:color w:val="000000"/>
                <w:sz w:val="18"/>
                <w:szCs w:val="18"/>
                <w:lang w:val="es-ES_tradnl" w:eastAsia="en-US"/>
              </w:rPr>
            </w:pPr>
            <w:r w:rsidRPr="007830BE">
              <w:rPr>
                <w:rFonts w:ascii="Montserrat" w:hAnsi="Montserrat" w:cs="Calibri"/>
                <w:b/>
                <w:bCs/>
                <w:color w:val="000000"/>
                <w:sz w:val="18"/>
                <w:szCs w:val="18"/>
                <w:lang w:val="es-ES" w:eastAsia="en-US"/>
              </w:rPr>
              <w:t>DESCRIPCIÓN</w:t>
            </w:r>
          </w:p>
        </w:tc>
        <w:tc>
          <w:tcPr>
            <w:tcW w:w="518" w:type="pct"/>
            <w:tcBorders>
              <w:top w:val="single" w:sz="4" w:space="0" w:color="auto"/>
              <w:left w:val="nil"/>
              <w:bottom w:val="single" w:sz="4" w:space="0" w:color="auto"/>
              <w:right w:val="nil"/>
            </w:tcBorders>
            <w:vAlign w:val="center"/>
            <w:hideMark/>
          </w:tcPr>
          <w:p w14:paraId="17AB8C26" w14:textId="77777777" w:rsidR="007830BE" w:rsidRPr="007830BE" w:rsidRDefault="007830BE" w:rsidP="007830BE">
            <w:pPr>
              <w:spacing w:after="0" w:line="256" w:lineRule="auto"/>
              <w:jc w:val="center"/>
              <w:rPr>
                <w:rFonts w:ascii="Montserrat" w:hAnsi="Montserrat" w:cs="Calibri"/>
                <w:b/>
                <w:bCs/>
                <w:color w:val="000000"/>
                <w:sz w:val="18"/>
                <w:szCs w:val="18"/>
                <w:lang w:val="es-ES" w:eastAsia="en-US"/>
              </w:rPr>
            </w:pPr>
            <w:r w:rsidRPr="007830BE">
              <w:rPr>
                <w:rFonts w:ascii="Montserrat" w:hAnsi="Montserrat" w:cs="Calibri"/>
                <w:b/>
                <w:bCs/>
                <w:color w:val="000000"/>
                <w:sz w:val="18"/>
                <w:szCs w:val="18"/>
                <w:lang w:val="es-ES" w:eastAsia="en-US"/>
              </w:rPr>
              <w:t>UNIDAD</w:t>
            </w:r>
          </w:p>
        </w:tc>
        <w:tc>
          <w:tcPr>
            <w:tcW w:w="648" w:type="pct"/>
            <w:tcBorders>
              <w:top w:val="single" w:sz="4" w:space="0" w:color="auto"/>
              <w:left w:val="single" w:sz="4" w:space="0" w:color="auto"/>
              <w:bottom w:val="single" w:sz="4" w:space="0" w:color="auto"/>
              <w:right w:val="single" w:sz="4" w:space="0" w:color="auto"/>
            </w:tcBorders>
            <w:vAlign w:val="center"/>
            <w:hideMark/>
          </w:tcPr>
          <w:p w14:paraId="2B2C3B5D"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xml:space="preserve">CANTIDAD </w:t>
            </w:r>
          </w:p>
        </w:tc>
        <w:tc>
          <w:tcPr>
            <w:tcW w:w="643" w:type="pct"/>
            <w:tcBorders>
              <w:top w:val="single" w:sz="4" w:space="0" w:color="auto"/>
              <w:left w:val="nil"/>
              <w:bottom w:val="single" w:sz="4" w:space="0" w:color="auto"/>
              <w:right w:val="single" w:sz="4" w:space="0" w:color="auto"/>
            </w:tcBorders>
            <w:vAlign w:val="center"/>
            <w:hideMark/>
          </w:tcPr>
          <w:p w14:paraId="5AEE230B" w14:textId="77777777" w:rsidR="007830BE" w:rsidRPr="007830BE" w:rsidRDefault="007830BE" w:rsidP="007830BE">
            <w:pPr>
              <w:spacing w:after="0" w:line="256" w:lineRule="auto"/>
              <w:jc w:val="center"/>
              <w:rPr>
                <w:rFonts w:ascii="Montserrat" w:hAnsi="Montserrat" w:cs="Montserrat"/>
                <w:b/>
                <w:bCs/>
                <w:color w:val="000000"/>
                <w:sz w:val="18"/>
                <w:szCs w:val="18"/>
                <w:lang w:val="es-ES_tradnl" w:eastAsia="en-US"/>
              </w:rPr>
            </w:pPr>
            <w:r w:rsidRPr="007830BE">
              <w:rPr>
                <w:rFonts w:ascii="Montserrat" w:hAnsi="Montserrat" w:cs="Montserrat"/>
                <w:b/>
                <w:bCs/>
                <w:color w:val="000000"/>
                <w:sz w:val="18"/>
                <w:szCs w:val="18"/>
                <w:lang w:val="es-ES_tradnl" w:eastAsia="en-US"/>
              </w:rPr>
              <w:t>MARCA</w:t>
            </w:r>
          </w:p>
        </w:tc>
        <w:tc>
          <w:tcPr>
            <w:tcW w:w="644" w:type="pct"/>
            <w:tcBorders>
              <w:top w:val="single" w:sz="4" w:space="0" w:color="auto"/>
              <w:left w:val="single" w:sz="4" w:space="0" w:color="auto"/>
              <w:bottom w:val="single" w:sz="4" w:space="0" w:color="auto"/>
              <w:right w:val="single" w:sz="4" w:space="0" w:color="auto"/>
            </w:tcBorders>
            <w:vAlign w:val="center"/>
            <w:hideMark/>
          </w:tcPr>
          <w:p w14:paraId="7CC3490A"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PRECIO UNITARIO</w:t>
            </w:r>
          </w:p>
        </w:tc>
        <w:tc>
          <w:tcPr>
            <w:tcW w:w="572" w:type="pct"/>
            <w:tcBorders>
              <w:top w:val="single" w:sz="4" w:space="0" w:color="auto"/>
              <w:left w:val="nil"/>
              <w:bottom w:val="single" w:sz="4" w:space="0" w:color="auto"/>
              <w:right w:val="single" w:sz="4" w:space="0" w:color="auto"/>
            </w:tcBorders>
            <w:vAlign w:val="center"/>
            <w:hideMark/>
          </w:tcPr>
          <w:p w14:paraId="6AD601FC"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xml:space="preserve">IMPORTE TOTAL </w:t>
            </w:r>
          </w:p>
        </w:tc>
      </w:tr>
      <w:tr w:rsidR="007830BE" w:rsidRPr="007830BE" w14:paraId="60114318" w14:textId="77777777" w:rsidTr="007830BE">
        <w:trPr>
          <w:trHeight w:val="320"/>
          <w:jc w:val="center"/>
        </w:trPr>
        <w:tc>
          <w:tcPr>
            <w:tcW w:w="251" w:type="pct"/>
            <w:tcBorders>
              <w:top w:val="nil"/>
              <w:left w:val="single" w:sz="4" w:space="0" w:color="auto"/>
              <w:bottom w:val="single" w:sz="4" w:space="0" w:color="auto"/>
              <w:right w:val="single" w:sz="4" w:space="0" w:color="auto"/>
            </w:tcBorders>
            <w:vAlign w:val="center"/>
            <w:hideMark/>
          </w:tcPr>
          <w:p w14:paraId="24A97F00" w14:textId="77777777" w:rsidR="007830BE" w:rsidRPr="007830BE" w:rsidRDefault="007830BE" w:rsidP="007830BE">
            <w:pPr>
              <w:spacing w:after="0" w:line="240" w:lineRule="auto"/>
              <w:rPr>
                <w:rFonts w:ascii="Montserrat" w:hAnsi="Montserrat" w:cs="Calibri"/>
                <w:b/>
                <w:bCs/>
                <w:color w:val="000000"/>
                <w:sz w:val="18"/>
                <w:szCs w:val="18"/>
                <w:lang w:val="es-ES_tradnl" w:eastAsia="en-US"/>
              </w:rPr>
            </w:pPr>
          </w:p>
        </w:tc>
        <w:tc>
          <w:tcPr>
            <w:tcW w:w="1723" w:type="pct"/>
            <w:tcBorders>
              <w:top w:val="single" w:sz="4" w:space="0" w:color="auto"/>
              <w:left w:val="nil"/>
              <w:bottom w:val="single" w:sz="4" w:space="0" w:color="auto"/>
              <w:right w:val="single" w:sz="4" w:space="0" w:color="auto"/>
            </w:tcBorders>
            <w:vAlign w:val="center"/>
          </w:tcPr>
          <w:p w14:paraId="1579E5D7"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p>
        </w:tc>
        <w:tc>
          <w:tcPr>
            <w:tcW w:w="518" w:type="pct"/>
            <w:tcBorders>
              <w:top w:val="single" w:sz="4" w:space="0" w:color="auto"/>
              <w:left w:val="nil"/>
              <w:bottom w:val="single" w:sz="4" w:space="0" w:color="auto"/>
              <w:right w:val="nil"/>
            </w:tcBorders>
          </w:tcPr>
          <w:p w14:paraId="00731D7C"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5B3ED03F"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Calibri"/>
                <w:b/>
                <w:bCs/>
                <w:color w:val="000000"/>
                <w:sz w:val="18"/>
                <w:szCs w:val="18"/>
                <w:lang w:val="es-ES_tradnl" w:eastAsia="en-US"/>
              </w:rPr>
              <w:t> </w:t>
            </w:r>
          </w:p>
        </w:tc>
        <w:tc>
          <w:tcPr>
            <w:tcW w:w="643" w:type="pct"/>
            <w:tcBorders>
              <w:top w:val="single" w:sz="4" w:space="0" w:color="auto"/>
              <w:left w:val="nil"/>
              <w:bottom w:val="single" w:sz="4" w:space="0" w:color="auto"/>
              <w:right w:val="single" w:sz="4" w:space="0" w:color="auto"/>
            </w:tcBorders>
          </w:tcPr>
          <w:p w14:paraId="13C7F58E" w14:textId="77777777" w:rsidR="007830BE" w:rsidRPr="007830BE" w:rsidRDefault="007830BE" w:rsidP="007830BE">
            <w:pPr>
              <w:spacing w:after="0" w:line="256" w:lineRule="auto"/>
              <w:jc w:val="both"/>
              <w:rPr>
                <w:rFonts w:ascii="Montserrat" w:hAnsi="Montserrat" w:cs="Montserrat"/>
                <w:b/>
                <w:bCs/>
                <w:color w:val="000000"/>
                <w:sz w:val="18"/>
                <w:szCs w:val="18"/>
                <w:lang w:val="es-ES_tradnl" w:eastAsia="en-US"/>
              </w:rPr>
            </w:pPr>
          </w:p>
        </w:tc>
        <w:tc>
          <w:tcPr>
            <w:tcW w:w="644" w:type="pct"/>
            <w:tcBorders>
              <w:top w:val="nil"/>
              <w:left w:val="single" w:sz="4" w:space="0" w:color="auto"/>
              <w:bottom w:val="single" w:sz="4" w:space="0" w:color="auto"/>
              <w:right w:val="single" w:sz="4" w:space="0" w:color="auto"/>
            </w:tcBorders>
            <w:vAlign w:val="center"/>
            <w:hideMark/>
          </w:tcPr>
          <w:p w14:paraId="79240068"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c>
          <w:tcPr>
            <w:tcW w:w="572" w:type="pct"/>
            <w:tcBorders>
              <w:top w:val="nil"/>
              <w:left w:val="nil"/>
              <w:bottom w:val="single" w:sz="4" w:space="0" w:color="auto"/>
              <w:right w:val="single" w:sz="4" w:space="0" w:color="auto"/>
            </w:tcBorders>
            <w:vAlign w:val="center"/>
            <w:hideMark/>
          </w:tcPr>
          <w:p w14:paraId="75307BFB"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r>
      <w:tr w:rsidR="007830BE" w:rsidRPr="007830BE" w14:paraId="7ADAB4AD" w14:textId="77777777" w:rsidTr="007830BE">
        <w:trPr>
          <w:trHeight w:val="320"/>
          <w:jc w:val="center"/>
        </w:trPr>
        <w:tc>
          <w:tcPr>
            <w:tcW w:w="251" w:type="pct"/>
            <w:tcBorders>
              <w:top w:val="nil"/>
              <w:left w:val="single" w:sz="4" w:space="0" w:color="auto"/>
              <w:bottom w:val="single" w:sz="4" w:space="0" w:color="auto"/>
              <w:right w:val="single" w:sz="4" w:space="0" w:color="auto"/>
            </w:tcBorders>
            <w:vAlign w:val="center"/>
            <w:hideMark/>
          </w:tcPr>
          <w:p w14:paraId="1147D3C0" w14:textId="77777777" w:rsidR="007830BE" w:rsidRPr="007830BE" w:rsidRDefault="007830BE" w:rsidP="007830BE">
            <w:pPr>
              <w:spacing w:after="0" w:line="240" w:lineRule="auto"/>
              <w:rPr>
                <w:rFonts w:ascii="Montserrat" w:hAnsi="Montserrat" w:cs="Calibri"/>
                <w:b/>
                <w:bCs/>
                <w:color w:val="000000"/>
                <w:sz w:val="18"/>
                <w:szCs w:val="18"/>
                <w:lang w:val="es-ES_tradnl" w:eastAsia="en-US"/>
              </w:rPr>
            </w:pPr>
          </w:p>
        </w:tc>
        <w:tc>
          <w:tcPr>
            <w:tcW w:w="1723" w:type="pct"/>
            <w:tcBorders>
              <w:top w:val="single" w:sz="4" w:space="0" w:color="auto"/>
              <w:left w:val="nil"/>
              <w:bottom w:val="single" w:sz="4" w:space="0" w:color="auto"/>
              <w:right w:val="single" w:sz="4" w:space="0" w:color="auto"/>
            </w:tcBorders>
            <w:vAlign w:val="center"/>
          </w:tcPr>
          <w:p w14:paraId="0B933309"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p>
        </w:tc>
        <w:tc>
          <w:tcPr>
            <w:tcW w:w="518" w:type="pct"/>
            <w:tcBorders>
              <w:top w:val="single" w:sz="4" w:space="0" w:color="auto"/>
              <w:left w:val="nil"/>
              <w:bottom w:val="single" w:sz="4" w:space="0" w:color="auto"/>
              <w:right w:val="nil"/>
            </w:tcBorders>
          </w:tcPr>
          <w:p w14:paraId="2919A248"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57737EF8"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Calibri"/>
                <w:b/>
                <w:bCs/>
                <w:color w:val="000000"/>
                <w:sz w:val="18"/>
                <w:szCs w:val="18"/>
                <w:lang w:val="es-ES_tradnl" w:eastAsia="en-US"/>
              </w:rPr>
              <w:t> </w:t>
            </w:r>
          </w:p>
        </w:tc>
        <w:tc>
          <w:tcPr>
            <w:tcW w:w="643" w:type="pct"/>
            <w:tcBorders>
              <w:top w:val="single" w:sz="4" w:space="0" w:color="auto"/>
              <w:left w:val="nil"/>
              <w:bottom w:val="single" w:sz="4" w:space="0" w:color="auto"/>
              <w:right w:val="single" w:sz="4" w:space="0" w:color="auto"/>
            </w:tcBorders>
          </w:tcPr>
          <w:p w14:paraId="04DACFA2" w14:textId="77777777" w:rsidR="007830BE" w:rsidRPr="007830BE" w:rsidRDefault="007830BE" w:rsidP="007830BE">
            <w:pPr>
              <w:spacing w:after="0" w:line="256" w:lineRule="auto"/>
              <w:jc w:val="both"/>
              <w:rPr>
                <w:rFonts w:ascii="Montserrat" w:hAnsi="Montserrat" w:cs="Montserrat"/>
                <w:b/>
                <w:bCs/>
                <w:color w:val="000000"/>
                <w:sz w:val="18"/>
                <w:szCs w:val="18"/>
                <w:lang w:val="es-ES_tradnl" w:eastAsia="en-US"/>
              </w:rPr>
            </w:pPr>
          </w:p>
        </w:tc>
        <w:tc>
          <w:tcPr>
            <w:tcW w:w="644" w:type="pct"/>
            <w:tcBorders>
              <w:top w:val="nil"/>
              <w:left w:val="single" w:sz="4" w:space="0" w:color="auto"/>
              <w:bottom w:val="single" w:sz="4" w:space="0" w:color="auto"/>
              <w:right w:val="single" w:sz="4" w:space="0" w:color="auto"/>
            </w:tcBorders>
            <w:vAlign w:val="center"/>
            <w:hideMark/>
          </w:tcPr>
          <w:p w14:paraId="595C1DAB"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c>
          <w:tcPr>
            <w:tcW w:w="572" w:type="pct"/>
            <w:tcBorders>
              <w:top w:val="nil"/>
              <w:left w:val="nil"/>
              <w:bottom w:val="single" w:sz="4" w:space="0" w:color="auto"/>
              <w:right w:val="single" w:sz="4" w:space="0" w:color="auto"/>
            </w:tcBorders>
            <w:vAlign w:val="center"/>
            <w:hideMark/>
          </w:tcPr>
          <w:p w14:paraId="3DEAFC38"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r>
      <w:tr w:rsidR="007830BE" w:rsidRPr="007830BE" w14:paraId="7FC642C4" w14:textId="77777777" w:rsidTr="007830BE">
        <w:trPr>
          <w:trHeight w:val="320"/>
          <w:jc w:val="center"/>
        </w:trPr>
        <w:tc>
          <w:tcPr>
            <w:tcW w:w="251" w:type="pct"/>
            <w:tcBorders>
              <w:top w:val="nil"/>
              <w:left w:val="single" w:sz="4" w:space="0" w:color="auto"/>
              <w:bottom w:val="single" w:sz="4" w:space="0" w:color="auto"/>
              <w:right w:val="single" w:sz="4" w:space="0" w:color="auto"/>
            </w:tcBorders>
            <w:vAlign w:val="center"/>
            <w:hideMark/>
          </w:tcPr>
          <w:p w14:paraId="335243DD" w14:textId="77777777" w:rsidR="007830BE" w:rsidRPr="007830BE" w:rsidRDefault="007830BE" w:rsidP="007830BE">
            <w:pPr>
              <w:spacing w:after="0" w:line="240" w:lineRule="auto"/>
              <w:rPr>
                <w:rFonts w:ascii="Montserrat" w:hAnsi="Montserrat" w:cs="Calibri"/>
                <w:b/>
                <w:bCs/>
                <w:color w:val="000000"/>
                <w:sz w:val="18"/>
                <w:szCs w:val="18"/>
                <w:lang w:val="es-ES_tradnl" w:eastAsia="en-US"/>
              </w:rPr>
            </w:pPr>
          </w:p>
        </w:tc>
        <w:tc>
          <w:tcPr>
            <w:tcW w:w="1723" w:type="pct"/>
            <w:tcBorders>
              <w:top w:val="single" w:sz="4" w:space="0" w:color="auto"/>
              <w:left w:val="nil"/>
              <w:bottom w:val="single" w:sz="4" w:space="0" w:color="auto"/>
              <w:right w:val="single" w:sz="4" w:space="0" w:color="auto"/>
            </w:tcBorders>
            <w:vAlign w:val="center"/>
          </w:tcPr>
          <w:p w14:paraId="7602483A" w14:textId="77777777" w:rsidR="007830BE" w:rsidRPr="007830BE" w:rsidRDefault="007830BE" w:rsidP="007830BE">
            <w:pPr>
              <w:spacing w:after="0" w:line="256" w:lineRule="auto"/>
              <w:jc w:val="center"/>
              <w:rPr>
                <w:rFonts w:ascii="Montserrat" w:hAnsi="Montserrat" w:cs="Calibri"/>
                <w:b/>
                <w:bCs/>
                <w:color w:val="000000"/>
                <w:sz w:val="18"/>
                <w:szCs w:val="18"/>
                <w:lang w:val="es-ES_tradnl" w:eastAsia="en-US"/>
              </w:rPr>
            </w:pPr>
          </w:p>
        </w:tc>
        <w:tc>
          <w:tcPr>
            <w:tcW w:w="518" w:type="pct"/>
            <w:tcBorders>
              <w:top w:val="single" w:sz="4" w:space="0" w:color="auto"/>
              <w:left w:val="nil"/>
              <w:bottom w:val="single" w:sz="4" w:space="0" w:color="auto"/>
              <w:right w:val="nil"/>
            </w:tcBorders>
          </w:tcPr>
          <w:p w14:paraId="5099DC32"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39A13F35"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Calibri"/>
                <w:b/>
                <w:bCs/>
                <w:color w:val="000000"/>
                <w:sz w:val="18"/>
                <w:szCs w:val="18"/>
                <w:lang w:val="es-ES_tradnl" w:eastAsia="en-US"/>
              </w:rPr>
              <w:t> </w:t>
            </w:r>
          </w:p>
        </w:tc>
        <w:tc>
          <w:tcPr>
            <w:tcW w:w="643" w:type="pct"/>
            <w:tcBorders>
              <w:top w:val="single" w:sz="4" w:space="0" w:color="auto"/>
              <w:left w:val="nil"/>
              <w:bottom w:val="single" w:sz="4" w:space="0" w:color="auto"/>
              <w:right w:val="single" w:sz="4" w:space="0" w:color="auto"/>
            </w:tcBorders>
          </w:tcPr>
          <w:p w14:paraId="7A02B44F" w14:textId="77777777" w:rsidR="007830BE" w:rsidRPr="007830BE" w:rsidRDefault="007830BE" w:rsidP="007830BE">
            <w:pPr>
              <w:spacing w:after="0" w:line="256" w:lineRule="auto"/>
              <w:jc w:val="both"/>
              <w:rPr>
                <w:rFonts w:ascii="Montserrat" w:hAnsi="Montserrat" w:cs="Montserrat"/>
                <w:b/>
                <w:bCs/>
                <w:color w:val="000000"/>
                <w:sz w:val="18"/>
                <w:szCs w:val="18"/>
                <w:lang w:val="es-ES_tradnl" w:eastAsia="en-US"/>
              </w:rPr>
            </w:pPr>
          </w:p>
        </w:tc>
        <w:tc>
          <w:tcPr>
            <w:tcW w:w="644" w:type="pct"/>
            <w:tcBorders>
              <w:top w:val="nil"/>
              <w:left w:val="single" w:sz="4" w:space="0" w:color="auto"/>
              <w:bottom w:val="single" w:sz="4" w:space="0" w:color="auto"/>
              <w:right w:val="single" w:sz="4" w:space="0" w:color="auto"/>
            </w:tcBorders>
            <w:vAlign w:val="center"/>
            <w:hideMark/>
          </w:tcPr>
          <w:p w14:paraId="54CC35A8"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c>
          <w:tcPr>
            <w:tcW w:w="572" w:type="pct"/>
            <w:tcBorders>
              <w:top w:val="nil"/>
              <w:left w:val="nil"/>
              <w:bottom w:val="single" w:sz="4" w:space="0" w:color="auto"/>
              <w:right w:val="single" w:sz="4" w:space="0" w:color="auto"/>
            </w:tcBorders>
            <w:vAlign w:val="center"/>
            <w:hideMark/>
          </w:tcPr>
          <w:p w14:paraId="39334AB8"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r>
      <w:tr w:rsidR="007830BE" w:rsidRPr="007830BE" w14:paraId="2DBC7CFD" w14:textId="77777777" w:rsidTr="007830BE">
        <w:trPr>
          <w:trHeight w:val="320"/>
          <w:jc w:val="center"/>
        </w:trPr>
        <w:tc>
          <w:tcPr>
            <w:tcW w:w="3141" w:type="pct"/>
            <w:gridSpan w:val="4"/>
            <w:vMerge w:val="restart"/>
            <w:tcBorders>
              <w:top w:val="single" w:sz="4" w:space="0" w:color="auto"/>
              <w:left w:val="single" w:sz="4" w:space="0" w:color="auto"/>
              <w:bottom w:val="single" w:sz="4" w:space="0" w:color="auto"/>
              <w:right w:val="nil"/>
            </w:tcBorders>
            <w:noWrap/>
            <w:vAlign w:val="center"/>
            <w:hideMark/>
          </w:tcPr>
          <w:p w14:paraId="73FC55CE" w14:textId="77777777" w:rsidR="007830BE" w:rsidRPr="007830BE" w:rsidRDefault="007830BE" w:rsidP="007830BE">
            <w:pPr>
              <w:spacing w:after="0" w:line="256" w:lineRule="auto"/>
              <w:textAlignment w:val="baseline"/>
              <w:rPr>
                <w:rFonts w:ascii="Montserrat" w:hAnsi="Montserrat" w:cs="Montserrat"/>
                <w:b/>
                <w:bCs/>
                <w:sz w:val="18"/>
                <w:szCs w:val="18"/>
                <w:lang w:val="es-ES_tradnl" w:eastAsia="en-US"/>
              </w:rPr>
            </w:pPr>
            <w:r w:rsidRPr="007830BE">
              <w:rPr>
                <w:rFonts w:ascii="Montserrat" w:hAnsi="Montserrat" w:cs="Montserrat"/>
                <w:b/>
                <w:bCs/>
                <w:sz w:val="18"/>
                <w:szCs w:val="18"/>
                <w:lang w:val="es-ES_tradnl" w:eastAsia="en-US"/>
              </w:rPr>
              <w:t>Importe con letra:</w:t>
            </w:r>
          </w:p>
        </w:tc>
        <w:tc>
          <w:tcPr>
            <w:tcW w:w="643" w:type="pct"/>
            <w:tcBorders>
              <w:top w:val="nil"/>
              <w:left w:val="single" w:sz="4" w:space="0" w:color="auto"/>
              <w:bottom w:val="single" w:sz="4" w:space="0" w:color="auto"/>
              <w:right w:val="single" w:sz="4" w:space="0" w:color="auto"/>
            </w:tcBorders>
          </w:tcPr>
          <w:p w14:paraId="3274C2BD" w14:textId="77777777" w:rsidR="007830BE" w:rsidRPr="007830BE" w:rsidRDefault="007830BE" w:rsidP="007830BE">
            <w:pPr>
              <w:spacing w:after="0" w:line="256" w:lineRule="auto"/>
              <w:jc w:val="right"/>
              <w:rPr>
                <w:rFonts w:ascii="Montserrat" w:hAnsi="Montserrat" w:cs="Montserrat"/>
                <w:b/>
                <w:bCs/>
                <w:color w:val="000000"/>
                <w:sz w:val="18"/>
                <w:szCs w:val="18"/>
                <w:lang w:val="es-ES_tradnl" w:eastAsia="en-US"/>
              </w:rPr>
            </w:pPr>
          </w:p>
        </w:tc>
        <w:tc>
          <w:tcPr>
            <w:tcW w:w="644" w:type="pct"/>
            <w:tcBorders>
              <w:top w:val="nil"/>
              <w:left w:val="single" w:sz="4" w:space="0" w:color="auto"/>
              <w:bottom w:val="single" w:sz="4" w:space="0" w:color="auto"/>
              <w:right w:val="single" w:sz="4" w:space="0" w:color="auto"/>
            </w:tcBorders>
            <w:vAlign w:val="center"/>
            <w:hideMark/>
          </w:tcPr>
          <w:p w14:paraId="445F8CB9" w14:textId="77777777" w:rsidR="007830BE" w:rsidRPr="007830BE" w:rsidRDefault="007830BE" w:rsidP="007830BE">
            <w:pPr>
              <w:spacing w:after="0" w:line="256" w:lineRule="auto"/>
              <w:jc w:val="right"/>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SUBTOTAL</w:t>
            </w:r>
          </w:p>
        </w:tc>
        <w:tc>
          <w:tcPr>
            <w:tcW w:w="572" w:type="pct"/>
            <w:tcBorders>
              <w:top w:val="nil"/>
              <w:left w:val="nil"/>
              <w:bottom w:val="single" w:sz="4" w:space="0" w:color="auto"/>
              <w:right w:val="single" w:sz="4" w:space="0" w:color="auto"/>
            </w:tcBorders>
            <w:vAlign w:val="center"/>
            <w:hideMark/>
          </w:tcPr>
          <w:p w14:paraId="20A67AAA"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r>
      <w:tr w:rsidR="007830BE" w:rsidRPr="007830BE" w14:paraId="5D19F85B" w14:textId="77777777" w:rsidTr="007830BE">
        <w:trPr>
          <w:trHeight w:val="320"/>
          <w:jc w:val="center"/>
        </w:trPr>
        <w:tc>
          <w:tcPr>
            <w:tcW w:w="0" w:type="auto"/>
            <w:gridSpan w:val="4"/>
            <w:vMerge/>
            <w:tcBorders>
              <w:top w:val="single" w:sz="4" w:space="0" w:color="auto"/>
              <w:left w:val="single" w:sz="4" w:space="0" w:color="auto"/>
              <w:bottom w:val="single" w:sz="4" w:space="0" w:color="auto"/>
              <w:right w:val="nil"/>
            </w:tcBorders>
            <w:vAlign w:val="center"/>
            <w:hideMark/>
          </w:tcPr>
          <w:p w14:paraId="3313B659" w14:textId="77777777" w:rsidR="007830BE" w:rsidRPr="007830BE" w:rsidRDefault="007830BE" w:rsidP="007830BE">
            <w:pPr>
              <w:spacing w:after="0" w:line="256" w:lineRule="auto"/>
              <w:rPr>
                <w:rFonts w:ascii="Montserrat" w:hAnsi="Montserrat" w:cs="Montserrat"/>
                <w:b/>
                <w:bCs/>
                <w:sz w:val="18"/>
                <w:szCs w:val="18"/>
                <w:lang w:val="es-ES_tradnl" w:eastAsia="en-US"/>
              </w:rPr>
            </w:pPr>
          </w:p>
        </w:tc>
        <w:tc>
          <w:tcPr>
            <w:tcW w:w="643" w:type="pct"/>
            <w:tcBorders>
              <w:top w:val="nil"/>
              <w:left w:val="single" w:sz="4" w:space="0" w:color="auto"/>
              <w:bottom w:val="single" w:sz="4" w:space="0" w:color="auto"/>
              <w:right w:val="single" w:sz="4" w:space="0" w:color="auto"/>
            </w:tcBorders>
          </w:tcPr>
          <w:p w14:paraId="16475644" w14:textId="77777777" w:rsidR="007830BE" w:rsidRPr="007830BE" w:rsidRDefault="007830BE" w:rsidP="007830BE">
            <w:pPr>
              <w:spacing w:after="0" w:line="256" w:lineRule="auto"/>
              <w:jc w:val="right"/>
              <w:rPr>
                <w:rFonts w:ascii="Montserrat" w:hAnsi="Montserrat" w:cs="Montserrat"/>
                <w:b/>
                <w:bCs/>
                <w:color w:val="000000"/>
                <w:sz w:val="18"/>
                <w:szCs w:val="18"/>
                <w:lang w:val="es-ES_tradnl" w:eastAsia="en-US"/>
              </w:rPr>
            </w:pPr>
          </w:p>
        </w:tc>
        <w:tc>
          <w:tcPr>
            <w:tcW w:w="644" w:type="pct"/>
            <w:tcBorders>
              <w:top w:val="nil"/>
              <w:left w:val="single" w:sz="4" w:space="0" w:color="auto"/>
              <w:bottom w:val="single" w:sz="4" w:space="0" w:color="auto"/>
              <w:right w:val="single" w:sz="4" w:space="0" w:color="auto"/>
            </w:tcBorders>
            <w:vAlign w:val="center"/>
            <w:hideMark/>
          </w:tcPr>
          <w:p w14:paraId="49C531B0" w14:textId="77777777" w:rsidR="007830BE" w:rsidRPr="007830BE" w:rsidRDefault="007830BE" w:rsidP="007830BE">
            <w:pPr>
              <w:spacing w:after="0" w:line="256" w:lineRule="auto"/>
              <w:jc w:val="right"/>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IVA</w:t>
            </w:r>
          </w:p>
        </w:tc>
        <w:tc>
          <w:tcPr>
            <w:tcW w:w="572" w:type="pct"/>
            <w:tcBorders>
              <w:top w:val="nil"/>
              <w:left w:val="nil"/>
              <w:bottom w:val="single" w:sz="4" w:space="0" w:color="auto"/>
              <w:right w:val="single" w:sz="4" w:space="0" w:color="auto"/>
            </w:tcBorders>
            <w:vAlign w:val="center"/>
            <w:hideMark/>
          </w:tcPr>
          <w:p w14:paraId="2D10159D"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r>
      <w:tr w:rsidR="007830BE" w:rsidRPr="007830BE" w14:paraId="63550043" w14:textId="77777777" w:rsidTr="007830BE">
        <w:trPr>
          <w:trHeight w:val="320"/>
          <w:jc w:val="center"/>
        </w:trPr>
        <w:tc>
          <w:tcPr>
            <w:tcW w:w="0" w:type="auto"/>
            <w:gridSpan w:val="4"/>
            <w:vMerge/>
            <w:tcBorders>
              <w:top w:val="single" w:sz="4" w:space="0" w:color="auto"/>
              <w:left w:val="single" w:sz="4" w:space="0" w:color="auto"/>
              <w:bottom w:val="single" w:sz="4" w:space="0" w:color="auto"/>
              <w:right w:val="nil"/>
            </w:tcBorders>
            <w:vAlign w:val="center"/>
            <w:hideMark/>
          </w:tcPr>
          <w:p w14:paraId="4859B079" w14:textId="77777777" w:rsidR="007830BE" w:rsidRPr="007830BE" w:rsidRDefault="007830BE" w:rsidP="007830BE">
            <w:pPr>
              <w:spacing w:after="0" w:line="256" w:lineRule="auto"/>
              <w:rPr>
                <w:rFonts w:ascii="Montserrat" w:hAnsi="Montserrat" w:cs="Montserrat"/>
                <w:b/>
                <w:bCs/>
                <w:sz w:val="18"/>
                <w:szCs w:val="18"/>
                <w:lang w:val="es-ES_tradnl" w:eastAsia="en-US"/>
              </w:rPr>
            </w:pPr>
          </w:p>
        </w:tc>
        <w:tc>
          <w:tcPr>
            <w:tcW w:w="643" w:type="pct"/>
            <w:tcBorders>
              <w:top w:val="nil"/>
              <w:left w:val="single" w:sz="4" w:space="0" w:color="auto"/>
              <w:bottom w:val="single" w:sz="4" w:space="0" w:color="auto"/>
              <w:right w:val="single" w:sz="4" w:space="0" w:color="auto"/>
            </w:tcBorders>
          </w:tcPr>
          <w:p w14:paraId="33D3DDA3" w14:textId="77777777" w:rsidR="007830BE" w:rsidRPr="007830BE" w:rsidRDefault="007830BE" w:rsidP="007830BE">
            <w:pPr>
              <w:spacing w:after="0" w:line="256" w:lineRule="auto"/>
              <w:jc w:val="right"/>
              <w:rPr>
                <w:rFonts w:ascii="Montserrat" w:hAnsi="Montserrat" w:cs="Montserrat"/>
                <w:b/>
                <w:bCs/>
                <w:color w:val="000000"/>
                <w:sz w:val="18"/>
                <w:szCs w:val="18"/>
                <w:lang w:val="es-ES_tradnl" w:eastAsia="en-US"/>
              </w:rPr>
            </w:pPr>
          </w:p>
        </w:tc>
        <w:tc>
          <w:tcPr>
            <w:tcW w:w="644" w:type="pct"/>
            <w:tcBorders>
              <w:top w:val="nil"/>
              <w:left w:val="single" w:sz="4" w:space="0" w:color="auto"/>
              <w:bottom w:val="single" w:sz="4" w:space="0" w:color="auto"/>
              <w:right w:val="single" w:sz="4" w:space="0" w:color="auto"/>
            </w:tcBorders>
            <w:vAlign w:val="center"/>
            <w:hideMark/>
          </w:tcPr>
          <w:p w14:paraId="61EA7B39" w14:textId="77777777" w:rsidR="007830BE" w:rsidRPr="007830BE" w:rsidRDefault="007830BE" w:rsidP="007830BE">
            <w:pPr>
              <w:spacing w:after="0" w:line="256" w:lineRule="auto"/>
              <w:jc w:val="right"/>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TOTAL</w:t>
            </w:r>
          </w:p>
        </w:tc>
        <w:tc>
          <w:tcPr>
            <w:tcW w:w="572" w:type="pct"/>
            <w:tcBorders>
              <w:top w:val="nil"/>
              <w:left w:val="nil"/>
              <w:bottom w:val="single" w:sz="4" w:space="0" w:color="auto"/>
              <w:right w:val="single" w:sz="4" w:space="0" w:color="auto"/>
            </w:tcBorders>
            <w:vAlign w:val="center"/>
            <w:hideMark/>
          </w:tcPr>
          <w:p w14:paraId="7B861EB5" w14:textId="77777777" w:rsidR="007830BE" w:rsidRPr="007830BE" w:rsidRDefault="007830BE" w:rsidP="007830BE">
            <w:pPr>
              <w:spacing w:after="0" w:line="256" w:lineRule="auto"/>
              <w:jc w:val="both"/>
              <w:rPr>
                <w:rFonts w:ascii="Montserrat" w:hAnsi="Montserrat" w:cs="Calibri"/>
                <w:b/>
                <w:bCs/>
                <w:color w:val="000000"/>
                <w:sz w:val="18"/>
                <w:szCs w:val="18"/>
                <w:lang w:val="es-ES_tradnl" w:eastAsia="en-US"/>
              </w:rPr>
            </w:pPr>
            <w:r w:rsidRPr="007830BE">
              <w:rPr>
                <w:rFonts w:ascii="Montserrat" w:hAnsi="Montserrat" w:cs="Montserrat"/>
                <w:b/>
                <w:bCs/>
                <w:color w:val="000000"/>
                <w:sz w:val="18"/>
                <w:szCs w:val="18"/>
                <w:lang w:val="es-ES_tradnl" w:eastAsia="en-US"/>
              </w:rPr>
              <w:t> </w:t>
            </w:r>
          </w:p>
        </w:tc>
      </w:tr>
    </w:tbl>
    <w:p w14:paraId="4EF7E394" w14:textId="77777777" w:rsidR="007830BE" w:rsidRPr="007830BE" w:rsidRDefault="007830BE" w:rsidP="007830BE">
      <w:pPr>
        <w:spacing w:after="0" w:line="240" w:lineRule="auto"/>
        <w:jc w:val="both"/>
        <w:rPr>
          <w:rFonts w:ascii="Montserrat" w:hAnsi="Montserrat" w:cs="Montserrat"/>
          <w:sz w:val="20"/>
          <w:szCs w:val="20"/>
          <w:lang w:val="es-ES_tradnl" w:eastAsia="en-US"/>
        </w:rPr>
      </w:pPr>
    </w:p>
    <w:tbl>
      <w:tblPr>
        <w:tblStyle w:val="Tablaconcuadrcula1"/>
        <w:tblW w:w="0" w:type="auto"/>
        <w:tblInd w:w="0" w:type="dxa"/>
        <w:tblLook w:val="04A0" w:firstRow="1" w:lastRow="0" w:firstColumn="1" w:lastColumn="0" w:noHBand="0" w:noVBand="1"/>
      </w:tblPr>
      <w:tblGrid>
        <w:gridCol w:w="2490"/>
        <w:gridCol w:w="2146"/>
      </w:tblGrid>
      <w:tr w:rsidR="007830BE" w:rsidRPr="007830BE" w14:paraId="0C0B5BDF" w14:textId="77777777" w:rsidTr="007830BE">
        <w:trPr>
          <w:trHeight w:val="202"/>
        </w:trPr>
        <w:tc>
          <w:tcPr>
            <w:tcW w:w="4636" w:type="dxa"/>
            <w:gridSpan w:val="2"/>
            <w:tcBorders>
              <w:top w:val="single" w:sz="4" w:space="0" w:color="auto"/>
              <w:left w:val="single" w:sz="4" w:space="0" w:color="auto"/>
              <w:bottom w:val="single" w:sz="4" w:space="0" w:color="auto"/>
              <w:right w:val="single" w:sz="4" w:space="0" w:color="auto"/>
            </w:tcBorders>
            <w:hideMark/>
          </w:tcPr>
          <w:p w14:paraId="16E28B6C" w14:textId="77777777" w:rsidR="007830BE" w:rsidRPr="007830BE" w:rsidRDefault="007830BE" w:rsidP="007830BE">
            <w:pPr>
              <w:spacing w:after="0" w:line="240" w:lineRule="auto"/>
              <w:jc w:val="center"/>
              <w:textAlignment w:val="baseline"/>
              <w:rPr>
                <w:rFonts w:ascii="Montserrat" w:hAnsi="Montserrat" w:cs="Montserrat"/>
                <w:b/>
                <w:bCs/>
                <w:lang w:val="es-ES_tradnl" w:eastAsia="en-US"/>
              </w:rPr>
            </w:pPr>
            <w:r w:rsidRPr="007830BE">
              <w:rPr>
                <w:rFonts w:ascii="Montserrat" w:hAnsi="Montserrat" w:cs="Montserrat"/>
                <w:b/>
                <w:bCs/>
                <w:lang w:val="es-ES_tradnl" w:eastAsia="en-US"/>
              </w:rPr>
              <w:t>Condiciones de Venta</w:t>
            </w:r>
          </w:p>
        </w:tc>
      </w:tr>
      <w:tr w:rsidR="007830BE" w:rsidRPr="007830BE" w14:paraId="067DE458" w14:textId="77777777" w:rsidTr="007830BE">
        <w:trPr>
          <w:trHeight w:val="190"/>
        </w:trPr>
        <w:tc>
          <w:tcPr>
            <w:tcW w:w="2490" w:type="dxa"/>
            <w:tcBorders>
              <w:top w:val="single" w:sz="4" w:space="0" w:color="auto"/>
              <w:left w:val="single" w:sz="4" w:space="0" w:color="auto"/>
              <w:bottom w:val="single" w:sz="4" w:space="0" w:color="auto"/>
              <w:right w:val="single" w:sz="4" w:space="0" w:color="auto"/>
            </w:tcBorders>
            <w:hideMark/>
          </w:tcPr>
          <w:p w14:paraId="2AD01EE1" w14:textId="77777777" w:rsidR="007830BE" w:rsidRPr="007830BE" w:rsidRDefault="007830BE" w:rsidP="007830BE">
            <w:pPr>
              <w:spacing w:after="0" w:line="240" w:lineRule="auto"/>
              <w:jc w:val="both"/>
              <w:textAlignment w:val="baseline"/>
              <w:rPr>
                <w:rFonts w:ascii="Montserrat" w:hAnsi="Montserrat" w:cs="Montserrat"/>
                <w:b/>
                <w:bCs/>
                <w:lang w:val="es-ES_tradnl" w:eastAsia="en-US"/>
              </w:rPr>
            </w:pPr>
            <w:r w:rsidRPr="007830BE">
              <w:rPr>
                <w:rFonts w:ascii="Montserrat" w:hAnsi="Montserrat" w:cs="Montserrat"/>
                <w:b/>
                <w:bCs/>
                <w:lang w:val="es-ES_tradnl" w:eastAsia="en-US"/>
              </w:rPr>
              <w:t>Vigencia de precios</w:t>
            </w:r>
          </w:p>
        </w:tc>
        <w:tc>
          <w:tcPr>
            <w:tcW w:w="2145" w:type="dxa"/>
            <w:tcBorders>
              <w:top w:val="single" w:sz="4" w:space="0" w:color="auto"/>
              <w:left w:val="single" w:sz="4" w:space="0" w:color="auto"/>
              <w:bottom w:val="single" w:sz="4" w:space="0" w:color="auto"/>
              <w:right w:val="single" w:sz="4" w:space="0" w:color="auto"/>
            </w:tcBorders>
            <w:hideMark/>
          </w:tcPr>
          <w:p w14:paraId="0D3D5F4E" w14:textId="77777777" w:rsidR="007830BE" w:rsidRPr="007830BE" w:rsidRDefault="007830BE" w:rsidP="007830BE">
            <w:pPr>
              <w:spacing w:after="0" w:line="240" w:lineRule="auto"/>
              <w:jc w:val="both"/>
              <w:textAlignment w:val="baseline"/>
              <w:rPr>
                <w:rFonts w:ascii="Montserrat" w:hAnsi="Montserrat" w:cs="Montserrat"/>
                <w:lang w:val="es-ES_tradnl" w:eastAsia="en-US"/>
              </w:rPr>
            </w:pPr>
            <w:r w:rsidRPr="007830BE">
              <w:rPr>
                <w:rFonts w:ascii="Montserrat" w:hAnsi="Montserrat" w:cs="Montserrat"/>
                <w:lang w:val="es-ES_tradnl" w:eastAsia="en-US"/>
              </w:rPr>
              <w:t>90 días naturales</w:t>
            </w:r>
          </w:p>
        </w:tc>
      </w:tr>
      <w:tr w:rsidR="007830BE" w:rsidRPr="007830BE" w14:paraId="638EE6F8" w14:textId="77777777" w:rsidTr="007830BE">
        <w:trPr>
          <w:trHeight w:val="202"/>
        </w:trPr>
        <w:tc>
          <w:tcPr>
            <w:tcW w:w="2490" w:type="dxa"/>
            <w:tcBorders>
              <w:top w:val="single" w:sz="4" w:space="0" w:color="auto"/>
              <w:left w:val="single" w:sz="4" w:space="0" w:color="auto"/>
              <w:bottom w:val="single" w:sz="4" w:space="0" w:color="auto"/>
              <w:right w:val="single" w:sz="4" w:space="0" w:color="auto"/>
            </w:tcBorders>
            <w:hideMark/>
          </w:tcPr>
          <w:p w14:paraId="26ADAF81" w14:textId="77777777" w:rsidR="007830BE" w:rsidRPr="007830BE" w:rsidRDefault="007830BE" w:rsidP="007830BE">
            <w:pPr>
              <w:spacing w:after="0" w:line="240" w:lineRule="auto"/>
              <w:jc w:val="both"/>
              <w:textAlignment w:val="baseline"/>
              <w:rPr>
                <w:rFonts w:ascii="Montserrat" w:hAnsi="Montserrat" w:cs="Montserrat"/>
                <w:b/>
                <w:bCs/>
                <w:lang w:val="es-ES_tradnl" w:eastAsia="en-US"/>
              </w:rPr>
            </w:pPr>
            <w:r w:rsidRPr="007830BE">
              <w:rPr>
                <w:rFonts w:ascii="Montserrat" w:hAnsi="Montserrat" w:cs="Montserrat"/>
                <w:b/>
                <w:bCs/>
                <w:lang w:val="es-ES_tradnl" w:eastAsia="en-US"/>
              </w:rPr>
              <w:t>Tiempo de entrega</w:t>
            </w:r>
          </w:p>
        </w:tc>
        <w:tc>
          <w:tcPr>
            <w:tcW w:w="2145" w:type="dxa"/>
            <w:tcBorders>
              <w:top w:val="single" w:sz="4" w:space="0" w:color="auto"/>
              <w:left w:val="single" w:sz="4" w:space="0" w:color="auto"/>
              <w:bottom w:val="single" w:sz="4" w:space="0" w:color="auto"/>
              <w:right w:val="single" w:sz="4" w:space="0" w:color="auto"/>
            </w:tcBorders>
          </w:tcPr>
          <w:p w14:paraId="7032AFCB" w14:textId="77777777" w:rsidR="007830BE" w:rsidRPr="007830BE" w:rsidRDefault="007830BE" w:rsidP="007830BE">
            <w:pPr>
              <w:spacing w:after="0" w:line="240" w:lineRule="auto"/>
              <w:jc w:val="both"/>
              <w:textAlignment w:val="baseline"/>
              <w:rPr>
                <w:rFonts w:ascii="Montserrat" w:hAnsi="Montserrat" w:cs="Montserrat"/>
                <w:lang w:val="es-ES_tradnl" w:eastAsia="en-US"/>
              </w:rPr>
            </w:pPr>
          </w:p>
        </w:tc>
      </w:tr>
      <w:tr w:rsidR="007830BE" w:rsidRPr="007830BE" w14:paraId="54513780" w14:textId="77777777" w:rsidTr="007830BE">
        <w:trPr>
          <w:trHeight w:val="190"/>
        </w:trPr>
        <w:tc>
          <w:tcPr>
            <w:tcW w:w="2490" w:type="dxa"/>
            <w:tcBorders>
              <w:top w:val="single" w:sz="4" w:space="0" w:color="auto"/>
              <w:left w:val="single" w:sz="4" w:space="0" w:color="auto"/>
              <w:bottom w:val="single" w:sz="4" w:space="0" w:color="auto"/>
              <w:right w:val="single" w:sz="4" w:space="0" w:color="auto"/>
            </w:tcBorders>
            <w:hideMark/>
          </w:tcPr>
          <w:p w14:paraId="7C3FAB68" w14:textId="77777777" w:rsidR="007830BE" w:rsidRPr="007830BE" w:rsidRDefault="007830BE" w:rsidP="007830BE">
            <w:pPr>
              <w:spacing w:after="0" w:line="240" w:lineRule="auto"/>
              <w:jc w:val="both"/>
              <w:textAlignment w:val="baseline"/>
              <w:rPr>
                <w:rFonts w:ascii="Montserrat" w:hAnsi="Montserrat" w:cs="Montserrat"/>
                <w:b/>
                <w:bCs/>
                <w:lang w:val="es-ES_tradnl" w:eastAsia="en-US"/>
              </w:rPr>
            </w:pPr>
            <w:r w:rsidRPr="007830BE">
              <w:rPr>
                <w:rFonts w:ascii="Montserrat" w:hAnsi="Montserrat" w:cs="Montserrat"/>
                <w:b/>
                <w:bCs/>
                <w:lang w:val="es-ES_tradnl" w:eastAsia="en-US"/>
              </w:rPr>
              <w:t>Crédito</w:t>
            </w:r>
          </w:p>
        </w:tc>
        <w:tc>
          <w:tcPr>
            <w:tcW w:w="2145" w:type="dxa"/>
            <w:tcBorders>
              <w:top w:val="single" w:sz="4" w:space="0" w:color="auto"/>
              <w:left w:val="single" w:sz="4" w:space="0" w:color="auto"/>
              <w:bottom w:val="single" w:sz="4" w:space="0" w:color="auto"/>
              <w:right w:val="single" w:sz="4" w:space="0" w:color="auto"/>
            </w:tcBorders>
          </w:tcPr>
          <w:p w14:paraId="319FA387" w14:textId="77777777" w:rsidR="007830BE" w:rsidRPr="007830BE" w:rsidRDefault="007830BE" w:rsidP="007830BE">
            <w:pPr>
              <w:spacing w:after="0" w:line="240" w:lineRule="auto"/>
              <w:jc w:val="both"/>
              <w:textAlignment w:val="baseline"/>
              <w:rPr>
                <w:rFonts w:ascii="Montserrat" w:hAnsi="Montserrat" w:cs="Montserrat"/>
                <w:lang w:val="es-ES_tradnl" w:eastAsia="en-US"/>
              </w:rPr>
            </w:pPr>
          </w:p>
        </w:tc>
      </w:tr>
      <w:tr w:rsidR="007830BE" w:rsidRPr="007830BE" w14:paraId="213D0FDD" w14:textId="77777777" w:rsidTr="007830BE">
        <w:trPr>
          <w:trHeight w:val="190"/>
        </w:trPr>
        <w:tc>
          <w:tcPr>
            <w:tcW w:w="2490" w:type="dxa"/>
            <w:tcBorders>
              <w:top w:val="single" w:sz="4" w:space="0" w:color="auto"/>
              <w:left w:val="single" w:sz="4" w:space="0" w:color="auto"/>
              <w:bottom w:val="single" w:sz="4" w:space="0" w:color="auto"/>
              <w:right w:val="single" w:sz="4" w:space="0" w:color="auto"/>
            </w:tcBorders>
            <w:hideMark/>
          </w:tcPr>
          <w:p w14:paraId="4ACB11F3" w14:textId="77777777" w:rsidR="007830BE" w:rsidRPr="007830BE" w:rsidRDefault="007830BE" w:rsidP="007830BE">
            <w:pPr>
              <w:spacing w:after="0" w:line="240" w:lineRule="auto"/>
              <w:jc w:val="both"/>
              <w:textAlignment w:val="baseline"/>
              <w:rPr>
                <w:rFonts w:ascii="Montserrat" w:hAnsi="Montserrat" w:cs="Montserrat"/>
                <w:b/>
                <w:bCs/>
                <w:lang w:val="es-ES_tradnl" w:eastAsia="en-US"/>
              </w:rPr>
            </w:pPr>
            <w:r w:rsidRPr="007830BE">
              <w:rPr>
                <w:rFonts w:ascii="Montserrat" w:hAnsi="Montserrat" w:cs="Montserrat"/>
                <w:b/>
                <w:bCs/>
                <w:lang w:val="es-ES_tradnl" w:eastAsia="en-US"/>
              </w:rPr>
              <w:t>Garantía</w:t>
            </w:r>
          </w:p>
        </w:tc>
        <w:tc>
          <w:tcPr>
            <w:tcW w:w="2145" w:type="dxa"/>
            <w:tcBorders>
              <w:top w:val="single" w:sz="4" w:space="0" w:color="auto"/>
              <w:left w:val="single" w:sz="4" w:space="0" w:color="auto"/>
              <w:bottom w:val="single" w:sz="4" w:space="0" w:color="auto"/>
              <w:right w:val="single" w:sz="4" w:space="0" w:color="auto"/>
            </w:tcBorders>
          </w:tcPr>
          <w:p w14:paraId="6B7C790E" w14:textId="77777777" w:rsidR="007830BE" w:rsidRPr="007830BE" w:rsidRDefault="007830BE" w:rsidP="007830BE">
            <w:pPr>
              <w:spacing w:after="0" w:line="240" w:lineRule="auto"/>
              <w:jc w:val="both"/>
              <w:textAlignment w:val="baseline"/>
              <w:rPr>
                <w:rFonts w:ascii="Montserrat" w:hAnsi="Montserrat" w:cs="Montserrat"/>
                <w:lang w:val="es-ES_tradnl" w:eastAsia="en-US"/>
              </w:rPr>
            </w:pPr>
          </w:p>
        </w:tc>
      </w:tr>
    </w:tbl>
    <w:p w14:paraId="3E965BD7" w14:textId="77777777" w:rsidR="007830BE" w:rsidRPr="007830BE" w:rsidRDefault="007830BE" w:rsidP="007830BE">
      <w:pPr>
        <w:spacing w:after="0" w:line="240" w:lineRule="auto"/>
        <w:jc w:val="both"/>
        <w:rPr>
          <w:rFonts w:ascii="Montserrat" w:hAnsi="Montserrat" w:cs="Montserrat"/>
          <w:sz w:val="20"/>
          <w:szCs w:val="20"/>
          <w:lang w:val="es-ES_tradnl" w:eastAsia="en-US"/>
        </w:rPr>
      </w:pPr>
    </w:p>
    <w:p w14:paraId="294E16AE" w14:textId="00E6B69F" w:rsidR="007830BE" w:rsidRPr="007830BE" w:rsidRDefault="007830BE" w:rsidP="007830BE">
      <w:pPr>
        <w:spacing w:after="0" w:line="240" w:lineRule="auto"/>
        <w:jc w:val="both"/>
        <w:rPr>
          <w:rFonts w:ascii="Montserrat" w:hAnsi="Montserrat" w:cs="Calibri"/>
          <w:b/>
          <w:sz w:val="20"/>
          <w:szCs w:val="20"/>
          <w:lang w:val="es-ES_tradnl" w:eastAsia="en-US"/>
        </w:rPr>
      </w:pPr>
      <w:r w:rsidRPr="007830BE">
        <w:rPr>
          <w:rFonts w:ascii="Montserrat" w:hAnsi="Montserrat" w:cs="Montserrat"/>
          <w:sz w:val="20"/>
          <w:szCs w:val="20"/>
          <w:lang w:val="es-ES_tradnl" w:eastAsia="en-US"/>
        </w:rPr>
        <w:t xml:space="preserve">Manifestamos que los precios unitarios señalados en esta proposición serán en moneda nacional, a dos decimales y fijos durante la vigencia del Contrato/Pedido, del procedimiento de contratación para la </w:t>
      </w:r>
      <w:r w:rsidR="00FC7E1C">
        <w:rPr>
          <w:rFonts w:ascii="Montserrat" w:hAnsi="Montserrat" w:cs="Montserrat"/>
          <w:sz w:val="20"/>
          <w:szCs w:val="20"/>
          <w:lang w:val="es-ES_tradnl" w:eastAsia="en-US"/>
        </w:rPr>
        <w:t xml:space="preserve">adquisición de </w:t>
      </w:r>
      <w:r w:rsidR="00FC7E1C" w:rsidRPr="007830BE">
        <w:rPr>
          <w:rFonts w:ascii="Montserrat" w:hAnsi="Montserrat"/>
          <w:b/>
          <w:bCs/>
          <w:sz w:val="20"/>
          <w:szCs w:val="20"/>
        </w:rPr>
        <w:t>“</w:t>
      </w:r>
      <w:r w:rsidR="00FC7E1C" w:rsidRPr="00D464B7">
        <w:rPr>
          <w:rFonts w:ascii="Montserrat" w:eastAsia="Montserrat" w:hAnsi="Montserrat" w:cs="Montserrat"/>
          <w:b/>
          <w:sz w:val="20"/>
          <w:szCs w:val="20"/>
        </w:rPr>
        <w:t>BOTES PARA OVITRAMPA PARA LA VIGILANCIA ENTOMOLÓGICA EN LOS PROGRAMAS Y DE PREVENCIÓN Y CONTROL DE ENFERMEDADES TRANSMISIBLES POR VECTOR</w:t>
      </w:r>
      <w:r w:rsidR="00FC7E1C">
        <w:rPr>
          <w:rFonts w:ascii="Montserrat" w:eastAsia="Montserrat" w:hAnsi="Montserrat" w:cs="Montserrat"/>
          <w:b/>
          <w:sz w:val="20"/>
          <w:szCs w:val="20"/>
        </w:rPr>
        <w:t>”</w:t>
      </w:r>
      <w:r w:rsidRPr="007830BE">
        <w:rPr>
          <w:rFonts w:ascii="Montserrat" w:hAnsi="Montserrat" w:cs="Calibri"/>
          <w:b/>
          <w:sz w:val="20"/>
          <w:szCs w:val="20"/>
          <w:lang w:val="es-ES_tradnl" w:eastAsia="en-US"/>
        </w:rPr>
        <w:t xml:space="preserve"> </w:t>
      </w:r>
      <w:r w:rsidRPr="007830BE">
        <w:rPr>
          <w:rFonts w:ascii="Montserrat" w:hAnsi="Montserrat" w:cs="Montserrat"/>
          <w:sz w:val="20"/>
          <w:szCs w:val="20"/>
          <w:lang w:val="es-ES_tradnl" w:eastAsia="en-US"/>
        </w:rPr>
        <w:t>para cubrir las necesidades de los Servicios de Salud del Estado de Tabasco.</w:t>
      </w:r>
    </w:p>
    <w:p w14:paraId="33C8E74E" w14:textId="77777777" w:rsidR="007830BE" w:rsidRPr="007830BE" w:rsidRDefault="007830BE" w:rsidP="007830BE">
      <w:pPr>
        <w:spacing w:after="0" w:line="240" w:lineRule="auto"/>
        <w:jc w:val="both"/>
        <w:textAlignment w:val="baseline"/>
        <w:rPr>
          <w:rFonts w:ascii="Montserrat" w:hAnsi="Montserrat" w:cs="Montserrat"/>
          <w:sz w:val="20"/>
          <w:szCs w:val="20"/>
          <w:lang w:val="es-ES_tradnl" w:eastAsia="en-US"/>
        </w:rPr>
      </w:pPr>
    </w:p>
    <w:p w14:paraId="3D5E69DC" w14:textId="77777777" w:rsidR="007830BE" w:rsidRPr="007830BE" w:rsidRDefault="007830BE" w:rsidP="007830BE">
      <w:pPr>
        <w:spacing w:after="0" w:line="240" w:lineRule="auto"/>
        <w:jc w:val="both"/>
        <w:textAlignment w:val="baseline"/>
        <w:rPr>
          <w:rFonts w:ascii="Montserrat" w:hAnsi="Montserrat" w:cs="Montserrat"/>
          <w:sz w:val="20"/>
          <w:szCs w:val="20"/>
          <w:lang w:val="es-ES_tradnl" w:eastAsia="en-US"/>
        </w:rPr>
      </w:pPr>
    </w:p>
    <w:p w14:paraId="6A10048C" w14:textId="77777777" w:rsidR="007830BE" w:rsidRPr="007830BE" w:rsidRDefault="007830BE" w:rsidP="007830BE">
      <w:pPr>
        <w:spacing w:after="0" w:line="240" w:lineRule="auto"/>
        <w:jc w:val="both"/>
        <w:textAlignment w:val="baseline"/>
        <w:rPr>
          <w:rFonts w:ascii="Montserrat" w:hAnsi="Montserrat" w:cs="Montserrat"/>
          <w:sz w:val="20"/>
          <w:szCs w:val="20"/>
          <w:lang w:val="es-ES_tradnl" w:eastAsia="en-US"/>
        </w:rPr>
      </w:pPr>
    </w:p>
    <w:p w14:paraId="038B50B8" w14:textId="77777777" w:rsidR="007830BE" w:rsidRPr="007830BE" w:rsidRDefault="007830BE" w:rsidP="007830BE">
      <w:pPr>
        <w:spacing w:after="0" w:line="240" w:lineRule="auto"/>
        <w:jc w:val="center"/>
        <w:textAlignment w:val="baseline"/>
        <w:rPr>
          <w:rFonts w:ascii="Montserrat" w:hAnsi="Montserrat" w:cs="Montserrat"/>
          <w:sz w:val="20"/>
          <w:szCs w:val="20"/>
          <w:lang w:val="es-ES_tradnl" w:eastAsia="en-US"/>
        </w:rPr>
      </w:pPr>
    </w:p>
    <w:p w14:paraId="12A45EDD" w14:textId="77777777" w:rsidR="007830BE" w:rsidRPr="007830BE" w:rsidRDefault="007830BE" w:rsidP="007830BE">
      <w:pPr>
        <w:spacing w:after="0" w:line="240" w:lineRule="auto"/>
        <w:jc w:val="center"/>
        <w:textAlignment w:val="baseline"/>
        <w:rPr>
          <w:rFonts w:ascii="Montserrat" w:hAnsi="Montserrat" w:cs="Arial"/>
          <w:sz w:val="20"/>
          <w:szCs w:val="20"/>
          <w:lang w:val="es-ES_tradnl" w:eastAsia="en-US"/>
        </w:rPr>
      </w:pPr>
      <w:r w:rsidRPr="007830BE">
        <w:rPr>
          <w:rFonts w:ascii="Montserrat" w:hAnsi="Montserrat" w:cs="Montserrat"/>
          <w:b/>
          <w:bCs/>
          <w:sz w:val="20"/>
          <w:szCs w:val="20"/>
          <w:lang w:val="es-ES_tradnl" w:eastAsia="en-US"/>
        </w:rPr>
        <w:t>Nombre y firma del representante legal</w:t>
      </w:r>
    </w:p>
    <w:p w14:paraId="46D80AB8" w14:textId="77777777" w:rsidR="007830BE" w:rsidRPr="007830BE" w:rsidRDefault="007830BE" w:rsidP="007830BE">
      <w:pPr>
        <w:spacing w:after="0" w:line="240" w:lineRule="auto"/>
        <w:jc w:val="both"/>
        <w:rPr>
          <w:rFonts w:ascii="Montserrat" w:hAnsi="Montserrat" w:cs="Arial"/>
          <w:sz w:val="20"/>
          <w:szCs w:val="20"/>
          <w:lang w:val="es-ES_tradnl" w:eastAsia="en-US"/>
        </w:rPr>
      </w:pPr>
    </w:p>
    <w:p w14:paraId="325E5EB4" w14:textId="77777777" w:rsidR="007830BE" w:rsidRPr="00BB30EC" w:rsidRDefault="007830BE" w:rsidP="00D81128">
      <w:pPr>
        <w:spacing w:after="0" w:line="240" w:lineRule="auto"/>
        <w:jc w:val="both"/>
        <w:rPr>
          <w:rFonts w:ascii="Montserrat" w:hAnsi="Montserrat" w:cs="Arial"/>
          <w:b/>
          <w:bCs/>
          <w:sz w:val="20"/>
          <w:szCs w:val="20"/>
        </w:rPr>
      </w:pPr>
    </w:p>
    <w:sectPr w:rsidR="007830BE" w:rsidRPr="00BB30EC" w:rsidSect="00806B3D">
      <w:headerReference w:type="default" r:id="rId8"/>
      <w:footerReference w:type="default" r:id="rId9"/>
      <w:pgSz w:w="12240" w:h="15840"/>
      <w:pgMar w:top="1701" w:right="1183" w:bottom="1276" w:left="1580" w:header="567" w:footer="0" w:gutter="0"/>
      <w:cols w:space="720" w:equalWidth="0">
        <w:col w:w="9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FE37" w14:textId="77777777" w:rsidR="00920C8B" w:rsidRDefault="00920C8B" w:rsidP="000118A0">
      <w:pPr>
        <w:spacing w:after="0" w:line="240" w:lineRule="auto"/>
      </w:pPr>
      <w:r>
        <w:separator/>
      </w:r>
    </w:p>
  </w:endnote>
  <w:endnote w:type="continuationSeparator" w:id="0">
    <w:p w14:paraId="08C3756C" w14:textId="77777777" w:rsidR="00920C8B" w:rsidRDefault="00920C8B" w:rsidP="0001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49DC" w14:textId="169B4181" w:rsidR="001474AB" w:rsidRDefault="001474AB">
    <w:pPr>
      <w:pStyle w:val="Piedepgina"/>
      <w:jc w:val="right"/>
    </w:pPr>
    <w:r w:rsidRPr="005B27E2">
      <w:rPr>
        <w:rFonts w:ascii="Montserrat" w:hAnsi="Montserrat"/>
        <w:b/>
        <w:bCs/>
        <w:noProof/>
        <w:color w:val="BB9358"/>
        <w:sz w:val="16"/>
        <w:szCs w:val="16"/>
      </w:rPr>
      <mc:AlternateContent>
        <mc:Choice Requires="wps">
          <w:drawing>
            <wp:anchor distT="45720" distB="45720" distL="114300" distR="114300" simplePos="0" relativeHeight="251661312" behindDoc="0" locked="0" layoutInCell="1" allowOverlap="1" wp14:anchorId="5D2CB7C5" wp14:editId="2DB6A475">
              <wp:simplePos x="0" y="0"/>
              <wp:positionH relativeFrom="margin">
                <wp:align>left</wp:align>
              </wp:positionH>
              <wp:positionV relativeFrom="paragraph">
                <wp:posOffset>271145</wp:posOffset>
              </wp:positionV>
              <wp:extent cx="5400675" cy="361950"/>
              <wp:effectExtent l="0" t="0" r="0" b="0"/>
              <wp:wrapSquare wrapText="bothSides"/>
              <wp:docPr id="17328184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400675" cy="361950"/>
                      </a:xfrm>
                      <a:prstGeom prst="rect">
                        <a:avLst/>
                      </a:prstGeom>
                      <a:noFill/>
                      <a:ln w="9525">
                        <a:noFill/>
                        <a:miter lim="800000"/>
                        <a:headEnd/>
                        <a:tailEnd/>
                      </a:ln>
                    </wps:spPr>
                    <wps:txbx>
                      <w:txbxContent>
                        <w:p w14:paraId="389F75D5" w14:textId="77777777" w:rsidR="001474AB" w:rsidRPr="005B27E2" w:rsidRDefault="001474AB" w:rsidP="001474AB">
                          <w:pPr>
                            <w:pStyle w:val="Piedepgina"/>
                            <w:spacing w:after="0" w:line="240" w:lineRule="auto"/>
                            <w:jc w:val="center"/>
                            <w:rPr>
                              <w:rFonts w:ascii="Hermann-Regular" w:hAnsi="Hermann-Regular"/>
                              <w:b/>
                              <w:bCs/>
                              <w:color w:val="FFFFFF" w:themeColor="background1"/>
                              <w:sz w:val="18"/>
                              <w:szCs w:val="15"/>
                            </w:rPr>
                          </w:pPr>
                          <w:r w:rsidRPr="005B27E2">
                            <w:rPr>
                              <w:rFonts w:ascii="Montserrat" w:hAnsi="Montserrat"/>
                              <w:b/>
                              <w:bCs/>
                              <w:color w:val="FFFFFF" w:themeColor="background1"/>
                              <w:sz w:val="16"/>
                              <w:szCs w:val="16"/>
                            </w:rPr>
                            <w:t>Tel. 99 33 10 00 00 Av. Paseo Tabasco #1504 Col. 2000, C.P. 86035 Villahermosa, Tabasco</w:t>
                          </w:r>
                        </w:p>
                        <w:p w14:paraId="58783522" w14:textId="77777777" w:rsidR="001474AB" w:rsidRDefault="001474AB" w:rsidP="001474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CB7C5" id="_x0000_t202" coordsize="21600,21600" o:spt="202" path="m,l,21600r21600,l21600,xe">
              <v:stroke joinstyle="miter"/>
              <v:path gradientshapeok="t" o:connecttype="rect"/>
            </v:shapetype>
            <v:shape id="_x0000_s1029" type="#_x0000_t202" style="position:absolute;left:0;text-align:left;margin-left:0;margin-top:21.35pt;width:425.25pt;height:28.5pt;rotation:180;flip:x y;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" filled="f" stroked="f">
              <v:textbox>
                <w:txbxContent>
                  <w:p w14:paraId="389F75D5" w14:textId="77777777" w:rsidR="001474AB" w:rsidRPr="005B27E2" w:rsidRDefault="001474AB" w:rsidP="001474AB">
                    <w:pPr>
                      <w:pStyle w:val="Piedepgina"/>
                      <w:spacing w:after="0" w:line="240" w:lineRule="auto"/>
                      <w:jc w:val="center"/>
                      <w:rPr>
                        <w:rFonts w:ascii="Hermann-Regular" w:hAnsi="Hermann-Regular"/>
                        <w:b/>
                        <w:bCs/>
                        <w:color w:val="FFFFFF" w:themeColor="background1"/>
                        <w:sz w:val="18"/>
                        <w:szCs w:val="15"/>
                      </w:rPr>
                    </w:pPr>
                    <w:r w:rsidRPr="005B27E2">
                      <w:rPr>
                        <w:rFonts w:ascii="Montserrat" w:hAnsi="Montserrat"/>
                        <w:b/>
                        <w:bCs/>
                        <w:color w:val="FFFFFF" w:themeColor="background1"/>
                        <w:sz w:val="16"/>
                        <w:szCs w:val="16"/>
                      </w:rPr>
                      <w:t>Tel. 99 33 10 00 00 Av. Paseo Tabasco #1504 Col. 2000, C.P. 86035 Villahermosa, Tabasco</w:t>
                    </w:r>
                  </w:p>
                  <w:p w14:paraId="58783522" w14:textId="77777777" w:rsidR="001474AB" w:rsidRDefault="001474AB" w:rsidP="001474AB"/>
                </w:txbxContent>
              </v:textbox>
              <w10:wrap type="square" anchorx="margin"/>
            </v:shape>
          </w:pict>
        </mc:Fallback>
      </mc:AlternateContent>
    </w:r>
    <w:r w:rsidRPr="005B27E2">
      <w:rPr>
        <w:b/>
        <w:bCs/>
        <w:noProof/>
        <w:lang w:val="en-US"/>
      </w:rPr>
      <w:drawing>
        <wp:anchor distT="0" distB="0" distL="114300" distR="114300" simplePos="0" relativeHeight="251659264" behindDoc="1" locked="1" layoutInCell="1" allowOverlap="1" wp14:anchorId="5087437E" wp14:editId="6277501C">
          <wp:simplePos x="0" y="0"/>
          <wp:positionH relativeFrom="page">
            <wp:align>right</wp:align>
          </wp:positionH>
          <wp:positionV relativeFrom="paragraph">
            <wp:posOffset>238125</wp:posOffset>
          </wp:positionV>
          <wp:extent cx="7771765" cy="396240"/>
          <wp:effectExtent l="0" t="0" r="635" b="3810"/>
          <wp:wrapNone/>
          <wp:docPr id="24" name="Imagen 24"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conjunto de letras negras en un fondo negro&#10;&#10;El contenido generado por IA puede ser incorrecto."/>
                  <pic:cNvPicPr/>
                </pic:nvPicPr>
                <pic:blipFill rotWithShape="1">
                  <a:blip r:embed="rId1">
                    <a:extLst>
                      <a:ext uri="{28A0092B-C50C-407E-A947-70E740481C1C}">
                        <a14:useLocalDpi xmlns:a14="http://schemas.microsoft.com/office/drawing/2010/main" val="0"/>
                      </a:ext>
                    </a:extLst>
                  </a:blip>
                  <a:srcRect l="205" t="96331" r="-205" b="141"/>
                  <a:stretch>
                    <a:fillRect/>
                  </a:stretch>
                </pic:blipFill>
                <pic:spPr bwMode="auto">
                  <a:xfrm>
                    <a:off x="0" y="0"/>
                    <a:ext cx="7771765" cy="396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680246325"/>
        <w:docPartObj>
          <w:docPartGallery w:val="Page Numbers (Bottom of Page)"/>
          <w:docPartUnique/>
        </w:docPartObj>
      </w:sdtPr>
      <w:sdtEndPr/>
      <w:sdtContent>
        <w:r>
          <w:fldChar w:fldCharType="begin"/>
        </w:r>
        <w:r>
          <w:instrText>PAGE   \* MERGEFORMAT</w:instrText>
        </w:r>
        <w:r>
          <w:fldChar w:fldCharType="separate"/>
        </w:r>
        <w:r>
          <w:rPr>
            <w:lang w:val="es-ES"/>
          </w:rPr>
          <w:t>2</w:t>
        </w:r>
        <w:r>
          <w:fldChar w:fldCharType="end"/>
        </w:r>
      </w:sdtContent>
    </w:sdt>
  </w:p>
  <w:p w14:paraId="11AB7EC8" w14:textId="77777777" w:rsidR="00614680" w:rsidRDefault="00614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6F96" w14:textId="77777777" w:rsidR="00920C8B" w:rsidRDefault="00920C8B" w:rsidP="000118A0">
      <w:pPr>
        <w:spacing w:after="0" w:line="240" w:lineRule="auto"/>
      </w:pPr>
      <w:r>
        <w:separator/>
      </w:r>
    </w:p>
  </w:footnote>
  <w:footnote w:type="continuationSeparator" w:id="0">
    <w:p w14:paraId="1913ECF0" w14:textId="77777777" w:rsidR="00920C8B" w:rsidRDefault="00920C8B" w:rsidP="00011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3455" w14:textId="0818E746" w:rsidR="00614680" w:rsidRPr="00320E64" w:rsidRDefault="00361DE0" w:rsidP="00E70851">
    <w:pPr>
      <w:widowControl w:val="0"/>
      <w:autoSpaceDE w:val="0"/>
      <w:autoSpaceDN w:val="0"/>
      <w:adjustRightInd w:val="0"/>
      <w:spacing w:after="0" w:line="200" w:lineRule="exact"/>
      <w:rPr>
        <w:rFonts w:ascii="Times New Roman" w:hAnsi="Times New Roman"/>
        <w:szCs w:val="24"/>
      </w:rPr>
    </w:pPr>
    <w:r>
      <w:rPr>
        <w:noProof/>
        <w:lang w:val="en-US"/>
      </w:rPr>
      <w:drawing>
        <wp:anchor distT="0" distB="0" distL="0" distR="0" simplePos="0" relativeHeight="251655168" behindDoc="1" locked="0" layoutInCell="1" hidden="0" allowOverlap="1" wp14:anchorId="4BA983CD" wp14:editId="3E6D12D7">
          <wp:simplePos x="0" y="0"/>
          <wp:positionH relativeFrom="margin">
            <wp:posOffset>-447675</wp:posOffset>
          </wp:positionH>
          <wp:positionV relativeFrom="paragraph">
            <wp:posOffset>-247650</wp:posOffset>
          </wp:positionV>
          <wp:extent cx="2724150" cy="962025"/>
          <wp:effectExtent l="0" t="0" r="0" b="0"/>
          <wp:wrapNone/>
          <wp:docPr id="23" name="image1.png" descr="Un conjunto de letras negras en un fondo negr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662181387" name="image1.png" descr="Un conjunto de letras negras en un fondo negro&#10;&#10;El contenido generado por IA puede ser incorrecto."/>
                  <pic:cNvPicPr preferRelativeResize="0"/>
                </pic:nvPicPr>
                <pic:blipFill>
                  <a:blip r:embed="rId1"/>
                  <a:srcRect l="6389" t="6848" r="50603" b="83332"/>
                  <a:stretch>
                    <a:fillRect/>
                  </a:stretch>
                </pic:blipFill>
                <pic:spPr>
                  <a:xfrm>
                    <a:off x="0" y="0"/>
                    <a:ext cx="2724150" cy="962025"/>
                  </a:xfrm>
                  <a:prstGeom prst="rect">
                    <a:avLst/>
                  </a:prstGeom>
                  <a:ln/>
                </pic:spPr>
              </pic:pic>
            </a:graphicData>
          </a:graphic>
          <wp14:sizeRelH relativeFrom="margin">
            <wp14:pctWidth>0</wp14:pctWidth>
          </wp14:sizeRelH>
          <wp14:sizeRelV relativeFrom="margin">
            <wp14:pctHeight>0</wp14:pctHeight>
          </wp14:sizeRelV>
        </wp:anchor>
      </w:drawing>
    </w:r>
    <w:r w:rsidRPr="009D2048">
      <w:rPr>
        <w:rFonts w:ascii="Times New Roman" w:hAnsi="Times New Roman"/>
        <w:sz w:val="20"/>
        <w:szCs w:val="20"/>
      </w:rPr>
      <w:t xml:space="preserve">    </w:t>
    </w:r>
    <w:r>
      <w:rPr>
        <w:rFonts w:ascii="Times New Roman" w:hAnsi="Times New Roman"/>
        <w:sz w:val="20"/>
        <w:szCs w:val="20"/>
      </w:rPr>
      <w:t xml:space="preserve">         </w:t>
    </w:r>
    <w:r w:rsidRPr="009D2048">
      <w:rPr>
        <w:rFonts w:ascii="Times New Roman" w:hAnsi="Times New Roman"/>
        <w:sz w:val="20"/>
        <w:szCs w:val="20"/>
      </w:rPr>
      <w:t xml:space="preserve"> </w:t>
    </w:r>
    <w:r w:rsidRPr="009D2048">
      <w:rPr>
        <w:rFonts w:ascii="Times New Roman" w:hAnsi="Times New Roman"/>
        <w:sz w:val="24"/>
        <w:szCs w:val="24"/>
      </w:rPr>
      <w:t xml:space="preserve"> </w:t>
    </w:r>
  </w:p>
  <w:p w14:paraId="670EA2E1" w14:textId="77777777" w:rsidR="00614680" w:rsidRDefault="00614680" w:rsidP="00D00780">
    <w:pPr>
      <w:spacing w:after="0" w:line="240" w:lineRule="auto"/>
      <w:ind w:right="326"/>
      <w:jc w:val="center"/>
      <w:rPr>
        <w:rFonts w:ascii="Times New Roman" w:hAnsi="Times New Roman"/>
        <w:b/>
        <w:bCs/>
        <w:noProof/>
        <w:szCs w:val="24"/>
        <w:lang w:val="es-ES"/>
      </w:rPr>
    </w:pPr>
  </w:p>
  <w:p w14:paraId="378B7146" w14:textId="77777777" w:rsidR="00614680" w:rsidRPr="00320E64" w:rsidRDefault="00361DE0" w:rsidP="00D00780">
    <w:pPr>
      <w:spacing w:after="0" w:line="240" w:lineRule="auto"/>
      <w:ind w:right="326"/>
      <w:jc w:val="center"/>
      <w:rPr>
        <w:rFonts w:ascii="Times New Roman" w:hAnsi="Times New Roman"/>
        <w:bCs/>
        <w:noProof/>
        <w:szCs w:val="24"/>
        <w:lang w:val="es-ES"/>
      </w:rPr>
    </w:pPr>
    <w:r w:rsidRPr="00320E64">
      <w:rPr>
        <w:rFonts w:ascii="Times New Roman" w:hAnsi="Times New Roman"/>
        <w:b/>
        <w:bCs/>
        <w:noProof/>
        <w:szCs w:val="24"/>
        <w:lang w:val="es-ES"/>
      </w:rPr>
      <w:t xml:space="preserve">                      </w:t>
    </w:r>
  </w:p>
  <w:p w14:paraId="7B85549B" w14:textId="77777777" w:rsidR="00614680" w:rsidRPr="000444C4" w:rsidRDefault="00361DE0" w:rsidP="00B87A7A">
    <w:pPr>
      <w:spacing w:after="0" w:line="240" w:lineRule="auto"/>
      <w:ind w:right="326"/>
      <w:jc w:val="center"/>
      <w:rPr>
        <w:rFonts w:ascii="Times New Roman" w:hAnsi="Times New Roman"/>
        <w:sz w:val="24"/>
        <w:szCs w:val="24"/>
      </w:rPr>
    </w:pPr>
    <w:r w:rsidRPr="00320E64">
      <w:rPr>
        <w:rFonts w:ascii="Times New Roman" w:hAnsi="Times New Roman"/>
        <w:bCs/>
        <w:noProof/>
        <w:szCs w:val="24"/>
        <w:lang w:val="es-ES"/>
      </w:rPr>
      <w:t xml:space="preserve">                     </w:t>
    </w:r>
    <w:r>
      <w:rPr>
        <w:rFonts w:ascii="Times New Roman" w:hAnsi="Times New Roman"/>
        <w:bCs/>
        <w:noProof/>
        <w:szCs w:val="24"/>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893"/>
    <w:multiLevelType w:val="hybridMultilevel"/>
    <w:tmpl w:val="94CE2560"/>
    <w:lvl w:ilvl="0" w:tplc="AE16031C">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931158"/>
    <w:multiLevelType w:val="multilevel"/>
    <w:tmpl w:val="FBE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2950"/>
    <w:multiLevelType w:val="hybridMultilevel"/>
    <w:tmpl w:val="56B6D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41F4D"/>
    <w:multiLevelType w:val="hybridMultilevel"/>
    <w:tmpl w:val="E276487C"/>
    <w:lvl w:ilvl="0" w:tplc="B48866E6">
      <w:start w:val="1"/>
      <w:numFmt w:val="lowerLetter"/>
      <w:lvlText w:val="%1)"/>
      <w:lvlJc w:val="left"/>
      <w:pPr>
        <w:ind w:left="108" w:hanging="675"/>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17C91"/>
    <w:multiLevelType w:val="multilevel"/>
    <w:tmpl w:val="484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8" w15:restartNumberingAfterBreak="0">
    <w:nsid w:val="2CF02261"/>
    <w:multiLevelType w:val="multilevel"/>
    <w:tmpl w:val="2A2A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0814EFC"/>
    <w:multiLevelType w:val="hybridMultilevel"/>
    <w:tmpl w:val="BFA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876866"/>
    <w:multiLevelType w:val="multilevel"/>
    <w:tmpl w:val="9FAA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22096"/>
    <w:multiLevelType w:val="multilevel"/>
    <w:tmpl w:val="94FC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B424A"/>
    <w:multiLevelType w:val="hybridMultilevel"/>
    <w:tmpl w:val="B0428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073560"/>
    <w:multiLevelType w:val="multilevel"/>
    <w:tmpl w:val="BF7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660DB"/>
    <w:multiLevelType w:val="multilevel"/>
    <w:tmpl w:val="EC70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1FE3311"/>
    <w:multiLevelType w:val="multilevel"/>
    <w:tmpl w:val="A67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4504A"/>
    <w:multiLevelType w:val="multilevel"/>
    <w:tmpl w:val="B908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06683"/>
    <w:multiLevelType w:val="multilevel"/>
    <w:tmpl w:val="1AB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C512E7"/>
    <w:multiLevelType w:val="multilevel"/>
    <w:tmpl w:val="DD7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A6104D"/>
    <w:multiLevelType w:val="hybridMultilevel"/>
    <w:tmpl w:val="FC2E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095719"/>
    <w:multiLevelType w:val="multilevel"/>
    <w:tmpl w:val="6A78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64618D"/>
    <w:multiLevelType w:val="hybridMultilevel"/>
    <w:tmpl w:val="63C63B9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7"/>
  </w:num>
  <w:num w:numId="2">
    <w:abstractNumId w:val="9"/>
  </w:num>
  <w:num w:numId="3">
    <w:abstractNumId w:val="4"/>
  </w:num>
  <w:num w:numId="4">
    <w:abstractNumId w:val="16"/>
  </w:num>
  <w:num w:numId="5">
    <w:abstractNumId w:val="24"/>
  </w:num>
  <w:num w:numId="6">
    <w:abstractNumId w:val="6"/>
  </w:num>
  <w:num w:numId="7">
    <w:abstractNumId w:val="21"/>
  </w:num>
  <w:num w:numId="8">
    <w:abstractNumId w:val="0"/>
  </w:num>
  <w:num w:numId="9">
    <w:abstractNumId w:val="25"/>
  </w:num>
  <w:num w:numId="10">
    <w:abstractNumId w:val="3"/>
  </w:num>
  <w:num w:numId="11">
    <w:abstractNumId w:val="11"/>
  </w:num>
  <w:num w:numId="12">
    <w:abstractNumId w:val="23"/>
  </w:num>
  <w:num w:numId="13">
    <w:abstractNumId w:val="1"/>
  </w:num>
  <w:num w:numId="14">
    <w:abstractNumId w:val="5"/>
  </w:num>
  <w:num w:numId="15">
    <w:abstractNumId w:val="8"/>
  </w:num>
  <w:num w:numId="16">
    <w:abstractNumId w:val="2"/>
  </w:num>
  <w:num w:numId="17">
    <w:abstractNumId w:val="13"/>
  </w:num>
  <w:num w:numId="18">
    <w:abstractNumId w:val="10"/>
  </w:num>
  <w:num w:numId="19">
    <w:abstractNumId w:val="15"/>
  </w:num>
  <w:num w:numId="20">
    <w:abstractNumId w:val="17"/>
  </w:num>
  <w:num w:numId="21">
    <w:abstractNumId w:val="14"/>
  </w:num>
  <w:num w:numId="22">
    <w:abstractNumId w:val="20"/>
  </w:num>
  <w:num w:numId="23">
    <w:abstractNumId w:val="18"/>
  </w:num>
  <w:num w:numId="24">
    <w:abstractNumId w:val="12"/>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1B"/>
    <w:rsid w:val="000118A0"/>
    <w:rsid w:val="000229AB"/>
    <w:rsid w:val="00070CD0"/>
    <w:rsid w:val="000C06B9"/>
    <w:rsid w:val="001474AB"/>
    <w:rsid w:val="00165843"/>
    <w:rsid w:val="001945C9"/>
    <w:rsid w:val="00291805"/>
    <w:rsid w:val="002F68A3"/>
    <w:rsid w:val="003009DD"/>
    <w:rsid w:val="00302C7E"/>
    <w:rsid w:val="0033773B"/>
    <w:rsid w:val="00343A74"/>
    <w:rsid w:val="00361DE0"/>
    <w:rsid w:val="003F5417"/>
    <w:rsid w:val="004325B3"/>
    <w:rsid w:val="00477D9E"/>
    <w:rsid w:val="004A1CB2"/>
    <w:rsid w:val="005425B7"/>
    <w:rsid w:val="00554BD0"/>
    <w:rsid w:val="0056325A"/>
    <w:rsid w:val="005A0C2D"/>
    <w:rsid w:val="005C691B"/>
    <w:rsid w:val="005D79AC"/>
    <w:rsid w:val="005E5666"/>
    <w:rsid w:val="00614680"/>
    <w:rsid w:val="00685089"/>
    <w:rsid w:val="006869EB"/>
    <w:rsid w:val="006D2569"/>
    <w:rsid w:val="006F61FB"/>
    <w:rsid w:val="00720BE4"/>
    <w:rsid w:val="00735F0E"/>
    <w:rsid w:val="00760E28"/>
    <w:rsid w:val="00775C0F"/>
    <w:rsid w:val="007830BE"/>
    <w:rsid w:val="007C01D5"/>
    <w:rsid w:val="007D09FE"/>
    <w:rsid w:val="007E04F8"/>
    <w:rsid w:val="00806B3D"/>
    <w:rsid w:val="00845DDA"/>
    <w:rsid w:val="00852BE1"/>
    <w:rsid w:val="008C4DBF"/>
    <w:rsid w:val="00920C8B"/>
    <w:rsid w:val="00993486"/>
    <w:rsid w:val="00995C61"/>
    <w:rsid w:val="009B5001"/>
    <w:rsid w:val="009B5201"/>
    <w:rsid w:val="009F458E"/>
    <w:rsid w:val="00A82C10"/>
    <w:rsid w:val="00A95A81"/>
    <w:rsid w:val="00AA3A13"/>
    <w:rsid w:val="00AD040D"/>
    <w:rsid w:val="00B14314"/>
    <w:rsid w:val="00B43821"/>
    <w:rsid w:val="00B46105"/>
    <w:rsid w:val="00B608C2"/>
    <w:rsid w:val="00BA0D68"/>
    <w:rsid w:val="00BB30EC"/>
    <w:rsid w:val="00BB3F4C"/>
    <w:rsid w:val="00BD6C4D"/>
    <w:rsid w:val="00BF6EED"/>
    <w:rsid w:val="00C02F62"/>
    <w:rsid w:val="00C24014"/>
    <w:rsid w:val="00C434B5"/>
    <w:rsid w:val="00C80628"/>
    <w:rsid w:val="00CA49E9"/>
    <w:rsid w:val="00CB7804"/>
    <w:rsid w:val="00CC4216"/>
    <w:rsid w:val="00D464B7"/>
    <w:rsid w:val="00D81128"/>
    <w:rsid w:val="00DC1BD3"/>
    <w:rsid w:val="00DE6637"/>
    <w:rsid w:val="00E04277"/>
    <w:rsid w:val="00E20F39"/>
    <w:rsid w:val="00E50E8B"/>
    <w:rsid w:val="00E54E6A"/>
    <w:rsid w:val="00E868B6"/>
    <w:rsid w:val="00E903E6"/>
    <w:rsid w:val="00EA6BC8"/>
    <w:rsid w:val="00EC34E5"/>
    <w:rsid w:val="00ED2D23"/>
    <w:rsid w:val="00EE2737"/>
    <w:rsid w:val="00F274DB"/>
    <w:rsid w:val="00F37A01"/>
    <w:rsid w:val="00F43D67"/>
    <w:rsid w:val="00FB44F2"/>
    <w:rsid w:val="00FC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DDB9"/>
  <w15:chartTrackingRefBased/>
  <w15:docId w15:val="{F48B19AA-6AB6-45E4-B019-E47BD06F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1B"/>
    <w:pPr>
      <w:spacing w:after="200" w:line="276" w:lineRule="auto"/>
    </w:pPr>
    <w:rPr>
      <w:rFonts w:ascii="Calibri" w:eastAsia="Times New Roman" w:hAnsi="Calibri" w:cs="Times New Roman"/>
      <w:lang w:val="es-MX" w:eastAsia="es-MX"/>
    </w:rPr>
  </w:style>
  <w:style w:type="paragraph" w:styleId="Ttulo1">
    <w:name w:val="heading 1"/>
    <w:aliases w:val="Headline,H1,h1,II+,I,Document Header1,Chapter,heading 1,Titulo 1,Section Heading,Part,Portadilla,Heading 0"/>
    <w:basedOn w:val="Normal"/>
    <w:next w:val="Normal"/>
    <w:link w:val="Ttulo1Car"/>
    <w:uiPriority w:val="9"/>
    <w:qFormat/>
    <w:rsid w:val="005C69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C69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C691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C691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C691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5C69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69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69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69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5C691B"/>
    <w:rPr>
      <w:rFonts w:asciiTheme="majorHAnsi" w:eastAsiaTheme="majorEastAsia" w:hAnsiTheme="majorHAnsi" w:cstheme="majorBidi"/>
      <w:color w:val="2E74B5" w:themeColor="accent1" w:themeShade="BF"/>
      <w:sz w:val="40"/>
      <w:szCs w:val="40"/>
      <w:lang w:val="es-MX"/>
    </w:rPr>
  </w:style>
  <w:style w:type="character" w:customStyle="1" w:styleId="Ttulo2Car">
    <w:name w:val="Título 2 Car"/>
    <w:basedOn w:val="Fuentedeprrafopredeter"/>
    <w:link w:val="Ttulo2"/>
    <w:uiPriority w:val="9"/>
    <w:semiHidden/>
    <w:rsid w:val="005C691B"/>
    <w:rPr>
      <w:rFonts w:asciiTheme="majorHAnsi" w:eastAsiaTheme="majorEastAsia" w:hAnsiTheme="majorHAnsi" w:cstheme="majorBidi"/>
      <w:color w:val="2E74B5" w:themeColor="accent1" w:themeShade="BF"/>
      <w:sz w:val="32"/>
      <w:szCs w:val="32"/>
      <w:lang w:val="es-MX"/>
    </w:rPr>
  </w:style>
  <w:style w:type="character" w:customStyle="1" w:styleId="Ttulo3Car">
    <w:name w:val="Título 3 Car"/>
    <w:basedOn w:val="Fuentedeprrafopredeter"/>
    <w:link w:val="Ttulo3"/>
    <w:uiPriority w:val="9"/>
    <w:semiHidden/>
    <w:rsid w:val="005C691B"/>
    <w:rPr>
      <w:rFonts w:eastAsiaTheme="majorEastAsia" w:cstheme="majorBidi"/>
      <w:color w:val="2E74B5" w:themeColor="accent1" w:themeShade="BF"/>
      <w:sz w:val="28"/>
      <w:szCs w:val="28"/>
      <w:lang w:val="es-MX"/>
    </w:rPr>
  </w:style>
  <w:style w:type="character" w:customStyle="1" w:styleId="Ttulo4Car">
    <w:name w:val="Título 4 Car"/>
    <w:basedOn w:val="Fuentedeprrafopredeter"/>
    <w:link w:val="Ttulo4"/>
    <w:uiPriority w:val="9"/>
    <w:semiHidden/>
    <w:rsid w:val="005C691B"/>
    <w:rPr>
      <w:rFonts w:eastAsiaTheme="majorEastAsia" w:cstheme="majorBidi"/>
      <w:i/>
      <w:iCs/>
      <w:color w:val="2E74B5" w:themeColor="accent1" w:themeShade="BF"/>
      <w:lang w:val="es-MX"/>
    </w:rPr>
  </w:style>
  <w:style w:type="character" w:customStyle="1" w:styleId="Ttulo5Car">
    <w:name w:val="Título 5 Car"/>
    <w:basedOn w:val="Fuentedeprrafopredeter"/>
    <w:link w:val="Ttulo5"/>
    <w:uiPriority w:val="9"/>
    <w:semiHidden/>
    <w:rsid w:val="005C691B"/>
    <w:rPr>
      <w:rFonts w:eastAsiaTheme="majorEastAsia" w:cstheme="majorBidi"/>
      <w:color w:val="2E74B5" w:themeColor="accent1" w:themeShade="BF"/>
      <w:lang w:val="es-MX"/>
    </w:rPr>
  </w:style>
  <w:style w:type="character" w:customStyle="1" w:styleId="Ttulo6Car">
    <w:name w:val="Título 6 Car"/>
    <w:basedOn w:val="Fuentedeprrafopredeter"/>
    <w:link w:val="Ttulo6"/>
    <w:uiPriority w:val="9"/>
    <w:semiHidden/>
    <w:rsid w:val="005C691B"/>
    <w:rPr>
      <w:rFonts w:eastAsiaTheme="majorEastAsia" w:cstheme="majorBidi"/>
      <w:i/>
      <w:iCs/>
      <w:color w:val="595959" w:themeColor="text1" w:themeTint="A6"/>
      <w:lang w:val="es-MX"/>
    </w:rPr>
  </w:style>
  <w:style w:type="character" w:customStyle="1" w:styleId="Ttulo7Car">
    <w:name w:val="Título 7 Car"/>
    <w:basedOn w:val="Fuentedeprrafopredeter"/>
    <w:link w:val="Ttulo7"/>
    <w:uiPriority w:val="9"/>
    <w:semiHidden/>
    <w:rsid w:val="005C691B"/>
    <w:rPr>
      <w:rFonts w:eastAsiaTheme="majorEastAsia" w:cstheme="majorBidi"/>
      <w:color w:val="595959" w:themeColor="text1" w:themeTint="A6"/>
      <w:lang w:val="es-MX"/>
    </w:rPr>
  </w:style>
  <w:style w:type="character" w:customStyle="1" w:styleId="Ttulo8Car">
    <w:name w:val="Título 8 Car"/>
    <w:basedOn w:val="Fuentedeprrafopredeter"/>
    <w:link w:val="Ttulo8"/>
    <w:uiPriority w:val="9"/>
    <w:semiHidden/>
    <w:rsid w:val="005C691B"/>
    <w:rPr>
      <w:rFonts w:eastAsiaTheme="majorEastAsia" w:cstheme="majorBidi"/>
      <w:i/>
      <w:iCs/>
      <w:color w:val="272727" w:themeColor="text1" w:themeTint="D8"/>
      <w:lang w:val="es-MX"/>
    </w:rPr>
  </w:style>
  <w:style w:type="character" w:customStyle="1" w:styleId="Ttulo9Car">
    <w:name w:val="Título 9 Car"/>
    <w:basedOn w:val="Fuentedeprrafopredeter"/>
    <w:link w:val="Ttulo9"/>
    <w:uiPriority w:val="9"/>
    <w:semiHidden/>
    <w:rsid w:val="005C691B"/>
    <w:rPr>
      <w:rFonts w:eastAsiaTheme="majorEastAsia" w:cstheme="majorBidi"/>
      <w:color w:val="272727" w:themeColor="text1" w:themeTint="D8"/>
      <w:lang w:val="es-MX"/>
    </w:rPr>
  </w:style>
  <w:style w:type="paragraph" w:styleId="Ttulo">
    <w:name w:val="Title"/>
    <w:basedOn w:val="Normal"/>
    <w:next w:val="Normal"/>
    <w:link w:val="TtuloCar"/>
    <w:uiPriority w:val="10"/>
    <w:qFormat/>
    <w:rsid w:val="005C6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691B"/>
    <w:rPr>
      <w:rFonts w:asciiTheme="majorHAnsi" w:eastAsiaTheme="majorEastAsia" w:hAnsiTheme="majorHAnsi" w:cstheme="majorBidi"/>
      <w:spacing w:val="-10"/>
      <w:kern w:val="28"/>
      <w:sz w:val="56"/>
      <w:szCs w:val="56"/>
      <w:lang w:val="es-MX"/>
    </w:rPr>
  </w:style>
  <w:style w:type="paragraph" w:styleId="Subttulo">
    <w:name w:val="Subtitle"/>
    <w:basedOn w:val="Normal"/>
    <w:next w:val="Normal"/>
    <w:link w:val="SubttuloCar"/>
    <w:uiPriority w:val="11"/>
    <w:qFormat/>
    <w:rsid w:val="005C69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691B"/>
    <w:rPr>
      <w:rFonts w:eastAsiaTheme="majorEastAsia" w:cstheme="majorBidi"/>
      <w:color w:val="595959" w:themeColor="text1" w:themeTint="A6"/>
      <w:spacing w:val="15"/>
      <w:sz w:val="28"/>
      <w:szCs w:val="28"/>
      <w:lang w:val="es-MX"/>
    </w:rPr>
  </w:style>
  <w:style w:type="paragraph" w:styleId="Cita">
    <w:name w:val="Quote"/>
    <w:basedOn w:val="Normal"/>
    <w:next w:val="Normal"/>
    <w:link w:val="CitaCar"/>
    <w:uiPriority w:val="29"/>
    <w:qFormat/>
    <w:rsid w:val="005C691B"/>
    <w:pPr>
      <w:spacing w:before="160"/>
      <w:jc w:val="center"/>
    </w:pPr>
    <w:rPr>
      <w:i/>
      <w:iCs/>
      <w:color w:val="404040" w:themeColor="text1" w:themeTint="BF"/>
    </w:rPr>
  </w:style>
  <w:style w:type="character" w:customStyle="1" w:styleId="CitaCar">
    <w:name w:val="Cita Car"/>
    <w:basedOn w:val="Fuentedeprrafopredeter"/>
    <w:link w:val="Cita"/>
    <w:uiPriority w:val="29"/>
    <w:rsid w:val="005C691B"/>
    <w:rPr>
      <w:i/>
      <w:iCs/>
      <w:color w:val="404040" w:themeColor="text1" w:themeTint="BF"/>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
    <w:basedOn w:val="Normal"/>
    <w:link w:val="PrrafodelistaCar"/>
    <w:uiPriority w:val="34"/>
    <w:qFormat/>
    <w:rsid w:val="005C691B"/>
    <w:pPr>
      <w:ind w:left="720"/>
      <w:contextualSpacing/>
    </w:pPr>
  </w:style>
  <w:style w:type="character" w:styleId="nfasisintenso">
    <w:name w:val="Intense Emphasis"/>
    <w:basedOn w:val="Fuentedeprrafopredeter"/>
    <w:uiPriority w:val="21"/>
    <w:qFormat/>
    <w:rsid w:val="005C691B"/>
    <w:rPr>
      <w:i/>
      <w:iCs/>
      <w:color w:val="2E74B5" w:themeColor="accent1" w:themeShade="BF"/>
    </w:rPr>
  </w:style>
  <w:style w:type="paragraph" w:styleId="Citadestacada">
    <w:name w:val="Intense Quote"/>
    <w:basedOn w:val="Normal"/>
    <w:next w:val="Normal"/>
    <w:link w:val="CitadestacadaCar"/>
    <w:uiPriority w:val="30"/>
    <w:qFormat/>
    <w:rsid w:val="005C69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C691B"/>
    <w:rPr>
      <w:i/>
      <w:iCs/>
      <w:color w:val="2E74B5" w:themeColor="accent1" w:themeShade="BF"/>
      <w:lang w:val="es-MX"/>
    </w:rPr>
  </w:style>
  <w:style w:type="character" w:styleId="Referenciaintensa">
    <w:name w:val="Intense Reference"/>
    <w:basedOn w:val="Fuentedeprrafopredeter"/>
    <w:uiPriority w:val="32"/>
    <w:qFormat/>
    <w:rsid w:val="005C691B"/>
    <w:rPr>
      <w:b/>
      <w:bCs/>
      <w:smallCaps/>
      <w:color w:val="2E74B5" w:themeColor="accent1" w:themeShade="BF"/>
      <w:spacing w:val="5"/>
    </w:rPr>
  </w:style>
  <w:style w:type="paragraph" w:styleId="Piedepgina">
    <w:name w:val="footer"/>
    <w:basedOn w:val="Normal"/>
    <w:link w:val="PiedepginaCar"/>
    <w:uiPriority w:val="99"/>
    <w:unhideWhenUsed/>
    <w:rsid w:val="005C691B"/>
    <w:pPr>
      <w:tabs>
        <w:tab w:val="center" w:pos="4419"/>
        <w:tab w:val="right" w:pos="8838"/>
      </w:tabs>
    </w:pPr>
  </w:style>
  <w:style w:type="character" w:customStyle="1" w:styleId="PiedepginaCar">
    <w:name w:val="Pie de página Car"/>
    <w:basedOn w:val="Fuentedeprrafopredeter"/>
    <w:link w:val="Piedepgina"/>
    <w:uiPriority w:val="99"/>
    <w:rsid w:val="005C691B"/>
    <w:rPr>
      <w:rFonts w:ascii="Calibri" w:eastAsia="Times New Roman" w:hAnsi="Calibri" w:cs="Times New Roman"/>
      <w:lang w:val="es-MX" w:eastAsia="es-MX"/>
    </w:rPr>
  </w:style>
  <w:style w:type="paragraph" w:styleId="NormalWeb">
    <w:name w:val="Normal (Web)"/>
    <w:basedOn w:val="Normal"/>
    <w:uiPriority w:val="99"/>
    <w:unhideWhenUsed/>
    <w:rsid w:val="005C691B"/>
    <w:pPr>
      <w:spacing w:before="100" w:beforeAutospacing="1" w:after="100" w:afterAutospacing="1" w:line="240" w:lineRule="auto"/>
      <w:jc w:val="both"/>
    </w:pPr>
    <w:rPr>
      <w:rFonts w:ascii="Times New Roman" w:hAnsi="Times New Roman"/>
      <w:sz w:val="24"/>
      <w:szCs w:val="24"/>
      <w:lang w:eastAsia="en-US"/>
    </w:rPr>
  </w:style>
  <w:style w:type="paragraph" w:styleId="Textoindependiente">
    <w:name w:val="Body Text"/>
    <w:basedOn w:val="Normal"/>
    <w:link w:val="TextoindependienteCar"/>
    <w:uiPriority w:val="99"/>
    <w:unhideWhenUsed/>
    <w:rsid w:val="005C691B"/>
    <w:pPr>
      <w:spacing w:after="120" w:line="240" w:lineRule="auto"/>
      <w:jc w:val="both"/>
    </w:pPr>
    <w:rPr>
      <w:rFonts w:ascii="Montserrat" w:eastAsia="Calibri" w:hAnsi="Montserrat"/>
      <w:sz w:val="20"/>
      <w:lang w:eastAsia="en-US"/>
    </w:rPr>
  </w:style>
  <w:style w:type="character" w:customStyle="1" w:styleId="TextoindependienteCar">
    <w:name w:val="Texto independiente Car"/>
    <w:basedOn w:val="Fuentedeprrafopredeter"/>
    <w:link w:val="Textoindependiente"/>
    <w:uiPriority w:val="99"/>
    <w:rsid w:val="005C691B"/>
    <w:rPr>
      <w:rFonts w:ascii="Montserrat" w:eastAsia="Calibri" w:hAnsi="Montserrat" w:cs="Times New Roman"/>
      <w:sz w:val="20"/>
      <w:lang w:val="es-MX"/>
    </w:rPr>
  </w:style>
  <w:style w:type="character" w:styleId="Refdecomentario">
    <w:name w:val="annotation reference"/>
    <w:uiPriority w:val="99"/>
    <w:unhideWhenUsed/>
    <w:rsid w:val="005C691B"/>
    <w:rPr>
      <w:sz w:val="18"/>
      <w:szCs w:val="1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5C691B"/>
    <w:rPr>
      <w:lang w:val="es-MX"/>
    </w:rPr>
  </w:style>
  <w:style w:type="paragraph" w:customStyle="1" w:styleId="TableParagraph">
    <w:name w:val="Table Paragraph"/>
    <w:basedOn w:val="Normal"/>
    <w:uiPriority w:val="1"/>
    <w:qFormat/>
    <w:rsid w:val="005C691B"/>
    <w:pPr>
      <w:widowControl w:val="0"/>
      <w:spacing w:after="0" w:line="240" w:lineRule="auto"/>
    </w:pPr>
    <w:rPr>
      <w:rFonts w:eastAsia="Calibri"/>
      <w:lang w:val="en-US" w:eastAsia="en-US"/>
    </w:rPr>
  </w:style>
  <w:style w:type="paragraph" w:styleId="Sangra3detindependiente">
    <w:name w:val="Body Text Indent 3"/>
    <w:basedOn w:val="Normal"/>
    <w:link w:val="Sangra3detindependienteCar"/>
    <w:uiPriority w:val="99"/>
    <w:unhideWhenUsed/>
    <w:rsid w:val="005C691B"/>
    <w:pPr>
      <w:spacing w:after="120" w:line="240" w:lineRule="auto"/>
      <w:ind w:left="283"/>
      <w:jc w:val="both"/>
    </w:pPr>
    <w:rPr>
      <w:rFonts w:ascii="Montserrat" w:eastAsia="Calibri" w:hAnsi="Montserrat"/>
      <w:sz w:val="16"/>
      <w:szCs w:val="16"/>
      <w:lang w:eastAsia="en-US"/>
    </w:rPr>
  </w:style>
  <w:style w:type="character" w:customStyle="1" w:styleId="Sangra3detindependienteCar">
    <w:name w:val="Sangría 3 de t. independiente Car"/>
    <w:basedOn w:val="Fuentedeprrafopredeter"/>
    <w:link w:val="Sangra3detindependiente"/>
    <w:uiPriority w:val="99"/>
    <w:rsid w:val="005C691B"/>
    <w:rPr>
      <w:rFonts w:ascii="Montserrat" w:eastAsia="Calibri" w:hAnsi="Montserrat" w:cs="Times New Roman"/>
      <w:sz w:val="16"/>
      <w:szCs w:val="16"/>
      <w:lang w:val="es-MX"/>
    </w:rPr>
  </w:style>
  <w:style w:type="paragraph" w:styleId="Sangra2detindependiente">
    <w:name w:val="Body Text Indent 2"/>
    <w:basedOn w:val="Normal"/>
    <w:link w:val="Sangra2detindependienteCar"/>
    <w:rsid w:val="005C691B"/>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5C691B"/>
    <w:rPr>
      <w:rFonts w:ascii="Times New Roman" w:eastAsia="Times New Roman" w:hAnsi="Times New Roman" w:cs="Times New Roman"/>
      <w:sz w:val="24"/>
      <w:szCs w:val="24"/>
      <w:lang w:val="es-MX" w:eastAsia="es-ES"/>
    </w:rPr>
  </w:style>
  <w:style w:type="paragraph" w:styleId="Textodebloque">
    <w:name w:val="Block Text"/>
    <w:basedOn w:val="Normal"/>
    <w:rsid w:val="005C691B"/>
    <w:pPr>
      <w:spacing w:after="0" w:line="240" w:lineRule="auto"/>
      <w:ind w:left="2694" w:right="2602"/>
      <w:jc w:val="center"/>
    </w:pPr>
    <w:rPr>
      <w:rFonts w:ascii="Arial" w:hAnsi="Arial" w:cs="Arial"/>
      <w:b/>
      <w:sz w:val="18"/>
      <w:szCs w:val="20"/>
      <w:lang w:val="es-ES_tradnl" w:eastAsia="es-ES"/>
    </w:rPr>
  </w:style>
  <w:style w:type="paragraph" w:styleId="Encabezado">
    <w:name w:val="header"/>
    <w:basedOn w:val="Normal"/>
    <w:link w:val="EncabezadoCar"/>
    <w:uiPriority w:val="99"/>
    <w:unhideWhenUsed/>
    <w:rsid w:val="000118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8A0"/>
    <w:rPr>
      <w:rFonts w:ascii="Calibri" w:eastAsia="Times New Roman" w:hAnsi="Calibri" w:cs="Times New Roman"/>
      <w:lang w:val="es-MX" w:eastAsia="es-MX"/>
    </w:rPr>
  </w:style>
  <w:style w:type="table" w:styleId="Tablaconcuadrcula">
    <w:name w:val="Table Grid"/>
    <w:basedOn w:val="Tablanormal"/>
    <w:uiPriority w:val="39"/>
    <w:rsid w:val="0001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608C2"/>
    <w:rPr>
      <w:b/>
      <w:bCs/>
    </w:rPr>
  </w:style>
  <w:style w:type="character" w:styleId="nfasis">
    <w:name w:val="Emphasis"/>
    <w:basedOn w:val="Fuentedeprrafopredeter"/>
    <w:uiPriority w:val="20"/>
    <w:qFormat/>
    <w:rsid w:val="006D2569"/>
    <w:rPr>
      <w:i/>
      <w:iCs/>
    </w:rPr>
  </w:style>
  <w:style w:type="table" w:customStyle="1" w:styleId="Tablaconcuadrcula1">
    <w:name w:val="Tabla con cuadrícula1"/>
    <w:basedOn w:val="Tablanormal"/>
    <w:next w:val="Tablaconcuadrcula"/>
    <w:uiPriority w:val="39"/>
    <w:rsid w:val="007830BE"/>
    <w:pPr>
      <w:spacing w:after="0" w:line="240" w:lineRule="auto"/>
    </w:pPr>
    <w:rPr>
      <w:rFonts w:ascii="Calibri" w:eastAsia="Calibri" w:hAnsi="Calibri" w:cs="Times New Roman"/>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8671">
      <w:bodyDiv w:val="1"/>
      <w:marLeft w:val="0"/>
      <w:marRight w:val="0"/>
      <w:marTop w:val="0"/>
      <w:marBottom w:val="0"/>
      <w:divBdr>
        <w:top w:val="none" w:sz="0" w:space="0" w:color="auto"/>
        <w:left w:val="none" w:sz="0" w:space="0" w:color="auto"/>
        <w:bottom w:val="none" w:sz="0" w:space="0" w:color="auto"/>
        <w:right w:val="none" w:sz="0" w:space="0" w:color="auto"/>
      </w:divBdr>
    </w:div>
    <w:div w:id="303044231">
      <w:bodyDiv w:val="1"/>
      <w:marLeft w:val="0"/>
      <w:marRight w:val="0"/>
      <w:marTop w:val="0"/>
      <w:marBottom w:val="0"/>
      <w:divBdr>
        <w:top w:val="none" w:sz="0" w:space="0" w:color="auto"/>
        <w:left w:val="none" w:sz="0" w:space="0" w:color="auto"/>
        <w:bottom w:val="none" w:sz="0" w:space="0" w:color="auto"/>
        <w:right w:val="none" w:sz="0" w:space="0" w:color="auto"/>
      </w:divBdr>
    </w:div>
    <w:div w:id="413161432">
      <w:bodyDiv w:val="1"/>
      <w:marLeft w:val="0"/>
      <w:marRight w:val="0"/>
      <w:marTop w:val="0"/>
      <w:marBottom w:val="0"/>
      <w:divBdr>
        <w:top w:val="none" w:sz="0" w:space="0" w:color="auto"/>
        <w:left w:val="none" w:sz="0" w:space="0" w:color="auto"/>
        <w:bottom w:val="none" w:sz="0" w:space="0" w:color="auto"/>
        <w:right w:val="none" w:sz="0" w:space="0" w:color="auto"/>
      </w:divBdr>
    </w:div>
    <w:div w:id="420756120">
      <w:bodyDiv w:val="1"/>
      <w:marLeft w:val="0"/>
      <w:marRight w:val="0"/>
      <w:marTop w:val="0"/>
      <w:marBottom w:val="0"/>
      <w:divBdr>
        <w:top w:val="none" w:sz="0" w:space="0" w:color="auto"/>
        <w:left w:val="none" w:sz="0" w:space="0" w:color="auto"/>
        <w:bottom w:val="none" w:sz="0" w:space="0" w:color="auto"/>
        <w:right w:val="none" w:sz="0" w:space="0" w:color="auto"/>
      </w:divBdr>
    </w:div>
    <w:div w:id="433936628">
      <w:bodyDiv w:val="1"/>
      <w:marLeft w:val="0"/>
      <w:marRight w:val="0"/>
      <w:marTop w:val="0"/>
      <w:marBottom w:val="0"/>
      <w:divBdr>
        <w:top w:val="none" w:sz="0" w:space="0" w:color="auto"/>
        <w:left w:val="none" w:sz="0" w:space="0" w:color="auto"/>
        <w:bottom w:val="none" w:sz="0" w:space="0" w:color="auto"/>
        <w:right w:val="none" w:sz="0" w:space="0" w:color="auto"/>
      </w:divBdr>
    </w:div>
    <w:div w:id="523248007">
      <w:bodyDiv w:val="1"/>
      <w:marLeft w:val="0"/>
      <w:marRight w:val="0"/>
      <w:marTop w:val="0"/>
      <w:marBottom w:val="0"/>
      <w:divBdr>
        <w:top w:val="none" w:sz="0" w:space="0" w:color="auto"/>
        <w:left w:val="none" w:sz="0" w:space="0" w:color="auto"/>
        <w:bottom w:val="none" w:sz="0" w:space="0" w:color="auto"/>
        <w:right w:val="none" w:sz="0" w:space="0" w:color="auto"/>
      </w:divBdr>
    </w:div>
    <w:div w:id="651064939">
      <w:bodyDiv w:val="1"/>
      <w:marLeft w:val="0"/>
      <w:marRight w:val="0"/>
      <w:marTop w:val="0"/>
      <w:marBottom w:val="0"/>
      <w:divBdr>
        <w:top w:val="none" w:sz="0" w:space="0" w:color="auto"/>
        <w:left w:val="none" w:sz="0" w:space="0" w:color="auto"/>
        <w:bottom w:val="none" w:sz="0" w:space="0" w:color="auto"/>
        <w:right w:val="none" w:sz="0" w:space="0" w:color="auto"/>
      </w:divBdr>
    </w:div>
    <w:div w:id="920799156">
      <w:bodyDiv w:val="1"/>
      <w:marLeft w:val="0"/>
      <w:marRight w:val="0"/>
      <w:marTop w:val="0"/>
      <w:marBottom w:val="0"/>
      <w:divBdr>
        <w:top w:val="none" w:sz="0" w:space="0" w:color="auto"/>
        <w:left w:val="none" w:sz="0" w:space="0" w:color="auto"/>
        <w:bottom w:val="none" w:sz="0" w:space="0" w:color="auto"/>
        <w:right w:val="none" w:sz="0" w:space="0" w:color="auto"/>
      </w:divBdr>
    </w:div>
    <w:div w:id="962030917">
      <w:bodyDiv w:val="1"/>
      <w:marLeft w:val="0"/>
      <w:marRight w:val="0"/>
      <w:marTop w:val="0"/>
      <w:marBottom w:val="0"/>
      <w:divBdr>
        <w:top w:val="none" w:sz="0" w:space="0" w:color="auto"/>
        <w:left w:val="none" w:sz="0" w:space="0" w:color="auto"/>
        <w:bottom w:val="none" w:sz="0" w:space="0" w:color="auto"/>
        <w:right w:val="none" w:sz="0" w:space="0" w:color="auto"/>
      </w:divBdr>
    </w:div>
    <w:div w:id="1018002647">
      <w:bodyDiv w:val="1"/>
      <w:marLeft w:val="0"/>
      <w:marRight w:val="0"/>
      <w:marTop w:val="0"/>
      <w:marBottom w:val="0"/>
      <w:divBdr>
        <w:top w:val="none" w:sz="0" w:space="0" w:color="auto"/>
        <w:left w:val="none" w:sz="0" w:space="0" w:color="auto"/>
        <w:bottom w:val="none" w:sz="0" w:space="0" w:color="auto"/>
        <w:right w:val="none" w:sz="0" w:space="0" w:color="auto"/>
      </w:divBdr>
    </w:div>
    <w:div w:id="1141535687">
      <w:bodyDiv w:val="1"/>
      <w:marLeft w:val="0"/>
      <w:marRight w:val="0"/>
      <w:marTop w:val="0"/>
      <w:marBottom w:val="0"/>
      <w:divBdr>
        <w:top w:val="none" w:sz="0" w:space="0" w:color="auto"/>
        <w:left w:val="none" w:sz="0" w:space="0" w:color="auto"/>
        <w:bottom w:val="none" w:sz="0" w:space="0" w:color="auto"/>
        <w:right w:val="none" w:sz="0" w:space="0" w:color="auto"/>
      </w:divBdr>
    </w:div>
    <w:div w:id="1236478459">
      <w:bodyDiv w:val="1"/>
      <w:marLeft w:val="0"/>
      <w:marRight w:val="0"/>
      <w:marTop w:val="0"/>
      <w:marBottom w:val="0"/>
      <w:divBdr>
        <w:top w:val="none" w:sz="0" w:space="0" w:color="auto"/>
        <w:left w:val="none" w:sz="0" w:space="0" w:color="auto"/>
        <w:bottom w:val="none" w:sz="0" w:space="0" w:color="auto"/>
        <w:right w:val="none" w:sz="0" w:space="0" w:color="auto"/>
      </w:divBdr>
    </w:div>
    <w:div w:id="1254044603">
      <w:bodyDiv w:val="1"/>
      <w:marLeft w:val="0"/>
      <w:marRight w:val="0"/>
      <w:marTop w:val="0"/>
      <w:marBottom w:val="0"/>
      <w:divBdr>
        <w:top w:val="none" w:sz="0" w:space="0" w:color="auto"/>
        <w:left w:val="none" w:sz="0" w:space="0" w:color="auto"/>
        <w:bottom w:val="none" w:sz="0" w:space="0" w:color="auto"/>
        <w:right w:val="none" w:sz="0" w:space="0" w:color="auto"/>
      </w:divBdr>
    </w:div>
    <w:div w:id="1301153486">
      <w:bodyDiv w:val="1"/>
      <w:marLeft w:val="0"/>
      <w:marRight w:val="0"/>
      <w:marTop w:val="0"/>
      <w:marBottom w:val="0"/>
      <w:divBdr>
        <w:top w:val="none" w:sz="0" w:space="0" w:color="auto"/>
        <w:left w:val="none" w:sz="0" w:space="0" w:color="auto"/>
        <w:bottom w:val="none" w:sz="0" w:space="0" w:color="auto"/>
        <w:right w:val="none" w:sz="0" w:space="0" w:color="auto"/>
      </w:divBdr>
    </w:div>
    <w:div w:id="1336345896">
      <w:bodyDiv w:val="1"/>
      <w:marLeft w:val="0"/>
      <w:marRight w:val="0"/>
      <w:marTop w:val="0"/>
      <w:marBottom w:val="0"/>
      <w:divBdr>
        <w:top w:val="none" w:sz="0" w:space="0" w:color="auto"/>
        <w:left w:val="none" w:sz="0" w:space="0" w:color="auto"/>
        <w:bottom w:val="none" w:sz="0" w:space="0" w:color="auto"/>
        <w:right w:val="none" w:sz="0" w:space="0" w:color="auto"/>
      </w:divBdr>
    </w:div>
    <w:div w:id="1343704998">
      <w:bodyDiv w:val="1"/>
      <w:marLeft w:val="0"/>
      <w:marRight w:val="0"/>
      <w:marTop w:val="0"/>
      <w:marBottom w:val="0"/>
      <w:divBdr>
        <w:top w:val="none" w:sz="0" w:space="0" w:color="auto"/>
        <w:left w:val="none" w:sz="0" w:space="0" w:color="auto"/>
        <w:bottom w:val="none" w:sz="0" w:space="0" w:color="auto"/>
        <w:right w:val="none" w:sz="0" w:space="0" w:color="auto"/>
      </w:divBdr>
    </w:div>
    <w:div w:id="1383283239">
      <w:bodyDiv w:val="1"/>
      <w:marLeft w:val="0"/>
      <w:marRight w:val="0"/>
      <w:marTop w:val="0"/>
      <w:marBottom w:val="0"/>
      <w:divBdr>
        <w:top w:val="none" w:sz="0" w:space="0" w:color="auto"/>
        <w:left w:val="none" w:sz="0" w:space="0" w:color="auto"/>
        <w:bottom w:val="none" w:sz="0" w:space="0" w:color="auto"/>
        <w:right w:val="none" w:sz="0" w:space="0" w:color="auto"/>
      </w:divBdr>
    </w:div>
    <w:div w:id="1457289455">
      <w:bodyDiv w:val="1"/>
      <w:marLeft w:val="0"/>
      <w:marRight w:val="0"/>
      <w:marTop w:val="0"/>
      <w:marBottom w:val="0"/>
      <w:divBdr>
        <w:top w:val="none" w:sz="0" w:space="0" w:color="auto"/>
        <w:left w:val="none" w:sz="0" w:space="0" w:color="auto"/>
        <w:bottom w:val="none" w:sz="0" w:space="0" w:color="auto"/>
        <w:right w:val="none" w:sz="0" w:space="0" w:color="auto"/>
      </w:divBdr>
    </w:div>
    <w:div w:id="1476025233">
      <w:bodyDiv w:val="1"/>
      <w:marLeft w:val="0"/>
      <w:marRight w:val="0"/>
      <w:marTop w:val="0"/>
      <w:marBottom w:val="0"/>
      <w:divBdr>
        <w:top w:val="none" w:sz="0" w:space="0" w:color="auto"/>
        <w:left w:val="none" w:sz="0" w:space="0" w:color="auto"/>
        <w:bottom w:val="none" w:sz="0" w:space="0" w:color="auto"/>
        <w:right w:val="none" w:sz="0" w:space="0" w:color="auto"/>
      </w:divBdr>
    </w:div>
    <w:div w:id="1489634765">
      <w:bodyDiv w:val="1"/>
      <w:marLeft w:val="0"/>
      <w:marRight w:val="0"/>
      <w:marTop w:val="0"/>
      <w:marBottom w:val="0"/>
      <w:divBdr>
        <w:top w:val="none" w:sz="0" w:space="0" w:color="auto"/>
        <w:left w:val="none" w:sz="0" w:space="0" w:color="auto"/>
        <w:bottom w:val="none" w:sz="0" w:space="0" w:color="auto"/>
        <w:right w:val="none" w:sz="0" w:space="0" w:color="auto"/>
      </w:divBdr>
    </w:div>
    <w:div w:id="1491410544">
      <w:bodyDiv w:val="1"/>
      <w:marLeft w:val="0"/>
      <w:marRight w:val="0"/>
      <w:marTop w:val="0"/>
      <w:marBottom w:val="0"/>
      <w:divBdr>
        <w:top w:val="none" w:sz="0" w:space="0" w:color="auto"/>
        <w:left w:val="none" w:sz="0" w:space="0" w:color="auto"/>
        <w:bottom w:val="none" w:sz="0" w:space="0" w:color="auto"/>
        <w:right w:val="none" w:sz="0" w:space="0" w:color="auto"/>
      </w:divBdr>
    </w:div>
    <w:div w:id="1516651804">
      <w:bodyDiv w:val="1"/>
      <w:marLeft w:val="0"/>
      <w:marRight w:val="0"/>
      <w:marTop w:val="0"/>
      <w:marBottom w:val="0"/>
      <w:divBdr>
        <w:top w:val="none" w:sz="0" w:space="0" w:color="auto"/>
        <w:left w:val="none" w:sz="0" w:space="0" w:color="auto"/>
        <w:bottom w:val="none" w:sz="0" w:space="0" w:color="auto"/>
        <w:right w:val="none" w:sz="0" w:space="0" w:color="auto"/>
      </w:divBdr>
    </w:div>
    <w:div w:id="1674339302">
      <w:bodyDiv w:val="1"/>
      <w:marLeft w:val="0"/>
      <w:marRight w:val="0"/>
      <w:marTop w:val="0"/>
      <w:marBottom w:val="0"/>
      <w:divBdr>
        <w:top w:val="none" w:sz="0" w:space="0" w:color="auto"/>
        <w:left w:val="none" w:sz="0" w:space="0" w:color="auto"/>
        <w:bottom w:val="none" w:sz="0" w:space="0" w:color="auto"/>
        <w:right w:val="none" w:sz="0" w:space="0" w:color="auto"/>
      </w:divBdr>
    </w:div>
    <w:div w:id="1683581946">
      <w:bodyDiv w:val="1"/>
      <w:marLeft w:val="0"/>
      <w:marRight w:val="0"/>
      <w:marTop w:val="0"/>
      <w:marBottom w:val="0"/>
      <w:divBdr>
        <w:top w:val="none" w:sz="0" w:space="0" w:color="auto"/>
        <w:left w:val="none" w:sz="0" w:space="0" w:color="auto"/>
        <w:bottom w:val="none" w:sz="0" w:space="0" w:color="auto"/>
        <w:right w:val="none" w:sz="0" w:space="0" w:color="auto"/>
      </w:divBdr>
    </w:div>
    <w:div w:id="1716662056">
      <w:bodyDiv w:val="1"/>
      <w:marLeft w:val="0"/>
      <w:marRight w:val="0"/>
      <w:marTop w:val="0"/>
      <w:marBottom w:val="0"/>
      <w:divBdr>
        <w:top w:val="none" w:sz="0" w:space="0" w:color="auto"/>
        <w:left w:val="none" w:sz="0" w:space="0" w:color="auto"/>
        <w:bottom w:val="none" w:sz="0" w:space="0" w:color="auto"/>
        <w:right w:val="none" w:sz="0" w:space="0" w:color="auto"/>
      </w:divBdr>
    </w:div>
    <w:div w:id="1759522413">
      <w:bodyDiv w:val="1"/>
      <w:marLeft w:val="0"/>
      <w:marRight w:val="0"/>
      <w:marTop w:val="0"/>
      <w:marBottom w:val="0"/>
      <w:divBdr>
        <w:top w:val="none" w:sz="0" w:space="0" w:color="auto"/>
        <w:left w:val="none" w:sz="0" w:space="0" w:color="auto"/>
        <w:bottom w:val="none" w:sz="0" w:space="0" w:color="auto"/>
        <w:right w:val="none" w:sz="0" w:space="0" w:color="auto"/>
      </w:divBdr>
    </w:div>
    <w:div w:id="1763530912">
      <w:bodyDiv w:val="1"/>
      <w:marLeft w:val="0"/>
      <w:marRight w:val="0"/>
      <w:marTop w:val="0"/>
      <w:marBottom w:val="0"/>
      <w:divBdr>
        <w:top w:val="none" w:sz="0" w:space="0" w:color="auto"/>
        <w:left w:val="none" w:sz="0" w:space="0" w:color="auto"/>
        <w:bottom w:val="none" w:sz="0" w:space="0" w:color="auto"/>
        <w:right w:val="none" w:sz="0" w:space="0" w:color="auto"/>
      </w:divBdr>
    </w:div>
    <w:div w:id="1822230815">
      <w:bodyDiv w:val="1"/>
      <w:marLeft w:val="0"/>
      <w:marRight w:val="0"/>
      <w:marTop w:val="0"/>
      <w:marBottom w:val="0"/>
      <w:divBdr>
        <w:top w:val="none" w:sz="0" w:space="0" w:color="auto"/>
        <w:left w:val="none" w:sz="0" w:space="0" w:color="auto"/>
        <w:bottom w:val="none" w:sz="0" w:space="0" w:color="auto"/>
        <w:right w:val="none" w:sz="0" w:space="0" w:color="auto"/>
      </w:divBdr>
    </w:div>
    <w:div w:id="213648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17</Pages>
  <Words>6267</Words>
  <Characters>34472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Inteclim Inteclim</dc:creator>
  <cp:keywords/>
  <dc:description/>
  <cp:lastModifiedBy>Eduardo Collado Hernández</cp:lastModifiedBy>
  <cp:revision>89</cp:revision>
  <dcterms:created xsi:type="dcterms:W3CDTF">2025-06-30T15:00:00Z</dcterms:created>
  <dcterms:modified xsi:type="dcterms:W3CDTF">2026-04-30T19:24:00Z</dcterms:modified>
</cp:coreProperties>
</file>