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6ECAC6" w14:textId="77777777" w:rsidR="002549D0" w:rsidRPr="00E04CB0" w:rsidRDefault="002549D0" w:rsidP="00E34C07">
      <w:pPr>
        <w:jc w:val="center"/>
        <w:rPr>
          <w:rFonts w:ascii="Montserrat" w:eastAsiaTheme="minorHAnsi" w:hAnsi="Montserrat" w:cs="Arial"/>
          <w:bCs/>
          <w:sz w:val="20"/>
          <w:szCs w:val="22"/>
        </w:rPr>
      </w:pPr>
    </w:p>
    <w:p w14:paraId="69344C4F" w14:textId="77777777" w:rsidR="00620964" w:rsidRPr="00E04CB0" w:rsidRDefault="00620964" w:rsidP="00E34C07">
      <w:pPr>
        <w:jc w:val="center"/>
        <w:rPr>
          <w:rFonts w:ascii="Montserrat" w:eastAsiaTheme="minorHAnsi" w:hAnsi="Montserrat" w:cs="Arial"/>
          <w:bCs/>
          <w:sz w:val="20"/>
          <w:szCs w:val="22"/>
        </w:rPr>
      </w:pPr>
    </w:p>
    <w:p w14:paraId="0C5E8284" w14:textId="77777777" w:rsidR="00620964" w:rsidRPr="00E04CB0" w:rsidRDefault="00620964" w:rsidP="00E34C07">
      <w:pPr>
        <w:jc w:val="center"/>
        <w:rPr>
          <w:rFonts w:ascii="Montserrat" w:eastAsiaTheme="minorHAnsi" w:hAnsi="Montserrat" w:cs="Arial"/>
          <w:bCs/>
          <w:sz w:val="20"/>
          <w:szCs w:val="22"/>
        </w:rPr>
      </w:pPr>
    </w:p>
    <w:p w14:paraId="60BB8A1C" w14:textId="77777777" w:rsidR="00076152" w:rsidRPr="00E04CB0" w:rsidRDefault="00076152" w:rsidP="00E34C07">
      <w:pPr>
        <w:jc w:val="center"/>
        <w:rPr>
          <w:rFonts w:ascii="Montserrat" w:eastAsiaTheme="minorHAnsi" w:hAnsi="Montserrat" w:cs="Arial"/>
          <w:bCs/>
          <w:sz w:val="20"/>
          <w:szCs w:val="22"/>
        </w:rPr>
      </w:pPr>
    </w:p>
    <w:p w14:paraId="57F6C5F0" w14:textId="77777777" w:rsidR="00076152" w:rsidRPr="00E04CB0" w:rsidRDefault="00076152" w:rsidP="00E34C07">
      <w:pPr>
        <w:jc w:val="center"/>
        <w:rPr>
          <w:rFonts w:ascii="Montserrat" w:eastAsiaTheme="minorHAnsi" w:hAnsi="Montserrat" w:cs="Arial"/>
          <w:bCs/>
          <w:sz w:val="20"/>
          <w:szCs w:val="22"/>
        </w:rPr>
      </w:pPr>
    </w:p>
    <w:p w14:paraId="79FDEA4D" w14:textId="77777777" w:rsidR="00076152" w:rsidRPr="00E04CB0" w:rsidRDefault="00076152" w:rsidP="00E34C07">
      <w:pPr>
        <w:jc w:val="center"/>
        <w:rPr>
          <w:rFonts w:ascii="Montserrat" w:eastAsiaTheme="minorHAnsi" w:hAnsi="Montserrat" w:cs="Arial"/>
          <w:bCs/>
          <w:sz w:val="20"/>
          <w:szCs w:val="22"/>
        </w:rPr>
      </w:pPr>
    </w:p>
    <w:p w14:paraId="6AC0D5B7" w14:textId="77777777" w:rsidR="00076152" w:rsidRPr="00E04CB0" w:rsidRDefault="00076152" w:rsidP="00E34C07">
      <w:pPr>
        <w:jc w:val="center"/>
        <w:rPr>
          <w:rFonts w:ascii="Montserrat" w:eastAsiaTheme="minorHAnsi" w:hAnsi="Montserrat" w:cs="Arial"/>
          <w:bCs/>
          <w:sz w:val="20"/>
          <w:szCs w:val="22"/>
        </w:rPr>
      </w:pPr>
    </w:p>
    <w:p w14:paraId="12C8A146" w14:textId="77777777" w:rsidR="00076152" w:rsidRPr="00E04CB0" w:rsidRDefault="00076152" w:rsidP="00E34C07">
      <w:pPr>
        <w:jc w:val="center"/>
        <w:rPr>
          <w:rFonts w:ascii="Montserrat" w:eastAsiaTheme="minorHAnsi" w:hAnsi="Montserrat" w:cs="Arial"/>
          <w:bCs/>
          <w:sz w:val="20"/>
          <w:szCs w:val="22"/>
        </w:rPr>
      </w:pPr>
    </w:p>
    <w:p w14:paraId="641943AF" w14:textId="77777777" w:rsidR="00076152" w:rsidRPr="00E04CB0" w:rsidRDefault="00076152" w:rsidP="00E34C07">
      <w:pPr>
        <w:jc w:val="center"/>
        <w:rPr>
          <w:rFonts w:ascii="Montserrat" w:eastAsiaTheme="minorHAnsi" w:hAnsi="Montserrat" w:cs="Arial"/>
          <w:bCs/>
          <w:sz w:val="20"/>
          <w:szCs w:val="22"/>
        </w:rPr>
      </w:pPr>
    </w:p>
    <w:p w14:paraId="44A7541F" w14:textId="77777777" w:rsidR="00620964" w:rsidRPr="00E04CB0" w:rsidRDefault="00620964" w:rsidP="00E34C07">
      <w:pPr>
        <w:jc w:val="center"/>
        <w:rPr>
          <w:rFonts w:ascii="Montserrat" w:eastAsiaTheme="minorHAnsi" w:hAnsi="Montserrat" w:cs="Arial"/>
          <w:bCs/>
          <w:sz w:val="20"/>
          <w:szCs w:val="22"/>
        </w:rPr>
      </w:pPr>
    </w:p>
    <w:p w14:paraId="2579F051" w14:textId="77777777" w:rsidR="00620964" w:rsidRPr="00E04CB0" w:rsidRDefault="00620964" w:rsidP="00E34C07">
      <w:pPr>
        <w:jc w:val="center"/>
        <w:rPr>
          <w:rFonts w:ascii="Montserrat" w:eastAsiaTheme="minorHAnsi" w:hAnsi="Montserrat" w:cs="Arial"/>
          <w:bCs/>
          <w:sz w:val="20"/>
          <w:szCs w:val="22"/>
        </w:rPr>
      </w:pPr>
    </w:p>
    <w:p w14:paraId="28965950" w14:textId="77777777" w:rsidR="00961E9C" w:rsidRPr="00537F80" w:rsidRDefault="00961E9C" w:rsidP="00E34C07">
      <w:pPr>
        <w:jc w:val="both"/>
        <w:rPr>
          <w:rFonts w:ascii="Montserrat" w:eastAsia="Montserrat" w:hAnsi="Montserrat" w:cs="Montserrat"/>
          <w:b/>
          <w:sz w:val="48"/>
          <w:szCs w:val="48"/>
        </w:rPr>
      </w:pPr>
    </w:p>
    <w:p w14:paraId="2AED114E" w14:textId="77777777" w:rsidR="00961E9C" w:rsidRPr="00537F80" w:rsidRDefault="00961E9C" w:rsidP="00E34C07">
      <w:pPr>
        <w:jc w:val="both"/>
        <w:rPr>
          <w:rFonts w:ascii="Montserrat" w:eastAsia="Montserrat" w:hAnsi="Montserrat" w:cs="Montserrat"/>
          <w:b/>
          <w:sz w:val="48"/>
          <w:szCs w:val="48"/>
        </w:rPr>
      </w:pPr>
    </w:p>
    <w:tbl>
      <w:tblPr>
        <w:tblpPr w:leftFromText="141" w:rightFromText="141" w:vertAnchor="text" w:tblpXSpec="right"/>
        <w:tblW w:w="8053" w:type="dxa"/>
        <w:tblBorders>
          <w:top w:val="nil"/>
          <w:left w:val="nil"/>
          <w:bottom w:val="nil"/>
          <w:right w:val="nil"/>
          <w:insideH w:val="nil"/>
          <w:insideV w:val="nil"/>
        </w:tblBorders>
        <w:tblLayout w:type="fixed"/>
        <w:tblCellMar>
          <w:left w:w="115" w:type="dxa"/>
          <w:right w:w="115" w:type="dxa"/>
        </w:tblCellMar>
        <w:tblLook w:val="0400" w:firstRow="0" w:lastRow="0" w:firstColumn="0" w:lastColumn="0" w:noHBand="0" w:noVBand="1"/>
      </w:tblPr>
      <w:tblGrid>
        <w:gridCol w:w="8053"/>
      </w:tblGrid>
      <w:tr w:rsidR="00961E9C" w:rsidRPr="00537F80" w14:paraId="7C29B90E" w14:textId="77777777" w:rsidTr="0066432B">
        <w:tc>
          <w:tcPr>
            <w:tcW w:w="8053" w:type="dxa"/>
            <w:tcBorders>
              <w:bottom w:val="single" w:sz="4" w:space="0" w:color="000000"/>
            </w:tcBorders>
          </w:tcPr>
          <w:p w14:paraId="63BD9C80" w14:textId="62798639" w:rsidR="00961E9C" w:rsidRPr="00537F80" w:rsidRDefault="000F0E27" w:rsidP="00E34C07">
            <w:pPr>
              <w:jc w:val="right"/>
              <w:rPr>
                <w:rFonts w:ascii="Montserrat" w:eastAsiaTheme="minorHAnsi" w:hAnsi="Montserrat" w:cs="Arial"/>
                <w:b/>
                <w:sz w:val="48"/>
                <w:szCs w:val="48"/>
              </w:rPr>
            </w:pPr>
            <w:r w:rsidRPr="00537F80">
              <w:rPr>
                <w:rFonts w:ascii="Montserrat" w:eastAsiaTheme="minorHAnsi" w:hAnsi="Montserrat" w:cs="Arial"/>
                <w:b/>
                <w:sz w:val="48"/>
                <w:szCs w:val="48"/>
              </w:rPr>
              <w:t>Servicios Integrales</w:t>
            </w:r>
            <w:r w:rsidR="00FE46C5" w:rsidRPr="00537F80">
              <w:rPr>
                <w:rFonts w:ascii="Montserrat" w:eastAsiaTheme="minorHAnsi" w:hAnsi="Montserrat" w:cs="Arial"/>
                <w:b/>
                <w:sz w:val="48"/>
                <w:szCs w:val="48"/>
              </w:rPr>
              <w:t xml:space="preserve"> </w:t>
            </w:r>
            <w:r w:rsidR="00A40F52" w:rsidRPr="00537F80">
              <w:rPr>
                <w:rFonts w:ascii="Montserrat" w:eastAsiaTheme="minorHAnsi" w:hAnsi="Montserrat" w:cs="Arial"/>
                <w:b/>
                <w:sz w:val="48"/>
                <w:szCs w:val="48"/>
              </w:rPr>
              <w:t>d</w:t>
            </w:r>
            <w:r w:rsidR="00FE46C5" w:rsidRPr="00537F80">
              <w:rPr>
                <w:rFonts w:ascii="Montserrat" w:eastAsiaTheme="minorHAnsi" w:hAnsi="Montserrat" w:cs="Arial"/>
                <w:b/>
                <w:sz w:val="48"/>
                <w:szCs w:val="48"/>
              </w:rPr>
              <w:t xml:space="preserve">el Convenio </w:t>
            </w:r>
            <w:proofErr w:type="spellStart"/>
            <w:r w:rsidR="00FE46C5" w:rsidRPr="00537F80">
              <w:rPr>
                <w:rFonts w:ascii="Montserrat" w:eastAsiaTheme="minorHAnsi" w:hAnsi="Montserrat" w:cs="Arial"/>
                <w:b/>
                <w:sz w:val="48"/>
                <w:szCs w:val="48"/>
              </w:rPr>
              <w:t>SaNAS</w:t>
            </w:r>
            <w:proofErr w:type="spellEnd"/>
            <w:r w:rsidR="007D48E6" w:rsidRPr="00537F80">
              <w:rPr>
                <w:rFonts w:ascii="Montserrat" w:eastAsiaTheme="minorHAnsi" w:hAnsi="Montserrat" w:cs="Arial"/>
                <w:b/>
                <w:sz w:val="48"/>
                <w:szCs w:val="48"/>
              </w:rPr>
              <w:t xml:space="preserve"> </w:t>
            </w:r>
            <w:r w:rsidR="00FE46C5" w:rsidRPr="00537F80">
              <w:rPr>
                <w:rFonts w:ascii="Montserrat" w:eastAsiaTheme="minorHAnsi" w:hAnsi="Montserrat" w:cs="Arial"/>
                <w:b/>
                <w:sz w:val="48"/>
                <w:szCs w:val="48"/>
              </w:rPr>
              <w:t xml:space="preserve">2025 </w:t>
            </w:r>
          </w:p>
        </w:tc>
      </w:tr>
      <w:tr w:rsidR="00961E9C" w:rsidRPr="00537F80" w14:paraId="5F6155F1" w14:textId="77777777" w:rsidTr="0066432B">
        <w:tc>
          <w:tcPr>
            <w:tcW w:w="8053" w:type="dxa"/>
            <w:tcBorders>
              <w:top w:val="single" w:sz="4" w:space="0" w:color="000000"/>
            </w:tcBorders>
          </w:tcPr>
          <w:p w14:paraId="67AD5721" w14:textId="77777777" w:rsidR="00961E9C" w:rsidRPr="00537F80" w:rsidRDefault="00961E9C" w:rsidP="00E34C07">
            <w:pPr>
              <w:jc w:val="right"/>
              <w:rPr>
                <w:rFonts w:ascii="Montserrat" w:eastAsia="Montserrat" w:hAnsi="Montserrat" w:cs="Montserrat"/>
                <w:b/>
                <w:sz w:val="48"/>
                <w:szCs w:val="48"/>
              </w:rPr>
            </w:pPr>
            <w:r w:rsidRPr="00537F80">
              <w:rPr>
                <w:rFonts w:ascii="Montserrat" w:eastAsia="Montserrat" w:hAnsi="Montserrat" w:cs="Montserrat"/>
                <w:b/>
                <w:sz w:val="48"/>
                <w:szCs w:val="48"/>
              </w:rPr>
              <w:t>Anexo Técnico</w:t>
            </w:r>
          </w:p>
          <w:p w14:paraId="7FF46F5E" w14:textId="77777777" w:rsidR="00961E9C" w:rsidRPr="00537F80" w:rsidRDefault="00961E9C" w:rsidP="00E34C07">
            <w:pPr>
              <w:jc w:val="right"/>
              <w:rPr>
                <w:rFonts w:ascii="Montserrat" w:eastAsia="Montserrat" w:hAnsi="Montserrat" w:cs="Montserrat"/>
                <w:sz w:val="48"/>
                <w:szCs w:val="48"/>
              </w:rPr>
            </w:pPr>
            <w:r w:rsidRPr="00537F80">
              <w:rPr>
                <w:rFonts w:ascii="Montserrat" w:eastAsia="Montserrat" w:hAnsi="Montserrat" w:cs="Montserrat"/>
                <w:b/>
                <w:sz w:val="48"/>
                <w:szCs w:val="48"/>
              </w:rPr>
              <w:t>Términos y Condiciones</w:t>
            </w:r>
          </w:p>
        </w:tc>
      </w:tr>
    </w:tbl>
    <w:p w14:paraId="601A143C" w14:textId="5CB5541B" w:rsidR="00D54CF2" w:rsidRPr="00E04CB0" w:rsidRDefault="00D54CF2" w:rsidP="00E34C07">
      <w:pPr>
        <w:jc w:val="center"/>
        <w:rPr>
          <w:rFonts w:ascii="Montserrat" w:eastAsiaTheme="minorHAnsi" w:hAnsi="Montserrat" w:cs="Arial"/>
          <w:b/>
          <w:bCs/>
          <w:sz w:val="20"/>
          <w:szCs w:val="22"/>
        </w:rPr>
      </w:pPr>
    </w:p>
    <w:p w14:paraId="791EFC2F" w14:textId="10E4E238" w:rsidR="00D54CF2" w:rsidRPr="00E04CB0" w:rsidRDefault="00D54CF2" w:rsidP="00E34C07">
      <w:pPr>
        <w:jc w:val="center"/>
        <w:rPr>
          <w:rFonts w:ascii="Montserrat" w:eastAsiaTheme="minorHAnsi" w:hAnsi="Montserrat" w:cs="Arial"/>
          <w:b/>
          <w:bCs/>
          <w:sz w:val="20"/>
          <w:szCs w:val="22"/>
        </w:rPr>
      </w:pPr>
    </w:p>
    <w:p w14:paraId="2299E739" w14:textId="703ABEE3" w:rsidR="00D54CF2" w:rsidRPr="00E04CB0" w:rsidRDefault="00D54CF2" w:rsidP="00E34C07">
      <w:pPr>
        <w:rPr>
          <w:rFonts w:ascii="Montserrat" w:eastAsiaTheme="minorHAnsi" w:hAnsi="Montserrat" w:cs="Arial"/>
          <w:b/>
          <w:bCs/>
          <w:sz w:val="20"/>
          <w:szCs w:val="22"/>
        </w:rPr>
      </w:pPr>
    </w:p>
    <w:p w14:paraId="265AE557" w14:textId="7445693B" w:rsidR="008D72E4" w:rsidRPr="00E04CB0" w:rsidRDefault="008D72E4" w:rsidP="00E34C07">
      <w:pPr>
        <w:jc w:val="both"/>
        <w:rPr>
          <w:rFonts w:ascii="Montserrat" w:eastAsiaTheme="minorHAnsi" w:hAnsi="Montserrat" w:cs="Arial"/>
          <w:b/>
          <w:bCs/>
          <w:sz w:val="22"/>
        </w:rPr>
      </w:pPr>
    </w:p>
    <w:p w14:paraId="081D00BE" w14:textId="77777777" w:rsidR="008D72E4" w:rsidRPr="00E04CB0" w:rsidRDefault="008D72E4" w:rsidP="00E34C07">
      <w:pPr>
        <w:jc w:val="center"/>
        <w:rPr>
          <w:rFonts w:ascii="Montserrat" w:eastAsiaTheme="minorHAnsi" w:hAnsi="Montserrat" w:cs="Arial"/>
          <w:b/>
          <w:bCs/>
          <w:szCs w:val="28"/>
        </w:rPr>
      </w:pPr>
    </w:p>
    <w:p w14:paraId="1337EBFB" w14:textId="77777777" w:rsidR="008D72E4" w:rsidRPr="00E04CB0" w:rsidRDefault="008D72E4" w:rsidP="00E34C07">
      <w:pPr>
        <w:jc w:val="center"/>
        <w:rPr>
          <w:rFonts w:ascii="Montserrat" w:eastAsiaTheme="minorHAnsi" w:hAnsi="Montserrat" w:cs="Arial"/>
          <w:bCs/>
          <w:sz w:val="20"/>
          <w:szCs w:val="22"/>
        </w:rPr>
      </w:pPr>
    </w:p>
    <w:p w14:paraId="2AC78025" w14:textId="77777777" w:rsidR="008D72E4" w:rsidRPr="00E04CB0" w:rsidRDefault="008D72E4" w:rsidP="00E34C07">
      <w:pPr>
        <w:jc w:val="center"/>
        <w:rPr>
          <w:rFonts w:ascii="Montserrat" w:eastAsiaTheme="minorHAnsi" w:hAnsi="Montserrat" w:cs="Arial"/>
          <w:bCs/>
          <w:sz w:val="20"/>
          <w:szCs w:val="22"/>
        </w:rPr>
      </w:pPr>
    </w:p>
    <w:p w14:paraId="06D1A76B" w14:textId="77777777" w:rsidR="008D72E4" w:rsidRPr="00E04CB0" w:rsidRDefault="008D72E4" w:rsidP="00E34C07">
      <w:pPr>
        <w:jc w:val="center"/>
        <w:rPr>
          <w:rFonts w:ascii="Montserrat" w:eastAsiaTheme="minorHAnsi" w:hAnsi="Montserrat" w:cs="Arial"/>
          <w:bCs/>
          <w:sz w:val="20"/>
          <w:szCs w:val="22"/>
        </w:rPr>
      </w:pPr>
    </w:p>
    <w:p w14:paraId="72570A27" w14:textId="77777777" w:rsidR="008D72E4" w:rsidRPr="00E04CB0" w:rsidRDefault="008D72E4" w:rsidP="00E34C07">
      <w:pPr>
        <w:jc w:val="center"/>
        <w:rPr>
          <w:rFonts w:ascii="Montserrat" w:eastAsiaTheme="minorHAnsi" w:hAnsi="Montserrat" w:cs="Arial"/>
          <w:bCs/>
          <w:sz w:val="20"/>
          <w:szCs w:val="22"/>
        </w:rPr>
      </w:pPr>
    </w:p>
    <w:p w14:paraId="2DF8E436" w14:textId="77777777" w:rsidR="008D72E4" w:rsidRPr="00E04CB0" w:rsidRDefault="008D72E4" w:rsidP="00E34C07">
      <w:pPr>
        <w:jc w:val="center"/>
        <w:rPr>
          <w:rFonts w:ascii="Montserrat" w:eastAsiaTheme="minorHAnsi" w:hAnsi="Montserrat" w:cs="Arial"/>
          <w:bCs/>
          <w:sz w:val="20"/>
          <w:szCs w:val="22"/>
        </w:rPr>
      </w:pPr>
    </w:p>
    <w:p w14:paraId="7F8A2A57" w14:textId="77777777" w:rsidR="008D72E4" w:rsidRPr="00E04CB0" w:rsidRDefault="008D72E4" w:rsidP="00E34C07">
      <w:pPr>
        <w:jc w:val="center"/>
        <w:rPr>
          <w:rFonts w:ascii="Montserrat" w:eastAsiaTheme="minorHAnsi" w:hAnsi="Montserrat" w:cs="Arial"/>
          <w:bCs/>
          <w:sz w:val="20"/>
          <w:szCs w:val="22"/>
        </w:rPr>
      </w:pPr>
    </w:p>
    <w:p w14:paraId="54AD36EC" w14:textId="11C5A12A" w:rsidR="00D54CF2" w:rsidRPr="00E04CB0" w:rsidRDefault="00D54CF2" w:rsidP="00E34C07">
      <w:pPr>
        <w:jc w:val="center"/>
        <w:rPr>
          <w:rFonts w:ascii="Montserrat" w:eastAsiaTheme="minorHAnsi" w:hAnsi="Montserrat" w:cs="Arial"/>
          <w:bCs/>
          <w:sz w:val="20"/>
          <w:szCs w:val="22"/>
        </w:rPr>
      </w:pPr>
    </w:p>
    <w:p w14:paraId="65C48FBD" w14:textId="37905A12" w:rsidR="00D54CF2" w:rsidRPr="00E04CB0" w:rsidRDefault="00D54CF2" w:rsidP="00E34C07">
      <w:pPr>
        <w:jc w:val="center"/>
        <w:rPr>
          <w:rFonts w:ascii="Montserrat" w:eastAsiaTheme="minorHAnsi" w:hAnsi="Montserrat" w:cs="Arial"/>
          <w:b/>
          <w:bCs/>
          <w:sz w:val="20"/>
          <w:szCs w:val="22"/>
        </w:rPr>
      </w:pPr>
    </w:p>
    <w:p w14:paraId="37DC46D9" w14:textId="4E22793C" w:rsidR="00D54CF2" w:rsidRPr="00E04CB0" w:rsidRDefault="00D54CF2" w:rsidP="00E34C07">
      <w:pPr>
        <w:jc w:val="center"/>
        <w:rPr>
          <w:rFonts w:ascii="Montserrat" w:eastAsiaTheme="minorHAnsi" w:hAnsi="Montserrat" w:cs="Arial"/>
          <w:b/>
          <w:bCs/>
          <w:sz w:val="20"/>
          <w:szCs w:val="22"/>
        </w:rPr>
      </w:pPr>
    </w:p>
    <w:p w14:paraId="1B91C12D" w14:textId="2A4A1F39" w:rsidR="00D54CF2" w:rsidRPr="00E04CB0" w:rsidRDefault="00D54CF2" w:rsidP="00E34C07">
      <w:pPr>
        <w:jc w:val="center"/>
        <w:rPr>
          <w:rFonts w:ascii="Montserrat" w:eastAsiaTheme="minorHAnsi" w:hAnsi="Montserrat" w:cs="Arial"/>
          <w:b/>
          <w:bCs/>
          <w:sz w:val="20"/>
          <w:szCs w:val="22"/>
        </w:rPr>
      </w:pPr>
    </w:p>
    <w:p w14:paraId="789C9C87" w14:textId="6F29C691" w:rsidR="00D54CF2" w:rsidRPr="00E04CB0" w:rsidRDefault="00D54CF2" w:rsidP="00E34C07">
      <w:pPr>
        <w:jc w:val="center"/>
        <w:rPr>
          <w:rFonts w:ascii="Montserrat" w:eastAsiaTheme="minorHAnsi" w:hAnsi="Montserrat" w:cs="Arial"/>
          <w:b/>
          <w:bCs/>
          <w:sz w:val="20"/>
          <w:szCs w:val="22"/>
        </w:rPr>
      </w:pPr>
    </w:p>
    <w:p w14:paraId="0C8F3572" w14:textId="77777777" w:rsidR="00961E9C" w:rsidRPr="00E04CB0" w:rsidRDefault="00961E9C" w:rsidP="00E34C07">
      <w:pPr>
        <w:jc w:val="center"/>
        <w:rPr>
          <w:rFonts w:ascii="Montserrat" w:eastAsiaTheme="minorHAnsi" w:hAnsi="Montserrat" w:cs="Arial"/>
          <w:b/>
          <w:bCs/>
          <w:sz w:val="20"/>
          <w:szCs w:val="22"/>
        </w:rPr>
      </w:pPr>
    </w:p>
    <w:p w14:paraId="00C3F2B4" w14:textId="77777777" w:rsidR="00961E9C" w:rsidRPr="00E04CB0" w:rsidRDefault="00961E9C" w:rsidP="00E34C07">
      <w:pPr>
        <w:jc w:val="center"/>
        <w:rPr>
          <w:rFonts w:ascii="Montserrat" w:eastAsiaTheme="minorHAnsi" w:hAnsi="Montserrat" w:cs="Arial"/>
          <w:b/>
          <w:bCs/>
          <w:sz w:val="20"/>
          <w:szCs w:val="22"/>
        </w:rPr>
      </w:pPr>
    </w:p>
    <w:p w14:paraId="30B3A595" w14:textId="3F3CB493" w:rsidR="00D54CF2" w:rsidRPr="00E04CB0" w:rsidRDefault="00D54CF2" w:rsidP="00E34C07">
      <w:pPr>
        <w:jc w:val="center"/>
        <w:rPr>
          <w:rFonts w:ascii="Montserrat" w:eastAsiaTheme="minorHAnsi" w:hAnsi="Montserrat" w:cs="Arial"/>
          <w:b/>
          <w:bCs/>
          <w:sz w:val="20"/>
          <w:szCs w:val="22"/>
        </w:rPr>
      </w:pPr>
    </w:p>
    <w:p w14:paraId="16E832BD" w14:textId="18B70984" w:rsidR="00D54CF2" w:rsidRPr="00E04CB0" w:rsidRDefault="00D54CF2" w:rsidP="00E34C07">
      <w:pPr>
        <w:jc w:val="center"/>
        <w:rPr>
          <w:rFonts w:ascii="Montserrat" w:eastAsiaTheme="minorHAnsi" w:hAnsi="Montserrat" w:cs="Arial"/>
          <w:b/>
          <w:bCs/>
          <w:sz w:val="20"/>
          <w:szCs w:val="22"/>
        </w:rPr>
      </w:pPr>
    </w:p>
    <w:p w14:paraId="40F4C539" w14:textId="0F979CDB" w:rsidR="00D54CF2" w:rsidRPr="00E04CB0" w:rsidRDefault="00D54CF2" w:rsidP="00E34C07">
      <w:pPr>
        <w:jc w:val="center"/>
        <w:rPr>
          <w:rFonts w:ascii="Montserrat" w:eastAsiaTheme="minorHAnsi" w:hAnsi="Montserrat" w:cs="Arial"/>
          <w:b/>
          <w:bCs/>
          <w:sz w:val="20"/>
          <w:szCs w:val="22"/>
        </w:rPr>
      </w:pPr>
    </w:p>
    <w:p w14:paraId="0B9940D2" w14:textId="77777777" w:rsidR="00961E9C" w:rsidRPr="00E04CB0" w:rsidRDefault="00961E9C" w:rsidP="00E34C07">
      <w:pPr>
        <w:jc w:val="center"/>
        <w:rPr>
          <w:rFonts w:ascii="Montserrat" w:eastAsiaTheme="minorHAnsi" w:hAnsi="Montserrat" w:cs="Arial"/>
          <w:b/>
          <w:bCs/>
          <w:sz w:val="20"/>
          <w:szCs w:val="22"/>
        </w:rPr>
      </w:pPr>
    </w:p>
    <w:p w14:paraId="06A14199" w14:textId="77777777" w:rsidR="00961E9C" w:rsidRPr="00E04CB0" w:rsidRDefault="00961E9C" w:rsidP="00E34C07">
      <w:pPr>
        <w:jc w:val="center"/>
        <w:rPr>
          <w:rFonts w:ascii="Montserrat" w:eastAsiaTheme="minorHAnsi" w:hAnsi="Montserrat" w:cs="Arial"/>
          <w:b/>
          <w:bCs/>
          <w:sz w:val="20"/>
          <w:szCs w:val="22"/>
        </w:rPr>
      </w:pPr>
    </w:p>
    <w:p w14:paraId="7FCD8AA5" w14:textId="77777777" w:rsidR="00961E9C" w:rsidRPr="00E04CB0" w:rsidRDefault="00961E9C" w:rsidP="00E34C07">
      <w:pPr>
        <w:jc w:val="center"/>
        <w:rPr>
          <w:rFonts w:ascii="Montserrat" w:eastAsiaTheme="minorHAnsi" w:hAnsi="Montserrat" w:cs="Arial"/>
          <w:b/>
          <w:bCs/>
          <w:sz w:val="20"/>
          <w:szCs w:val="22"/>
        </w:rPr>
      </w:pPr>
    </w:p>
    <w:p w14:paraId="1FDCBB39" w14:textId="77777777" w:rsidR="00961E9C" w:rsidRPr="00E04CB0" w:rsidRDefault="00961E9C" w:rsidP="00E34C07">
      <w:pPr>
        <w:jc w:val="center"/>
        <w:rPr>
          <w:rFonts w:ascii="Montserrat" w:eastAsiaTheme="minorHAnsi" w:hAnsi="Montserrat" w:cs="Arial"/>
          <w:b/>
          <w:bCs/>
          <w:sz w:val="20"/>
          <w:szCs w:val="22"/>
        </w:rPr>
      </w:pPr>
    </w:p>
    <w:p w14:paraId="1BA1B01D" w14:textId="77777777" w:rsidR="00961E9C" w:rsidRPr="00E04CB0" w:rsidRDefault="00961E9C" w:rsidP="00E34C07">
      <w:pPr>
        <w:jc w:val="center"/>
        <w:rPr>
          <w:rFonts w:ascii="Montserrat" w:eastAsiaTheme="minorHAnsi" w:hAnsi="Montserrat" w:cs="Arial"/>
          <w:b/>
          <w:bCs/>
          <w:sz w:val="20"/>
          <w:szCs w:val="22"/>
        </w:rPr>
      </w:pPr>
    </w:p>
    <w:p w14:paraId="5D1CE064" w14:textId="77777777" w:rsidR="00961E9C" w:rsidRPr="00E04CB0" w:rsidRDefault="00961E9C" w:rsidP="00E34C07">
      <w:pPr>
        <w:jc w:val="center"/>
        <w:rPr>
          <w:rFonts w:ascii="Montserrat" w:eastAsiaTheme="minorHAnsi" w:hAnsi="Montserrat" w:cs="Arial"/>
          <w:b/>
          <w:bCs/>
          <w:sz w:val="20"/>
          <w:szCs w:val="22"/>
        </w:rPr>
      </w:pPr>
    </w:p>
    <w:p w14:paraId="27ABAB7F" w14:textId="77777777" w:rsidR="00961E9C" w:rsidRDefault="00961E9C" w:rsidP="00E34C07">
      <w:pPr>
        <w:jc w:val="center"/>
        <w:rPr>
          <w:rFonts w:ascii="Montserrat" w:eastAsiaTheme="minorHAnsi" w:hAnsi="Montserrat" w:cs="Arial"/>
          <w:b/>
          <w:bCs/>
          <w:sz w:val="20"/>
          <w:szCs w:val="22"/>
        </w:rPr>
      </w:pPr>
    </w:p>
    <w:p w14:paraId="1C3FB605" w14:textId="77777777" w:rsidR="002B5D5A" w:rsidRDefault="002B5D5A" w:rsidP="00E34C07">
      <w:pPr>
        <w:jc w:val="center"/>
        <w:rPr>
          <w:rFonts w:ascii="Montserrat" w:eastAsiaTheme="minorHAnsi" w:hAnsi="Montserrat" w:cs="Arial"/>
          <w:b/>
          <w:bCs/>
          <w:sz w:val="20"/>
          <w:szCs w:val="22"/>
        </w:rPr>
      </w:pPr>
    </w:p>
    <w:p w14:paraId="5336A66C" w14:textId="77777777" w:rsidR="002B5D5A" w:rsidRDefault="002B5D5A" w:rsidP="00E34C07">
      <w:pPr>
        <w:jc w:val="center"/>
        <w:rPr>
          <w:rFonts w:ascii="Montserrat" w:eastAsiaTheme="minorHAnsi" w:hAnsi="Montserrat" w:cs="Arial"/>
          <w:b/>
          <w:bCs/>
          <w:sz w:val="20"/>
          <w:szCs w:val="22"/>
        </w:rPr>
      </w:pPr>
    </w:p>
    <w:p w14:paraId="729B5772" w14:textId="77777777" w:rsidR="002B5D5A" w:rsidRDefault="002B5D5A" w:rsidP="00E34C07">
      <w:pPr>
        <w:jc w:val="center"/>
        <w:rPr>
          <w:rFonts w:ascii="Montserrat" w:eastAsiaTheme="minorHAnsi" w:hAnsi="Montserrat" w:cs="Arial"/>
          <w:b/>
          <w:bCs/>
          <w:sz w:val="20"/>
          <w:szCs w:val="22"/>
        </w:rPr>
      </w:pPr>
    </w:p>
    <w:p w14:paraId="4C76A4ED" w14:textId="77777777" w:rsidR="002B5D5A" w:rsidRDefault="002B5D5A" w:rsidP="00E34C07">
      <w:pPr>
        <w:jc w:val="center"/>
        <w:rPr>
          <w:rFonts w:ascii="Montserrat" w:eastAsiaTheme="minorHAnsi" w:hAnsi="Montserrat" w:cs="Arial"/>
          <w:b/>
          <w:bCs/>
          <w:sz w:val="20"/>
          <w:szCs w:val="22"/>
        </w:rPr>
      </w:pPr>
    </w:p>
    <w:p w14:paraId="7EA20351" w14:textId="77777777" w:rsidR="002B5D5A" w:rsidRPr="00E04CB0" w:rsidRDefault="002B5D5A" w:rsidP="00E34C07">
      <w:pPr>
        <w:jc w:val="center"/>
        <w:rPr>
          <w:rFonts w:ascii="Montserrat" w:eastAsiaTheme="minorHAnsi" w:hAnsi="Montserrat" w:cs="Arial"/>
          <w:b/>
          <w:bCs/>
          <w:sz w:val="20"/>
          <w:szCs w:val="22"/>
        </w:rPr>
      </w:pPr>
    </w:p>
    <w:p w14:paraId="324FF134" w14:textId="5862A927" w:rsidR="001E1EE4" w:rsidRPr="000775BD" w:rsidRDefault="000F0E27" w:rsidP="00E34C07">
      <w:pPr>
        <w:tabs>
          <w:tab w:val="center" w:pos="4747"/>
          <w:tab w:val="right" w:pos="9779"/>
        </w:tabs>
        <w:jc w:val="center"/>
        <w:rPr>
          <w:rFonts w:ascii="Montserrat" w:eastAsiaTheme="minorHAnsi" w:hAnsi="Montserrat" w:cs="Arial"/>
          <w:b/>
          <w:sz w:val="22"/>
          <w:szCs w:val="22"/>
        </w:rPr>
      </w:pPr>
      <w:r w:rsidRPr="000775BD">
        <w:rPr>
          <w:rFonts w:ascii="Montserrat" w:hAnsi="Montserrat" w:cs="Arial"/>
          <w:b/>
          <w:sz w:val="22"/>
          <w:szCs w:val="22"/>
        </w:rPr>
        <w:lastRenderedPageBreak/>
        <w:t>SERVICIOS INTEGRALES</w:t>
      </w:r>
      <w:r w:rsidR="001E1EE4" w:rsidRPr="000775BD">
        <w:rPr>
          <w:rFonts w:ascii="Montserrat" w:hAnsi="Montserrat" w:cs="Arial"/>
          <w:b/>
          <w:sz w:val="22"/>
          <w:szCs w:val="22"/>
        </w:rPr>
        <w:t xml:space="preserve"> DEL CONVENIO SANAS 2025</w:t>
      </w:r>
      <w:r w:rsidR="001E1EE4" w:rsidRPr="000775BD">
        <w:rPr>
          <w:rFonts w:ascii="Montserrat" w:eastAsiaTheme="minorHAnsi" w:hAnsi="Montserrat" w:cs="Arial"/>
          <w:b/>
          <w:sz w:val="22"/>
          <w:szCs w:val="22"/>
        </w:rPr>
        <w:t xml:space="preserve"> </w:t>
      </w:r>
    </w:p>
    <w:p w14:paraId="147AC000" w14:textId="77777777" w:rsidR="00EA1BC4" w:rsidRPr="000775BD" w:rsidRDefault="00EA1BC4" w:rsidP="00E34C07">
      <w:pPr>
        <w:tabs>
          <w:tab w:val="center" w:pos="4747"/>
          <w:tab w:val="right" w:pos="9779"/>
        </w:tabs>
        <w:jc w:val="center"/>
        <w:rPr>
          <w:rFonts w:ascii="Montserrat" w:eastAsiaTheme="minorHAnsi" w:hAnsi="Montserrat" w:cs="Arial"/>
          <w:b/>
          <w:sz w:val="22"/>
          <w:szCs w:val="22"/>
        </w:rPr>
      </w:pPr>
    </w:p>
    <w:p w14:paraId="25A2851C" w14:textId="1401ACCD" w:rsidR="00AA3A4A" w:rsidRPr="000775BD" w:rsidRDefault="00016C22" w:rsidP="00E34C07">
      <w:pPr>
        <w:shd w:val="clear" w:color="auto" w:fill="C00000"/>
        <w:suppressAutoHyphens/>
        <w:jc w:val="both"/>
        <w:rPr>
          <w:rFonts w:ascii="Montserrat" w:eastAsiaTheme="minorHAnsi" w:hAnsi="Montserrat" w:cs="Arial"/>
          <w:b/>
          <w:color w:val="FFFFFF" w:themeColor="background1"/>
          <w:sz w:val="22"/>
          <w:szCs w:val="22"/>
        </w:rPr>
      </w:pPr>
      <w:r w:rsidRPr="000775BD">
        <w:rPr>
          <w:rFonts w:ascii="Montserrat" w:eastAsiaTheme="minorHAnsi" w:hAnsi="Montserrat" w:cs="Arial"/>
          <w:b/>
          <w:color w:val="FFFFFF" w:themeColor="background1"/>
          <w:sz w:val="22"/>
          <w:szCs w:val="22"/>
        </w:rPr>
        <w:t xml:space="preserve">I. </w:t>
      </w:r>
      <w:r w:rsidR="00D54CF2" w:rsidRPr="000775BD">
        <w:rPr>
          <w:rFonts w:ascii="Montserrat" w:eastAsiaTheme="minorHAnsi" w:hAnsi="Montserrat" w:cs="Arial"/>
          <w:b/>
          <w:color w:val="FFFFFF" w:themeColor="background1"/>
          <w:sz w:val="22"/>
          <w:szCs w:val="22"/>
        </w:rPr>
        <w:t>OBJETO DE LA CONTRATACIÓN</w:t>
      </w:r>
    </w:p>
    <w:p w14:paraId="66D943D5" w14:textId="77777777" w:rsidR="00AA3A4A" w:rsidRPr="000775BD" w:rsidRDefault="00AA3A4A" w:rsidP="00E34C07">
      <w:pPr>
        <w:suppressAutoHyphens/>
        <w:contextualSpacing/>
        <w:jc w:val="both"/>
        <w:rPr>
          <w:rFonts w:ascii="Montserrat" w:eastAsiaTheme="minorHAnsi" w:hAnsi="Montserrat" w:cs="Arial"/>
          <w:b/>
          <w:sz w:val="22"/>
          <w:szCs w:val="22"/>
        </w:rPr>
      </w:pPr>
    </w:p>
    <w:p w14:paraId="2DE0167D" w14:textId="77777777" w:rsidR="00A234F5" w:rsidRPr="000775BD" w:rsidRDefault="00A234F5" w:rsidP="00E34C07">
      <w:pPr>
        <w:jc w:val="both"/>
        <w:rPr>
          <w:rFonts w:ascii="Montserrat" w:eastAsiaTheme="minorHAnsi" w:hAnsi="Montserrat" w:cs="Arial"/>
          <w:bCs/>
          <w:sz w:val="22"/>
          <w:szCs w:val="22"/>
        </w:rPr>
      </w:pPr>
      <w:r w:rsidRPr="000775BD">
        <w:rPr>
          <w:rFonts w:ascii="Montserrat" w:eastAsiaTheme="minorHAnsi" w:hAnsi="Montserrat" w:cs="Arial"/>
          <w:bCs/>
          <w:sz w:val="22"/>
          <w:szCs w:val="22"/>
        </w:rPr>
        <w:t>El presente anexo técnico tiene por objeto la contratación de la Partida 33903 para los Servicios integrales de septiembre al 31 de diciembre del ejercicio 2025.</w:t>
      </w:r>
    </w:p>
    <w:p w14:paraId="34BF6706" w14:textId="77777777" w:rsidR="00A234F5" w:rsidRPr="000775BD" w:rsidRDefault="00A234F5" w:rsidP="00E34C07">
      <w:pPr>
        <w:suppressAutoHyphens/>
        <w:contextualSpacing/>
        <w:jc w:val="both"/>
        <w:rPr>
          <w:rFonts w:ascii="Montserrat" w:eastAsiaTheme="minorHAnsi" w:hAnsi="Montserrat" w:cs="Arial"/>
          <w:b/>
          <w:sz w:val="22"/>
          <w:szCs w:val="22"/>
        </w:rPr>
      </w:pPr>
    </w:p>
    <w:p w14:paraId="42B75703" w14:textId="77777777" w:rsidR="00A43372" w:rsidRPr="000775BD" w:rsidRDefault="00A43372" w:rsidP="00E34C07">
      <w:pPr>
        <w:framePr w:hSpace="141" w:wrap="around" w:vAnchor="text" w:hAnchor="text" w:xAlign="right"/>
        <w:jc w:val="both"/>
        <w:rPr>
          <w:rFonts w:ascii="Montserrat" w:eastAsiaTheme="minorHAnsi" w:hAnsi="Montserrat" w:cs="Arial"/>
          <w:b/>
          <w:sz w:val="22"/>
          <w:szCs w:val="22"/>
        </w:rPr>
      </w:pPr>
    </w:p>
    <w:p w14:paraId="4761ECF7" w14:textId="2A8B2FA9" w:rsidR="002F1E82" w:rsidRPr="000775BD" w:rsidRDefault="00E73E7D" w:rsidP="00E34C07">
      <w:pPr>
        <w:shd w:val="clear" w:color="auto" w:fill="C00000"/>
        <w:tabs>
          <w:tab w:val="left" w:pos="1134"/>
        </w:tabs>
        <w:suppressAutoHyphens/>
        <w:jc w:val="both"/>
        <w:rPr>
          <w:rFonts w:ascii="Montserrat" w:eastAsiaTheme="minorHAnsi" w:hAnsi="Montserrat" w:cs="Arial"/>
          <w:b/>
          <w:color w:val="FFFFFF" w:themeColor="background1"/>
          <w:sz w:val="22"/>
          <w:szCs w:val="22"/>
        </w:rPr>
      </w:pPr>
      <w:bookmarkStart w:id="0" w:name="_Hlk164593381"/>
      <w:r w:rsidRPr="000775BD">
        <w:rPr>
          <w:rFonts w:ascii="Montserrat" w:eastAsiaTheme="minorHAnsi" w:hAnsi="Montserrat" w:cs="Arial"/>
          <w:b/>
          <w:color w:val="FFFFFF" w:themeColor="background1"/>
          <w:sz w:val="22"/>
          <w:szCs w:val="22"/>
        </w:rPr>
        <w:t xml:space="preserve">II. </w:t>
      </w:r>
      <w:r w:rsidR="002F1E82" w:rsidRPr="000775BD">
        <w:rPr>
          <w:rFonts w:ascii="Montserrat" w:eastAsiaTheme="minorHAnsi" w:hAnsi="Montserrat" w:cs="Arial"/>
          <w:b/>
          <w:color w:val="FFFFFF" w:themeColor="background1"/>
          <w:sz w:val="22"/>
          <w:szCs w:val="22"/>
        </w:rPr>
        <w:t xml:space="preserve">VIGENCIA DEL </w:t>
      </w:r>
      <w:bookmarkEnd w:id="0"/>
      <w:r w:rsidR="002F1E82" w:rsidRPr="000775BD">
        <w:rPr>
          <w:rFonts w:ascii="Montserrat" w:eastAsiaTheme="minorHAnsi" w:hAnsi="Montserrat" w:cs="Arial"/>
          <w:b/>
          <w:color w:val="FFFFFF" w:themeColor="background1"/>
          <w:sz w:val="22"/>
          <w:szCs w:val="22"/>
        </w:rPr>
        <w:t>CONTRATO</w:t>
      </w:r>
    </w:p>
    <w:p w14:paraId="12CC936E" w14:textId="77777777" w:rsidR="002F1E82" w:rsidRPr="000775BD" w:rsidRDefault="002F1E82" w:rsidP="00E34C07">
      <w:pPr>
        <w:contextualSpacing/>
        <w:jc w:val="both"/>
        <w:rPr>
          <w:rFonts w:ascii="Montserrat" w:eastAsiaTheme="minorHAnsi" w:hAnsi="Montserrat" w:cs="Arial"/>
          <w:sz w:val="22"/>
          <w:szCs w:val="22"/>
        </w:rPr>
      </w:pPr>
    </w:p>
    <w:p w14:paraId="4D409251" w14:textId="4DF8FF79" w:rsidR="002F1E82" w:rsidRPr="000775BD" w:rsidRDefault="002F1E82" w:rsidP="00E34C07">
      <w:pPr>
        <w:jc w:val="both"/>
        <w:rPr>
          <w:rFonts w:ascii="Montserrat" w:eastAsiaTheme="minorHAnsi" w:hAnsi="Montserrat" w:cs="Arial"/>
          <w:b/>
          <w:sz w:val="22"/>
          <w:szCs w:val="22"/>
        </w:rPr>
      </w:pPr>
      <w:r w:rsidRPr="000775BD">
        <w:rPr>
          <w:rFonts w:ascii="Montserrat" w:eastAsiaTheme="minorHAnsi" w:hAnsi="Montserrat" w:cs="Arial"/>
          <w:sz w:val="22"/>
          <w:szCs w:val="22"/>
        </w:rPr>
        <w:t xml:space="preserve">La vigencia del </w:t>
      </w:r>
      <w:proofErr w:type="gramStart"/>
      <w:r w:rsidRPr="000775BD">
        <w:rPr>
          <w:rFonts w:ascii="Montserrat" w:eastAsiaTheme="minorHAnsi" w:hAnsi="Montserrat" w:cs="Arial"/>
          <w:sz w:val="22"/>
          <w:szCs w:val="22"/>
        </w:rPr>
        <w:t>contrato</w:t>
      </w:r>
      <w:r w:rsidR="007D22C9" w:rsidRPr="000775BD">
        <w:rPr>
          <w:rFonts w:ascii="Montserrat" w:eastAsiaTheme="minorHAnsi" w:hAnsi="Montserrat" w:cs="Arial"/>
          <w:sz w:val="22"/>
          <w:szCs w:val="22"/>
        </w:rPr>
        <w:t xml:space="preserve"> </w:t>
      </w:r>
      <w:r w:rsidR="000B0A97" w:rsidRPr="000775BD">
        <w:rPr>
          <w:rFonts w:ascii="Montserrat" w:eastAsiaTheme="minorHAnsi" w:hAnsi="Montserrat" w:cs="Arial"/>
          <w:sz w:val="22"/>
          <w:szCs w:val="22"/>
        </w:rPr>
        <w:t xml:space="preserve"> </w:t>
      </w:r>
      <w:r w:rsidR="00E3678A" w:rsidRPr="000775BD">
        <w:rPr>
          <w:rFonts w:ascii="Montserrat" w:eastAsiaTheme="minorHAnsi" w:hAnsi="Montserrat" w:cs="Arial"/>
          <w:bCs/>
          <w:sz w:val="22"/>
          <w:szCs w:val="22"/>
        </w:rPr>
        <w:t>Partida</w:t>
      </w:r>
      <w:proofErr w:type="gramEnd"/>
      <w:r w:rsidR="00E3678A" w:rsidRPr="000775BD">
        <w:rPr>
          <w:rFonts w:ascii="Montserrat" w:eastAsiaTheme="minorHAnsi" w:hAnsi="Montserrat" w:cs="Arial"/>
          <w:bCs/>
          <w:sz w:val="22"/>
          <w:szCs w:val="22"/>
        </w:rPr>
        <w:t xml:space="preserve"> </w:t>
      </w:r>
      <w:r w:rsidR="007B7897" w:rsidRPr="000775BD">
        <w:rPr>
          <w:rFonts w:ascii="Montserrat" w:eastAsiaTheme="minorHAnsi" w:hAnsi="Montserrat" w:cs="Arial"/>
          <w:bCs/>
          <w:sz w:val="22"/>
          <w:szCs w:val="22"/>
        </w:rPr>
        <w:t>33903</w:t>
      </w:r>
      <w:r w:rsidR="00E3678A" w:rsidRPr="000775BD">
        <w:rPr>
          <w:rFonts w:ascii="Montserrat" w:eastAsiaTheme="minorHAnsi" w:hAnsi="Montserrat" w:cs="Arial"/>
          <w:bCs/>
          <w:sz w:val="22"/>
          <w:szCs w:val="22"/>
        </w:rPr>
        <w:t xml:space="preserve">  para la </w:t>
      </w:r>
      <w:r w:rsidR="007B7897" w:rsidRPr="000775BD">
        <w:rPr>
          <w:rFonts w:ascii="Montserrat" w:eastAsiaTheme="minorHAnsi" w:hAnsi="Montserrat" w:cs="Arial"/>
          <w:bCs/>
          <w:sz w:val="22"/>
          <w:szCs w:val="22"/>
        </w:rPr>
        <w:t>contratación de Servicios integrales</w:t>
      </w:r>
      <w:r w:rsidR="00A234F5" w:rsidRPr="000775BD">
        <w:rPr>
          <w:rFonts w:ascii="Montserrat" w:eastAsiaTheme="minorHAnsi" w:hAnsi="Montserrat" w:cs="Arial"/>
          <w:bCs/>
          <w:sz w:val="22"/>
          <w:szCs w:val="22"/>
        </w:rPr>
        <w:t xml:space="preserve"> será</w:t>
      </w:r>
      <w:r w:rsidR="00F02FD0" w:rsidRPr="000775BD">
        <w:rPr>
          <w:rFonts w:ascii="Montserrat" w:eastAsiaTheme="minorHAnsi" w:hAnsi="Montserrat" w:cs="Arial"/>
          <w:bCs/>
          <w:sz w:val="22"/>
          <w:szCs w:val="22"/>
        </w:rPr>
        <w:t xml:space="preserve"> </w:t>
      </w:r>
      <w:r w:rsidR="004C63C8" w:rsidRPr="000775BD">
        <w:rPr>
          <w:rFonts w:ascii="Montserrat" w:eastAsiaTheme="minorHAnsi" w:hAnsi="Montserrat" w:cs="Arial"/>
          <w:bCs/>
          <w:sz w:val="22"/>
          <w:szCs w:val="22"/>
        </w:rPr>
        <w:t xml:space="preserve">de </w:t>
      </w:r>
      <w:r w:rsidR="00A234F5" w:rsidRPr="000775BD">
        <w:rPr>
          <w:rFonts w:ascii="Montserrat" w:eastAsiaTheme="minorHAnsi" w:hAnsi="Montserrat" w:cs="Arial"/>
          <w:bCs/>
          <w:sz w:val="22"/>
          <w:szCs w:val="22"/>
        </w:rPr>
        <w:t>septiembre</w:t>
      </w:r>
      <w:r w:rsidR="004C63C8" w:rsidRPr="000775BD">
        <w:rPr>
          <w:rFonts w:ascii="Montserrat" w:eastAsiaTheme="minorHAnsi" w:hAnsi="Montserrat" w:cs="Arial"/>
          <w:bCs/>
          <w:sz w:val="22"/>
          <w:szCs w:val="22"/>
        </w:rPr>
        <w:t xml:space="preserve"> al 31 de </w:t>
      </w:r>
      <w:r w:rsidR="00A234F5" w:rsidRPr="000775BD">
        <w:rPr>
          <w:rFonts w:ascii="Montserrat" w:eastAsiaTheme="minorHAnsi" w:hAnsi="Montserrat" w:cs="Arial"/>
          <w:bCs/>
          <w:sz w:val="22"/>
          <w:szCs w:val="22"/>
        </w:rPr>
        <w:t>diciembre</w:t>
      </w:r>
      <w:r w:rsidR="004C63C8" w:rsidRPr="000775BD">
        <w:rPr>
          <w:rFonts w:ascii="Montserrat" w:eastAsiaTheme="minorHAnsi" w:hAnsi="Montserrat" w:cs="Arial"/>
          <w:bCs/>
          <w:sz w:val="22"/>
          <w:szCs w:val="22"/>
        </w:rPr>
        <w:t xml:space="preserve"> del ejercicio 2025</w:t>
      </w:r>
      <w:r w:rsidR="007E246E" w:rsidRPr="000775BD">
        <w:rPr>
          <w:rFonts w:ascii="Montserrat" w:eastAsiaTheme="minorHAnsi" w:hAnsi="Montserrat" w:cs="Arial"/>
          <w:sz w:val="22"/>
          <w:szCs w:val="22"/>
        </w:rPr>
        <w:t>.</w:t>
      </w:r>
      <w:r w:rsidR="007D335F" w:rsidRPr="000775BD">
        <w:rPr>
          <w:rFonts w:ascii="Montserrat" w:eastAsiaTheme="minorHAnsi" w:hAnsi="Montserrat" w:cs="Arial"/>
          <w:sz w:val="22"/>
          <w:szCs w:val="22"/>
        </w:rPr>
        <w:t xml:space="preserve"> </w:t>
      </w:r>
    </w:p>
    <w:p w14:paraId="22B0032F" w14:textId="77777777" w:rsidR="002F1E82" w:rsidRPr="000775BD" w:rsidRDefault="002F1E82" w:rsidP="00E34C07">
      <w:pPr>
        <w:rPr>
          <w:rFonts w:ascii="Montserrat" w:hAnsi="Montserrat"/>
          <w:b/>
          <w:sz w:val="22"/>
          <w:szCs w:val="22"/>
        </w:rPr>
      </w:pPr>
    </w:p>
    <w:p w14:paraId="3C562F3E" w14:textId="62A322F7" w:rsidR="00AA3A4A" w:rsidRPr="000775BD" w:rsidRDefault="002F7EFE" w:rsidP="00E34C07">
      <w:pPr>
        <w:shd w:val="clear" w:color="auto" w:fill="C00000"/>
        <w:rPr>
          <w:rFonts w:ascii="Montserrat" w:hAnsi="Montserrat"/>
          <w:b/>
          <w:sz w:val="22"/>
          <w:szCs w:val="22"/>
        </w:rPr>
      </w:pPr>
      <w:r w:rsidRPr="000775BD">
        <w:rPr>
          <w:rFonts w:ascii="Montserrat" w:eastAsiaTheme="minorHAnsi" w:hAnsi="Montserrat" w:cs="Arial"/>
          <w:b/>
          <w:color w:val="FFFFFF" w:themeColor="background1"/>
          <w:sz w:val="22"/>
          <w:szCs w:val="22"/>
          <w:shd w:val="clear" w:color="auto" w:fill="C00000"/>
        </w:rPr>
        <w:t xml:space="preserve">III. </w:t>
      </w:r>
      <w:r w:rsidR="00201E90" w:rsidRPr="000775BD">
        <w:rPr>
          <w:rFonts w:ascii="Montserrat" w:eastAsiaTheme="minorHAnsi" w:hAnsi="Montserrat" w:cs="Arial"/>
          <w:b/>
          <w:color w:val="FFFFFF" w:themeColor="background1"/>
          <w:sz w:val="22"/>
          <w:szCs w:val="22"/>
          <w:shd w:val="clear" w:color="auto" w:fill="C00000"/>
        </w:rPr>
        <w:t xml:space="preserve">DESCRIPCIÓN </w:t>
      </w:r>
      <w:r w:rsidR="00201E90" w:rsidRPr="000775BD">
        <w:rPr>
          <w:rFonts w:ascii="Montserrat" w:hAnsi="Montserrat"/>
          <w:b/>
          <w:color w:val="FFFFFF" w:themeColor="background1"/>
          <w:sz w:val="22"/>
          <w:szCs w:val="22"/>
          <w:shd w:val="clear" w:color="auto" w:fill="C00000"/>
        </w:rPr>
        <w:t>AMPLIA</w:t>
      </w:r>
      <w:r w:rsidRPr="000775BD">
        <w:rPr>
          <w:rFonts w:ascii="Montserrat" w:hAnsi="Montserrat"/>
          <w:b/>
          <w:color w:val="FFFFFF" w:themeColor="background1"/>
          <w:sz w:val="22"/>
          <w:szCs w:val="22"/>
          <w:shd w:val="clear" w:color="auto" w:fill="C00000"/>
        </w:rPr>
        <w:t xml:space="preserve"> Y DETALLADA DE LOS </w:t>
      </w:r>
      <w:r w:rsidR="00144C68" w:rsidRPr="000775BD">
        <w:rPr>
          <w:rFonts w:ascii="Montserrat" w:hAnsi="Montserrat"/>
          <w:b/>
          <w:color w:val="FFFFFF" w:themeColor="background1"/>
          <w:sz w:val="22"/>
          <w:szCs w:val="22"/>
          <w:shd w:val="clear" w:color="auto" w:fill="C00000"/>
        </w:rPr>
        <w:t>BIENES Y/O S</w:t>
      </w:r>
      <w:r w:rsidR="00B36EBF" w:rsidRPr="000775BD">
        <w:rPr>
          <w:rFonts w:ascii="Montserrat" w:hAnsi="Montserrat"/>
          <w:b/>
          <w:color w:val="FFFFFF" w:themeColor="background1"/>
          <w:sz w:val="22"/>
          <w:szCs w:val="22"/>
          <w:shd w:val="clear" w:color="auto" w:fill="C00000"/>
        </w:rPr>
        <w:t>ERVICIOS</w:t>
      </w:r>
      <w:r w:rsidR="00F32825" w:rsidRPr="000775BD">
        <w:rPr>
          <w:rFonts w:ascii="Montserrat" w:hAnsi="Montserrat"/>
          <w:b/>
          <w:color w:val="FFFFFF" w:themeColor="background1"/>
          <w:sz w:val="22"/>
          <w:szCs w:val="22"/>
          <w:shd w:val="clear" w:color="auto" w:fill="C00000"/>
        </w:rPr>
        <w:t xml:space="preserve"> </w:t>
      </w:r>
      <w:r w:rsidR="007D22C9" w:rsidRPr="000775BD">
        <w:rPr>
          <w:rFonts w:ascii="Montserrat" w:hAnsi="Montserrat"/>
          <w:b/>
          <w:color w:val="FFFFFF" w:themeColor="background1"/>
          <w:sz w:val="22"/>
          <w:szCs w:val="22"/>
          <w:shd w:val="clear" w:color="auto" w:fill="C00000"/>
        </w:rPr>
        <w:t xml:space="preserve">SOLICITADOS </w:t>
      </w:r>
      <w:r w:rsidR="00E73E7D" w:rsidRPr="000775BD">
        <w:rPr>
          <w:rFonts w:ascii="Montserrat" w:hAnsi="Montserrat"/>
          <w:b/>
          <w:color w:val="FFFFFF" w:themeColor="background1"/>
          <w:sz w:val="22"/>
          <w:szCs w:val="22"/>
          <w:shd w:val="clear" w:color="auto" w:fill="C00000"/>
        </w:rPr>
        <w:tab/>
      </w:r>
    </w:p>
    <w:p w14:paraId="7D9886D8" w14:textId="77777777" w:rsidR="00E3678A" w:rsidRPr="000775BD" w:rsidRDefault="00E3678A" w:rsidP="00E34C07">
      <w:pPr>
        <w:jc w:val="both"/>
        <w:rPr>
          <w:rFonts w:ascii="Montserrat" w:eastAsiaTheme="minorHAnsi" w:hAnsi="Montserrat" w:cs="Arial"/>
          <w:bCs/>
          <w:sz w:val="22"/>
          <w:szCs w:val="22"/>
        </w:rPr>
      </w:pPr>
    </w:p>
    <w:p w14:paraId="2A754400" w14:textId="638D55D7" w:rsidR="00E3678A" w:rsidRPr="000775BD" w:rsidRDefault="00E3678A" w:rsidP="00E34C07">
      <w:pPr>
        <w:jc w:val="both"/>
        <w:rPr>
          <w:rFonts w:ascii="Montserrat" w:eastAsiaTheme="minorHAnsi" w:hAnsi="Montserrat" w:cs="Arial"/>
          <w:bCs/>
          <w:sz w:val="22"/>
          <w:szCs w:val="22"/>
        </w:rPr>
      </w:pPr>
      <w:r w:rsidRPr="000775BD">
        <w:rPr>
          <w:rFonts w:ascii="Montserrat" w:eastAsiaTheme="minorHAnsi" w:hAnsi="Montserrat" w:cs="Arial"/>
          <w:bCs/>
          <w:sz w:val="22"/>
          <w:szCs w:val="22"/>
        </w:rPr>
        <w:t>El Estado de Tabasco, enclavado en el sureste de México, es conocido por su riqueza natural y económica. Esa abundancia, sin embargo, no se traduce en beneficios para toda la población. Como resultado, los consultorios de salud pública tienen una gran demanda, porque ahí reciben atención usuarios que carecen de seguridad social.</w:t>
      </w:r>
    </w:p>
    <w:p w14:paraId="36E84D59" w14:textId="77777777" w:rsidR="00144C68" w:rsidRPr="000775BD" w:rsidRDefault="00144C68" w:rsidP="00E34C07">
      <w:pPr>
        <w:jc w:val="both"/>
        <w:rPr>
          <w:rFonts w:ascii="Montserrat" w:eastAsiaTheme="minorHAnsi" w:hAnsi="Montserrat" w:cs="Arial"/>
          <w:bCs/>
          <w:sz w:val="22"/>
          <w:szCs w:val="22"/>
        </w:rPr>
      </w:pPr>
    </w:p>
    <w:p w14:paraId="659BB2F4" w14:textId="2984ECB0" w:rsidR="00E3678A" w:rsidRPr="000775BD" w:rsidRDefault="00144C68" w:rsidP="00E34C07">
      <w:pPr>
        <w:jc w:val="both"/>
        <w:rPr>
          <w:rFonts w:ascii="Montserrat" w:eastAsiaTheme="minorHAnsi" w:hAnsi="Montserrat" w:cs="Arial"/>
          <w:bCs/>
          <w:sz w:val="22"/>
          <w:szCs w:val="22"/>
        </w:rPr>
      </w:pPr>
      <w:r w:rsidRPr="000775BD">
        <w:rPr>
          <w:rFonts w:ascii="Montserrat" w:eastAsiaTheme="minorHAnsi" w:hAnsi="Montserrat" w:cs="Arial"/>
          <w:bCs/>
          <w:sz w:val="22"/>
          <w:szCs w:val="22"/>
        </w:rPr>
        <w:t>Por lo anterior se necesita la difusión y promoción para la salud, por lo tanto, se requieren los servicios integrales para realizar los eventos que integre todos los aspectos necesarios como la búsqueda de sede, organización, gestión de tecnología audiovisual, decoración, promoción, logística de viajes y hospedaje, la coordinación y personal de apoyo, para que los asistentes o participantes puedan disfrutar del evento sin preocupaciones.</w:t>
      </w:r>
    </w:p>
    <w:p w14:paraId="792E5CEB" w14:textId="77777777" w:rsidR="00ED2712" w:rsidRPr="000775BD" w:rsidRDefault="00ED2712" w:rsidP="00E34C07">
      <w:pPr>
        <w:jc w:val="both"/>
        <w:rPr>
          <w:rFonts w:ascii="Montserrat" w:eastAsiaTheme="minorHAnsi" w:hAnsi="Montserrat" w:cs="Arial"/>
          <w:bCs/>
          <w:sz w:val="22"/>
          <w:szCs w:val="22"/>
        </w:rPr>
      </w:pPr>
    </w:p>
    <w:tbl>
      <w:tblPr>
        <w:tblStyle w:val="Tablaconcuadrcula"/>
        <w:tblW w:w="0" w:type="auto"/>
        <w:tblLook w:val="04A0" w:firstRow="1" w:lastRow="0" w:firstColumn="1" w:lastColumn="0" w:noHBand="0" w:noVBand="1"/>
      </w:tblPr>
      <w:tblGrid>
        <w:gridCol w:w="413"/>
        <w:gridCol w:w="1660"/>
        <w:gridCol w:w="4210"/>
        <w:gridCol w:w="1326"/>
        <w:gridCol w:w="1219"/>
      </w:tblGrid>
      <w:tr w:rsidR="00142E1D" w:rsidRPr="000775BD" w14:paraId="67A54654" w14:textId="77777777" w:rsidTr="003F716D">
        <w:trPr>
          <w:trHeight w:val="526"/>
          <w:tblHeader/>
        </w:trPr>
        <w:tc>
          <w:tcPr>
            <w:tcW w:w="395" w:type="dxa"/>
            <w:hideMark/>
          </w:tcPr>
          <w:p w14:paraId="7E4931A9" w14:textId="77777777" w:rsidR="00ED2712" w:rsidRPr="000775BD" w:rsidRDefault="00ED2712" w:rsidP="00ED2712">
            <w:pPr>
              <w:jc w:val="both"/>
              <w:rPr>
                <w:rFonts w:ascii="Montserrat" w:eastAsiaTheme="minorHAnsi" w:hAnsi="Montserrat" w:cs="Arial"/>
                <w:b/>
                <w:bCs/>
                <w:sz w:val="16"/>
                <w:szCs w:val="16"/>
                <w:lang w:val="es-MX"/>
              </w:rPr>
            </w:pPr>
            <w:proofErr w:type="spellStart"/>
            <w:r w:rsidRPr="000775BD">
              <w:rPr>
                <w:rFonts w:ascii="Montserrat" w:eastAsiaTheme="minorHAnsi" w:hAnsi="Montserrat" w:cs="Arial"/>
                <w:b/>
                <w:bCs/>
                <w:sz w:val="16"/>
                <w:szCs w:val="16"/>
              </w:rPr>
              <w:t>N°</w:t>
            </w:r>
            <w:proofErr w:type="spellEnd"/>
          </w:p>
        </w:tc>
        <w:tc>
          <w:tcPr>
            <w:tcW w:w="1645" w:type="dxa"/>
            <w:vAlign w:val="center"/>
            <w:hideMark/>
          </w:tcPr>
          <w:p w14:paraId="590329A9" w14:textId="0FC4628B" w:rsidR="00ED2712" w:rsidRPr="000775BD" w:rsidRDefault="00ED2712" w:rsidP="003F716D">
            <w:pPr>
              <w:jc w:val="center"/>
              <w:rPr>
                <w:rFonts w:ascii="Montserrat" w:eastAsiaTheme="minorHAnsi" w:hAnsi="Montserrat" w:cs="Arial"/>
                <w:b/>
                <w:bCs/>
                <w:sz w:val="16"/>
                <w:szCs w:val="16"/>
              </w:rPr>
            </w:pPr>
            <w:r w:rsidRPr="000775BD">
              <w:rPr>
                <w:rFonts w:ascii="Montserrat" w:eastAsiaTheme="minorHAnsi" w:hAnsi="Montserrat" w:cs="Arial"/>
                <w:b/>
                <w:bCs/>
                <w:sz w:val="16"/>
                <w:szCs w:val="16"/>
              </w:rPr>
              <w:t>Descripción Convenio</w:t>
            </w:r>
          </w:p>
        </w:tc>
        <w:tc>
          <w:tcPr>
            <w:tcW w:w="4618" w:type="dxa"/>
            <w:vAlign w:val="center"/>
            <w:hideMark/>
          </w:tcPr>
          <w:p w14:paraId="69622F9A" w14:textId="7C05281D" w:rsidR="00ED2712" w:rsidRPr="000775BD" w:rsidRDefault="00ED2712" w:rsidP="003F716D">
            <w:pPr>
              <w:jc w:val="center"/>
              <w:rPr>
                <w:rFonts w:ascii="Montserrat" w:eastAsiaTheme="minorHAnsi" w:hAnsi="Montserrat" w:cs="Arial"/>
                <w:b/>
                <w:bCs/>
                <w:sz w:val="16"/>
                <w:szCs w:val="16"/>
              </w:rPr>
            </w:pPr>
            <w:r w:rsidRPr="000775BD">
              <w:rPr>
                <w:rFonts w:ascii="Montserrat" w:eastAsiaTheme="minorHAnsi" w:hAnsi="Montserrat" w:cs="Arial"/>
                <w:b/>
                <w:bCs/>
                <w:sz w:val="16"/>
                <w:szCs w:val="16"/>
              </w:rPr>
              <w:t>Descripción Complementaria</w:t>
            </w:r>
          </w:p>
        </w:tc>
        <w:tc>
          <w:tcPr>
            <w:tcW w:w="1076" w:type="dxa"/>
            <w:vAlign w:val="center"/>
            <w:hideMark/>
          </w:tcPr>
          <w:p w14:paraId="76C926C5" w14:textId="77777777" w:rsidR="00ED2712" w:rsidRPr="000775BD" w:rsidRDefault="00ED2712" w:rsidP="003F716D">
            <w:pPr>
              <w:jc w:val="center"/>
              <w:rPr>
                <w:rFonts w:ascii="Montserrat" w:eastAsiaTheme="minorHAnsi" w:hAnsi="Montserrat" w:cs="Arial"/>
                <w:b/>
                <w:bCs/>
                <w:sz w:val="16"/>
                <w:szCs w:val="16"/>
              </w:rPr>
            </w:pPr>
            <w:r w:rsidRPr="000775BD">
              <w:rPr>
                <w:rFonts w:ascii="Montserrat" w:eastAsiaTheme="minorHAnsi" w:hAnsi="Montserrat" w:cs="Arial"/>
                <w:b/>
                <w:bCs/>
                <w:sz w:val="16"/>
                <w:szCs w:val="16"/>
              </w:rPr>
              <w:t>Presentación</w:t>
            </w:r>
          </w:p>
        </w:tc>
        <w:tc>
          <w:tcPr>
            <w:tcW w:w="1094" w:type="dxa"/>
            <w:vAlign w:val="center"/>
            <w:hideMark/>
          </w:tcPr>
          <w:p w14:paraId="1DE14F20" w14:textId="77777777" w:rsidR="00ED2712" w:rsidRPr="000775BD" w:rsidRDefault="00ED2712" w:rsidP="003F716D">
            <w:pPr>
              <w:jc w:val="center"/>
              <w:rPr>
                <w:rFonts w:ascii="Montserrat" w:eastAsiaTheme="minorHAnsi" w:hAnsi="Montserrat" w:cs="Arial"/>
                <w:b/>
                <w:bCs/>
                <w:sz w:val="16"/>
                <w:szCs w:val="16"/>
              </w:rPr>
            </w:pPr>
            <w:r w:rsidRPr="000775BD">
              <w:rPr>
                <w:rFonts w:ascii="Montserrat" w:eastAsiaTheme="minorHAnsi" w:hAnsi="Montserrat" w:cs="Arial"/>
                <w:b/>
                <w:bCs/>
                <w:sz w:val="16"/>
                <w:szCs w:val="16"/>
              </w:rPr>
              <w:t>NECESIDAD</w:t>
            </w:r>
          </w:p>
        </w:tc>
      </w:tr>
      <w:tr w:rsidR="00142E1D" w:rsidRPr="000775BD" w14:paraId="130EB67E" w14:textId="77777777" w:rsidTr="003F716D">
        <w:trPr>
          <w:trHeight w:val="542"/>
        </w:trPr>
        <w:tc>
          <w:tcPr>
            <w:tcW w:w="395" w:type="dxa"/>
            <w:vAlign w:val="center"/>
            <w:hideMark/>
          </w:tcPr>
          <w:p w14:paraId="4A87FE33" w14:textId="77777777" w:rsidR="00ED2712" w:rsidRPr="000775BD" w:rsidRDefault="00ED2712" w:rsidP="00ED2712">
            <w:pPr>
              <w:jc w:val="both"/>
              <w:rPr>
                <w:rFonts w:ascii="Montserrat" w:eastAsiaTheme="minorHAnsi" w:hAnsi="Montserrat" w:cs="Arial"/>
                <w:bCs/>
                <w:sz w:val="16"/>
                <w:szCs w:val="16"/>
              </w:rPr>
            </w:pPr>
            <w:r w:rsidRPr="000775BD">
              <w:rPr>
                <w:rFonts w:ascii="Montserrat" w:eastAsiaTheme="minorHAnsi" w:hAnsi="Montserrat" w:cs="Arial"/>
                <w:bCs/>
                <w:sz w:val="16"/>
                <w:szCs w:val="16"/>
              </w:rPr>
              <w:t>1</w:t>
            </w:r>
          </w:p>
        </w:tc>
        <w:tc>
          <w:tcPr>
            <w:tcW w:w="1645" w:type="dxa"/>
            <w:vAlign w:val="center"/>
            <w:hideMark/>
          </w:tcPr>
          <w:p w14:paraId="5E2FC3C4" w14:textId="77777777" w:rsidR="00ED2712" w:rsidRPr="000775BD" w:rsidRDefault="00ED2712" w:rsidP="00ED2712">
            <w:pPr>
              <w:jc w:val="both"/>
              <w:rPr>
                <w:rFonts w:ascii="Montserrat" w:eastAsiaTheme="minorHAnsi" w:hAnsi="Montserrat" w:cs="Arial"/>
                <w:bCs/>
                <w:sz w:val="16"/>
                <w:szCs w:val="16"/>
              </w:rPr>
            </w:pPr>
            <w:proofErr w:type="gramStart"/>
            <w:r w:rsidRPr="000775BD">
              <w:rPr>
                <w:rFonts w:ascii="Montserrat" w:eastAsiaTheme="minorHAnsi" w:hAnsi="Montserrat" w:cs="Arial"/>
                <w:bCs/>
                <w:sz w:val="16"/>
                <w:szCs w:val="16"/>
              </w:rPr>
              <w:t>Evento  Red</w:t>
            </w:r>
            <w:proofErr w:type="gramEnd"/>
            <w:r w:rsidRPr="000775BD">
              <w:rPr>
                <w:rFonts w:ascii="Montserrat" w:eastAsiaTheme="minorHAnsi" w:hAnsi="Montserrat" w:cs="Arial"/>
                <w:bCs/>
                <w:sz w:val="16"/>
                <w:szCs w:val="16"/>
              </w:rPr>
              <w:t xml:space="preserve">  Municipios  | Un servicio integral para la realización  del  evento  de instalación de la Red Estatal de Municipios por la Salud</w:t>
            </w:r>
          </w:p>
        </w:tc>
        <w:tc>
          <w:tcPr>
            <w:tcW w:w="4618" w:type="dxa"/>
            <w:vAlign w:val="center"/>
            <w:hideMark/>
          </w:tcPr>
          <w:p w14:paraId="69761CDA" w14:textId="0F461C9D" w:rsidR="00ED2712" w:rsidRPr="000775BD" w:rsidRDefault="005F74CA">
            <w:pPr>
              <w:jc w:val="both"/>
              <w:rPr>
                <w:rFonts w:ascii="Montserrat" w:eastAsiaTheme="minorHAnsi" w:hAnsi="Montserrat" w:cs="Arial"/>
                <w:bCs/>
                <w:sz w:val="16"/>
                <w:szCs w:val="16"/>
              </w:rPr>
            </w:pPr>
            <w:r w:rsidRPr="005F74CA">
              <w:rPr>
                <w:rFonts w:ascii="Montserrat" w:eastAsiaTheme="minorHAnsi" w:hAnsi="Montserrat" w:cs="Arial"/>
                <w:bCs/>
                <w:sz w:val="16"/>
                <w:szCs w:val="16"/>
              </w:rPr>
              <w:t xml:space="preserve">Instalación de la Red Estatal de Municipios por la Salud, Fecha: Noviembre de 2025, </w:t>
            </w:r>
            <w:proofErr w:type="spellStart"/>
            <w:r w:rsidRPr="005F74CA">
              <w:rPr>
                <w:rFonts w:ascii="Montserrat" w:eastAsiaTheme="minorHAnsi" w:hAnsi="Montserrat" w:cs="Arial"/>
                <w:bCs/>
                <w:sz w:val="16"/>
                <w:szCs w:val="16"/>
              </w:rPr>
              <w:t>N°</w:t>
            </w:r>
            <w:proofErr w:type="spellEnd"/>
            <w:r w:rsidRPr="005F74CA">
              <w:rPr>
                <w:rFonts w:ascii="Montserrat" w:eastAsiaTheme="minorHAnsi" w:hAnsi="Montserrat" w:cs="Arial"/>
                <w:bCs/>
                <w:sz w:val="16"/>
                <w:szCs w:val="16"/>
              </w:rPr>
              <w:t xml:space="preserve"> de Participantes: 80 personas, en la cuáles se requiere: Salón con capacidad para 80 personas y que se pueda hacer presentaciones con </w:t>
            </w:r>
            <w:proofErr w:type="gramStart"/>
            <w:r w:rsidRPr="005F74CA">
              <w:rPr>
                <w:rFonts w:ascii="Montserrat" w:eastAsiaTheme="minorHAnsi" w:hAnsi="Montserrat" w:cs="Arial"/>
                <w:bCs/>
                <w:sz w:val="16"/>
                <w:szCs w:val="16"/>
              </w:rPr>
              <w:t>Proyector  de</w:t>
            </w:r>
            <w:proofErr w:type="gramEnd"/>
            <w:r w:rsidRPr="005F74CA">
              <w:rPr>
                <w:rFonts w:ascii="Montserrat" w:eastAsiaTheme="minorHAnsi" w:hAnsi="Montserrat" w:cs="Arial"/>
                <w:bCs/>
                <w:sz w:val="16"/>
                <w:szCs w:val="16"/>
              </w:rPr>
              <w:t xml:space="preserve"> PC; Apoyo logístico para armado de mampara, incluye logotipos, leyendas del evento, </w:t>
            </w:r>
            <w:r w:rsidR="003F716D" w:rsidRPr="005F74CA">
              <w:rPr>
                <w:rFonts w:ascii="Montserrat" w:eastAsiaTheme="minorHAnsi" w:hAnsi="Montserrat" w:cs="Arial"/>
                <w:bCs/>
                <w:sz w:val="16"/>
                <w:szCs w:val="16"/>
              </w:rPr>
              <w:t>presídium</w:t>
            </w:r>
            <w:r w:rsidRPr="005F74CA">
              <w:rPr>
                <w:rFonts w:ascii="Montserrat" w:eastAsiaTheme="minorHAnsi" w:hAnsi="Montserrat" w:cs="Arial"/>
                <w:bCs/>
                <w:sz w:val="16"/>
                <w:szCs w:val="16"/>
              </w:rPr>
              <w:t xml:space="preserve"> y guía de acomodo. 1 PC (Laptop) y cañón </w:t>
            </w:r>
            <w:proofErr w:type="gramStart"/>
            <w:r w:rsidRPr="005F74CA">
              <w:rPr>
                <w:rFonts w:ascii="Montserrat" w:eastAsiaTheme="minorHAnsi" w:hAnsi="Montserrat" w:cs="Arial"/>
                <w:bCs/>
                <w:sz w:val="16"/>
                <w:szCs w:val="16"/>
              </w:rPr>
              <w:t>para  proyección</w:t>
            </w:r>
            <w:proofErr w:type="gramEnd"/>
            <w:r w:rsidRPr="005F74CA">
              <w:rPr>
                <w:rFonts w:ascii="Montserrat" w:eastAsiaTheme="minorHAnsi" w:hAnsi="Montserrat" w:cs="Arial"/>
                <w:bCs/>
                <w:sz w:val="16"/>
                <w:szCs w:val="16"/>
              </w:rPr>
              <w:t xml:space="preserve">. </w:t>
            </w:r>
            <w:proofErr w:type="gramStart"/>
            <w:r w:rsidRPr="005F74CA">
              <w:rPr>
                <w:rFonts w:ascii="Montserrat" w:eastAsiaTheme="minorHAnsi" w:hAnsi="Montserrat" w:cs="Arial"/>
                <w:bCs/>
                <w:sz w:val="16"/>
                <w:szCs w:val="16"/>
              </w:rPr>
              <w:t>  Equipo</w:t>
            </w:r>
            <w:proofErr w:type="gramEnd"/>
            <w:r w:rsidRPr="005F74CA">
              <w:rPr>
                <w:rFonts w:ascii="Montserrat" w:eastAsiaTheme="minorHAnsi" w:hAnsi="Montserrat" w:cs="Arial"/>
                <w:bCs/>
                <w:sz w:val="16"/>
                <w:szCs w:val="16"/>
              </w:rPr>
              <w:t xml:space="preserve"> de sonido y cuatro micrófonos inalámbricos. </w:t>
            </w:r>
            <w:proofErr w:type="gramStart"/>
            <w:r w:rsidRPr="005F74CA">
              <w:rPr>
                <w:rFonts w:ascii="Montserrat" w:eastAsiaTheme="minorHAnsi" w:hAnsi="Montserrat" w:cs="Arial"/>
                <w:bCs/>
                <w:sz w:val="16"/>
                <w:szCs w:val="16"/>
              </w:rPr>
              <w:t>  1</w:t>
            </w:r>
            <w:proofErr w:type="gramEnd"/>
            <w:r w:rsidRPr="005F74CA">
              <w:rPr>
                <w:rFonts w:ascii="Montserrat" w:eastAsiaTheme="minorHAnsi" w:hAnsi="Montserrat" w:cs="Arial"/>
                <w:bCs/>
                <w:sz w:val="16"/>
                <w:szCs w:val="16"/>
              </w:rPr>
              <w:t xml:space="preserve"> pantalla.  </w:t>
            </w:r>
            <w:proofErr w:type="gramStart"/>
            <w:r w:rsidRPr="005F74CA">
              <w:rPr>
                <w:rFonts w:ascii="Montserrat" w:eastAsiaTheme="minorHAnsi" w:hAnsi="Montserrat" w:cs="Arial"/>
                <w:bCs/>
                <w:sz w:val="16"/>
                <w:szCs w:val="16"/>
              </w:rPr>
              <w:t xml:space="preserve">  </w:t>
            </w:r>
            <w:proofErr w:type="spellStart"/>
            <w:r w:rsidRPr="005F74CA">
              <w:rPr>
                <w:rFonts w:ascii="Montserrat" w:eastAsiaTheme="minorHAnsi" w:hAnsi="Montserrat" w:cs="Arial"/>
                <w:bCs/>
                <w:sz w:val="16"/>
                <w:szCs w:val="16"/>
              </w:rPr>
              <w:t>Personificadores</w:t>
            </w:r>
            <w:proofErr w:type="spellEnd"/>
            <w:proofErr w:type="gramEnd"/>
            <w:r w:rsidRPr="005F74CA">
              <w:rPr>
                <w:rFonts w:ascii="Montserrat" w:eastAsiaTheme="minorHAnsi" w:hAnsi="Montserrat" w:cs="Arial"/>
                <w:bCs/>
                <w:sz w:val="16"/>
                <w:szCs w:val="16"/>
              </w:rPr>
              <w:t xml:space="preserve"> </w:t>
            </w:r>
            <w:r w:rsidRPr="005F74CA">
              <w:rPr>
                <w:rFonts w:ascii="Montserrat" w:eastAsiaTheme="minorHAnsi" w:hAnsi="Montserrat" w:cs="Arial"/>
                <w:bCs/>
                <w:sz w:val="16"/>
                <w:szCs w:val="16"/>
              </w:rPr>
              <w:t xml:space="preserve">  Invitaciones a Presidentes Municipales y coordinador de COPLADET (invita) Presidente de la red Confirmación de asistencia , Confirmación de Asistencia por  coordinación </w:t>
            </w:r>
            <w:proofErr w:type="spellStart"/>
            <w:r w:rsidRPr="005F74CA">
              <w:rPr>
                <w:rFonts w:ascii="Montserrat" w:eastAsiaTheme="minorHAnsi" w:hAnsi="Montserrat" w:cs="Arial"/>
                <w:bCs/>
                <w:sz w:val="16"/>
                <w:szCs w:val="16"/>
              </w:rPr>
              <w:t>der</w:t>
            </w:r>
            <w:proofErr w:type="spellEnd"/>
            <w:r w:rsidRPr="005F74CA">
              <w:rPr>
                <w:rFonts w:ascii="Montserrat" w:eastAsiaTheme="minorHAnsi" w:hAnsi="Montserrat" w:cs="Arial"/>
                <w:bCs/>
                <w:sz w:val="16"/>
                <w:szCs w:val="16"/>
              </w:rPr>
              <w:t xml:space="preserve"> promoción de la salud </w:t>
            </w:r>
            <w:r w:rsidRPr="005F74CA">
              <w:rPr>
                <w:rFonts w:ascii="Montserrat" w:eastAsiaTheme="minorHAnsi" w:hAnsi="Montserrat" w:cs="Arial"/>
                <w:bCs/>
                <w:sz w:val="16"/>
                <w:szCs w:val="16"/>
              </w:rPr>
              <w:t xml:space="preserve">  Confirmación de Asistencia por  Secretaria Técnica </w:t>
            </w:r>
            <w:r w:rsidRPr="005F74CA">
              <w:rPr>
                <w:rFonts w:ascii="Montserrat" w:eastAsiaTheme="minorHAnsi" w:hAnsi="Montserrat" w:cs="Arial"/>
                <w:bCs/>
                <w:sz w:val="16"/>
                <w:szCs w:val="16"/>
              </w:rPr>
              <w:t xml:space="preserve">  Visita de Logística para la organización de la reunión por la Coordinación </w:t>
            </w:r>
            <w:r w:rsidRPr="005F74CA">
              <w:rPr>
                <w:rFonts w:ascii="Montserrat" w:eastAsiaTheme="minorHAnsi" w:hAnsi="Montserrat" w:cs="Arial"/>
                <w:bCs/>
                <w:sz w:val="16"/>
                <w:szCs w:val="16"/>
              </w:rPr>
              <w:lastRenderedPageBreak/>
              <w:t xml:space="preserve">de Giras y  </w:t>
            </w:r>
            <w:r w:rsidRPr="005F74CA">
              <w:rPr>
                <w:rFonts w:ascii="Montserrat" w:eastAsiaTheme="minorHAnsi" w:hAnsi="Montserrat" w:cs="Arial"/>
                <w:bCs/>
                <w:sz w:val="16"/>
                <w:szCs w:val="16"/>
              </w:rPr>
              <w:t xml:space="preserve">  Promoción de la Salud. </w:t>
            </w:r>
            <w:proofErr w:type="gramStart"/>
            <w:r w:rsidRPr="005F74CA">
              <w:rPr>
                <w:rFonts w:ascii="Montserrat" w:eastAsiaTheme="minorHAnsi" w:hAnsi="Montserrat" w:cs="Arial"/>
                <w:bCs/>
                <w:sz w:val="16"/>
                <w:szCs w:val="16"/>
              </w:rPr>
              <w:t>  Folders</w:t>
            </w:r>
            <w:proofErr w:type="gramEnd"/>
            <w:r w:rsidRPr="005F74CA">
              <w:rPr>
                <w:rFonts w:ascii="Montserrat" w:eastAsiaTheme="minorHAnsi" w:hAnsi="Montserrat" w:cs="Arial"/>
                <w:bCs/>
                <w:sz w:val="16"/>
                <w:szCs w:val="16"/>
              </w:rPr>
              <w:t xml:space="preserve"> y hojas blancas </w:t>
            </w:r>
            <w:r w:rsidRPr="005F74CA">
              <w:rPr>
                <w:rFonts w:ascii="Montserrat" w:eastAsiaTheme="minorHAnsi" w:hAnsi="Montserrat" w:cs="Arial"/>
                <w:bCs/>
                <w:sz w:val="16"/>
                <w:szCs w:val="16"/>
              </w:rPr>
              <w:t xml:space="preserve">  Comida al </w:t>
            </w:r>
            <w:proofErr w:type="spellStart"/>
            <w:r w:rsidRPr="005F74CA">
              <w:rPr>
                <w:rFonts w:ascii="Montserrat" w:eastAsiaTheme="minorHAnsi" w:hAnsi="Montserrat" w:cs="Arial"/>
                <w:bCs/>
                <w:sz w:val="16"/>
                <w:szCs w:val="16"/>
              </w:rPr>
              <w:t>finzalizar</w:t>
            </w:r>
            <w:proofErr w:type="spellEnd"/>
            <w:r w:rsidRPr="005F74CA">
              <w:rPr>
                <w:rFonts w:ascii="Montserrat" w:eastAsiaTheme="minorHAnsi" w:hAnsi="Montserrat" w:cs="Arial"/>
                <w:bCs/>
                <w:sz w:val="16"/>
                <w:szCs w:val="16"/>
              </w:rPr>
              <w:t xml:space="preserve"> el evento</w:t>
            </w:r>
            <w:r>
              <w:rPr>
                <w:rFonts w:ascii="Montserrat" w:eastAsiaTheme="minorHAnsi" w:hAnsi="Montserrat" w:cs="Arial"/>
                <w:bCs/>
                <w:sz w:val="16"/>
                <w:szCs w:val="16"/>
              </w:rPr>
              <w:t>.</w:t>
            </w:r>
          </w:p>
        </w:tc>
        <w:tc>
          <w:tcPr>
            <w:tcW w:w="1076" w:type="dxa"/>
            <w:vAlign w:val="center"/>
            <w:hideMark/>
          </w:tcPr>
          <w:p w14:paraId="733DD18D" w14:textId="77777777" w:rsidR="00ED2712" w:rsidRPr="000775BD" w:rsidRDefault="00ED2712" w:rsidP="00ED2712">
            <w:pPr>
              <w:jc w:val="both"/>
              <w:rPr>
                <w:rFonts w:ascii="Montserrat" w:eastAsiaTheme="minorHAnsi" w:hAnsi="Montserrat" w:cs="Arial"/>
                <w:bCs/>
                <w:sz w:val="16"/>
                <w:szCs w:val="16"/>
              </w:rPr>
            </w:pPr>
            <w:r w:rsidRPr="000775BD">
              <w:rPr>
                <w:rFonts w:ascii="Montserrat" w:eastAsiaTheme="minorHAnsi" w:hAnsi="Montserrat" w:cs="Arial"/>
                <w:bCs/>
                <w:sz w:val="16"/>
                <w:szCs w:val="16"/>
              </w:rPr>
              <w:lastRenderedPageBreak/>
              <w:t>Servicio</w:t>
            </w:r>
          </w:p>
        </w:tc>
        <w:tc>
          <w:tcPr>
            <w:tcW w:w="1094" w:type="dxa"/>
            <w:vAlign w:val="center"/>
            <w:hideMark/>
          </w:tcPr>
          <w:p w14:paraId="259CFFD1" w14:textId="77777777" w:rsidR="00ED2712" w:rsidRPr="000775BD" w:rsidRDefault="00ED2712" w:rsidP="00ED2712">
            <w:pPr>
              <w:jc w:val="both"/>
              <w:rPr>
                <w:rFonts w:ascii="Montserrat" w:eastAsiaTheme="minorHAnsi" w:hAnsi="Montserrat" w:cs="Arial"/>
                <w:bCs/>
                <w:sz w:val="16"/>
                <w:szCs w:val="16"/>
              </w:rPr>
            </w:pPr>
            <w:r w:rsidRPr="000775BD">
              <w:rPr>
                <w:rFonts w:ascii="Montserrat" w:eastAsiaTheme="minorHAnsi" w:hAnsi="Montserrat" w:cs="Arial"/>
                <w:bCs/>
                <w:sz w:val="16"/>
                <w:szCs w:val="16"/>
              </w:rPr>
              <w:t>1</w:t>
            </w:r>
          </w:p>
        </w:tc>
      </w:tr>
      <w:tr w:rsidR="00142E1D" w:rsidRPr="000775BD" w14:paraId="038A7896" w14:textId="77777777" w:rsidTr="005F74CA">
        <w:trPr>
          <w:trHeight w:val="683"/>
        </w:trPr>
        <w:tc>
          <w:tcPr>
            <w:tcW w:w="395" w:type="dxa"/>
            <w:vAlign w:val="center"/>
            <w:hideMark/>
          </w:tcPr>
          <w:p w14:paraId="4EE87CA8" w14:textId="77777777" w:rsidR="00ED2712" w:rsidRPr="000775BD" w:rsidRDefault="0082498A" w:rsidP="00ED2712">
            <w:pPr>
              <w:jc w:val="both"/>
              <w:rPr>
                <w:rFonts w:ascii="Montserrat" w:eastAsiaTheme="minorHAnsi" w:hAnsi="Montserrat" w:cs="Arial"/>
                <w:bCs/>
                <w:sz w:val="16"/>
                <w:szCs w:val="16"/>
              </w:rPr>
            </w:pPr>
            <w:r w:rsidRPr="000775BD">
              <w:rPr>
                <w:rFonts w:ascii="Montserrat" w:eastAsiaTheme="minorHAnsi" w:hAnsi="Montserrat" w:cs="Arial"/>
                <w:bCs/>
                <w:sz w:val="16"/>
                <w:szCs w:val="16"/>
              </w:rPr>
              <w:t>2</w:t>
            </w:r>
          </w:p>
          <w:p w14:paraId="06E4FC4B" w14:textId="7A8F99B4" w:rsidR="0082498A" w:rsidRPr="000775BD" w:rsidRDefault="0082498A" w:rsidP="00ED2712">
            <w:pPr>
              <w:jc w:val="both"/>
              <w:rPr>
                <w:rFonts w:ascii="Montserrat" w:eastAsiaTheme="minorHAnsi" w:hAnsi="Montserrat" w:cs="Arial"/>
                <w:bCs/>
                <w:sz w:val="16"/>
                <w:szCs w:val="16"/>
              </w:rPr>
            </w:pPr>
          </w:p>
        </w:tc>
        <w:tc>
          <w:tcPr>
            <w:tcW w:w="1645" w:type="dxa"/>
            <w:vAlign w:val="center"/>
            <w:hideMark/>
          </w:tcPr>
          <w:p w14:paraId="19AF79E1" w14:textId="77777777" w:rsidR="00ED2712" w:rsidRPr="000775BD" w:rsidRDefault="00ED2712" w:rsidP="00ED2712">
            <w:pPr>
              <w:jc w:val="both"/>
              <w:rPr>
                <w:rFonts w:ascii="Montserrat" w:eastAsiaTheme="minorHAnsi" w:hAnsi="Montserrat" w:cs="Arial"/>
                <w:bCs/>
                <w:sz w:val="16"/>
                <w:szCs w:val="16"/>
              </w:rPr>
            </w:pPr>
            <w:r w:rsidRPr="000775BD">
              <w:rPr>
                <w:rFonts w:ascii="Montserrat" w:eastAsiaTheme="minorHAnsi" w:hAnsi="Montserrat" w:cs="Arial"/>
                <w:bCs/>
                <w:sz w:val="16"/>
                <w:szCs w:val="16"/>
              </w:rPr>
              <w:t xml:space="preserve">Sin clave de Compendio | Programación de capacitación en integración y difusión de la NORMA Oficial    Mexicana    NOM- 020-SSA-2025. Para establecimientos de salud y el reconocimiento de la partería, en la atención </w:t>
            </w:r>
            <w:proofErr w:type="gramStart"/>
            <w:r w:rsidRPr="000775BD">
              <w:rPr>
                <w:rFonts w:ascii="Montserrat" w:eastAsiaTheme="minorHAnsi" w:hAnsi="Montserrat" w:cs="Arial"/>
                <w:bCs/>
                <w:sz w:val="16"/>
                <w:szCs w:val="16"/>
              </w:rPr>
              <w:t>integral  materna</w:t>
            </w:r>
            <w:proofErr w:type="gramEnd"/>
            <w:r w:rsidRPr="000775BD">
              <w:rPr>
                <w:rFonts w:ascii="Montserrat" w:eastAsiaTheme="minorHAnsi" w:hAnsi="Montserrat" w:cs="Arial"/>
                <w:bCs/>
                <w:sz w:val="16"/>
                <w:szCs w:val="16"/>
              </w:rPr>
              <w:t xml:space="preserve">  y neonatal, para dar a conocer      al      personal operativo (Direcciones de Hospitales, Jefes de Enseñanza,       etc.)       la interculturalidad y </w:t>
            </w:r>
            <w:proofErr w:type="gramStart"/>
            <w:r w:rsidRPr="000775BD">
              <w:rPr>
                <w:rFonts w:ascii="Montserrat" w:eastAsiaTheme="minorHAnsi" w:hAnsi="Montserrat" w:cs="Arial"/>
                <w:bCs/>
                <w:sz w:val="16"/>
                <w:szCs w:val="16"/>
              </w:rPr>
              <w:t>derechos  humanos</w:t>
            </w:r>
            <w:proofErr w:type="gramEnd"/>
            <w:r w:rsidRPr="000775BD">
              <w:rPr>
                <w:rFonts w:ascii="Montserrat" w:eastAsiaTheme="minorHAnsi" w:hAnsi="Montserrat" w:cs="Arial"/>
                <w:bCs/>
                <w:sz w:val="16"/>
                <w:szCs w:val="16"/>
              </w:rPr>
              <w:t xml:space="preserve">  de  la norma</w:t>
            </w:r>
          </w:p>
        </w:tc>
        <w:tc>
          <w:tcPr>
            <w:tcW w:w="4618" w:type="dxa"/>
            <w:vAlign w:val="center"/>
            <w:hideMark/>
          </w:tcPr>
          <w:p w14:paraId="7BE35BCA" w14:textId="241335AE" w:rsidR="00ED2712" w:rsidRPr="000775BD" w:rsidRDefault="008B2AF8">
            <w:pPr>
              <w:jc w:val="both"/>
              <w:rPr>
                <w:rFonts w:ascii="Montserrat" w:eastAsiaTheme="minorHAnsi" w:hAnsi="Montserrat" w:cs="Arial"/>
                <w:bCs/>
                <w:sz w:val="16"/>
                <w:szCs w:val="16"/>
              </w:rPr>
            </w:pPr>
            <w:r>
              <w:rPr>
                <w:rFonts w:ascii="Montserrat" w:eastAsiaTheme="minorHAnsi" w:hAnsi="Montserrat" w:cs="Arial"/>
                <w:bCs/>
                <w:sz w:val="16"/>
                <w:szCs w:val="16"/>
              </w:rPr>
              <w:t xml:space="preserve">Fecha: Octubre, </w:t>
            </w:r>
            <w:r w:rsidR="005F74CA" w:rsidRPr="005F74CA">
              <w:rPr>
                <w:rFonts w:ascii="Montserrat" w:eastAsiaTheme="minorHAnsi" w:hAnsi="Montserrat" w:cs="Arial"/>
                <w:bCs/>
                <w:sz w:val="16"/>
                <w:szCs w:val="16"/>
              </w:rPr>
              <w:t xml:space="preserve">4 días para el Evento: Vuelo redondo según sea el caso, Hospedaje para 46 personas en habitación </w:t>
            </w:r>
            <w:proofErr w:type="gramStart"/>
            <w:r w:rsidR="005F74CA" w:rsidRPr="005F74CA">
              <w:rPr>
                <w:rFonts w:ascii="Montserrat" w:eastAsiaTheme="minorHAnsi" w:hAnsi="Montserrat" w:cs="Arial"/>
                <w:bCs/>
                <w:sz w:val="16"/>
                <w:szCs w:val="16"/>
              </w:rPr>
              <w:t>doble  (</w:t>
            </w:r>
            <w:proofErr w:type="gramEnd"/>
            <w:r w:rsidR="005F74CA" w:rsidRPr="005F74CA">
              <w:rPr>
                <w:rFonts w:ascii="Montserrat" w:eastAsiaTheme="minorHAnsi" w:hAnsi="Montserrat" w:cs="Arial"/>
                <w:bCs/>
                <w:sz w:val="16"/>
                <w:szCs w:val="16"/>
              </w:rPr>
              <w:t xml:space="preserve">3 noches) 21 dobles y 2 sencillas; Alimentos 2 días ( </w:t>
            </w:r>
            <w:proofErr w:type="spellStart"/>
            <w:r w:rsidR="005F74CA" w:rsidRPr="005F74CA">
              <w:rPr>
                <w:rFonts w:ascii="Montserrat" w:eastAsiaTheme="minorHAnsi" w:hAnsi="Montserrat" w:cs="Arial"/>
                <w:bCs/>
                <w:sz w:val="16"/>
                <w:szCs w:val="16"/>
              </w:rPr>
              <w:t>dia</w:t>
            </w:r>
            <w:proofErr w:type="spellEnd"/>
            <w:r w:rsidR="005F74CA" w:rsidRPr="005F74CA">
              <w:rPr>
                <w:rFonts w:ascii="Montserrat" w:eastAsiaTheme="minorHAnsi" w:hAnsi="Montserrat" w:cs="Arial"/>
                <w:bCs/>
                <w:sz w:val="16"/>
                <w:szCs w:val="16"/>
              </w:rPr>
              <w:t xml:space="preserve"> 1 comida- cena, </w:t>
            </w:r>
            <w:proofErr w:type="spellStart"/>
            <w:r w:rsidR="005F74CA" w:rsidRPr="005F74CA">
              <w:rPr>
                <w:rFonts w:ascii="Montserrat" w:eastAsiaTheme="minorHAnsi" w:hAnsi="Montserrat" w:cs="Arial"/>
                <w:bCs/>
                <w:sz w:val="16"/>
                <w:szCs w:val="16"/>
              </w:rPr>
              <w:t>dia</w:t>
            </w:r>
            <w:proofErr w:type="spellEnd"/>
            <w:r w:rsidR="005F74CA" w:rsidRPr="005F74CA">
              <w:rPr>
                <w:rFonts w:ascii="Montserrat" w:eastAsiaTheme="minorHAnsi" w:hAnsi="Montserrat" w:cs="Arial"/>
                <w:bCs/>
                <w:sz w:val="16"/>
                <w:szCs w:val="16"/>
              </w:rPr>
              <w:t xml:space="preserve"> 2 desayuno-comida-cena; Día 3 desayuno-comida-cena, </w:t>
            </w:r>
            <w:proofErr w:type="spellStart"/>
            <w:r w:rsidR="005F74CA" w:rsidRPr="005F74CA">
              <w:rPr>
                <w:rFonts w:ascii="Montserrat" w:eastAsiaTheme="minorHAnsi" w:hAnsi="Montserrat" w:cs="Arial"/>
                <w:bCs/>
                <w:sz w:val="16"/>
                <w:szCs w:val="16"/>
              </w:rPr>
              <w:t>dia</w:t>
            </w:r>
            <w:proofErr w:type="spellEnd"/>
            <w:r w:rsidR="005F74CA" w:rsidRPr="005F74CA">
              <w:rPr>
                <w:rFonts w:ascii="Montserrat" w:eastAsiaTheme="minorHAnsi" w:hAnsi="Montserrat" w:cs="Arial"/>
                <w:bCs/>
                <w:sz w:val="16"/>
                <w:szCs w:val="16"/>
              </w:rPr>
              <w:t xml:space="preserve"> 4 desayuno-comida) </w:t>
            </w:r>
            <w:proofErr w:type="spellStart"/>
            <w:r w:rsidR="005F74CA" w:rsidRPr="005F74CA">
              <w:rPr>
                <w:rFonts w:ascii="Montserrat" w:eastAsiaTheme="minorHAnsi" w:hAnsi="Montserrat" w:cs="Arial"/>
                <w:bCs/>
                <w:sz w:val="16"/>
                <w:szCs w:val="16"/>
              </w:rPr>
              <w:t>coffe</w:t>
            </w:r>
            <w:proofErr w:type="spellEnd"/>
            <w:r w:rsidR="005F74CA" w:rsidRPr="005F74CA">
              <w:rPr>
                <w:rFonts w:ascii="Montserrat" w:eastAsiaTheme="minorHAnsi" w:hAnsi="Montserrat" w:cs="Arial"/>
                <w:bCs/>
                <w:sz w:val="16"/>
                <w:szCs w:val="16"/>
              </w:rPr>
              <w:t xml:space="preserve"> </w:t>
            </w:r>
            <w:proofErr w:type="spellStart"/>
            <w:r w:rsidR="005F74CA" w:rsidRPr="005F74CA">
              <w:rPr>
                <w:rFonts w:ascii="Montserrat" w:eastAsiaTheme="minorHAnsi" w:hAnsi="Montserrat" w:cs="Arial"/>
                <w:bCs/>
                <w:sz w:val="16"/>
                <w:szCs w:val="16"/>
              </w:rPr>
              <w:t>breack</w:t>
            </w:r>
            <w:proofErr w:type="spellEnd"/>
            <w:r w:rsidR="00CA16DB">
              <w:rPr>
                <w:rFonts w:ascii="Montserrat" w:eastAsiaTheme="minorHAnsi" w:hAnsi="Montserrat" w:cs="Arial"/>
                <w:bCs/>
                <w:sz w:val="16"/>
                <w:szCs w:val="16"/>
              </w:rPr>
              <w:t xml:space="preserve"> completo</w:t>
            </w:r>
            <w:r w:rsidR="005F74CA" w:rsidRPr="005F74CA">
              <w:rPr>
                <w:rFonts w:ascii="Montserrat" w:eastAsiaTheme="minorHAnsi" w:hAnsi="Montserrat" w:cs="Arial"/>
                <w:bCs/>
                <w:sz w:val="16"/>
                <w:szCs w:val="16"/>
              </w:rPr>
              <w:t>, Renta de salón y equipo audiovisual por 4 días, material didáctico y de apoyo parala capacitación para las personas participantes. ASISTENTES: 6 por Entidad; 3 del CNEGSSR Y 7 PONENTES EXTERNOS. VUELOS REDONDOS HACIA TABASCO (6 PERSONAS POR ESTADO MAS 10 DEL CNEGSSR; VUELOS DE CAMPECHE, CHIAPAS, QUINANA ROO, OAXACA, VERACRUZ Y YUCATÁN; HOSPEDAJE (6 PERSONAS POR 6 ESTADOS MAS 10 DEL CNEGSSR=46 ASISTENTES); ALIMENTOS (54 ASISTENTES); COFFE BREACK COMPLETO (54 ASISTENTES); RENTA DE SALÓN/EQUIPO AUDIOVISUAL PARA 54 ASISTENTES DURANTE 4 DÍAS, MATERIAL DIDACTICO: CARPETAS PREMIUM, HOJAS BLANCAS, LAPICEROS CON LOGO DEL EVENTO, LAPICES, LIBRETA TAMAÑO ITALIANA PASTA DURA CON LOGO DEL EVENTO.</w:t>
            </w:r>
          </w:p>
        </w:tc>
        <w:tc>
          <w:tcPr>
            <w:tcW w:w="1076" w:type="dxa"/>
            <w:vAlign w:val="center"/>
            <w:hideMark/>
          </w:tcPr>
          <w:p w14:paraId="5C455748" w14:textId="77777777" w:rsidR="00ED2712" w:rsidRPr="000775BD" w:rsidRDefault="00ED2712" w:rsidP="00ED2712">
            <w:pPr>
              <w:jc w:val="both"/>
              <w:rPr>
                <w:rFonts w:ascii="Montserrat" w:eastAsiaTheme="minorHAnsi" w:hAnsi="Montserrat" w:cs="Arial"/>
                <w:bCs/>
                <w:sz w:val="16"/>
                <w:szCs w:val="16"/>
              </w:rPr>
            </w:pPr>
            <w:r w:rsidRPr="000775BD">
              <w:rPr>
                <w:rFonts w:ascii="Montserrat" w:eastAsiaTheme="minorHAnsi" w:hAnsi="Montserrat" w:cs="Arial"/>
                <w:bCs/>
                <w:sz w:val="16"/>
                <w:szCs w:val="16"/>
              </w:rPr>
              <w:t>Servicio</w:t>
            </w:r>
          </w:p>
        </w:tc>
        <w:tc>
          <w:tcPr>
            <w:tcW w:w="1094" w:type="dxa"/>
            <w:vAlign w:val="center"/>
            <w:hideMark/>
          </w:tcPr>
          <w:p w14:paraId="6B324B95" w14:textId="77777777" w:rsidR="00ED2712" w:rsidRPr="000775BD" w:rsidRDefault="00ED2712" w:rsidP="00ED2712">
            <w:pPr>
              <w:jc w:val="both"/>
              <w:rPr>
                <w:rFonts w:ascii="Montserrat" w:eastAsiaTheme="minorHAnsi" w:hAnsi="Montserrat" w:cs="Arial"/>
                <w:bCs/>
                <w:sz w:val="16"/>
                <w:szCs w:val="16"/>
              </w:rPr>
            </w:pPr>
            <w:r w:rsidRPr="000775BD">
              <w:rPr>
                <w:rFonts w:ascii="Montserrat" w:eastAsiaTheme="minorHAnsi" w:hAnsi="Montserrat" w:cs="Arial"/>
                <w:bCs/>
                <w:sz w:val="16"/>
                <w:szCs w:val="16"/>
              </w:rPr>
              <w:t>1</w:t>
            </w:r>
          </w:p>
        </w:tc>
      </w:tr>
    </w:tbl>
    <w:p w14:paraId="252EE6A7" w14:textId="77777777" w:rsidR="00ED2712" w:rsidRPr="000775BD" w:rsidRDefault="00ED2712" w:rsidP="00E34C07">
      <w:pPr>
        <w:jc w:val="both"/>
        <w:rPr>
          <w:rFonts w:ascii="Montserrat" w:eastAsiaTheme="minorHAnsi" w:hAnsi="Montserrat" w:cs="Arial"/>
          <w:bCs/>
          <w:sz w:val="22"/>
          <w:szCs w:val="22"/>
        </w:rPr>
      </w:pPr>
    </w:p>
    <w:p w14:paraId="33FAF3AF" w14:textId="001898DD" w:rsidR="00F32825" w:rsidRPr="000775BD" w:rsidRDefault="00F32825" w:rsidP="00E34C07">
      <w:pPr>
        <w:pStyle w:val="Ttulo1"/>
        <w:shd w:val="clear" w:color="auto" w:fill="C00000"/>
        <w:spacing w:before="0" w:after="0" w:line="240" w:lineRule="auto"/>
        <w:jc w:val="both"/>
        <w:rPr>
          <w:rFonts w:ascii="Montserrat" w:eastAsia="Calibri" w:hAnsi="Montserrat"/>
          <w:b/>
          <w:bCs/>
          <w:color w:val="FFFFFF"/>
          <w:sz w:val="22"/>
          <w:szCs w:val="22"/>
        </w:rPr>
      </w:pPr>
      <w:r w:rsidRPr="000775BD">
        <w:rPr>
          <w:rFonts w:ascii="Montserrat" w:eastAsia="Calibri" w:hAnsi="Montserrat"/>
          <w:b/>
          <w:bCs/>
          <w:color w:val="FFFFFF"/>
          <w:sz w:val="22"/>
          <w:szCs w:val="22"/>
        </w:rPr>
        <w:t>IV.- MOTIVACIÓN, JUSTIFICACIÓN Y LUGAR ENTREGA DE LOS BIENES Y/O SERVICIOS</w:t>
      </w:r>
    </w:p>
    <w:p w14:paraId="0281432E" w14:textId="77777777" w:rsidR="00F32825" w:rsidRPr="000775BD" w:rsidRDefault="00F32825" w:rsidP="00E34C07">
      <w:pPr>
        <w:pStyle w:val="Default"/>
        <w:jc w:val="both"/>
        <w:rPr>
          <w:sz w:val="22"/>
          <w:szCs w:val="22"/>
        </w:rPr>
      </w:pPr>
    </w:p>
    <w:p w14:paraId="1B2451C6" w14:textId="0CF327A1" w:rsidR="007B7897" w:rsidRDefault="00F32825" w:rsidP="00E34C07">
      <w:pPr>
        <w:jc w:val="both"/>
        <w:rPr>
          <w:rFonts w:ascii="Montserrat" w:eastAsiaTheme="minorHAnsi" w:hAnsi="Montserrat" w:cs="Arial"/>
          <w:bCs/>
          <w:sz w:val="22"/>
          <w:szCs w:val="22"/>
        </w:rPr>
      </w:pPr>
      <w:r w:rsidRPr="000775BD">
        <w:rPr>
          <w:rFonts w:ascii="Montserrat Light" w:hAnsi="Montserrat Light"/>
          <w:b/>
          <w:bCs/>
          <w:sz w:val="22"/>
          <w:szCs w:val="22"/>
        </w:rPr>
        <w:t xml:space="preserve">MOTIVACIÓN. </w:t>
      </w:r>
      <w:r w:rsidR="007B7897" w:rsidRPr="000775BD">
        <w:rPr>
          <w:rFonts w:ascii="Montserrat" w:eastAsiaTheme="minorHAnsi" w:hAnsi="Montserrat" w:cs="Arial"/>
          <w:bCs/>
          <w:sz w:val="22"/>
          <w:szCs w:val="22"/>
        </w:rPr>
        <w:t>La Promoción de la Salud constituye un proceso político y social global que abarca acciones dirigidas a modificar las condiciones sociales, ambientales y económicas, con el fin de favorecer su impacto positivo en la salud individual y colectiva. Carta de Ottawa (OMS).  Aunque la salud es un concepto dinámico, habitualmente se aborda desde la visión de pérdida (enfermedades o factores de riesgo). La promoción de la salud reconoce la salud como un concepto positivo y se centra en los factores que contribuyen a ella. Busca que todas las personas desarrollen su mayor potencial de salud tomando en cuenta los activos de la comunidad y las condiciones sociales subyacentes que determinan una mejor o peor salud - los Determinantes Sociales de la Salud - sabiendo que para alcanzar la equidad es necesario una redistribución del poder y los recursos.</w:t>
      </w:r>
    </w:p>
    <w:p w14:paraId="674405EE" w14:textId="77777777" w:rsidR="00101A4F" w:rsidRPr="000775BD" w:rsidRDefault="00101A4F" w:rsidP="00E34C07">
      <w:pPr>
        <w:jc w:val="both"/>
        <w:rPr>
          <w:rFonts w:ascii="Montserrat" w:eastAsiaTheme="minorHAnsi" w:hAnsi="Montserrat" w:cs="Arial"/>
          <w:bCs/>
          <w:sz w:val="22"/>
          <w:szCs w:val="22"/>
        </w:rPr>
      </w:pPr>
    </w:p>
    <w:p w14:paraId="5F1FDB1E" w14:textId="1A02CE52" w:rsidR="00F32825" w:rsidRPr="000775BD" w:rsidRDefault="007B7897" w:rsidP="00E34C07">
      <w:pPr>
        <w:jc w:val="both"/>
        <w:rPr>
          <w:rFonts w:ascii="Montserrat Light" w:eastAsiaTheme="minorHAnsi" w:hAnsi="Montserrat Light" w:cs="Arial"/>
          <w:sz w:val="22"/>
          <w:szCs w:val="22"/>
        </w:rPr>
      </w:pPr>
      <w:r w:rsidRPr="000775BD">
        <w:rPr>
          <w:rFonts w:ascii="Montserrat" w:eastAsiaTheme="minorHAnsi" w:hAnsi="Montserrat" w:cs="Arial"/>
          <w:bCs/>
          <w:sz w:val="22"/>
          <w:szCs w:val="22"/>
        </w:rPr>
        <w:t xml:space="preserve">A </w:t>
      </w:r>
      <w:r w:rsidR="00E04CB0" w:rsidRPr="000775BD">
        <w:rPr>
          <w:rFonts w:ascii="Montserrat" w:eastAsiaTheme="minorHAnsi" w:hAnsi="Montserrat" w:cs="Arial"/>
          <w:bCs/>
          <w:sz w:val="22"/>
          <w:szCs w:val="22"/>
        </w:rPr>
        <w:t xml:space="preserve">través de la línea de acción del Componente de Comunidades y Municipios de la Subsecretaría de Prevención y Promoción </w:t>
      </w:r>
      <w:r w:rsidRPr="000775BD">
        <w:rPr>
          <w:rFonts w:ascii="Montserrat" w:eastAsiaTheme="minorHAnsi" w:hAnsi="Montserrat" w:cs="Arial"/>
          <w:bCs/>
          <w:sz w:val="22"/>
          <w:szCs w:val="22"/>
        </w:rPr>
        <w:t xml:space="preserve">de la Salud tiene como objetivo: Diseñar e implementar estrategias orientadas a crear una nueva </w:t>
      </w:r>
      <w:r w:rsidRPr="000775BD">
        <w:rPr>
          <w:rFonts w:ascii="Montserrat" w:eastAsiaTheme="minorHAnsi" w:hAnsi="Montserrat" w:cs="Arial"/>
          <w:bCs/>
          <w:sz w:val="22"/>
          <w:szCs w:val="22"/>
        </w:rPr>
        <w:lastRenderedPageBreak/>
        <w:t xml:space="preserve">cultura </w:t>
      </w:r>
      <w:proofErr w:type="spellStart"/>
      <w:r w:rsidRPr="000775BD">
        <w:rPr>
          <w:rFonts w:ascii="Montserrat" w:eastAsiaTheme="minorHAnsi" w:hAnsi="Montserrat" w:cs="Arial"/>
          <w:bCs/>
          <w:sz w:val="22"/>
          <w:szCs w:val="22"/>
        </w:rPr>
        <w:t>pro-salud</w:t>
      </w:r>
      <w:proofErr w:type="spellEnd"/>
      <w:r w:rsidRPr="000775BD">
        <w:rPr>
          <w:rFonts w:ascii="Montserrat" w:eastAsiaTheme="minorHAnsi" w:hAnsi="Montserrat" w:cs="Arial"/>
          <w:bCs/>
          <w:sz w:val="22"/>
          <w:szCs w:val="22"/>
        </w:rPr>
        <w:t>; a través del uso de las mejores metodologías de mercadotecnia social, brindando información relevante y oportuna a cada grupo específico de acuerdo a su entorno físico, cultural, económico y social, para generar mejoras en los determinantes positivos de la salud, abatiendo riesgos y emergencias en salud pública.</w:t>
      </w:r>
    </w:p>
    <w:p w14:paraId="543BA8D0" w14:textId="77777777" w:rsidR="007B7897" w:rsidRPr="000775BD" w:rsidRDefault="007B7897" w:rsidP="00E34C07">
      <w:pPr>
        <w:jc w:val="both"/>
        <w:rPr>
          <w:rFonts w:ascii="Montserrat" w:eastAsiaTheme="minorHAnsi" w:hAnsi="Montserrat" w:cs="Arial"/>
          <w:b/>
          <w:bCs/>
          <w:sz w:val="22"/>
          <w:szCs w:val="22"/>
        </w:rPr>
      </w:pPr>
    </w:p>
    <w:p w14:paraId="7F177D6A" w14:textId="34BC2787" w:rsidR="007B7897" w:rsidRPr="000775BD" w:rsidRDefault="00DB1268" w:rsidP="00E34C07">
      <w:pPr>
        <w:jc w:val="both"/>
        <w:rPr>
          <w:rFonts w:ascii="Montserrat" w:eastAsiaTheme="minorHAnsi" w:hAnsi="Montserrat" w:cs="Arial"/>
          <w:bCs/>
          <w:sz w:val="22"/>
          <w:szCs w:val="22"/>
        </w:rPr>
      </w:pPr>
      <w:proofErr w:type="gramStart"/>
      <w:r w:rsidRPr="000775BD">
        <w:rPr>
          <w:rFonts w:ascii="Montserrat" w:eastAsiaTheme="minorHAnsi" w:hAnsi="Montserrat" w:cs="Arial"/>
          <w:b/>
          <w:bCs/>
          <w:sz w:val="22"/>
          <w:szCs w:val="22"/>
        </w:rPr>
        <w:t>JUSTIFICACIÓN.-</w:t>
      </w:r>
      <w:proofErr w:type="gramEnd"/>
      <w:r w:rsidR="00F32825" w:rsidRPr="000775BD">
        <w:rPr>
          <w:rFonts w:ascii="Montserrat" w:eastAsiaTheme="minorHAnsi" w:hAnsi="Montserrat" w:cs="Arial"/>
          <w:b/>
          <w:bCs/>
          <w:sz w:val="22"/>
          <w:szCs w:val="22"/>
        </w:rPr>
        <w:t xml:space="preserve"> </w:t>
      </w:r>
      <w:r w:rsidR="007B7897" w:rsidRPr="000775BD">
        <w:rPr>
          <w:rFonts w:ascii="Montserrat" w:eastAsiaTheme="minorHAnsi" w:hAnsi="Montserrat" w:cs="Arial"/>
          <w:bCs/>
          <w:sz w:val="22"/>
          <w:szCs w:val="22"/>
        </w:rPr>
        <w:t xml:space="preserve">La Promoción de la salud tiene como objetivo complementar la labor de los profesionales Sanitarios: Médicos(as), Enfermeros(as), Especialistas, etc. Los temas que se eligieron para el diseño del material de mercadotecnia, están basados en los Programas Prioritarios de Salud y Epidemiológicos (Embarazo en Adolescentes, </w:t>
      </w:r>
      <w:r w:rsidR="004C11F0" w:rsidRPr="000775BD">
        <w:rPr>
          <w:rFonts w:ascii="Montserrat" w:eastAsiaTheme="minorHAnsi" w:hAnsi="Montserrat" w:cs="Arial"/>
          <w:bCs/>
          <w:sz w:val="22"/>
          <w:szCs w:val="22"/>
        </w:rPr>
        <w:t>Salud Materna, Salud Perinatal y Comunidades y Municipios</w:t>
      </w:r>
      <w:r w:rsidR="007B7897" w:rsidRPr="000775BD">
        <w:rPr>
          <w:rFonts w:ascii="Montserrat" w:eastAsiaTheme="minorHAnsi" w:hAnsi="Montserrat" w:cs="Arial"/>
          <w:bCs/>
          <w:sz w:val="22"/>
          <w:szCs w:val="22"/>
        </w:rPr>
        <w:t xml:space="preserve">). Por esta razón, es de suma importancia que se apertura la adquisición de los materiales </w:t>
      </w:r>
      <w:r w:rsidR="004C11F0" w:rsidRPr="000775BD">
        <w:rPr>
          <w:rFonts w:ascii="Montserrat" w:eastAsiaTheme="minorHAnsi" w:hAnsi="Montserrat" w:cs="Arial"/>
          <w:bCs/>
          <w:sz w:val="22"/>
          <w:szCs w:val="22"/>
        </w:rPr>
        <w:t xml:space="preserve">de difusión, para realizar la Semana </w:t>
      </w:r>
      <w:r w:rsidR="007B7897" w:rsidRPr="000775BD">
        <w:rPr>
          <w:rFonts w:ascii="Montserrat" w:eastAsiaTheme="minorHAnsi" w:hAnsi="Montserrat" w:cs="Arial"/>
          <w:bCs/>
          <w:sz w:val="22"/>
          <w:szCs w:val="22"/>
        </w:rPr>
        <w:t xml:space="preserve">Nacional de Salud Pública con la participación de </w:t>
      </w:r>
      <w:r w:rsidR="004C11F0" w:rsidRPr="000775BD">
        <w:rPr>
          <w:rFonts w:ascii="Montserrat" w:eastAsiaTheme="minorHAnsi" w:hAnsi="Montserrat" w:cs="Arial"/>
          <w:bCs/>
          <w:sz w:val="22"/>
          <w:szCs w:val="22"/>
        </w:rPr>
        <w:t>los componentes de Estilos de Vida Saludable, Mercadotecnia Social en Salud, Personas en Movilidad y Servicio Nacional de Salud Pública, pertenecientes a la Salud P</w:t>
      </w:r>
      <w:r w:rsidR="007B7897" w:rsidRPr="000775BD">
        <w:rPr>
          <w:rFonts w:ascii="Montserrat" w:eastAsiaTheme="minorHAnsi" w:hAnsi="Montserrat" w:cs="Arial"/>
          <w:bCs/>
          <w:sz w:val="22"/>
          <w:szCs w:val="22"/>
        </w:rPr>
        <w:t xml:space="preserve">ública en todas la Jurisdicciones Sanitarias. </w:t>
      </w:r>
    </w:p>
    <w:p w14:paraId="3C06BC8B" w14:textId="77777777" w:rsidR="004C11F0" w:rsidRPr="000775BD" w:rsidRDefault="004C11F0" w:rsidP="00E34C07">
      <w:pPr>
        <w:jc w:val="both"/>
        <w:rPr>
          <w:rFonts w:ascii="Montserrat" w:eastAsiaTheme="minorHAnsi" w:hAnsi="Montserrat" w:cs="Arial"/>
          <w:bCs/>
          <w:sz w:val="22"/>
          <w:szCs w:val="22"/>
        </w:rPr>
      </w:pPr>
    </w:p>
    <w:p w14:paraId="43335381" w14:textId="4920ADBB" w:rsidR="007B7897" w:rsidRPr="000775BD" w:rsidRDefault="007B7897" w:rsidP="00E34C07">
      <w:pPr>
        <w:jc w:val="both"/>
        <w:rPr>
          <w:rFonts w:ascii="Montserrat" w:eastAsiaTheme="minorHAnsi" w:hAnsi="Montserrat" w:cs="Arial"/>
          <w:bCs/>
          <w:sz w:val="22"/>
          <w:szCs w:val="22"/>
        </w:rPr>
      </w:pPr>
      <w:r w:rsidRPr="000775BD">
        <w:rPr>
          <w:rFonts w:ascii="Montserrat" w:eastAsiaTheme="minorHAnsi" w:hAnsi="Montserrat" w:cs="Arial"/>
          <w:bCs/>
          <w:sz w:val="22"/>
          <w:szCs w:val="22"/>
        </w:rPr>
        <w:t>Debido a que por motivos de ajustes en el presupuesto en el año 202</w:t>
      </w:r>
      <w:r w:rsidR="004C11F0" w:rsidRPr="000775BD">
        <w:rPr>
          <w:rFonts w:ascii="Montserrat" w:eastAsiaTheme="minorHAnsi" w:hAnsi="Montserrat" w:cs="Arial"/>
          <w:bCs/>
          <w:sz w:val="22"/>
          <w:szCs w:val="22"/>
        </w:rPr>
        <w:t>4</w:t>
      </w:r>
      <w:r w:rsidRPr="000775BD">
        <w:rPr>
          <w:rFonts w:ascii="Montserrat" w:eastAsiaTheme="minorHAnsi" w:hAnsi="Montserrat" w:cs="Arial"/>
          <w:bCs/>
          <w:sz w:val="22"/>
          <w:szCs w:val="22"/>
        </w:rPr>
        <w:t xml:space="preserve"> redujeron el monto para la adquisición de los </w:t>
      </w:r>
      <w:r w:rsidR="00DB1268" w:rsidRPr="000775BD">
        <w:rPr>
          <w:rFonts w:ascii="Montserrat" w:eastAsiaTheme="minorHAnsi" w:hAnsi="Montserrat" w:cs="Arial"/>
          <w:bCs/>
          <w:sz w:val="22"/>
          <w:szCs w:val="22"/>
        </w:rPr>
        <w:t>materiales y</w:t>
      </w:r>
      <w:r w:rsidRPr="000775BD">
        <w:rPr>
          <w:rFonts w:ascii="Montserrat" w:eastAsiaTheme="minorHAnsi" w:hAnsi="Montserrat" w:cs="Arial"/>
          <w:bCs/>
          <w:sz w:val="22"/>
          <w:szCs w:val="22"/>
        </w:rPr>
        <w:t xml:space="preserve"> </w:t>
      </w:r>
      <w:r w:rsidR="004C11F0" w:rsidRPr="000775BD">
        <w:rPr>
          <w:rFonts w:ascii="Montserrat" w:eastAsiaTheme="minorHAnsi" w:hAnsi="Montserrat" w:cs="Arial"/>
          <w:bCs/>
          <w:sz w:val="22"/>
          <w:szCs w:val="22"/>
        </w:rPr>
        <w:t>el año 2025</w:t>
      </w:r>
      <w:r w:rsidRPr="000775BD">
        <w:rPr>
          <w:rFonts w:ascii="Montserrat" w:eastAsiaTheme="minorHAnsi" w:hAnsi="Montserrat" w:cs="Arial"/>
          <w:bCs/>
          <w:sz w:val="22"/>
          <w:szCs w:val="22"/>
        </w:rPr>
        <w:t xml:space="preserve"> no se han realizado la compra de materiales de difusión, para los diferentes Programas, afectado la falta de interés en la población en el auto cuidado de la salud. Incidiendo en los determinantes sociales de la salud en cada individuo por la falta de información. Los materiales de difusión nos permiten promover transformaciones hacia conductas saludables, en la forma más humanitaria posible, mediante la realización y entrega de mensajes y estrategias, basadas en investigación del consumidor, para promover la salud de los individuos y comunidades.</w:t>
      </w:r>
    </w:p>
    <w:p w14:paraId="697C0400" w14:textId="77777777" w:rsidR="004C11F0" w:rsidRPr="000775BD" w:rsidRDefault="004C11F0" w:rsidP="00E34C07">
      <w:pPr>
        <w:jc w:val="both"/>
        <w:rPr>
          <w:rFonts w:ascii="Montserrat" w:eastAsiaTheme="minorHAnsi" w:hAnsi="Montserrat" w:cs="Arial"/>
          <w:bCs/>
          <w:sz w:val="22"/>
          <w:szCs w:val="22"/>
        </w:rPr>
      </w:pPr>
    </w:p>
    <w:p w14:paraId="2317496B" w14:textId="77777777" w:rsidR="007B7897" w:rsidRPr="000775BD" w:rsidRDefault="007B7897" w:rsidP="00E34C07">
      <w:pPr>
        <w:jc w:val="both"/>
        <w:rPr>
          <w:rFonts w:ascii="Montserrat" w:eastAsiaTheme="minorHAnsi" w:hAnsi="Montserrat" w:cs="Arial"/>
          <w:bCs/>
          <w:sz w:val="22"/>
          <w:szCs w:val="22"/>
        </w:rPr>
      </w:pPr>
      <w:r w:rsidRPr="000775BD">
        <w:rPr>
          <w:rFonts w:ascii="Montserrat" w:eastAsiaTheme="minorHAnsi" w:hAnsi="Montserrat" w:cs="Arial"/>
          <w:bCs/>
          <w:sz w:val="22"/>
          <w:szCs w:val="22"/>
        </w:rPr>
        <w:t>Actualmente el Personal de Salud no cuenta con materiales impresos actualizados de Promoción de la Salud para informar de manera efectiva sobre la prevención de enfermedades.</w:t>
      </w:r>
    </w:p>
    <w:p w14:paraId="08EF8598" w14:textId="0814B230" w:rsidR="004C11F0" w:rsidRPr="000775BD" w:rsidRDefault="00F32825" w:rsidP="00E34C07">
      <w:pPr>
        <w:jc w:val="both"/>
        <w:rPr>
          <w:rFonts w:ascii="Montserrat" w:hAnsi="Montserrat" w:cs="Montserrat"/>
          <w:sz w:val="22"/>
          <w:szCs w:val="22"/>
        </w:rPr>
      </w:pPr>
      <w:r w:rsidRPr="000775BD">
        <w:rPr>
          <w:rFonts w:ascii="Montserrat" w:eastAsia="Calibri" w:hAnsi="Montserrat"/>
          <w:b/>
          <w:bCs/>
          <w:color w:val="FFFFFF"/>
          <w:sz w:val="22"/>
          <w:szCs w:val="22"/>
        </w:rPr>
        <w:t xml:space="preserve">VI.- REQUERIMIENTOS DE </w:t>
      </w:r>
      <w:proofErr w:type="gramStart"/>
      <w:r w:rsidRPr="000775BD">
        <w:rPr>
          <w:rFonts w:ascii="Montserrat" w:eastAsia="Calibri" w:hAnsi="Montserrat"/>
          <w:b/>
          <w:bCs/>
          <w:color w:val="FFFFFF"/>
          <w:sz w:val="22"/>
          <w:szCs w:val="22"/>
        </w:rPr>
        <w:t>PROCEDIMIENTOS  A</w:t>
      </w:r>
      <w:proofErr w:type="gramEnd"/>
      <w:r w:rsidRPr="000775BD">
        <w:rPr>
          <w:rFonts w:ascii="Montserrat" w:eastAsia="Calibri" w:hAnsi="Montserrat"/>
          <w:b/>
          <w:bCs/>
          <w:color w:val="FFFFFF"/>
          <w:sz w:val="22"/>
          <w:szCs w:val="22"/>
        </w:rPr>
        <w:t xml:space="preserve"> REALIZAR</w:t>
      </w:r>
    </w:p>
    <w:p w14:paraId="51F0E01C" w14:textId="7ECA1E22" w:rsidR="004C11F0" w:rsidRPr="000775BD" w:rsidRDefault="004C11F0" w:rsidP="00E34C07">
      <w:pPr>
        <w:shd w:val="clear" w:color="auto" w:fill="C00000"/>
        <w:jc w:val="both"/>
        <w:textAlignment w:val="baseline"/>
        <w:rPr>
          <w:rFonts w:ascii="Montserrat" w:hAnsi="Montserrat" w:cs="Montserrat"/>
          <w:b/>
          <w:bCs/>
          <w:sz w:val="22"/>
          <w:szCs w:val="22"/>
          <w:lang w:val="es-MX"/>
        </w:rPr>
      </w:pPr>
      <w:r w:rsidRPr="000775BD">
        <w:rPr>
          <w:rFonts w:ascii="Montserrat" w:hAnsi="Montserrat" w:cs="Montserrat"/>
          <w:b/>
          <w:bCs/>
          <w:sz w:val="22"/>
          <w:szCs w:val="22"/>
          <w:lang w:val="es-MX"/>
        </w:rPr>
        <w:t>V</w:t>
      </w:r>
      <w:r w:rsidRPr="000775BD">
        <w:rPr>
          <w:rFonts w:ascii="Montserrat" w:hAnsi="Montserrat" w:cs="Montserrat"/>
          <w:b/>
          <w:bCs/>
          <w:sz w:val="22"/>
          <w:szCs w:val="22"/>
        </w:rPr>
        <w:t xml:space="preserve">.- INFORMACIÓN GENERADA POR PARTE DEL PROVEEDOR QUE PERTENEZCAN </w:t>
      </w:r>
      <w:r w:rsidRPr="000775BD">
        <w:rPr>
          <w:rFonts w:ascii="Montserrat" w:hAnsi="Montserrat" w:cs="Montserrat"/>
          <w:b/>
          <w:bCs/>
          <w:sz w:val="22"/>
          <w:szCs w:val="22"/>
          <w:lang w:val="es-MX"/>
        </w:rPr>
        <w:t xml:space="preserve">A </w:t>
      </w:r>
      <w:r w:rsidR="00FC1AEC" w:rsidRPr="000775BD">
        <w:rPr>
          <w:rFonts w:ascii="Montserrat" w:hAnsi="Montserrat" w:cs="Montserrat"/>
          <w:b/>
          <w:bCs/>
          <w:sz w:val="22"/>
          <w:szCs w:val="22"/>
          <w:lang w:val="es-MX"/>
        </w:rPr>
        <w:t>LOS SERVICIOS DE SALUD</w:t>
      </w:r>
    </w:p>
    <w:p w14:paraId="67E4DCA0" w14:textId="77777777" w:rsidR="004C11F0" w:rsidRPr="000775BD" w:rsidRDefault="004C11F0" w:rsidP="00E34C07">
      <w:pPr>
        <w:jc w:val="both"/>
        <w:textAlignment w:val="baseline"/>
        <w:rPr>
          <w:rFonts w:ascii="Montserrat" w:hAnsi="Montserrat" w:cs="Montserrat"/>
          <w:sz w:val="22"/>
          <w:szCs w:val="22"/>
        </w:rPr>
      </w:pPr>
    </w:p>
    <w:p w14:paraId="4F336186" w14:textId="77777777" w:rsidR="00A43372" w:rsidRPr="000775BD" w:rsidRDefault="00A43372" w:rsidP="00E34C07">
      <w:pPr>
        <w:jc w:val="both"/>
        <w:textAlignment w:val="baseline"/>
        <w:rPr>
          <w:rFonts w:ascii="Montserrat" w:hAnsi="Montserrat" w:cs="Montserrat"/>
          <w:sz w:val="22"/>
          <w:szCs w:val="22"/>
        </w:rPr>
      </w:pPr>
      <w:r w:rsidRPr="000775BD">
        <w:rPr>
          <w:rFonts w:ascii="Montserrat" w:hAnsi="Montserrat" w:cs="Montserrat"/>
          <w:sz w:val="22"/>
          <w:szCs w:val="22"/>
        </w:rPr>
        <w:t>No aplica.</w:t>
      </w:r>
    </w:p>
    <w:p w14:paraId="01313C28" w14:textId="77777777" w:rsidR="00A43372" w:rsidRPr="000775BD" w:rsidRDefault="00A43372" w:rsidP="00E34C07">
      <w:pPr>
        <w:jc w:val="both"/>
        <w:textAlignment w:val="baseline"/>
        <w:rPr>
          <w:rFonts w:ascii="Montserrat" w:hAnsi="Montserrat" w:cs="Montserrat"/>
          <w:sz w:val="22"/>
          <w:szCs w:val="22"/>
        </w:rPr>
      </w:pPr>
    </w:p>
    <w:p w14:paraId="58DD8247" w14:textId="4405E2D3" w:rsidR="00A43372" w:rsidRPr="000775BD" w:rsidRDefault="00A43372" w:rsidP="00E34C07">
      <w:pPr>
        <w:shd w:val="clear" w:color="auto" w:fill="C00000"/>
        <w:jc w:val="both"/>
        <w:textAlignment w:val="baseline"/>
        <w:rPr>
          <w:rFonts w:ascii="Montserrat" w:hAnsi="Montserrat" w:cs="Montserrat"/>
          <w:b/>
          <w:bCs/>
          <w:sz w:val="22"/>
          <w:szCs w:val="22"/>
        </w:rPr>
      </w:pPr>
      <w:r w:rsidRPr="000775BD">
        <w:rPr>
          <w:rFonts w:ascii="Montserrat" w:hAnsi="Montserrat" w:cs="Montserrat"/>
          <w:b/>
          <w:bCs/>
          <w:sz w:val="22"/>
          <w:szCs w:val="22"/>
          <w:lang w:val="es-MX"/>
        </w:rPr>
        <w:t>VI</w:t>
      </w:r>
      <w:r w:rsidRPr="000775BD">
        <w:rPr>
          <w:rFonts w:ascii="Montserrat" w:hAnsi="Montserrat" w:cs="Montserrat"/>
          <w:b/>
          <w:bCs/>
          <w:sz w:val="22"/>
          <w:szCs w:val="22"/>
        </w:rPr>
        <w:t>.- TERMINOS Y CONDICIONES</w:t>
      </w:r>
    </w:p>
    <w:p w14:paraId="44DBBD07" w14:textId="77777777" w:rsidR="00A43372" w:rsidRPr="000775BD" w:rsidRDefault="00A43372" w:rsidP="00E34C07">
      <w:pPr>
        <w:tabs>
          <w:tab w:val="left" w:pos="-284"/>
          <w:tab w:val="left" w:pos="9498"/>
        </w:tabs>
        <w:overflowPunct w:val="0"/>
        <w:autoSpaceDE w:val="0"/>
        <w:autoSpaceDN w:val="0"/>
        <w:adjustRightInd w:val="0"/>
        <w:jc w:val="both"/>
        <w:textAlignment w:val="baseline"/>
        <w:rPr>
          <w:rFonts w:ascii="Montserrat" w:hAnsi="Montserrat" w:cs="Arial"/>
          <w:sz w:val="22"/>
          <w:szCs w:val="22"/>
        </w:rPr>
      </w:pPr>
    </w:p>
    <w:p w14:paraId="3CEF95AD" w14:textId="4ADA73CA" w:rsidR="00A43372" w:rsidRPr="000775BD" w:rsidRDefault="00A43372" w:rsidP="00E34C07">
      <w:pPr>
        <w:jc w:val="both"/>
        <w:rPr>
          <w:rFonts w:ascii="Montserrat" w:eastAsia="Montserrat" w:hAnsi="Montserrat" w:cs="Montserrat"/>
          <w:sz w:val="22"/>
          <w:szCs w:val="22"/>
        </w:rPr>
      </w:pPr>
      <w:r w:rsidRPr="000775BD">
        <w:rPr>
          <w:rFonts w:ascii="Montserrat" w:eastAsia="Montserrat" w:hAnsi="Montserrat" w:cs="Montserrat"/>
          <w:sz w:val="22"/>
          <w:szCs w:val="22"/>
        </w:rPr>
        <w:t xml:space="preserve">Se establecen los presentes Términos y Condiciones, para la contratación </w:t>
      </w:r>
      <w:r w:rsidRPr="000775BD">
        <w:rPr>
          <w:rFonts w:ascii="Montserrat" w:eastAsia="Montserrat" w:hAnsi="Montserrat" w:cs="Montserrat"/>
          <w:sz w:val="22"/>
          <w:szCs w:val="22"/>
          <w:lang w:val="es-MX"/>
        </w:rPr>
        <w:t xml:space="preserve">de </w:t>
      </w:r>
      <w:r w:rsidR="004F622A" w:rsidRPr="000775BD">
        <w:rPr>
          <w:rFonts w:ascii="Montserrat" w:eastAsia="Montserrat" w:hAnsi="Montserrat" w:cs="Montserrat"/>
          <w:sz w:val="22"/>
          <w:szCs w:val="22"/>
          <w:lang w:val="es-MX"/>
        </w:rPr>
        <w:t>la partida</w:t>
      </w:r>
      <w:r w:rsidRPr="000775BD">
        <w:rPr>
          <w:rFonts w:ascii="Montserrat" w:eastAsia="Montserrat" w:hAnsi="Montserrat" w:cs="Montserrat"/>
          <w:sz w:val="22"/>
          <w:szCs w:val="22"/>
          <w:lang w:val="es-MX"/>
        </w:rPr>
        <w:t xml:space="preserve"> </w:t>
      </w:r>
      <w:r w:rsidR="009E626A" w:rsidRPr="000775BD">
        <w:rPr>
          <w:rFonts w:ascii="Montserrat" w:eastAsia="Montserrat" w:hAnsi="Montserrat" w:cs="Montserrat"/>
          <w:b/>
          <w:sz w:val="22"/>
          <w:szCs w:val="22"/>
          <w:lang w:val="es-MX"/>
        </w:rPr>
        <w:t xml:space="preserve">33903 </w:t>
      </w:r>
      <w:r w:rsidR="009E626A" w:rsidRPr="000775BD">
        <w:rPr>
          <w:rFonts w:ascii="Montserrat" w:eastAsiaTheme="minorHAnsi" w:hAnsi="Montserrat" w:cs="Arial"/>
          <w:bCs/>
          <w:sz w:val="22"/>
          <w:szCs w:val="22"/>
        </w:rPr>
        <w:t>Servicios I</w:t>
      </w:r>
      <w:r w:rsidR="006813CA" w:rsidRPr="000775BD">
        <w:rPr>
          <w:rFonts w:ascii="Montserrat" w:eastAsiaTheme="minorHAnsi" w:hAnsi="Montserrat" w:cs="Arial"/>
          <w:bCs/>
          <w:sz w:val="22"/>
          <w:szCs w:val="22"/>
        </w:rPr>
        <w:t>ntegral</w:t>
      </w:r>
      <w:r w:rsidR="009E626A" w:rsidRPr="000775BD">
        <w:rPr>
          <w:rFonts w:ascii="Montserrat" w:eastAsiaTheme="minorHAnsi" w:hAnsi="Montserrat" w:cs="Arial"/>
          <w:bCs/>
          <w:sz w:val="22"/>
          <w:szCs w:val="22"/>
        </w:rPr>
        <w:t>es</w:t>
      </w:r>
      <w:r w:rsidR="000A2A32">
        <w:rPr>
          <w:rFonts w:ascii="Montserrat" w:eastAsiaTheme="minorHAnsi" w:hAnsi="Montserrat" w:cs="Arial"/>
          <w:bCs/>
          <w:sz w:val="22"/>
          <w:szCs w:val="22"/>
        </w:rPr>
        <w:t xml:space="preserve"> del convenio </w:t>
      </w:r>
      <w:proofErr w:type="spellStart"/>
      <w:r w:rsidR="000A2A32">
        <w:rPr>
          <w:rFonts w:ascii="Montserrat" w:eastAsiaTheme="minorHAnsi" w:hAnsi="Montserrat" w:cs="Arial"/>
          <w:bCs/>
          <w:sz w:val="22"/>
          <w:szCs w:val="22"/>
        </w:rPr>
        <w:t>SaNAS</w:t>
      </w:r>
      <w:proofErr w:type="spellEnd"/>
      <w:r w:rsidR="000A2A32">
        <w:rPr>
          <w:rFonts w:ascii="Montserrat" w:eastAsiaTheme="minorHAnsi" w:hAnsi="Montserrat" w:cs="Arial"/>
          <w:bCs/>
          <w:sz w:val="22"/>
          <w:szCs w:val="22"/>
        </w:rPr>
        <w:t xml:space="preserve"> 2025</w:t>
      </w:r>
      <w:r w:rsidRPr="000775BD">
        <w:rPr>
          <w:rFonts w:ascii="Montserrat" w:eastAsia="Montserrat" w:hAnsi="Montserrat" w:cs="Montserrat"/>
          <w:sz w:val="22"/>
          <w:szCs w:val="22"/>
          <w:lang w:val="es-MX"/>
        </w:rPr>
        <w:t xml:space="preserve">, </w:t>
      </w:r>
      <w:r w:rsidRPr="000775BD">
        <w:rPr>
          <w:rFonts w:ascii="Montserrat" w:eastAsia="Montserrat" w:hAnsi="Montserrat" w:cs="Montserrat"/>
          <w:sz w:val="22"/>
          <w:szCs w:val="22"/>
        </w:rPr>
        <w:t>de conformidad con lo siguiente:</w:t>
      </w:r>
    </w:p>
    <w:p w14:paraId="4E4DE969" w14:textId="77777777" w:rsidR="00A43372" w:rsidRPr="000775BD" w:rsidRDefault="00A43372" w:rsidP="00E34C07">
      <w:pPr>
        <w:jc w:val="both"/>
        <w:rPr>
          <w:rFonts w:ascii="Montserrat" w:eastAsia="Montserrat" w:hAnsi="Montserrat" w:cs="Montserrat"/>
          <w:sz w:val="22"/>
          <w:szCs w:val="22"/>
        </w:rPr>
      </w:pPr>
    </w:p>
    <w:p w14:paraId="1E0039A3" w14:textId="65B18508" w:rsidR="00A43372" w:rsidRPr="000775BD" w:rsidRDefault="00A43372" w:rsidP="00E34C07">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2"/>
          <w:szCs w:val="22"/>
        </w:rPr>
      </w:pPr>
      <w:r w:rsidRPr="000775BD">
        <w:rPr>
          <w:rFonts w:ascii="Montserrat" w:eastAsia="Montserrat" w:hAnsi="Montserrat" w:cs="Montserrat"/>
          <w:b/>
          <w:color w:val="000000"/>
          <w:sz w:val="22"/>
          <w:szCs w:val="22"/>
        </w:rPr>
        <w:t xml:space="preserve">VIGENCIA DE </w:t>
      </w:r>
      <w:r w:rsidR="00E67254" w:rsidRPr="000775BD">
        <w:rPr>
          <w:rFonts w:ascii="Montserrat" w:eastAsia="Montserrat" w:hAnsi="Montserrat" w:cs="Montserrat"/>
          <w:b/>
          <w:color w:val="000000"/>
          <w:sz w:val="22"/>
          <w:szCs w:val="22"/>
        </w:rPr>
        <w:t>LOS BIENES Y/O SERVICIOS SOLICITADOS</w:t>
      </w:r>
    </w:p>
    <w:p w14:paraId="09AFE98D" w14:textId="2A22EE68" w:rsidR="00A43372" w:rsidRPr="000775BD" w:rsidRDefault="00A43372" w:rsidP="00E34C07">
      <w:pPr>
        <w:jc w:val="both"/>
        <w:rPr>
          <w:rFonts w:ascii="Montserrat" w:eastAsia="Montserrat" w:hAnsi="Montserrat" w:cs="Montserrat"/>
          <w:sz w:val="22"/>
          <w:szCs w:val="22"/>
        </w:rPr>
      </w:pPr>
      <w:r w:rsidRPr="000775BD">
        <w:rPr>
          <w:rFonts w:ascii="Montserrat" w:eastAsia="Montserrat" w:hAnsi="Montserrat" w:cs="Montserrat"/>
          <w:sz w:val="22"/>
          <w:szCs w:val="22"/>
        </w:rPr>
        <w:lastRenderedPageBreak/>
        <w:t xml:space="preserve">La vigencia del contrato será a partir del </w:t>
      </w:r>
      <w:r w:rsidRPr="000775BD">
        <w:rPr>
          <w:rFonts w:ascii="Montserrat" w:eastAsia="Montserrat" w:hAnsi="Montserrat" w:cs="Montserrat"/>
          <w:sz w:val="22"/>
          <w:szCs w:val="22"/>
          <w:lang w:val="es-ES"/>
        </w:rPr>
        <w:t xml:space="preserve">mes de </w:t>
      </w:r>
      <w:r w:rsidR="002D29B8" w:rsidRPr="000775BD">
        <w:rPr>
          <w:rFonts w:ascii="Montserrat" w:eastAsia="Montserrat" w:hAnsi="Montserrat" w:cs="Montserrat"/>
          <w:sz w:val="22"/>
          <w:szCs w:val="22"/>
          <w:lang w:val="es-ES"/>
        </w:rPr>
        <w:t>septiembre</w:t>
      </w:r>
      <w:r w:rsidRPr="000775BD">
        <w:rPr>
          <w:rFonts w:ascii="Montserrat" w:eastAsia="Montserrat" w:hAnsi="Montserrat" w:cs="Montserrat"/>
          <w:sz w:val="22"/>
          <w:szCs w:val="22"/>
          <w:lang w:val="es-ES"/>
        </w:rPr>
        <w:t xml:space="preserve"> al </w:t>
      </w:r>
      <w:r w:rsidRPr="000775BD">
        <w:rPr>
          <w:rFonts w:ascii="Montserrat" w:eastAsia="Montserrat" w:hAnsi="Montserrat" w:cs="Montserrat"/>
          <w:sz w:val="22"/>
          <w:szCs w:val="22"/>
        </w:rPr>
        <w:t>31 de diciembre del 202</w:t>
      </w:r>
      <w:r w:rsidRPr="000775BD">
        <w:rPr>
          <w:rFonts w:ascii="Montserrat" w:eastAsia="Montserrat" w:hAnsi="Montserrat" w:cs="Montserrat"/>
          <w:sz w:val="22"/>
          <w:szCs w:val="22"/>
          <w:lang w:val="es-MX"/>
        </w:rPr>
        <w:t>5</w:t>
      </w:r>
      <w:r w:rsidRPr="000775BD">
        <w:rPr>
          <w:rFonts w:ascii="Montserrat" w:eastAsia="Montserrat" w:hAnsi="Montserrat" w:cs="Montserrat"/>
          <w:sz w:val="22"/>
          <w:szCs w:val="22"/>
        </w:rPr>
        <w:t>.</w:t>
      </w:r>
    </w:p>
    <w:p w14:paraId="3C9F76B4" w14:textId="77777777" w:rsidR="00A43372" w:rsidRPr="000775BD" w:rsidRDefault="00A43372" w:rsidP="00E34C07">
      <w:pPr>
        <w:jc w:val="both"/>
        <w:rPr>
          <w:rFonts w:ascii="Montserrat" w:eastAsia="Montserrat" w:hAnsi="Montserrat" w:cs="Montserrat"/>
          <w:sz w:val="22"/>
          <w:szCs w:val="22"/>
        </w:rPr>
      </w:pPr>
    </w:p>
    <w:p w14:paraId="4C999EDF" w14:textId="77777777" w:rsidR="00A43372" w:rsidRPr="000775BD" w:rsidRDefault="00A43372" w:rsidP="00E34C07">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2"/>
          <w:szCs w:val="22"/>
        </w:rPr>
      </w:pPr>
      <w:r w:rsidRPr="000775BD">
        <w:rPr>
          <w:rFonts w:ascii="Montserrat" w:eastAsia="Montserrat" w:hAnsi="Montserrat" w:cs="Montserrat"/>
          <w:b/>
          <w:color w:val="000000"/>
          <w:sz w:val="22"/>
          <w:szCs w:val="22"/>
        </w:rPr>
        <w:t xml:space="preserve"> PLAZO DE ENTREGA</w:t>
      </w:r>
    </w:p>
    <w:p w14:paraId="3C70B5CA" w14:textId="0F957AAE" w:rsidR="00A43372" w:rsidRPr="000775BD" w:rsidRDefault="002D29B8" w:rsidP="00E34C07">
      <w:pPr>
        <w:tabs>
          <w:tab w:val="left" w:pos="975"/>
        </w:tabs>
        <w:jc w:val="both"/>
        <w:rPr>
          <w:rFonts w:ascii="Montserrat" w:eastAsia="Montserrat" w:hAnsi="Montserrat" w:cs="Montserrat"/>
          <w:sz w:val="22"/>
          <w:szCs w:val="22"/>
        </w:rPr>
      </w:pPr>
      <w:r w:rsidRPr="000775BD">
        <w:rPr>
          <w:rFonts w:ascii="Montserrat" w:eastAsia="Montserrat" w:hAnsi="Montserrat" w:cs="Montserrat"/>
          <w:sz w:val="22"/>
          <w:szCs w:val="22"/>
        </w:rPr>
        <w:t>Las fechas que se indiquen en el pedido</w:t>
      </w:r>
    </w:p>
    <w:p w14:paraId="4AFAEBFC" w14:textId="77777777" w:rsidR="00A43372" w:rsidRPr="000775BD" w:rsidRDefault="00A43372" w:rsidP="00E34C07">
      <w:pPr>
        <w:tabs>
          <w:tab w:val="left" w:pos="975"/>
        </w:tabs>
        <w:jc w:val="both"/>
        <w:rPr>
          <w:rFonts w:ascii="Montserrat" w:eastAsia="Montserrat" w:hAnsi="Montserrat" w:cs="Montserrat"/>
          <w:color w:val="000000"/>
          <w:sz w:val="22"/>
          <w:szCs w:val="22"/>
        </w:rPr>
      </w:pPr>
    </w:p>
    <w:p w14:paraId="173C0814" w14:textId="77777777" w:rsidR="00A43372" w:rsidRPr="000775BD" w:rsidRDefault="00A43372" w:rsidP="00E34C07">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2"/>
          <w:szCs w:val="22"/>
        </w:rPr>
      </w:pPr>
      <w:r w:rsidRPr="000775BD">
        <w:rPr>
          <w:rFonts w:ascii="Montserrat" w:eastAsia="Montserrat" w:hAnsi="Montserrat" w:cs="Montserrat"/>
          <w:b/>
          <w:color w:val="000000"/>
          <w:sz w:val="22"/>
          <w:szCs w:val="22"/>
        </w:rPr>
        <w:t>MECANISMO DE EVALUACIÓN DE LAS PROPOSICIONES TÉCNICAS</w:t>
      </w:r>
    </w:p>
    <w:p w14:paraId="750E9F75" w14:textId="77777777" w:rsidR="00A43372" w:rsidRPr="000775BD" w:rsidRDefault="00A43372" w:rsidP="00E34C07">
      <w:pPr>
        <w:jc w:val="both"/>
        <w:rPr>
          <w:rFonts w:ascii="Montserrat" w:eastAsia="Montserrat" w:hAnsi="Montserrat" w:cs="Montserrat"/>
          <w:color w:val="000000"/>
          <w:sz w:val="22"/>
          <w:szCs w:val="22"/>
        </w:rPr>
      </w:pPr>
      <w:r w:rsidRPr="000775BD">
        <w:rPr>
          <w:rFonts w:ascii="Montserrat" w:eastAsia="Montserrat" w:hAnsi="Montserrat" w:cs="Montserrat"/>
          <w:color w:val="000000"/>
          <w:sz w:val="22"/>
          <w:szCs w:val="22"/>
        </w:rPr>
        <w:t xml:space="preserve">Con fundamento en lo dispuesto por el artículo </w:t>
      </w:r>
      <w:r w:rsidRPr="000775BD">
        <w:rPr>
          <w:rFonts w:ascii="Montserrat" w:eastAsia="Montserrat" w:hAnsi="Montserrat" w:cs="Montserrat"/>
          <w:color w:val="000000"/>
          <w:sz w:val="22"/>
          <w:szCs w:val="22"/>
          <w:lang w:val="es-ES"/>
        </w:rPr>
        <w:t>47</w:t>
      </w:r>
      <w:r w:rsidRPr="000775BD">
        <w:rPr>
          <w:rFonts w:ascii="Montserrat" w:eastAsia="Montserrat" w:hAnsi="Montserrat" w:cs="Montserrat"/>
          <w:color w:val="000000"/>
          <w:sz w:val="22"/>
          <w:szCs w:val="22"/>
        </w:rPr>
        <w:t xml:space="preserve">, de la Ley de Adquisiciones, Arrendamientos y Servicios del Sector Público, se evaluará mediante el criterio de evaluación BINARIO. En este supuesto, la convocante evaluará al menos las dos proposiciones cuyo precio resulte ser más bajo; de no resultar </w:t>
      </w:r>
      <w:r w:rsidRPr="000775BD">
        <w:rPr>
          <w:rFonts w:ascii="Montserrat" w:eastAsia="Montserrat" w:hAnsi="Montserrat" w:cs="Montserrat"/>
          <w:sz w:val="22"/>
          <w:szCs w:val="22"/>
        </w:rPr>
        <w:t>estas</w:t>
      </w:r>
      <w:r w:rsidRPr="000775BD">
        <w:rPr>
          <w:rFonts w:ascii="Montserrat" w:eastAsia="Montserrat" w:hAnsi="Montserrat" w:cs="Montserrat"/>
          <w:color w:val="000000"/>
          <w:sz w:val="22"/>
          <w:szCs w:val="22"/>
        </w:rPr>
        <w:t xml:space="preserve"> solventes, se evaluarán las que les sigan en precio.</w:t>
      </w:r>
    </w:p>
    <w:p w14:paraId="4D08548C" w14:textId="77777777" w:rsidR="00A43372" w:rsidRPr="000775BD" w:rsidRDefault="00A43372" w:rsidP="00E34C07">
      <w:pPr>
        <w:jc w:val="both"/>
        <w:rPr>
          <w:rFonts w:ascii="Montserrat" w:eastAsia="Montserrat" w:hAnsi="Montserrat" w:cs="Montserrat"/>
          <w:color w:val="000000"/>
          <w:sz w:val="22"/>
          <w:szCs w:val="22"/>
        </w:rPr>
      </w:pPr>
    </w:p>
    <w:p w14:paraId="53A0613D" w14:textId="5D4E0B19" w:rsidR="00A43372" w:rsidRPr="000775BD" w:rsidRDefault="00A43372" w:rsidP="00E34C07">
      <w:pPr>
        <w:jc w:val="both"/>
        <w:rPr>
          <w:rFonts w:ascii="Montserrat" w:eastAsia="Montserrat" w:hAnsi="Montserrat" w:cs="Montserrat"/>
          <w:b/>
          <w:color w:val="000000"/>
          <w:sz w:val="22"/>
          <w:szCs w:val="22"/>
        </w:rPr>
      </w:pPr>
      <w:r w:rsidRPr="000775BD">
        <w:rPr>
          <w:rFonts w:ascii="Montserrat" w:eastAsia="Montserrat" w:hAnsi="Montserrat" w:cs="Montserrat"/>
          <w:color w:val="000000"/>
          <w:sz w:val="22"/>
          <w:szCs w:val="22"/>
        </w:rPr>
        <w:t xml:space="preserve">Los participantes deberán cumplir con la documentación solicitada, ya que se verificará documentalmente que se incluya la información, documentos y requisitos solicitados, así como con la Propuesta de las especificaciones </w:t>
      </w:r>
      <w:r w:rsidR="00C445A5" w:rsidRPr="000775BD">
        <w:rPr>
          <w:rFonts w:ascii="Montserrat" w:eastAsia="Montserrat" w:hAnsi="Montserrat" w:cs="Montserrat"/>
          <w:color w:val="000000"/>
          <w:sz w:val="22"/>
          <w:szCs w:val="22"/>
        </w:rPr>
        <w:t>técnicas</w:t>
      </w:r>
      <w:r w:rsidRPr="000775BD">
        <w:rPr>
          <w:rFonts w:ascii="Montserrat" w:eastAsia="Montserrat" w:hAnsi="Montserrat" w:cs="Montserrat"/>
          <w:color w:val="000000"/>
          <w:sz w:val="22"/>
          <w:szCs w:val="22"/>
        </w:rPr>
        <w:t xml:space="preserve"> con descripción amplia y detallada del</w:t>
      </w:r>
      <w:r w:rsidRPr="000775BD">
        <w:rPr>
          <w:rFonts w:ascii="Montserrat" w:eastAsia="Montserrat" w:hAnsi="Montserrat" w:cs="Montserrat"/>
          <w:color w:val="000000"/>
          <w:sz w:val="22"/>
          <w:szCs w:val="22"/>
          <w:lang w:val="es-MX"/>
        </w:rPr>
        <w:t xml:space="preserve"> bien</w:t>
      </w:r>
      <w:r w:rsidR="00C445A5" w:rsidRPr="000775BD">
        <w:rPr>
          <w:rFonts w:ascii="Montserrat" w:eastAsia="Montserrat" w:hAnsi="Montserrat" w:cs="Montserrat"/>
          <w:color w:val="000000"/>
          <w:sz w:val="22"/>
          <w:szCs w:val="22"/>
          <w:lang w:val="es-MX"/>
        </w:rPr>
        <w:t xml:space="preserve"> y/o servicio</w:t>
      </w:r>
      <w:r w:rsidRPr="000775BD">
        <w:rPr>
          <w:rFonts w:ascii="Montserrat" w:eastAsia="Montserrat" w:hAnsi="Montserrat" w:cs="Montserrat"/>
          <w:color w:val="000000"/>
          <w:sz w:val="22"/>
          <w:szCs w:val="22"/>
        </w:rPr>
        <w:t xml:space="preserve">. Los criterios que se aplicarán para evaluar las proposiciones se basarán en la información documental presentada por los participantes observando para ello lo previsto en </w:t>
      </w:r>
      <w:r w:rsidRPr="000775BD">
        <w:rPr>
          <w:rFonts w:ascii="Montserrat" w:eastAsia="Montserrat" w:hAnsi="Montserrat" w:cs="Montserrat"/>
          <w:b/>
          <w:sz w:val="22"/>
          <w:szCs w:val="22"/>
          <w:lang w:val="es-ES"/>
        </w:rPr>
        <w:t>48</w:t>
      </w:r>
      <w:r w:rsidRPr="000775BD">
        <w:rPr>
          <w:rFonts w:ascii="Montserrat" w:eastAsia="Montserrat" w:hAnsi="Montserrat" w:cs="Montserrat"/>
          <w:b/>
          <w:sz w:val="22"/>
          <w:szCs w:val="22"/>
        </w:rPr>
        <w:t xml:space="preserve"> fracción II de la</w:t>
      </w:r>
      <w:r w:rsidRPr="000775BD">
        <w:rPr>
          <w:rFonts w:ascii="Montserrat" w:eastAsia="Montserrat" w:hAnsi="Montserrat" w:cs="Montserrat"/>
          <w:color w:val="000000"/>
          <w:sz w:val="22"/>
          <w:szCs w:val="22"/>
        </w:rPr>
        <w:t xml:space="preserve"> </w:t>
      </w:r>
      <w:r w:rsidRPr="000775BD">
        <w:rPr>
          <w:rFonts w:ascii="Montserrat" w:eastAsia="Montserrat" w:hAnsi="Montserrat" w:cs="Montserrat"/>
          <w:b/>
          <w:sz w:val="22"/>
          <w:szCs w:val="22"/>
        </w:rPr>
        <w:t>Ley de Adquisiciones, Arrendamientos y Servicios del Sector Público</w:t>
      </w:r>
      <w:r w:rsidRPr="000775BD">
        <w:rPr>
          <w:rFonts w:ascii="Montserrat" w:eastAsia="Montserrat" w:hAnsi="Montserrat" w:cs="Montserrat"/>
          <w:b/>
          <w:color w:val="000000"/>
          <w:sz w:val="22"/>
          <w:szCs w:val="22"/>
        </w:rPr>
        <w:t xml:space="preserve"> y el artículo 51 de su </w:t>
      </w:r>
      <w:r w:rsidRPr="000775BD">
        <w:rPr>
          <w:rFonts w:ascii="Montserrat" w:eastAsia="Montserrat" w:hAnsi="Montserrat" w:cs="Montserrat"/>
          <w:b/>
          <w:sz w:val="22"/>
          <w:szCs w:val="22"/>
        </w:rPr>
        <w:t>Reglamento</w:t>
      </w:r>
      <w:r w:rsidRPr="000775BD">
        <w:rPr>
          <w:rFonts w:ascii="Montserrat" w:eastAsia="Montserrat" w:hAnsi="Montserrat" w:cs="Montserrat"/>
          <w:b/>
          <w:color w:val="000000"/>
          <w:sz w:val="22"/>
          <w:szCs w:val="22"/>
        </w:rPr>
        <w:t>.</w:t>
      </w:r>
    </w:p>
    <w:p w14:paraId="4ABF4DF5" w14:textId="77777777" w:rsidR="00A43372" w:rsidRPr="000775BD" w:rsidRDefault="00A43372" w:rsidP="00E34C07">
      <w:pPr>
        <w:jc w:val="both"/>
        <w:rPr>
          <w:rFonts w:ascii="Montserrat" w:eastAsia="Montserrat" w:hAnsi="Montserrat" w:cs="Montserrat"/>
          <w:color w:val="000000"/>
          <w:sz w:val="22"/>
          <w:szCs w:val="22"/>
        </w:rPr>
      </w:pPr>
    </w:p>
    <w:p w14:paraId="351F8636" w14:textId="2E477BB0" w:rsidR="00A43372" w:rsidRPr="000775BD" w:rsidRDefault="00A43372" w:rsidP="00E34C07">
      <w:pPr>
        <w:jc w:val="both"/>
        <w:rPr>
          <w:rFonts w:ascii="Montserrat" w:eastAsia="Montserrat" w:hAnsi="Montserrat" w:cs="Montserrat"/>
          <w:color w:val="000000"/>
          <w:sz w:val="22"/>
          <w:szCs w:val="22"/>
        </w:rPr>
      </w:pPr>
      <w:r w:rsidRPr="000775BD">
        <w:rPr>
          <w:rFonts w:ascii="Montserrat" w:eastAsia="Montserrat" w:hAnsi="Montserrat" w:cs="Montserrat"/>
          <w:color w:val="000000"/>
          <w:sz w:val="22"/>
          <w:szCs w:val="22"/>
        </w:rPr>
        <w:t>Se corroborará la inclusión y legibilidad de la totalidad de la documentación técnica del</w:t>
      </w:r>
      <w:r w:rsidR="009059E1" w:rsidRPr="000775BD">
        <w:rPr>
          <w:rFonts w:ascii="Montserrat" w:eastAsia="Montserrat" w:hAnsi="Montserrat" w:cs="Montserrat"/>
          <w:color w:val="000000"/>
          <w:sz w:val="22"/>
          <w:szCs w:val="22"/>
        </w:rPr>
        <w:t xml:space="preserve"> </w:t>
      </w:r>
      <w:r w:rsidRPr="000775BD">
        <w:rPr>
          <w:rFonts w:ascii="Montserrat" w:eastAsia="Montserrat" w:hAnsi="Montserrat" w:cs="Montserrat"/>
          <w:color w:val="000000"/>
          <w:sz w:val="22"/>
          <w:szCs w:val="22"/>
        </w:rPr>
        <w:t>participante, solicitada en el presente procedimiento, considerando las modificaciones que de estas deriven.</w:t>
      </w:r>
    </w:p>
    <w:p w14:paraId="156CA5E7" w14:textId="77777777" w:rsidR="00A43372" w:rsidRPr="000775BD" w:rsidRDefault="00A43372" w:rsidP="00E34C07">
      <w:pPr>
        <w:jc w:val="both"/>
        <w:rPr>
          <w:rFonts w:ascii="Montserrat" w:eastAsia="Montserrat" w:hAnsi="Montserrat" w:cs="Montserrat"/>
          <w:sz w:val="22"/>
          <w:szCs w:val="22"/>
        </w:rPr>
      </w:pPr>
    </w:p>
    <w:p w14:paraId="0425520F" w14:textId="534125F4" w:rsidR="00A43372" w:rsidRPr="000775BD" w:rsidRDefault="00A43372" w:rsidP="00E34C07">
      <w:pPr>
        <w:jc w:val="both"/>
        <w:rPr>
          <w:rFonts w:ascii="Montserrat" w:eastAsia="Montserrat" w:hAnsi="Montserrat" w:cs="Montserrat"/>
          <w:sz w:val="22"/>
          <w:szCs w:val="22"/>
        </w:rPr>
      </w:pPr>
      <w:r w:rsidRPr="000775BD">
        <w:rPr>
          <w:rFonts w:ascii="Montserrat" w:eastAsia="Montserrat" w:hAnsi="Montserrat" w:cs="Montserrat"/>
          <w:sz w:val="22"/>
          <w:szCs w:val="22"/>
        </w:rPr>
        <w:t>Se verificará la descripción técnica del servicio ofertado por el participante, la cual deberá ser legible, amplia y detallada incluyendo los bienes</w:t>
      </w:r>
      <w:r w:rsidR="009059E1" w:rsidRPr="000775BD">
        <w:rPr>
          <w:rFonts w:ascii="Montserrat" w:eastAsia="Montserrat" w:hAnsi="Montserrat" w:cs="Montserrat"/>
          <w:sz w:val="22"/>
          <w:szCs w:val="22"/>
        </w:rPr>
        <w:t xml:space="preserve"> y</w:t>
      </w:r>
      <w:r w:rsidR="000B1279" w:rsidRPr="000775BD">
        <w:rPr>
          <w:rFonts w:ascii="Montserrat" w:eastAsia="Montserrat" w:hAnsi="Montserrat" w:cs="Montserrat"/>
          <w:sz w:val="22"/>
          <w:szCs w:val="22"/>
        </w:rPr>
        <w:t>/</w:t>
      </w:r>
      <w:r w:rsidR="009059E1" w:rsidRPr="000775BD">
        <w:rPr>
          <w:rFonts w:ascii="Montserrat" w:eastAsia="Montserrat" w:hAnsi="Montserrat" w:cs="Montserrat"/>
          <w:sz w:val="22"/>
          <w:szCs w:val="22"/>
        </w:rPr>
        <w:t>o servicios</w:t>
      </w:r>
      <w:r w:rsidRPr="000775BD">
        <w:rPr>
          <w:rFonts w:ascii="Montserrat" w:eastAsia="Montserrat" w:hAnsi="Montserrat" w:cs="Montserrat"/>
          <w:sz w:val="22"/>
          <w:szCs w:val="22"/>
        </w:rPr>
        <w:t xml:space="preserve"> de consumo ofertados, conforme a lo solicitado en el Anexo Técnico.</w:t>
      </w:r>
    </w:p>
    <w:p w14:paraId="26C9B356" w14:textId="77777777" w:rsidR="00A43372" w:rsidRPr="000775BD" w:rsidRDefault="00A43372" w:rsidP="00E34C07">
      <w:pPr>
        <w:jc w:val="both"/>
        <w:rPr>
          <w:rFonts w:ascii="Montserrat" w:eastAsia="Montserrat" w:hAnsi="Montserrat" w:cs="Montserrat"/>
          <w:sz w:val="22"/>
          <w:szCs w:val="22"/>
        </w:rPr>
      </w:pPr>
    </w:p>
    <w:p w14:paraId="22F1B253" w14:textId="77777777" w:rsidR="00A43372" w:rsidRPr="000775BD" w:rsidRDefault="00A43372" w:rsidP="00E34C07">
      <w:pPr>
        <w:jc w:val="both"/>
        <w:rPr>
          <w:rFonts w:ascii="Montserrat" w:eastAsia="Montserrat" w:hAnsi="Montserrat" w:cs="Montserrat"/>
          <w:sz w:val="22"/>
          <w:szCs w:val="22"/>
        </w:rPr>
      </w:pPr>
      <w:r w:rsidRPr="000775BD">
        <w:rPr>
          <w:rFonts w:ascii="Montserrat" w:eastAsia="Montserrat" w:hAnsi="Montserrat" w:cs="Montserrat"/>
          <w:sz w:val="22"/>
          <w:szCs w:val="22"/>
        </w:rPr>
        <w:t>Se comprobará la congruencia que guarda con los anexos técnicos, folletos, catálogos, fotografías, instructivos y/o manuales del fabricante, que envíe el participante como sustento.</w:t>
      </w:r>
    </w:p>
    <w:p w14:paraId="2D52E9F4" w14:textId="77777777" w:rsidR="00A43372" w:rsidRPr="000775BD" w:rsidRDefault="00A43372" w:rsidP="00E34C07">
      <w:pPr>
        <w:jc w:val="both"/>
        <w:rPr>
          <w:rFonts w:ascii="Montserrat" w:eastAsia="Montserrat" w:hAnsi="Montserrat" w:cs="Montserrat"/>
          <w:sz w:val="22"/>
          <w:szCs w:val="22"/>
        </w:rPr>
      </w:pPr>
    </w:p>
    <w:p w14:paraId="60E5FA46" w14:textId="77777777" w:rsidR="00A43372" w:rsidRPr="000775BD" w:rsidRDefault="00A43372" w:rsidP="00E34C07">
      <w:pPr>
        <w:jc w:val="both"/>
        <w:rPr>
          <w:rFonts w:ascii="Montserrat" w:eastAsia="Montserrat" w:hAnsi="Montserrat" w:cs="Montserrat"/>
          <w:sz w:val="22"/>
          <w:szCs w:val="22"/>
        </w:rPr>
      </w:pPr>
      <w:r w:rsidRPr="000775BD">
        <w:rPr>
          <w:rFonts w:ascii="Montserrat" w:eastAsia="Montserrat" w:hAnsi="Montserrat" w:cs="Montserrat"/>
          <w:sz w:val="22"/>
          <w:szCs w:val="22"/>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14:paraId="71BF37F4" w14:textId="77777777" w:rsidR="00A43372" w:rsidRPr="000775BD" w:rsidRDefault="00A43372" w:rsidP="00E34C07">
      <w:pPr>
        <w:jc w:val="both"/>
        <w:rPr>
          <w:rFonts w:ascii="Montserrat" w:eastAsia="Montserrat" w:hAnsi="Montserrat" w:cs="Montserrat"/>
          <w:sz w:val="22"/>
          <w:szCs w:val="22"/>
        </w:rPr>
      </w:pPr>
    </w:p>
    <w:p w14:paraId="4FD27464" w14:textId="77777777" w:rsidR="00A43372" w:rsidRPr="000775BD" w:rsidRDefault="00A43372" w:rsidP="00E34C07">
      <w:pPr>
        <w:jc w:val="both"/>
        <w:rPr>
          <w:rFonts w:ascii="Montserrat" w:hAnsi="Montserrat" w:cs="Arial"/>
          <w:b/>
          <w:bCs/>
          <w:sz w:val="22"/>
          <w:szCs w:val="22"/>
        </w:rPr>
      </w:pPr>
      <w:r w:rsidRPr="000775BD">
        <w:rPr>
          <w:rFonts w:ascii="Montserrat" w:eastAsia="Montserrat" w:hAnsi="Montserrat" w:cs="Montserrat"/>
          <w:sz w:val="22"/>
          <w:szCs w:val="22"/>
        </w:rPr>
        <w:t>La evaluación de la documentación técnica se realizará con el apoyo de personal operativo designado</w:t>
      </w:r>
      <w:r w:rsidRPr="000775BD">
        <w:rPr>
          <w:rFonts w:ascii="Montserrat" w:eastAsia="Montserrat" w:hAnsi="Montserrat" w:cs="Montserrat"/>
          <w:sz w:val="22"/>
          <w:szCs w:val="22"/>
          <w:lang w:val="es-MX"/>
        </w:rPr>
        <w:t xml:space="preserve"> por parte de la Dirección de Programas Preventivos. </w:t>
      </w:r>
      <w:r w:rsidRPr="000775BD">
        <w:rPr>
          <w:rFonts w:ascii="Montserrat" w:hAnsi="Montserrat" w:cs="Arial"/>
          <w:b/>
          <w:bCs/>
          <w:sz w:val="22"/>
          <w:szCs w:val="22"/>
        </w:rPr>
        <w:t xml:space="preserve"> </w:t>
      </w:r>
    </w:p>
    <w:p w14:paraId="57C7F7C5" w14:textId="77777777" w:rsidR="00A43372" w:rsidRPr="000775BD" w:rsidRDefault="00A43372" w:rsidP="00E34C07">
      <w:pPr>
        <w:jc w:val="both"/>
        <w:rPr>
          <w:rFonts w:ascii="Montserrat" w:hAnsi="Montserrat" w:cs="Arial"/>
          <w:b/>
          <w:bCs/>
          <w:sz w:val="22"/>
          <w:szCs w:val="22"/>
        </w:rPr>
      </w:pPr>
    </w:p>
    <w:p w14:paraId="2D79196F" w14:textId="77777777" w:rsidR="00A43372" w:rsidRPr="000775BD" w:rsidRDefault="00A43372" w:rsidP="00E34C07">
      <w:pPr>
        <w:jc w:val="both"/>
        <w:rPr>
          <w:rFonts w:ascii="Montserrat" w:hAnsi="Montserrat" w:cs="Arial"/>
          <w:b/>
          <w:bCs/>
          <w:sz w:val="22"/>
          <w:szCs w:val="22"/>
        </w:rPr>
      </w:pPr>
    </w:p>
    <w:p w14:paraId="4F03ECFF" w14:textId="77777777" w:rsidR="00A43372" w:rsidRPr="000775BD" w:rsidRDefault="00A43372" w:rsidP="00E34C07">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2"/>
          <w:szCs w:val="22"/>
        </w:rPr>
      </w:pPr>
      <w:r w:rsidRPr="000775BD">
        <w:rPr>
          <w:rFonts w:ascii="Montserrat" w:eastAsia="Montserrat" w:hAnsi="Montserrat" w:cs="Montserrat"/>
          <w:b/>
          <w:color w:val="000000"/>
          <w:sz w:val="22"/>
          <w:szCs w:val="22"/>
        </w:rPr>
        <w:lastRenderedPageBreak/>
        <w:t>NORMAS OFICIALES MEXICANAS, NORMAS INTERNACIONALES, NORMAS DE REFERENCIA O ESPECIFICACIONES CUYO CUMPLIMIENTO SE EXIGE A</w:t>
      </w:r>
      <w:r w:rsidRPr="000775BD">
        <w:rPr>
          <w:rFonts w:ascii="Montserrat" w:eastAsia="Montserrat" w:hAnsi="Montserrat" w:cs="Montserrat"/>
          <w:b/>
          <w:sz w:val="22"/>
          <w:szCs w:val="22"/>
        </w:rPr>
        <w:t>:</w:t>
      </w:r>
      <w:r w:rsidRPr="000775BD">
        <w:rPr>
          <w:rFonts w:ascii="Montserrat" w:eastAsia="Montserrat" w:hAnsi="Montserrat" w:cs="Montserrat"/>
          <w:b/>
          <w:color w:val="000000"/>
          <w:sz w:val="22"/>
          <w:szCs w:val="22"/>
        </w:rPr>
        <w:t xml:space="preserve"> LOS PARTICIPANTES, LICENCIAS, AUTORIZACIONES Y PERMISOS.</w:t>
      </w:r>
    </w:p>
    <w:p w14:paraId="135C6181" w14:textId="77777777" w:rsidR="00A43372" w:rsidRPr="000775BD" w:rsidRDefault="00A43372" w:rsidP="00E34C07">
      <w:pPr>
        <w:jc w:val="both"/>
        <w:rPr>
          <w:rFonts w:ascii="Montserrat" w:eastAsia="Montserrat" w:hAnsi="Montserrat" w:cs="Montserrat"/>
          <w:sz w:val="22"/>
          <w:szCs w:val="22"/>
        </w:rPr>
      </w:pPr>
    </w:p>
    <w:p w14:paraId="0039A7F1" w14:textId="561B2944" w:rsidR="00A43372" w:rsidRPr="000775BD" w:rsidRDefault="00A43372" w:rsidP="00E34C07">
      <w:pPr>
        <w:jc w:val="both"/>
        <w:rPr>
          <w:rFonts w:ascii="Montserrat" w:eastAsia="Montserrat" w:hAnsi="Montserrat" w:cs="Montserrat"/>
          <w:sz w:val="22"/>
          <w:szCs w:val="22"/>
          <w:lang w:val="es-ES"/>
        </w:rPr>
      </w:pPr>
      <w:r w:rsidRPr="000775BD">
        <w:rPr>
          <w:rFonts w:ascii="Montserrat" w:eastAsia="Montserrat" w:hAnsi="Montserrat" w:cs="Montserrat"/>
          <w:sz w:val="22"/>
          <w:szCs w:val="22"/>
        </w:rPr>
        <w:t xml:space="preserve">El participante deberá presentar: escrito libre en papel membretado y debidamente digitalizado o escaneado con la firma del representante legal, en el que manifieste que la empresa y su personal se comprometen durante </w:t>
      </w:r>
      <w:r w:rsidRPr="000775BD">
        <w:rPr>
          <w:rFonts w:ascii="Montserrat" w:eastAsia="Montserrat" w:hAnsi="Montserrat" w:cs="Montserrat"/>
          <w:sz w:val="22"/>
          <w:szCs w:val="22"/>
          <w:lang w:val="es-MX"/>
        </w:rPr>
        <w:t xml:space="preserve">la </w:t>
      </w:r>
      <w:r w:rsidR="009059E1" w:rsidRPr="000775BD">
        <w:rPr>
          <w:rFonts w:ascii="Montserrat" w:eastAsia="Montserrat" w:hAnsi="Montserrat" w:cs="Montserrat"/>
          <w:sz w:val="22"/>
          <w:szCs w:val="22"/>
          <w:lang w:val="es-MX"/>
        </w:rPr>
        <w:t>contratación del servicio y/o bien</w:t>
      </w:r>
      <w:r w:rsidRPr="000775BD">
        <w:rPr>
          <w:rFonts w:ascii="Montserrat" w:eastAsia="Montserrat" w:hAnsi="Montserrat" w:cs="Montserrat"/>
          <w:sz w:val="22"/>
          <w:szCs w:val="22"/>
        </w:rPr>
        <w:t>, una vez  adjudicado, se tendrá la obligación de dar cumplimiento a las Normas Oficiales, que apliquen estrictamente a su actividad, así como favorecer el cumplimiento por parte de la Unidad Médica</w:t>
      </w:r>
      <w:r w:rsidRPr="000775BD">
        <w:rPr>
          <w:rFonts w:ascii="Montserrat" w:eastAsia="Montserrat" w:hAnsi="Montserrat" w:cs="Montserrat"/>
          <w:sz w:val="22"/>
          <w:szCs w:val="22"/>
          <w:lang w:val="es-MX"/>
        </w:rPr>
        <w:t xml:space="preserve"> </w:t>
      </w:r>
      <w:r w:rsidRPr="000775BD">
        <w:rPr>
          <w:rFonts w:ascii="Montserrat" w:eastAsia="Montserrat" w:hAnsi="Montserrat" w:cs="Montserrat"/>
          <w:sz w:val="22"/>
          <w:szCs w:val="22"/>
        </w:rPr>
        <w:t xml:space="preserve">de aquellas Normas que a través </w:t>
      </w:r>
      <w:r w:rsidRPr="000775BD">
        <w:rPr>
          <w:rFonts w:ascii="Montserrat" w:eastAsia="Montserrat" w:hAnsi="Montserrat" w:cs="Montserrat"/>
          <w:sz w:val="22"/>
          <w:szCs w:val="22"/>
          <w:lang w:val="es-MX"/>
        </w:rPr>
        <w:t xml:space="preserve">de la adquisición de compra venta, </w:t>
      </w:r>
      <w:r w:rsidRPr="000775BD">
        <w:rPr>
          <w:rFonts w:ascii="Montserrat" w:eastAsia="Montserrat" w:hAnsi="Montserrat" w:cs="Montserrat"/>
          <w:sz w:val="22"/>
          <w:szCs w:val="22"/>
        </w:rPr>
        <w:t xml:space="preserve"> se deban cumplir por parte de esta última, siendo algunas de estas:</w:t>
      </w:r>
    </w:p>
    <w:tbl>
      <w:tblPr>
        <w:tblpPr w:leftFromText="141" w:rightFromText="141" w:vertAnchor="text" w:horzAnchor="margin" w:tblpXSpec="center" w:tblpY="156"/>
        <w:tblW w:w="456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065"/>
      </w:tblGrid>
      <w:tr w:rsidR="00A43372" w:rsidRPr="000775BD" w14:paraId="103C9748" w14:textId="77777777" w:rsidTr="00F131A5">
        <w:trPr>
          <w:trHeight w:val="20"/>
        </w:trPr>
        <w:tc>
          <w:tcPr>
            <w:tcW w:w="5000" w:type="pct"/>
          </w:tcPr>
          <w:p w14:paraId="3EEC7476" w14:textId="77777777" w:rsidR="00A43372" w:rsidRPr="000775BD" w:rsidRDefault="00A43372" w:rsidP="00E34C07">
            <w:pPr>
              <w:pStyle w:val="TableParagraph"/>
              <w:jc w:val="both"/>
              <w:rPr>
                <w:i/>
                <w:lang w:val="es-ES"/>
              </w:rPr>
            </w:pPr>
            <w:r w:rsidRPr="000775BD">
              <w:rPr>
                <w:b/>
              </w:rPr>
              <w:t>NORMATIVIDAD</w:t>
            </w:r>
          </w:p>
        </w:tc>
      </w:tr>
      <w:tr w:rsidR="00A43372" w:rsidRPr="000775BD" w14:paraId="1482626E" w14:textId="77777777" w:rsidTr="00F131A5">
        <w:trPr>
          <w:trHeight w:val="20"/>
        </w:trPr>
        <w:tc>
          <w:tcPr>
            <w:tcW w:w="5000" w:type="pct"/>
          </w:tcPr>
          <w:p w14:paraId="7F8460CC" w14:textId="77777777" w:rsidR="00A43372" w:rsidRPr="000775BD" w:rsidRDefault="00A43372" w:rsidP="00E34C07">
            <w:pPr>
              <w:pStyle w:val="TableParagraph"/>
              <w:jc w:val="both"/>
              <w:rPr>
                <w:i/>
                <w:lang w:val="es-MX"/>
              </w:rPr>
            </w:pPr>
            <w:r w:rsidRPr="000775BD">
              <w:rPr>
                <w:i/>
                <w:lang w:val="es-MX"/>
              </w:rPr>
              <w:t>Constitución Política de los Estados Unidos Mexicanos</w:t>
            </w:r>
          </w:p>
        </w:tc>
      </w:tr>
      <w:tr w:rsidR="00A43372" w:rsidRPr="000775BD" w14:paraId="46088CBD" w14:textId="77777777" w:rsidTr="00F131A5">
        <w:trPr>
          <w:trHeight w:val="20"/>
        </w:trPr>
        <w:tc>
          <w:tcPr>
            <w:tcW w:w="5000" w:type="pct"/>
          </w:tcPr>
          <w:p w14:paraId="6906D439" w14:textId="77777777" w:rsidR="00A43372" w:rsidRPr="000775BD" w:rsidRDefault="00A43372" w:rsidP="00E34C07">
            <w:pPr>
              <w:pStyle w:val="TableParagraph"/>
              <w:jc w:val="both"/>
              <w:rPr>
                <w:i/>
                <w:lang w:val="es-MX"/>
              </w:rPr>
            </w:pPr>
            <w:r w:rsidRPr="000775BD">
              <w:rPr>
                <w:i/>
                <w:lang w:val="es-MX"/>
              </w:rPr>
              <w:t>Ley</w:t>
            </w:r>
            <w:r w:rsidRPr="000775BD">
              <w:rPr>
                <w:i/>
                <w:spacing w:val="-18"/>
                <w:lang w:val="es-MX"/>
              </w:rPr>
              <w:t xml:space="preserve"> </w:t>
            </w:r>
            <w:r w:rsidRPr="000775BD">
              <w:rPr>
                <w:i/>
                <w:lang w:val="es-MX"/>
              </w:rPr>
              <w:t>General</w:t>
            </w:r>
            <w:r w:rsidRPr="000775BD">
              <w:rPr>
                <w:i/>
                <w:spacing w:val="-18"/>
                <w:lang w:val="es-MX"/>
              </w:rPr>
              <w:t xml:space="preserve"> </w:t>
            </w:r>
            <w:r w:rsidRPr="000775BD">
              <w:rPr>
                <w:i/>
                <w:lang w:val="es-MX"/>
              </w:rPr>
              <w:t>de</w:t>
            </w:r>
            <w:r w:rsidRPr="000775BD">
              <w:rPr>
                <w:i/>
                <w:spacing w:val="-21"/>
                <w:lang w:val="es-MX"/>
              </w:rPr>
              <w:t xml:space="preserve"> </w:t>
            </w:r>
            <w:r w:rsidRPr="000775BD">
              <w:rPr>
                <w:i/>
                <w:lang w:val="es-MX"/>
              </w:rPr>
              <w:t>Salud,</w:t>
            </w:r>
            <w:r w:rsidRPr="000775BD">
              <w:rPr>
                <w:i/>
                <w:spacing w:val="-20"/>
                <w:lang w:val="es-MX"/>
              </w:rPr>
              <w:t xml:space="preserve"> </w:t>
            </w:r>
            <w:r w:rsidRPr="000775BD">
              <w:rPr>
                <w:i/>
                <w:lang w:val="es-MX"/>
              </w:rPr>
              <w:t>en</w:t>
            </w:r>
            <w:r w:rsidRPr="000775BD">
              <w:rPr>
                <w:i/>
                <w:spacing w:val="-17"/>
                <w:lang w:val="es-MX"/>
              </w:rPr>
              <w:t xml:space="preserve"> </w:t>
            </w:r>
            <w:r w:rsidRPr="000775BD">
              <w:rPr>
                <w:i/>
                <w:lang w:val="es-MX"/>
              </w:rPr>
              <w:t>los</w:t>
            </w:r>
            <w:r w:rsidRPr="000775BD">
              <w:rPr>
                <w:i/>
                <w:spacing w:val="-19"/>
                <w:lang w:val="es-MX"/>
              </w:rPr>
              <w:t xml:space="preserve"> </w:t>
            </w:r>
            <w:r w:rsidRPr="000775BD">
              <w:rPr>
                <w:i/>
                <w:lang w:val="es-MX"/>
              </w:rPr>
              <w:t>artículos</w:t>
            </w:r>
            <w:r w:rsidRPr="000775BD">
              <w:rPr>
                <w:i/>
                <w:spacing w:val="-18"/>
                <w:lang w:val="es-MX"/>
              </w:rPr>
              <w:t xml:space="preserve"> </w:t>
            </w:r>
            <w:r w:rsidRPr="000775BD">
              <w:rPr>
                <w:i/>
                <w:lang w:val="es-MX"/>
              </w:rPr>
              <w:t>aplicables</w:t>
            </w:r>
          </w:p>
        </w:tc>
      </w:tr>
      <w:tr w:rsidR="00A43372" w:rsidRPr="000775BD" w14:paraId="52EBC7FC" w14:textId="77777777" w:rsidTr="00F131A5">
        <w:trPr>
          <w:trHeight w:val="20"/>
        </w:trPr>
        <w:tc>
          <w:tcPr>
            <w:tcW w:w="5000" w:type="pct"/>
          </w:tcPr>
          <w:p w14:paraId="510BF611" w14:textId="77777777" w:rsidR="00A43372" w:rsidRPr="000775BD" w:rsidRDefault="00A43372" w:rsidP="00E34C07">
            <w:pPr>
              <w:pStyle w:val="TableParagraph"/>
              <w:jc w:val="both"/>
              <w:rPr>
                <w:i/>
                <w:lang w:val="es-MX"/>
              </w:rPr>
            </w:pPr>
            <w:r w:rsidRPr="000775BD">
              <w:rPr>
                <w:i/>
                <w:w w:val="105"/>
                <w:lang w:val="es-MX"/>
              </w:rPr>
              <w:t xml:space="preserve">Ley de Planeación </w:t>
            </w:r>
          </w:p>
        </w:tc>
      </w:tr>
      <w:tr w:rsidR="00A43372" w:rsidRPr="000775BD" w14:paraId="28385439" w14:textId="77777777" w:rsidTr="00F131A5">
        <w:trPr>
          <w:trHeight w:val="20"/>
        </w:trPr>
        <w:tc>
          <w:tcPr>
            <w:tcW w:w="5000" w:type="pct"/>
          </w:tcPr>
          <w:p w14:paraId="3A63F845" w14:textId="77777777" w:rsidR="00A43372" w:rsidRPr="000775BD" w:rsidRDefault="00A43372" w:rsidP="00E34C07">
            <w:pPr>
              <w:pStyle w:val="TableParagraph"/>
              <w:jc w:val="both"/>
              <w:rPr>
                <w:i/>
                <w:lang w:val="es-MX"/>
              </w:rPr>
            </w:pPr>
            <w:r w:rsidRPr="000775BD">
              <w:rPr>
                <w:i/>
                <w:lang w:val="es-MX"/>
              </w:rPr>
              <w:t>Ley Federal de Presupuesto y Responsabilidad Hacendaria</w:t>
            </w:r>
          </w:p>
        </w:tc>
      </w:tr>
      <w:tr w:rsidR="00A43372" w:rsidRPr="000775BD" w14:paraId="70798885" w14:textId="77777777" w:rsidTr="00F131A5">
        <w:trPr>
          <w:trHeight w:val="20"/>
        </w:trPr>
        <w:tc>
          <w:tcPr>
            <w:tcW w:w="5000" w:type="pct"/>
          </w:tcPr>
          <w:p w14:paraId="1403CA6E" w14:textId="734438DE" w:rsidR="00A43372" w:rsidRPr="000775BD" w:rsidRDefault="00A43372" w:rsidP="00E34C07">
            <w:pPr>
              <w:pStyle w:val="TableParagraph"/>
              <w:jc w:val="both"/>
              <w:rPr>
                <w:i/>
                <w:lang w:val="es-MX"/>
              </w:rPr>
            </w:pPr>
            <w:r w:rsidRPr="000775BD">
              <w:rPr>
                <w:i/>
                <w:lang w:val="es-MX"/>
              </w:rPr>
              <w:t xml:space="preserve">Reglamento interior de </w:t>
            </w:r>
            <w:r w:rsidR="00FC1AEC" w:rsidRPr="000775BD">
              <w:rPr>
                <w:i/>
                <w:lang w:val="es-MX"/>
              </w:rPr>
              <w:t>los Servicios de Salud</w:t>
            </w:r>
          </w:p>
        </w:tc>
      </w:tr>
      <w:tr w:rsidR="00A43372" w:rsidRPr="000775BD" w14:paraId="557C34E5" w14:textId="77777777" w:rsidTr="00F131A5">
        <w:trPr>
          <w:trHeight w:val="20"/>
        </w:trPr>
        <w:tc>
          <w:tcPr>
            <w:tcW w:w="5000" w:type="pct"/>
          </w:tcPr>
          <w:p w14:paraId="017736C1" w14:textId="77777777" w:rsidR="00A43372" w:rsidRPr="000775BD" w:rsidRDefault="00A43372" w:rsidP="00E34C07">
            <w:pPr>
              <w:pStyle w:val="TableParagraph"/>
              <w:jc w:val="both"/>
              <w:rPr>
                <w:i/>
                <w:lang w:val="es-MX"/>
              </w:rPr>
            </w:pPr>
            <w:r w:rsidRPr="000775BD">
              <w:rPr>
                <w:i/>
                <w:lang w:val="es-MX"/>
              </w:rPr>
              <w:t>Reglamento</w:t>
            </w:r>
            <w:r w:rsidRPr="000775BD">
              <w:rPr>
                <w:i/>
                <w:spacing w:val="-9"/>
                <w:lang w:val="es-MX"/>
              </w:rPr>
              <w:t xml:space="preserve"> </w:t>
            </w:r>
            <w:r w:rsidRPr="000775BD">
              <w:rPr>
                <w:i/>
                <w:lang w:val="es-MX"/>
              </w:rPr>
              <w:t>de</w:t>
            </w:r>
            <w:r w:rsidRPr="000775BD">
              <w:rPr>
                <w:i/>
                <w:spacing w:val="-8"/>
                <w:lang w:val="es-MX"/>
              </w:rPr>
              <w:t xml:space="preserve"> </w:t>
            </w:r>
            <w:r w:rsidRPr="000775BD">
              <w:rPr>
                <w:i/>
                <w:lang w:val="es-MX"/>
              </w:rPr>
              <w:t>Control</w:t>
            </w:r>
            <w:r w:rsidRPr="000775BD">
              <w:rPr>
                <w:i/>
                <w:spacing w:val="-9"/>
                <w:lang w:val="es-MX"/>
              </w:rPr>
              <w:t xml:space="preserve"> </w:t>
            </w:r>
            <w:r w:rsidRPr="000775BD">
              <w:rPr>
                <w:i/>
                <w:lang w:val="es-MX"/>
              </w:rPr>
              <w:t>Sanitario</w:t>
            </w:r>
            <w:r w:rsidRPr="000775BD">
              <w:rPr>
                <w:i/>
                <w:spacing w:val="-8"/>
                <w:lang w:val="es-MX"/>
              </w:rPr>
              <w:t xml:space="preserve"> </w:t>
            </w:r>
            <w:r w:rsidRPr="000775BD">
              <w:rPr>
                <w:i/>
                <w:lang w:val="es-MX"/>
              </w:rPr>
              <w:t>de</w:t>
            </w:r>
            <w:r w:rsidRPr="000775BD">
              <w:rPr>
                <w:i/>
                <w:spacing w:val="-8"/>
                <w:lang w:val="es-MX"/>
              </w:rPr>
              <w:t xml:space="preserve"> </w:t>
            </w:r>
            <w:r w:rsidRPr="000775BD">
              <w:rPr>
                <w:i/>
                <w:lang w:val="es-MX"/>
              </w:rPr>
              <w:t>Productos</w:t>
            </w:r>
            <w:r w:rsidRPr="000775BD">
              <w:rPr>
                <w:i/>
                <w:spacing w:val="-9"/>
                <w:lang w:val="es-MX"/>
              </w:rPr>
              <w:t xml:space="preserve"> </w:t>
            </w:r>
            <w:r w:rsidRPr="000775BD">
              <w:rPr>
                <w:i/>
                <w:lang w:val="es-MX"/>
              </w:rPr>
              <w:t>y</w:t>
            </w:r>
            <w:r w:rsidRPr="000775BD">
              <w:rPr>
                <w:i/>
                <w:spacing w:val="-9"/>
                <w:lang w:val="es-MX"/>
              </w:rPr>
              <w:t xml:space="preserve"> </w:t>
            </w:r>
            <w:r w:rsidRPr="000775BD">
              <w:rPr>
                <w:i/>
                <w:lang w:val="es-MX"/>
              </w:rPr>
              <w:t>Servicios</w:t>
            </w:r>
          </w:p>
        </w:tc>
      </w:tr>
      <w:tr w:rsidR="00A43372" w:rsidRPr="000775BD" w14:paraId="751E0A71" w14:textId="77777777" w:rsidTr="00F131A5">
        <w:trPr>
          <w:trHeight w:val="20"/>
        </w:trPr>
        <w:tc>
          <w:tcPr>
            <w:tcW w:w="5000" w:type="pct"/>
          </w:tcPr>
          <w:p w14:paraId="6C50DC3D" w14:textId="77777777" w:rsidR="00A43372" w:rsidRPr="000775BD" w:rsidRDefault="00A43372" w:rsidP="00E34C07">
            <w:pPr>
              <w:pStyle w:val="TableParagraph"/>
              <w:jc w:val="both"/>
              <w:rPr>
                <w:i/>
                <w:lang w:val="es-MX"/>
              </w:rPr>
            </w:pPr>
            <w:r w:rsidRPr="000775BD">
              <w:rPr>
                <w:i/>
                <w:lang w:val="es-MX"/>
              </w:rPr>
              <w:t>Compendio</w:t>
            </w:r>
            <w:r w:rsidRPr="000775BD">
              <w:rPr>
                <w:i/>
                <w:spacing w:val="-8"/>
                <w:lang w:val="es-MX"/>
              </w:rPr>
              <w:t xml:space="preserve"> </w:t>
            </w:r>
            <w:r w:rsidRPr="000775BD">
              <w:rPr>
                <w:i/>
                <w:lang w:val="es-MX"/>
              </w:rPr>
              <w:t>Nacional</w:t>
            </w:r>
            <w:r w:rsidRPr="000775BD">
              <w:rPr>
                <w:i/>
                <w:spacing w:val="-7"/>
                <w:lang w:val="es-MX"/>
              </w:rPr>
              <w:t xml:space="preserve"> </w:t>
            </w:r>
            <w:r w:rsidRPr="000775BD">
              <w:rPr>
                <w:i/>
                <w:lang w:val="es-MX"/>
              </w:rPr>
              <w:t>de</w:t>
            </w:r>
            <w:r w:rsidRPr="000775BD">
              <w:rPr>
                <w:i/>
                <w:spacing w:val="-3"/>
                <w:lang w:val="es-MX"/>
              </w:rPr>
              <w:t xml:space="preserve"> </w:t>
            </w:r>
            <w:r w:rsidRPr="000775BD">
              <w:rPr>
                <w:i/>
                <w:lang w:val="es-MX"/>
              </w:rPr>
              <w:t>Insumos</w:t>
            </w:r>
            <w:r w:rsidRPr="000775BD">
              <w:rPr>
                <w:i/>
                <w:spacing w:val="-5"/>
                <w:lang w:val="es-MX"/>
              </w:rPr>
              <w:t xml:space="preserve"> </w:t>
            </w:r>
            <w:r w:rsidRPr="000775BD">
              <w:rPr>
                <w:i/>
                <w:lang w:val="es-MX"/>
              </w:rPr>
              <w:t>para</w:t>
            </w:r>
            <w:r w:rsidRPr="000775BD">
              <w:rPr>
                <w:i/>
                <w:spacing w:val="-4"/>
                <w:lang w:val="es-MX"/>
              </w:rPr>
              <w:t xml:space="preserve"> </w:t>
            </w:r>
            <w:r w:rsidRPr="000775BD">
              <w:rPr>
                <w:i/>
                <w:lang w:val="es-MX"/>
              </w:rPr>
              <w:t>la</w:t>
            </w:r>
            <w:r w:rsidRPr="000775BD">
              <w:rPr>
                <w:i/>
                <w:spacing w:val="-6"/>
                <w:lang w:val="es-MX"/>
              </w:rPr>
              <w:t xml:space="preserve"> </w:t>
            </w:r>
            <w:r w:rsidRPr="000775BD">
              <w:rPr>
                <w:i/>
                <w:lang w:val="es-MX"/>
              </w:rPr>
              <w:t>Salud</w:t>
            </w:r>
          </w:p>
        </w:tc>
      </w:tr>
    </w:tbl>
    <w:p w14:paraId="721593B5" w14:textId="77777777" w:rsidR="00A43372" w:rsidRPr="000775BD" w:rsidRDefault="00A43372" w:rsidP="00E34C07">
      <w:pPr>
        <w:pBdr>
          <w:top w:val="nil"/>
          <w:left w:val="nil"/>
          <w:bottom w:val="nil"/>
          <w:right w:val="nil"/>
          <w:between w:val="nil"/>
        </w:pBdr>
        <w:jc w:val="both"/>
        <w:rPr>
          <w:rFonts w:ascii="Montserrat" w:eastAsia="Montserrat" w:hAnsi="Montserrat" w:cs="Montserrat"/>
          <w:b/>
          <w:color w:val="000000"/>
          <w:sz w:val="22"/>
          <w:szCs w:val="22"/>
        </w:rPr>
      </w:pPr>
    </w:p>
    <w:p w14:paraId="0166F99E" w14:textId="77777777" w:rsidR="00A43372" w:rsidRPr="000775BD" w:rsidRDefault="00A43372" w:rsidP="00E34C07">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2"/>
          <w:szCs w:val="22"/>
        </w:rPr>
      </w:pPr>
      <w:r w:rsidRPr="000775BD">
        <w:rPr>
          <w:rFonts w:ascii="Montserrat" w:eastAsia="Montserrat" w:hAnsi="Montserrat" w:cs="Montserrat"/>
          <w:b/>
          <w:color w:val="000000"/>
          <w:sz w:val="22"/>
          <w:szCs w:val="22"/>
        </w:rPr>
        <w:t>PROPUESTA TÉCNICA</w:t>
      </w:r>
    </w:p>
    <w:p w14:paraId="6682C3BD" w14:textId="77777777" w:rsidR="00A43372" w:rsidRPr="000775BD" w:rsidRDefault="00A43372" w:rsidP="00E34C07">
      <w:pPr>
        <w:pBdr>
          <w:top w:val="nil"/>
          <w:left w:val="nil"/>
          <w:bottom w:val="nil"/>
          <w:right w:val="nil"/>
          <w:between w:val="nil"/>
        </w:pBdr>
        <w:jc w:val="both"/>
        <w:rPr>
          <w:rFonts w:ascii="Montserrat" w:eastAsia="Montserrat" w:hAnsi="Montserrat" w:cs="Montserrat"/>
          <w:b/>
          <w:color w:val="000000"/>
          <w:sz w:val="22"/>
          <w:szCs w:val="22"/>
        </w:rPr>
      </w:pPr>
    </w:p>
    <w:p w14:paraId="419C2358" w14:textId="77777777" w:rsidR="00A43372" w:rsidRPr="000775BD" w:rsidRDefault="00A43372" w:rsidP="00E34C07">
      <w:pPr>
        <w:jc w:val="both"/>
        <w:rPr>
          <w:rFonts w:ascii="Montserrat" w:hAnsi="Montserrat" w:cs="Arial"/>
          <w:sz w:val="22"/>
          <w:szCs w:val="22"/>
        </w:rPr>
      </w:pPr>
      <w:r w:rsidRPr="000775BD">
        <w:rPr>
          <w:rFonts w:ascii="Montserrat" w:hAnsi="Montserrat" w:cs="Arial"/>
          <w:sz w:val="22"/>
          <w:szCs w:val="22"/>
        </w:rPr>
        <w:t xml:space="preserve">La propuesta técnica se deberá presentar en el formato </w:t>
      </w:r>
      <w:r w:rsidRPr="000775BD">
        <w:rPr>
          <w:rFonts w:ascii="Montserrat" w:hAnsi="Montserrat" w:cs="Arial"/>
          <w:b/>
          <w:bCs/>
          <w:sz w:val="22"/>
          <w:szCs w:val="22"/>
        </w:rPr>
        <w:t>ANEXO 1 “FORMATO DE PROPUESTA TÉCNICA”</w:t>
      </w:r>
      <w:r w:rsidRPr="000775BD">
        <w:rPr>
          <w:rFonts w:ascii="Montserrat" w:hAnsi="Montserrat" w:cs="Arial"/>
          <w:sz w:val="22"/>
          <w:szCs w:val="22"/>
        </w:rPr>
        <w:t xml:space="preserve"> y deberá contener la siguiente documentación:</w:t>
      </w:r>
    </w:p>
    <w:p w14:paraId="1E04CBAD" w14:textId="77777777" w:rsidR="00A43372" w:rsidRPr="000775BD" w:rsidRDefault="00A43372" w:rsidP="00E34C07">
      <w:pPr>
        <w:jc w:val="both"/>
        <w:rPr>
          <w:rFonts w:ascii="Montserrat" w:hAnsi="Montserrat" w:cs="Arial"/>
          <w:sz w:val="22"/>
          <w:szCs w:val="22"/>
        </w:rPr>
      </w:pPr>
    </w:p>
    <w:p w14:paraId="3906641F" w14:textId="37A46F60" w:rsidR="00A43372" w:rsidRPr="00101A4F" w:rsidRDefault="00A43372" w:rsidP="00E34C07">
      <w:pPr>
        <w:pStyle w:val="Sangra3detindependiente"/>
        <w:numPr>
          <w:ilvl w:val="0"/>
          <w:numId w:val="44"/>
        </w:numPr>
        <w:tabs>
          <w:tab w:val="num" w:pos="0"/>
        </w:tabs>
        <w:autoSpaceDE w:val="0"/>
        <w:autoSpaceDN w:val="0"/>
        <w:spacing w:after="0"/>
        <w:ind w:left="0" w:firstLine="0"/>
        <w:rPr>
          <w:b/>
          <w:bCs/>
          <w:sz w:val="22"/>
          <w:szCs w:val="22"/>
        </w:rPr>
      </w:pPr>
      <w:r w:rsidRPr="000775BD">
        <w:rPr>
          <w:sz w:val="22"/>
          <w:szCs w:val="22"/>
        </w:rPr>
        <w:t xml:space="preserve">Descripción </w:t>
      </w:r>
      <w:r w:rsidRPr="000775BD">
        <w:rPr>
          <w:i/>
          <w:sz w:val="22"/>
          <w:szCs w:val="22"/>
        </w:rPr>
        <w:t>amplia, detallada y legible</w:t>
      </w:r>
      <w:r w:rsidRPr="000775BD">
        <w:rPr>
          <w:sz w:val="22"/>
          <w:szCs w:val="22"/>
        </w:rPr>
        <w:t xml:space="preserve"> de</w:t>
      </w:r>
      <w:r w:rsidR="009059E1" w:rsidRPr="000775BD">
        <w:rPr>
          <w:sz w:val="22"/>
          <w:szCs w:val="22"/>
        </w:rPr>
        <w:t>l servicio y/o bien</w:t>
      </w:r>
      <w:r w:rsidRPr="000775BD">
        <w:rPr>
          <w:sz w:val="22"/>
          <w:szCs w:val="22"/>
        </w:rPr>
        <w:t xml:space="preserve"> ofertado</w:t>
      </w:r>
      <w:r w:rsidR="009059E1" w:rsidRPr="000775BD">
        <w:rPr>
          <w:sz w:val="22"/>
          <w:szCs w:val="22"/>
        </w:rPr>
        <w:t>,</w:t>
      </w:r>
      <w:r w:rsidRPr="000775BD">
        <w:rPr>
          <w:sz w:val="22"/>
          <w:szCs w:val="22"/>
        </w:rPr>
        <w:t xml:space="preserve"> señalando marca, modelo y cantidades, cumpliendo estrictamente con lo señalado en el presente anexo. </w:t>
      </w:r>
      <w:r w:rsidRPr="000775BD">
        <w:rPr>
          <w:b/>
          <w:sz w:val="22"/>
          <w:szCs w:val="22"/>
        </w:rPr>
        <w:t>Este documento deberá estar firmado por el proponente o por su representante legal.</w:t>
      </w:r>
    </w:p>
    <w:p w14:paraId="3A518FA4" w14:textId="77777777" w:rsidR="00101A4F" w:rsidRPr="000775BD" w:rsidRDefault="00101A4F" w:rsidP="00101A4F">
      <w:pPr>
        <w:pStyle w:val="Sangra3detindependiente"/>
        <w:autoSpaceDE w:val="0"/>
        <w:autoSpaceDN w:val="0"/>
        <w:spacing w:after="0"/>
        <w:ind w:left="0"/>
        <w:rPr>
          <w:b/>
          <w:bCs/>
          <w:sz w:val="22"/>
          <w:szCs w:val="22"/>
        </w:rPr>
      </w:pPr>
    </w:p>
    <w:p w14:paraId="453BBC8C" w14:textId="66005148" w:rsidR="00A43372" w:rsidRDefault="00A43372" w:rsidP="00E34C07">
      <w:pPr>
        <w:pStyle w:val="Sangra3detindependiente"/>
        <w:numPr>
          <w:ilvl w:val="0"/>
          <w:numId w:val="44"/>
        </w:numPr>
        <w:tabs>
          <w:tab w:val="num" w:pos="0"/>
        </w:tabs>
        <w:autoSpaceDE w:val="0"/>
        <w:autoSpaceDN w:val="0"/>
        <w:spacing w:after="0"/>
        <w:ind w:left="0" w:firstLine="0"/>
        <w:rPr>
          <w:sz w:val="22"/>
          <w:szCs w:val="22"/>
        </w:rPr>
      </w:pPr>
      <w:r w:rsidRPr="000775BD">
        <w:rPr>
          <w:sz w:val="22"/>
          <w:szCs w:val="22"/>
        </w:rPr>
        <w:t xml:space="preserve">Presentar </w:t>
      </w:r>
      <w:r w:rsidRPr="000775BD">
        <w:rPr>
          <w:b/>
          <w:sz w:val="22"/>
          <w:szCs w:val="22"/>
        </w:rPr>
        <w:t>Aviso de Funcionamiento</w:t>
      </w:r>
      <w:r w:rsidRPr="000775BD">
        <w:rPr>
          <w:sz w:val="22"/>
          <w:szCs w:val="22"/>
        </w:rPr>
        <w:t xml:space="preserve"> y/o responsable sanitario en original o copia certificada y copia simple expedida por COFEPRIS, los cuales deberán ser vigentes.</w:t>
      </w:r>
    </w:p>
    <w:p w14:paraId="353B14AB" w14:textId="77777777" w:rsidR="00101A4F" w:rsidRPr="000775BD" w:rsidRDefault="00101A4F" w:rsidP="00101A4F">
      <w:pPr>
        <w:pStyle w:val="Sangra3detindependiente"/>
        <w:autoSpaceDE w:val="0"/>
        <w:autoSpaceDN w:val="0"/>
        <w:spacing w:after="0"/>
        <w:ind w:left="0"/>
        <w:rPr>
          <w:sz w:val="22"/>
          <w:szCs w:val="22"/>
        </w:rPr>
      </w:pPr>
    </w:p>
    <w:p w14:paraId="1FBD250C" w14:textId="017C6CBC" w:rsidR="00A43372" w:rsidRDefault="00A43372" w:rsidP="00E34C07">
      <w:pPr>
        <w:pStyle w:val="Sangra3detindependiente"/>
        <w:numPr>
          <w:ilvl w:val="0"/>
          <w:numId w:val="44"/>
        </w:numPr>
        <w:tabs>
          <w:tab w:val="num" w:pos="0"/>
        </w:tabs>
        <w:autoSpaceDE w:val="0"/>
        <w:autoSpaceDN w:val="0"/>
        <w:spacing w:after="0"/>
        <w:ind w:left="0" w:firstLine="0"/>
        <w:rPr>
          <w:sz w:val="22"/>
          <w:szCs w:val="22"/>
        </w:rPr>
      </w:pPr>
      <w:r w:rsidRPr="000775BD">
        <w:rPr>
          <w:sz w:val="22"/>
          <w:szCs w:val="22"/>
        </w:rPr>
        <w:t xml:space="preserve">Escrito bajo protesta de decir verdad donde manifieste que el </w:t>
      </w:r>
      <w:r w:rsidR="00A52394" w:rsidRPr="000775BD">
        <w:rPr>
          <w:sz w:val="22"/>
          <w:szCs w:val="22"/>
        </w:rPr>
        <w:t>bien y/o servicio</w:t>
      </w:r>
      <w:r w:rsidRPr="000775BD">
        <w:rPr>
          <w:sz w:val="22"/>
          <w:szCs w:val="22"/>
        </w:rPr>
        <w:t xml:space="preserve"> que se cotiza cuenta con los más altos controles de calidad y se utilizaron materia prima de primera calidad en su fabricación. </w:t>
      </w:r>
      <w:r w:rsidRPr="000775BD">
        <w:rPr>
          <w:b/>
          <w:sz w:val="22"/>
          <w:szCs w:val="22"/>
        </w:rPr>
        <w:t>Este documento deberá estar firmado por el proponente o representante legal de la empresa en cada una de sus hojas</w:t>
      </w:r>
      <w:r w:rsidRPr="000775BD">
        <w:rPr>
          <w:sz w:val="22"/>
          <w:szCs w:val="22"/>
        </w:rPr>
        <w:t>.</w:t>
      </w:r>
    </w:p>
    <w:p w14:paraId="258D00F7" w14:textId="77777777" w:rsidR="00101A4F" w:rsidRDefault="00101A4F" w:rsidP="00101A4F">
      <w:pPr>
        <w:pStyle w:val="Prrafodelista"/>
        <w:rPr>
          <w:sz w:val="22"/>
          <w:szCs w:val="22"/>
        </w:rPr>
      </w:pPr>
    </w:p>
    <w:p w14:paraId="1D642285" w14:textId="77777777" w:rsidR="00101A4F" w:rsidRPr="000775BD" w:rsidRDefault="00101A4F" w:rsidP="00101A4F">
      <w:pPr>
        <w:pStyle w:val="Sangra3detindependiente"/>
        <w:autoSpaceDE w:val="0"/>
        <w:autoSpaceDN w:val="0"/>
        <w:spacing w:after="0"/>
        <w:ind w:left="0"/>
        <w:rPr>
          <w:sz w:val="22"/>
          <w:szCs w:val="22"/>
        </w:rPr>
      </w:pPr>
    </w:p>
    <w:p w14:paraId="3642FD33" w14:textId="2D6ACEFF" w:rsidR="00A43372" w:rsidRDefault="00A43372" w:rsidP="00E34C07">
      <w:pPr>
        <w:pStyle w:val="Sangra3detindependiente"/>
        <w:numPr>
          <w:ilvl w:val="0"/>
          <w:numId w:val="44"/>
        </w:numPr>
        <w:tabs>
          <w:tab w:val="num" w:pos="0"/>
        </w:tabs>
        <w:autoSpaceDE w:val="0"/>
        <w:autoSpaceDN w:val="0"/>
        <w:spacing w:after="0"/>
        <w:ind w:left="0" w:firstLine="0"/>
        <w:rPr>
          <w:sz w:val="22"/>
          <w:szCs w:val="22"/>
        </w:rPr>
      </w:pPr>
      <w:r w:rsidRPr="000775BD">
        <w:rPr>
          <w:sz w:val="22"/>
          <w:szCs w:val="22"/>
        </w:rPr>
        <w:lastRenderedPageBreak/>
        <w:t xml:space="preserve">Escrito bajo protesta de decir verdad donde manifieste que se compromete el participante a proporcionar los insumos requeridos para </w:t>
      </w:r>
      <w:r w:rsidR="00A52394" w:rsidRPr="000775BD">
        <w:rPr>
          <w:sz w:val="22"/>
          <w:szCs w:val="22"/>
        </w:rPr>
        <w:t>el servicio y/o bien solicitado,</w:t>
      </w:r>
      <w:r w:rsidRPr="000775BD">
        <w:rPr>
          <w:sz w:val="22"/>
          <w:szCs w:val="22"/>
        </w:rPr>
        <w:t xml:space="preserve"> conforme a la información y requisitos del presente anexo. </w:t>
      </w:r>
      <w:r w:rsidRPr="000775BD">
        <w:rPr>
          <w:b/>
          <w:sz w:val="22"/>
          <w:szCs w:val="22"/>
        </w:rPr>
        <w:t>Este documento deberá estar firmado por el proponente o representante legal de la empresa en cada una de sus hojas</w:t>
      </w:r>
      <w:r w:rsidRPr="000775BD">
        <w:rPr>
          <w:sz w:val="22"/>
          <w:szCs w:val="22"/>
        </w:rPr>
        <w:t>.</w:t>
      </w:r>
    </w:p>
    <w:p w14:paraId="7593E4DD" w14:textId="77777777" w:rsidR="00101A4F" w:rsidRPr="000775BD" w:rsidRDefault="00101A4F" w:rsidP="00101A4F">
      <w:pPr>
        <w:pStyle w:val="Sangra3detindependiente"/>
        <w:autoSpaceDE w:val="0"/>
        <w:autoSpaceDN w:val="0"/>
        <w:spacing w:after="0"/>
        <w:ind w:left="0"/>
        <w:rPr>
          <w:sz w:val="22"/>
          <w:szCs w:val="22"/>
        </w:rPr>
      </w:pPr>
    </w:p>
    <w:p w14:paraId="42F85E13" w14:textId="45BFDAC6" w:rsidR="00A43372" w:rsidRDefault="00A43372" w:rsidP="00E34C07">
      <w:pPr>
        <w:pStyle w:val="Sangra3detindependiente"/>
        <w:numPr>
          <w:ilvl w:val="0"/>
          <w:numId w:val="44"/>
        </w:numPr>
        <w:tabs>
          <w:tab w:val="num" w:pos="0"/>
        </w:tabs>
        <w:autoSpaceDE w:val="0"/>
        <w:autoSpaceDN w:val="0"/>
        <w:spacing w:after="0"/>
        <w:ind w:left="0" w:firstLine="0"/>
        <w:rPr>
          <w:sz w:val="22"/>
          <w:szCs w:val="22"/>
        </w:rPr>
      </w:pPr>
      <w:r w:rsidRPr="000775BD">
        <w:rPr>
          <w:sz w:val="22"/>
          <w:szCs w:val="22"/>
        </w:rPr>
        <w:t xml:space="preserve">Escrito bajo protesta de decir verdad donde manifieste que se compromete a que los </w:t>
      </w:r>
      <w:r w:rsidR="00A52394" w:rsidRPr="000775BD">
        <w:rPr>
          <w:sz w:val="22"/>
          <w:szCs w:val="22"/>
        </w:rPr>
        <w:t>servicios y/o bienes</w:t>
      </w:r>
      <w:r w:rsidRPr="000775BD">
        <w:rPr>
          <w:sz w:val="22"/>
          <w:szCs w:val="22"/>
        </w:rPr>
        <w:t xml:space="preserve"> que está ofertando cumple con los estándares de las Normas Oficiales Mexicanas vigentes. </w:t>
      </w:r>
      <w:r w:rsidRPr="000775BD">
        <w:rPr>
          <w:b/>
          <w:sz w:val="22"/>
          <w:szCs w:val="22"/>
        </w:rPr>
        <w:t>Este documento deberá estar firmado por el proponente o representante legal de la empresa en cada una de sus hojas</w:t>
      </w:r>
      <w:r w:rsidRPr="000775BD">
        <w:rPr>
          <w:sz w:val="22"/>
          <w:szCs w:val="22"/>
        </w:rPr>
        <w:t>.</w:t>
      </w:r>
    </w:p>
    <w:p w14:paraId="55C99F6E" w14:textId="77777777" w:rsidR="00101A4F" w:rsidRDefault="00101A4F" w:rsidP="00101A4F">
      <w:pPr>
        <w:pStyle w:val="Prrafodelista"/>
        <w:rPr>
          <w:sz w:val="22"/>
          <w:szCs w:val="22"/>
        </w:rPr>
      </w:pPr>
    </w:p>
    <w:p w14:paraId="5A34D13C" w14:textId="32F616B4" w:rsidR="00A43372" w:rsidRDefault="00A43372" w:rsidP="00E34C07">
      <w:pPr>
        <w:pStyle w:val="Sangra3detindependiente"/>
        <w:numPr>
          <w:ilvl w:val="0"/>
          <w:numId w:val="44"/>
        </w:numPr>
        <w:tabs>
          <w:tab w:val="num" w:pos="0"/>
        </w:tabs>
        <w:autoSpaceDE w:val="0"/>
        <w:autoSpaceDN w:val="0"/>
        <w:spacing w:after="0"/>
        <w:ind w:left="0" w:firstLine="0"/>
        <w:rPr>
          <w:sz w:val="22"/>
          <w:szCs w:val="22"/>
        </w:rPr>
      </w:pPr>
      <w:r w:rsidRPr="000775BD">
        <w:rPr>
          <w:sz w:val="22"/>
          <w:szCs w:val="22"/>
        </w:rPr>
        <w:t xml:space="preserve">Escrito bajo protesta de decir verdad donde el participante deberá presentar manifiesto de compromiso de cumplir con la entrega de los </w:t>
      </w:r>
      <w:r w:rsidR="00022415" w:rsidRPr="000775BD">
        <w:rPr>
          <w:sz w:val="22"/>
          <w:szCs w:val="22"/>
        </w:rPr>
        <w:t xml:space="preserve">bienes y/o servicios </w:t>
      </w:r>
      <w:r w:rsidRPr="000775BD">
        <w:rPr>
          <w:sz w:val="22"/>
          <w:szCs w:val="22"/>
        </w:rPr>
        <w:t xml:space="preserve">solicitados y por el período comprendido del día siguiente hábil a la notificación de adjudicación. </w:t>
      </w:r>
      <w:r w:rsidRPr="000775BD">
        <w:rPr>
          <w:b/>
          <w:sz w:val="22"/>
          <w:szCs w:val="22"/>
        </w:rPr>
        <w:t>Este documento deberá estar firmado por el proponente o representante legal de la empresa en cada una de sus hojas</w:t>
      </w:r>
      <w:r w:rsidRPr="000775BD">
        <w:rPr>
          <w:sz w:val="22"/>
          <w:szCs w:val="22"/>
        </w:rPr>
        <w:t xml:space="preserve">. </w:t>
      </w:r>
    </w:p>
    <w:p w14:paraId="25D1C5C4" w14:textId="77777777" w:rsidR="00101A4F" w:rsidRPr="000775BD" w:rsidRDefault="00101A4F" w:rsidP="00101A4F">
      <w:pPr>
        <w:pStyle w:val="Sangra3detindependiente"/>
        <w:autoSpaceDE w:val="0"/>
        <w:autoSpaceDN w:val="0"/>
        <w:spacing w:after="0"/>
        <w:ind w:left="0"/>
        <w:rPr>
          <w:sz w:val="22"/>
          <w:szCs w:val="22"/>
        </w:rPr>
      </w:pPr>
    </w:p>
    <w:p w14:paraId="3A1562D3" w14:textId="48FA19ED" w:rsidR="00A43372" w:rsidRDefault="00A43372" w:rsidP="00E34C07">
      <w:pPr>
        <w:pStyle w:val="Sangra3detindependiente"/>
        <w:numPr>
          <w:ilvl w:val="0"/>
          <w:numId w:val="44"/>
        </w:numPr>
        <w:tabs>
          <w:tab w:val="num" w:pos="0"/>
        </w:tabs>
        <w:autoSpaceDE w:val="0"/>
        <w:autoSpaceDN w:val="0"/>
        <w:spacing w:after="0"/>
        <w:ind w:left="0" w:firstLine="0"/>
        <w:rPr>
          <w:sz w:val="22"/>
          <w:szCs w:val="22"/>
        </w:rPr>
      </w:pPr>
      <w:r w:rsidRPr="000775BD">
        <w:rPr>
          <w:sz w:val="22"/>
          <w:szCs w:val="22"/>
        </w:rPr>
        <w:t xml:space="preserve">Escrito bajo protesta de decir verdad mediante el cual garantice la calidad de los </w:t>
      </w:r>
      <w:r w:rsidR="00022415" w:rsidRPr="000775BD">
        <w:rPr>
          <w:sz w:val="22"/>
          <w:szCs w:val="22"/>
        </w:rPr>
        <w:t>bienes y/o servicios requeridos</w:t>
      </w:r>
      <w:r w:rsidRPr="000775BD">
        <w:rPr>
          <w:sz w:val="22"/>
          <w:szCs w:val="22"/>
        </w:rPr>
        <w:t>, señalando que cuenta con la infraestructura necesaria, los recursos técnicos, procedimientos, consumibles y equipos suficientes y adecuados, para cumplir con la entrega de lo</w:t>
      </w:r>
      <w:r w:rsidR="00022415" w:rsidRPr="000775BD">
        <w:rPr>
          <w:sz w:val="22"/>
          <w:szCs w:val="22"/>
        </w:rPr>
        <w:t xml:space="preserve"> solicitado </w:t>
      </w:r>
      <w:r w:rsidRPr="000775BD">
        <w:rPr>
          <w:sz w:val="22"/>
          <w:szCs w:val="22"/>
        </w:rPr>
        <w:t xml:space="preserve">en tiempo y forma. </w:t>
      </w:r>
      <w:r w:rsidRPr="000775BD">
        <w:rPr>
          <w:b/>
          <w:sz w:val="22"/>
          <w:szCs w:val="22"/>
        </w:rPr>
        <w:t>Este documento deberá estar firmado por el proponente o representante legal de la empresa en cada una de sus hojas</w:t>
      </w:r>
      <w:r w:rsidRPr="000775BD">
        <w:rPr>
          <w:sz w:val="22"/>
          <w:szCs w:val="22"/>
        </w:rPr>
        <w:t>.</w:t>
      </w:r>
    </w:p>
    <w:p w14:paraId="3DC17ABB" w14:textId="77777777" w:rsidR="00101A4F" w:rsidRPr="000775BD" w:rsidRDefault="00101A4F" w:rsidP="00101A4F">
      <w:pPr>
        <w:pStyle w:val="Sangra3detindependiente"/>
        <w:autoSpaceDE w:val="0"/>
        <w:autoSpaceDN w:val="0"/>
        <w:spacing w:after="0"/>
        <w:ind w:left="0"/>
        <w:rPr>
          <w:sz w:val="22"/>
          <w:szCs w:val="22"/>
        </w:rPr>
      </w:pPr>
    </w:p>
    <w:p w14:paraId="617D011B" w14:textId="623DFFF0" w:rsidR="00A43372" w:rsidRDefault="00A43372" w:rsidP="00E34C07">
      <w:pPr>
        <w:pStyle w:val="Sangra3detindependiente"/>
        <w:numPr>
          <w:ilvl w:val="0"/>
          <w:numId w:val="44"/>
        </w:numPr>
        <w:tabs>
          <w:tab w:val="num" w:pos="0"/>
        </w:tabs>
        <w:autoSpaceDE w:val="0"/>
        <w:autoSpaceDN w:val="0"/>
        <w:spacing w:after="0"/>
        <w:ind w:left="0" w:firstLine="0"/>
        <w:rPr>
          <w:sz w:val="22"/>
          <w:szCs w:val="22"/>
        </w:rPr>
      </w:pPr>
      <w:r w:rsidRPr="000775BD">
        <w:rPr>
          <w:sz w:val="22"/>
          <w:szCs w:val="22"/>
        </w:rPr>
        <w:t xml:space="preserve">Escrito bajo protesta de decir verdad donde manifieste que en caso de resultar adjudicado se obliga a no divulgar por escrito, verbalmente o por cualquier otro medio, la información que se genere al desarrollar el presente servicio y mantener en la más estricta confidencialidad, los resultados parciales y finales del mismo, absteniéndose de dar a conocer cualquier información al respecto. </w:t>
      </w:r>
      <w:r w:rsidRPr="000775BD">
        <w:rPr>
          <w:b/>
          <w:sz w:val="22"/>
          <w:szCs w:val="22"/>
        </w:rPr>
        <w:t>Este documento deberá estar firmado por el proponente o representante legal de la empresa en cada una de sus hojas</w:t>
      </w:r>
      <w:r w:rsidRPr="000775BD">
        <w:rPr>
          <w:sz w:val="22"/>
          <w:szCs w:val="22"/>
        </w:rPr>
        <w:t>.</w:t>
      </w:r>
    </w:p>
    <w:p w14:paraId="7F908F5F" w14:textId="77777777" w:rsidR="00101A4F" w:rsidRPr="000775BD" w:rsidRDefault="00101A4F" w:rsidP="00101A4F">
      <w:pPr>
        <w:pStyle w:val="Sangra3detindependiente"/>
        <w:autoSpaceDE w:val="0"/>
        <w:autoSpaceDN w:val="0"/>
        <w:spacing w:after="0"/>
        <w:ind w:left="0"/>
        <w:rPr>
          <w:sz w:val="22"/>
          <w:szCs w:val="22"/>
        </w:rPr>
      </w:pPr>
    </w:p>
    <w:p w14:paraId="13A05B74" w14:textId="5B534599" w:rsidR="00A43372" w:rsidRPr="000775BD" w:rsidRDefault="00A43372" w:rsidP="00E34C07">
      <w:pPr>
        <w:pStyle w:val="Sangra3detindependiente"/>
        <w:numPr>
          <w:ilvl w:val="0"/>
          <w:numId w:val="44"/>
        </w:numPr>
        <w:tabs>
          <w:tab w:val="num" w:pos="0"/>
        </w:tabs>
        <w:autoSpaceDE w:val="0"/>
        <w:autoSpaceDN w:val="0"/>
        <w:spacing w:after="0"/>
        <w:ind w:left="0" w:firstLine="0"/>
        <w:rPr>
          <w:sz w:val="22"/>
          <w:szCs w:val="22"/>
        </w:rPr>
      </w:pPr>
      <w:r w:rsidRPr="000775BD">
        <w:rPr>
          <w:rFonts w:eastAsia="Montserrat" w:cs="Montserrat"/>
          <w:b/>
          <w:color w:val="000000"/>
          <w:sz w:val="22"/>
          <w:szCs w:val="22"/>
        </w:rPr>
        <w:t>Documentación técnica necesaria: folletos, catálogos, fotografías, manuales entre otros, para comprobar las especificaciones técnicas</w:t>
      </w:r>
      <w:r w:rsidRPr="000775BD">
        <w:rPr>
          <w:sz w:val="22"/>
          <w:szCs w:val="22"/>
        </w:rPr>
        <w:t xml:space="preserve"> del </w:t>
      </w:r>
      <w:r w:rsidR="00022415" w:rsidRPr="000775BD">
        <w:rPr>
          <w:sz w:val="22"/>
          <w:szCs w:val="22"/>
        </w:rPr>
        <w:t>bien y/o s</w:t>
      </w:r>
      <w:r w:rsidRPr="000775BD">
        <w:rPr>
          <w:sz w:val="22"/>
          <w:szCs w:val="22"/>
        </w:rPr>
        <w:t xml:space="preserve">ervicio </w:t>
      </w:r>
      <w:r w:rsidR="00022415" w:rsidRPr="000775BD">
        <w:rPr>
          <w:sz w:val="22"/>
          <w:szCs w:val="22"/>
        </w:rPr>
        <w:t>solicitado</w:t>
      </w:r>
      <w:r w:rsidRPr="000775BD">
        <w:rPr>
          <w:sz w:val="22"/>
          <w:szCs w:val="22"/>
        </w:rPr>
        <w:t xml:space="preserve">, debidamente </w:t>
      </w:r>
      <w:r w:rsidRPr="000775BD">
        <w:rPr>
          <w:rFonts w:eastAsia="Montserrat" w:cs="Montserrat"/>
          <w:b/>
          <w:color w:val="000000"/>
          <w:sz w:val="22"/>
          <w:szCs w:val="22"/>
        </w:rPr>
        <w:t xml:space="preserve">referenciados, </w:t>
      </w:r>
      <w:r w:rsidRPr="000775BD">
        <w:rPr>
          <w:sz w:val="22"/>
          <w:szCs w:val="22"/>
        </w:rPr>
        <w:t xml:space="preserve">mismos que deberán estar en idioma español. En el caso de que se presenten en idioma distinto al español, deberá acompañarse la traducción simple al español de las características que respalden la propuesta, el participante deberá señalar claramente y anotar el número de la especificación que corresponda según las características de los equipos que está proponiendo, para su pronta localización en la evaluación técnica que se realice. </w:t>
      </w:r>
      <w:r w:rsidRPr="000775BD">
        <w:rPr>
          <w:b/>
          <w:sz w:val="22"/>
          <w:szCs w:val="22"/>
        </w:rPr>
        <w:t>Este documento deberá estar firmado por el proponente o representante legal de la empresa en cada una de sus hojas</w:t>
      </w:r>
      <w:r w:rsidRPr="000775BD">
        <w:rPr>
          <w:sz w:val="22"/>
          <w:szCs w:val="22"/>
        </w:rPr>
        <w:t>.</w:t>
      </w:r>
    </w:p>
    <w:p w14:paraId="13C5E159" w14:textId="77777777" w:rsidR="00864A01" w:rsidRPr="000775BD" w:rsidRDefault="00864A01" w:rsidP="00864A01">
      <w:pPr>
        <w:pStyle w:val="Sangra3detindependiente"/>
        <w:autoSpaceDE w:val="0"/>
        <w:autoSpaceDN w:val="0"/>
        <w:spacing w:after="0"/>
        <w:ind w:left="0"/>
        <w:rPr>
          <w:sz w:val="22"/>
          <w:szCs w:val="22"/>
        </w:rPr>
      </w:pPr>
    </w:p>
    <w:p w14:paraId="09E1212C" w14:textId="77777777" w:rsidR="00A43372" w:rsidRPr="000775BD" w:rsidRDefault="00A43372" w:rsidP="00E34C07">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2"/>
          <w:szCs w:val="22"/>
        </w:rPr>
      </w:pPr>
      <w:r w:rsidRPr="000775BD">
        <w:rPr>
          <w:rFonts w:ascii="Montserrat" w:eastAsia="Montserrat" w:hAnsi="Montserrat" w:cs="Montserrat"/>
          <w:b/>
          <w:color w:val="000000"/>
          <w:sz w:val="22"/>
          <w:szCs w:val="22"/>
        </w:rPr>
        <w:lastRenderedPageBreak/>
        <w:t>PROPUESTA ECONÓMICA </w:t>
      </w:r>
    </w:p>
    <w:p w14:paraId="1CC25906" w14:textId="77777777" w:rsidR="00A43372" w:rsidRPr="000775BD" w:rsidRDefault="00A43372" w:rsidP="00E34C07">
      <w:pPr>
        <w:jc w:val="both"/>
        <w:textAlignment w:val="baseline"/>
        <w:rPr>
          <w:rFonts w:ascii="Montserrat" w:hAnsi="Montserrat" w:cs="Montserrat"/>
          <w:sz w:val="22"/>
          <w:szCs w:val="22"/>
        </w:rPr>
      </w:pPr>
      <w:r w:rsidRPr="000775BD">
        <w:rPr>
          <w:rFonts w:ascii="Montserrat" w:hAnsi="Montserrat" w:cs="Montserrat"/>
          <w:sz w:val="22"/>
          <w:szCs w:val="22"/>
        </w:rPr>
        <w:t xml:space="preserve">La propuesta económica deberá presentarse de acuerdo con el </w:t>
      </w:r>
      <w:r w:rsidRPr="000775BD">
        <w:rPr>
          <w:rFonts w:ascii="Montserrat" w:hAnsi="Montserrat" w:cs="Montserrat"/>
          <w:b/>
          <w:bCs/>
          <w:sz w:val="22"/>
          <w:szCs w:val="22"/>
        </w:rPr>
        <w:t>ANEXO 2 “FORMATO PROPUESTA ECONÓMICA”</w:t>
      </w:r>
      <w:r w:rsidRPr="000775BD">
        <w:rPr>
          <w:rFonts w:ascii="Montserrat" w:hAnsi="Montserrat" w:cs="Montserrat"/>
          <w:sz w:val="22"/>
          <w:szCs w:val="22"/>
        </w:rPr>
        <w:t>, la cual deberá contener los siguientes datos: </w:t>
      </w:r>
    </w:p>
    <w:p w14:paraId="6AB1F95B" w14:textId="77777777" w:rsidR="00A43372" w:rsidRPr="000775BD" w:rsidRDefault="00A43372" w:rsidP="00E34C07">
      <w:pPr>
        <w:numPr>
          <w:ilvl w:val="0"/>
          <w:numId w:val="47"/>
        </w:numPr>
        <w:ind w:left="0" w:firstLine="0"/>
        <w:jc w:val="both"/>
        <w:textAlignment w:val="baseline"/>
        <w:rPr>
          <w:rFonts w:ascii="Montserrat" w:hAnsi="Montserrat" w:cs="Montserrat"/>
          <w:sz w:val="22"/>
          <w:szCs w:val="22"/>
        </w:rPr>
      </w:pPr>
      <w:r w:rsidRPr="000775BD">
        <w:rPr>
          <w:rFonts w:ascii="Montserrat" w:hAnsi="Montserrat" w:cs="Montserrat"/>
          <w:sz w:val="22"/>
          <w:szCs w:val="22"/>
        </w:rPr>
        <w:t>Descripción y precio unitario </w:t>
      </w:r>
    </w:p>
    <w:p w14:paraId="48B812B7" w14:textId="77777777" w:rsidR="00A43372" w:rsidRPr="000775BD" w:rsidRDefault="00A43372" w:rsidP="00E34C07">
      <w:pPr>
        <w:numPr>
          <w:ilvl w:val="0"/>
          <w:numId w:val="47"/>
        </w:numPr>
        <w:ind w:left="0" w:firstLine="0"/>
        <w:jc w:val="both"/>
        <w:textAlignment w:val="baseline"/>
        <w:rPr>
          <w:rFonts w:ascii="Montserrat" w:hAnsi="Montserrat" w:cs="Montserrat"/>
          <w:sz w:val="22"/>
          <w:szCs w:val="22"/>
        </w:rPr>
      </w:pPr>
      <w:r w:rsidRPr="000775BD">
        <w:rPr>
          <w:rFonts w:ascii="Montserrat" w:hAnsi="Montserrat" w:cs="Montserrat"/>
          <w:sz w:val="22"/>
          <w:szCs w:val="22"/>
        </w:rPr>
        <w:t>Importes expresados en moneda nacional (pesos mexicanos) considerando únicamente dos decimales para su cálculo (truncado a dos decimales). </w:t>
      </w:r>
    </w:p>
    <w:p w14:paraId="58B2DD95" w14:textId="191EB30D" w:rsidR="00A43372" w:rsidRPr="000775BD" w:rsidRDefault="00A43372" w:rsidP="00E34C07">
      <w:pPr>
        <w:numPr>
          <w:ilvl w:val="0"/>
          <w:numId w:val="47"/>
        </w:numPr>
        <w:ind w:left="0" w:firstLine="0"/>
        <w:jc w:val="both"/>
        <w:textAlignment w:val="baseline"/>
        <w:rPr>
          <w:rFonts w:ascii="Montserrat" w:hAnsi="Montserrat" w:cs="Montserrat"/>
          <w:sz w:val="22"/>
          <w:szCs w:val="22"/>
        </w:rPr>
      </w:pPr>
      <w:r w:rsidRPr="000775BD">
        <w:rPr>
          <w:rFonts w:ascii="Montserrat" w:hAnsi="Montserrat" w:cs="Montserrat"/>
          <w:sz w:val="22"/>
          <w:szCs w:val="22"/>
        </w:rPr>
        <w:t xml:space="preserve">Los precios serán unitarios, según el </w:t>
      </w:r>
      <w:r w:rsidR="008D155E" w:rsidRPr="000775BD">
        <w:rPr>
          <w:rFonts w:ascii="Montserrat" w:hAnsi="Montserrat" w:cs="Montserrat"/>
          <w:sz w:val="22"/>
          <w:szCs w:val="22"/>
        </w:rPr>
        <w:t xml:space="preserve">bien y/o </w:t>
      </w:r>
      <w:r w:rsidRPr="000775BD">
        <w:rPr>
          <w:rFonts w:ascii="Montserrat" w:hAnsi="Montserrat" w:cs="Montserrat"/>
          <w:sz w:val="22"/>
          <w:szCs w:val="22"/>
        </w:rPr>
        <w:t>servicio que oferte y/o con los impuestos que resulten aplicables. </w:t>
      </w:r>
    </w:p>
    <w:p w14:paraId="60EB7492" w14:textId="77777777" w:rsidR="00A43372" w:rsidRPr="000775BD" w:rsidRDefault="00A43372" w:rsidP="00E34C07">
      <w:pPr>
        <w:numPr>
          <w:ilvl w:val="0"/>
          <w:numId w:val="47"/>
        </w:numPr>
        <w:ind w:left="0" w:firstLine="0"/>
        <w:jc w:val="both"/>
        <w:textAlignment w:val="baseline"/>
        <w:rPr>
          <w:rFonts w:ascii="Montserrat" w:hAnsi="Montserrat" w:cs="Montserrat"/>
          <w:sz w:val="22"/>
          <w:szCs w:val="22"/>
        </w:rPr>
      </w:pPr>
      <w:r w:rsidRPr="000775BD">
        <w:rPr>
          <w:rFonts w:ascii="Montserrat" w:hAnsi="Montserrat" w:cs="Montserrat"/>
          <w:sz w:val="22"/>
          <w:szCs w:val="22"/>
        </w:rPr>
        <w:t>Indicar que los precios serán fijos hasta el total cumplimiento de las obligaciones pactadas en el contrato respectivo. </w:t>
      </w:r>
    </w:p>
    <w:p w14:paraId="43E3DDE7" w14:textId="492CE630" w:rsidR="00A43372" w:rsidRPr="000775BD" w:rsidRDefault="00A43372" w:rsidP="00E34C07">
      <w:pPr>
        <w:numPr>
          <w:ilvl w:val="0"/>
          <w:numId w:val="47"/>
        </w:numPr>
        <w:ind w:left="0" w:firstLine="0"/>
        <w:jc w:val="both"/>
        <w:textAlignment w:val="baseline"/>
        <w:rPr>
          <w:rFonts w:ascii="Montserrat" w:hAnsi="Montserrat" w:cs="Montserrat"/>
          <w:sz w:val="22"/>
          <w:szCs w:val="22"/>
        </w:rPr>
      </w:pPr>
      <w:r w:rsidRPr="000775BD">
        <w:rPr>
          <w:rFonts w:ascii="Montserrat" w:hAnsi="Montserrat" w:cs="Montserrat"/>
          <w:sz w:val="22"/>
          <w:szCs w:val="22"/>
        </w:rPr>
        <w:t xml:space="preserve">Indicar la aceptación de las condiciones de pago, conforme al plazo y procedimiento establecido por </w:t>
      </w:r>
      <w:r w:rsidR="00FC1AEC" w:rsidRPr="000775BD">
        <w:rPr>
          <w:rFonts w:ascii="Montserrat" w:hAnsi="Montserrat" w:cs="Montserrat"/>
          <w:sz w:val="22"/>
          <w:szCs w:val="22"/>
          <w:lang w:val="es-MX"/>
        </w:rPr>
        <w:t>los Servicios de Salud</w:t>
      </w:r>
      <w:r w:rsidRPr="000775BD">
        <w:rPr>
          <w:rFonts w:ascii="Montserrat" w:hAnsi="Montserrat" w:cs="Montserrat"/>
          <w:sz w:val="22"/>
          <w:szCs w:val="22"/>
        </w:rPr>
        <w:t>. </w:t>
      </w:r>
    </w:p>
    <w:p w14:paraId="17C4D118" w14:textId="77777777" w:rsidR="00A43372" w:rsidRPr="000775BD" w:rsidRDefault="00A43372" w:rsidP="00E34C07">
      <w:pPr>
        <w:numPr>
          <w:ilvl w:val="0"/>
          <w:numId w:val="47"/>
        </w:numPr>
        <w:ind w:left="0" w:firstLine="0"/>
        <w:jc w:val="both"/>
        <w:textAlignment w:val="baseline"/>
        <w:rPr>
          <w:rFonts w:ascii="Montserrat" w:hAnsi="Montserrat" w:cs="Montserrat"/>
          <w:sz w:val="22"/>
          <w:szCs w:val="22"/>
        </w:rPr>
      </w:pPr>
      <w:r w:rsidRPr="000775BD">
        <w:rPr>
          <w:rFonts w:ascii="Montserrat" w:hAnsi="Montserrat" w:cs="Montserrat"/>
          <w:sz w:val="22"/>
          <w:szCs w:val="22"/>
        </w:rPr>
        <w:t>La propuesta económica deberá corresponder con las especificaciones técnicas solicitadas. </w:t>
      </w:r>
    </w:p>
    <w:p w14:paraId="749647F4" w14:textId="77777777" w:rsidR="00A43372" w:rsidRPr="000775BD" w:rsidRDefault="00A43372" w:rsidP="00E34C07">
      <w:pPr>
        <w:numPr>
          <w:ilvl w:val="0"/>
          <w:numId w:val="47"/>
        </w:numPr>
        <w:ind w:left="0" w:firstLine="0"/>
        <w:jc w:val="both"/>
        <w:textAlignment w:val="baseline"/>
        <w:rPr>
          <w:rFonts w:ascii="Montserrat" w:hAnsi="Montserrat" w:cs="Montserrat"/>
          <w:sz w:val="22"/>
          <w:szCs w:val="22"/>
        </w:rPr>
      </w:pPr>
      <w:r w:rsidRPr="000775BD">
        <w:rPr>
          <w:rFonts w:ascii="Montserrat" w:hAnsi="Montserrat" w:cs="Montserrat"/>
          <w:sz w:val="22"/>
          <w:szCs w:val="22"/>
        </w:rPr>
        <w:t>La propuesta económica deberá tener una vigencia mínima de 60 (sesenta) días naturales a partir de la fecha de su presentación.</w:t>
      </w:r>
      <w:r w:rsidRPr="000775BD">
        <w:rPr>
          <w:rFonts w:ascii="Calibri" w:hAnsi="Calibri" w:cs="Calibri"/>
          <w:sz w:val="22"/>
          <w:szCs w:val="22"/>
        </w:rPr>
        <w:t xml:space="preserve"> </w:t>
      </w:r>
      <w:r w:rsidRPr="000775BD">
        <w:rPr>
          <w:rFonts w:ascii="Montserrat" w:hAnsi="Montserrat" w:cs="Montserrat"/>
          <w:sz w:val="22"/>
          <w:szCs w:val="22"/>
        </w:rPr>
        <w:t> </w:t>
      </w:r>
    </w:p>
    <w:p w14:paraId="44534B5C" w14:textId="77777777" w:rsidR="00A43372" w:rsidRPr="000775BD" w:rsidRDefault="00A43372" w:rsidP="00E34C07">
      <w:pPr>
        <w:numPr>
          <w:ilvl w:val="0"/>
          <w:numId w:val="47"/>
        </w:numPr>
        <w:ind w:left="0" w:firstLine="0"/>
        <w:jc w:val="both"/>
        <w:textAlignment w:val="baseline"/>
        <w:rPr>
          <w:rFonts w:ascii="Montserrat" w:hAnsi="Montserrat" w:cs="Montserrat"/>
          <w:sz w:val="22"/>
          <w:szCs w:val="22"/>
        </w:rPr>
      </w:pPr>
      <w:r w:rsidRPr="000775BD">
        <w:rPr>
          <w:rFonts w:ascii="Montserrat" w:hAnsi="Montserrat" w:cs="Montserrat"/>
          <w:sz w:val="22"/>
          <w:szCs w:val="22"/>
        </w:rPr>
        <w:t xml:space="preserve">El </w:t>
      </w:r>
      <w:r w:rsidRPr="000775BD">
        <w:rPr>
          <w:rFonts w:ascii="Montserrat" w:hAnsi="Montserrat" w:cs="Montserrat"/>
          <w:sz w:val="22"/>
          <w:szCs w:val="22"/>
          <w:lang w:val="es-MX"/>
        </w:rPr>
        <w:t xml:space="preserve">proveedor </w:t>
      </w:r>
      <w:r w:rsidRPr="000775BD">
        <w:rPr>
          <w:rFonts w:ascii="Montserrat" w:hAnsi="Montserrat" w:cs="Montserrat"/>
          <w:sz w:val="22"/>
          <w:szCs w:val="22"/>
        </w:rPr>
        <w:t>con la presentación de su propuesta económica, acepta que cumple con todas y cada una de las características, plazos y condiciones solicitadas en el presente Anexo Técnico. </w:t>
      </w:r>
    </w:p>
    <w:p w14:paraId="4A7EDBAB" w14:textId="79EF40BC" w:rsidR="00A43372" w:rsidRPr="000775BD" w:rsidRDefault="00A43372" w:rsidP="00E34C07">
      <w:pPr>
        <w:numPr>
          <w:ilvl w:val="0"/>
          <w:numId w:val="47"/>
        </w:numPr>
        <w:ind w:left="0" w:firstLine="0"/>
        <w:jc w:val="both"/>
        <w:textAlignment w:val="baseline"/>
        <w:rPr>
          <w:rFonts w:ascii="Montserrat" w:hAnsi="Montserrat" w:cs="Montserrat"/>
          <w:sz w:val="22"/>
          <w:szCs w:val="22"/>
        </w:rPr>
      </w:pPr>
      <w:r w:rsidRPr="000775BD">
        <w:rPr>
          <w:rFonts w:ascii="Montserrat" w:hAnsi="Montserrat" w:cs="Montserrat"/>
          <w:sz w:val="22"/>
          <w:szCs w:val="22"/>
        </w:rPr>
        <w:t xml:space="preserve">De resultar adjudicado </w:t>
      </w:r>
      <w:r w:rsidRPr="000775BD">
        <w:rPr>
          <w:rFonts w:ascii="Montserrat" w:hAnsi="Montserrat" w:cs="Montserrat"/>
          <w:sz w:val="22"/>
          <w:szCs w:val="22"/>
          <w:lang w:val="es-MX"/>
        </w:rPr>
        <w:t>el proveedor</w:t>
      </w:r>
      <w:r w:rsidRPr="000775BD">
        <w:rPr>
          <w:rFonts w:ascii="Montserrat" w:hAnsi="Montserrat" w:cs="Montserrat"/>
          <w:sz w:val="22"/>
          <w:szCs w:val="22"/>
        </w:rPr>
        <w:t>, deberá de presentar escrito bajo protesta de decir verdad, en el que se obliga a liberar a</w:t>
      </w:r>
      <w:r w:rsidR="008D155E" w:rsidRPr="000775BD">
        <w:rPr>
          <w:rFonts w:ascii="Montserrat" w:hAnsi="Montserrat" w:cs="Montserrat"/>
          <w:sz w:val="22"/>
          <w:szCs w:val="22"/>
        </w:rPr>
        <w:t xml:space="preserve"> </w:t>
      </w:r>
      <w:r w:rsidRPr="000775BD">
        <w:rPr>
          <w:rFonts w:ascii="Montserrat" w:hAnsi="Montserrat" w:cs="Montserrat"/>
          <w:sz w:val="22"/>
          <w:szCs w:val="22"/>
        </w:rPr>
        <w:t>l</w:t>
      </w:r>
      <w:r w:rsidR="008D155E" w:rsidRPr="000775BD">
        <w:rPr>
          <w:rFonts w:ascii="Montserrat" w:hAnsi="Montserrat" w:cs="Montserrat"/>
          <w:sz w:val="22"/>
          <w:szCs w:val="22"/>
        </w:rPr>
        <w:t>os Servicios de Salud</w:t>
      </w:r>
      <w:r w:rsidRPr="000775BD">
        <w:rPr>
          <w:rFonts w:ascii="Montserrat" w:hAnsi="Montserrat" w:cs="Montserrat"/>
          <w:sz w:val="22"/>
          <w:szCs w:val="22"/>
        </w:rPr>
        <w:t xml:space="preserve"> de toda responsabilidad de carácter civil, mercantil, penal o administrativa que, en su caso, se ocasione derivado de la infracción de derechos de autor, patentes, marcas u otros derechos a nivel nacional o internacional. </w:t>
      </w:r>
    </w:p>
    <w:p w14:paraId="3748441A" w14:textId="77777777" w:rsidR="00A43372" w:rsidRPr="000775BD" w:rsidRDefault="00A43372" w:rsidP="00E34C07">
      <w:pPr>
        <w:pBdr>
          <w:top w:val="nil"/>
          <w:left w:val="nil"/>
          <w:bottom w:val="nil"/>
          <w:right w:val="nil"/>
          <w:between w:val="nil"/>
        </w:pBdr>
        <w:jc w:val="both"/>
        <w:rPr>
          <w:rFonts w:ascii="Montserrat" w:eastAsia="Montserrat" w:hAnsi="Montserrat" w:cs="Montserrat"/>
          <w:color w:val="000000"/>
          <w:sz w:val="22"/>
          <w:szCs w:val="22"/>
        </w:rPr>
      </w:pPr>
    </w:p>
    <w:p w14:paraId="6A696D23" w14:textId="77777777" w:rsidR="00A43372" w:rsidRPr="000775BD" w:rsidRDefault="00A43372" w:rsidP="00E34C07">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2"/>
          <w:szCs w:val="22"/>
        </w:rPr>
      </w:pPr>
      <w:r w:rsidRPr="000775BD">
        <w:rPr>
          <w:rFonts w:ascii="Montserrat" w:eastAsia="Montserrat" w:hAnsi="Montserrat" w:cs="Montserrat"/>
          <w:b/>
          <w:color w:val="000000"/>
          <w:sz w:val="22"/>
          <w:szCs w:val="22"/>
        </w:rPr>
        <w:t>VISITAS A LAS INSTALACIONES DEL ORGANISMO</w:t>
      </w:r>
    </w:p>
    <w:p w14:paraId="698CD3CB" w14:textId="77777777" w:rsidR="00A43372" w:rsidRPr="000775BD" w:rsidRDefault="00A43372" w:rsidP="00E34C07">
      <w:pPr>
        <w:pBdr>
          <w:top w:val="nil"/>
          <w:left w:val="nil"/>
          <w:bottom w:val="nil"/>
          <w:right w:val="nil"/>
          <w:between w:val="nil"/>
        </w:pBdr>
        <w:jc w:val="both"/>
        <w:rPr>
          <w:rFonts w:ascii="Montserrat" w:eastAsia="Montserrat" w:hAnsi="Montserrat" w:cs="Montserrat"/>
          <w:b/>
          <w:color w:val="000000"/>
          <w:sz w:val="22"/>
          <w:szCs w:val="22"/>
        </w:rPr>
      </w:pPr>
    </w:p>
    <w:p w14:paraId="5AA60B28" w14:textId="3DCFBD81" w:rsidR="00A43372" w:rsidRPr="000775BD" w:rsidRDefault="00A43372" w:rsidP="00E34C07">
      <w:pPr>
        <w:pBdr>
          <w:top w:val="nil"/>
          <w:left w:val="nil"/>
          <w:bottom w:val="nil"/>
          <w:right w:val="nil"/>
          <w:between w:val="nil"/>
        </w:pBdr>
        <w:jc w:val="both"/>
        <w:rPr>
          <w:rFonts w:ascii="Montserrat" w:eastAsia="Montserrat" w:hAnsi="Montserrat" w:cs="Montserrat"/>
          <w:color w:val="000000"/>
          <w:sz w:val="22"/>
          <w:szCs w:val="22"/>
          <w:lang w:val="es-MX"/>
        </w:rPr>
      </w:pPr>
      <w:r w:rsidRPr="000775BD">
        <w:rPr>
          <w:rFonts w:ascii="Montserrat" w:eastAsia="Montserrat" w:hAnsi="Montserrat" w:cs="Montserrat"/>
          <w:color w:val="000000"/>
          <w:sz w:val="22"/>
          <w:szCs w:val="22"/>
        </w:rPr>
        <w:t xml:space="preserve">Como opción, los participantes podrán realizar visitas a las instalaciones </w:t>
      </w:r>
      <w:r w:rsidRPr="000775BD">
        <w:rPr>
          <w:rFonts w:ascii="Montserrat" w:eastAsia="Montserrat" w:hAnsi="Montserrat" w:cs="Montserrat"/>
          <w:color w:val="000000"/>
          <w:sz w:val="22"/>
          <w:szCs w:val="22"/>
          <w:lang w:val="es-MX"/>
        </w:rPr>
        <w:t xml:space="preserve">de </w:t>
      </w:r>
      <w:r w:rsidR="00E73A71" w:rsidRPr="000775BD">
        <w:rPr>
          <w:rFonts w:ascii="Montserrat" w:eastAsia="Montserrat" w:hAnsi="Montserrat" w:cs="Montserrat"/>
          <w:color w:val="000000"/>
          <w:sz w:val="22"/>
          <w:szCs w:val="22"/>
          <w:lang w:val="es-MX"/>
        </w:rPr>
        <w:t>los Servicios de Salud</w:t>
      </w:r>
      <w:r w:rsidRPr="000775BD">
        <w:rPr>
          <w:rFonts w:ascii="Montserrat" w:eastAsia="Montserrat" w:hAnsi="Montserrat" w:cs="Montserrat"/>
          <w:color w:val="000000"/>
          <w:sz w:val="22"/>
          <w:szCs w:val="22"/>
          <w:lang w:val="es-MX"/>
        </w:rPr>
        <w:t xml:space="preserve">, </w:t>
      </w:r>
      <w:r w:rsidR="00E73A71" w:rsidRPr="000775BD">
        <w:rPr>
          <w:rFonts w:ascii="Montserrat" w:eastAsia="Montserrat" w:hAnsi="Montserrat" w:cs="Montserrat"/>
          <w:color w:val="000000"/>
          <w:sz w:val="22"/>
          <w:szCs w:val="22"/>
          <w:lang w:val="es-MX"/>
        </w:rPr>
        <w:t xml:space="preserve">a través de la </w:t>
      </w:r>
      <w:r w:rsidRPr="000775BD">
        <w:rPr>
          <w:rFonts w:ascii="Montserrat" w:eastAsia="Montserrat" w:hAnsi="Montserrat" w:cs="Montserrat"/>
          <w:color w:val="000000"/>
          <w:sz w:val="22"/>
          <w:szCs w:val="22"/>
          <w:lang w:val="es-MX"/>
        </w:rPr>
        <w:t xml:space="preserve">Dirección de Programas Preventivos, </w:t>
      </w:r>
      <w:r w:rsidRPr="000775BD">
        <w:rPr>
          <w:rFonts w:ascii="Montserrat" w:eastAsia="Montserrat" w:hAnsi="Montserrat" w:cs="Montserrat"/>
          <w:color w:val="000000"/>
          <w:sz w:val="22"/>
          <w:szCs w:val="22"/>
        </w:rPr>
        <w:t xml:space="preserve">mismas que con el propósito </w:t>
      </w:r>
      <w:r w:rsidRPr="000775BD">
        <w:rPr>
          <w:rFonts w:ascii="Montserrat" w:eastAsia="Montserrat" w:hAnsi="Montserrat" w:cs="Montserrat"/>
          <w:color w:val="000000"/>
          <w:sz w:val="22"/>
          <w:szCs w:val="22"/>
          <w:lang w:val="es-MX"/>
        </w:rPr>
        <w:t>de aclarar dudas o comentarios</w:t>
      </w:r>
      <w:r w:rsidRPr="000775BD">
        <w:rPr>
          <w:rFonts w:ascii="Montserrat" w:eastAsia="Montserrat" w:hAnsi="Montserrat" w:cs="Montserrat"/>
          <w:color w:val="000000"/>
          <w:sz w:val="22"/>
          <w:szCs w:val="22"/>
        </w:rPr>
        <w:t xml:space="preserve">, así como las condiciones y necesidades que deben considerar para </w:t>
      </w:r>
      <w:r w:rsidR="00E73A71" w:rsidRPr="000775BD">
        <w:rPr>
          <w:rFonts w:ascii="Montserrat" w:eastAsia="Montserrat" w:hAnsi="Montserrat" w:cs="Montserrat"/>
          <w:color w:val="000000"/>
          <w:sz w:val="22"/>
          <w:szCs w:val="22"/>
        </w:rPr>
        <w:t>los bienes y/o servicios solicitados</w:t>
      </w:r>
      <w:r w:rsidRPr="000775BD">
        <w:rPr>
          <w:rFonts w:ascii="Montserrat" w:eastAsia="Montserrat" w:hAnsi="Montserrat" w:cs="Montserrat"/>
          <w:color w:val="000000"/>
          <w:sz w:val="22"/>
          <w:szCs w:val="22"/>
        </w:rPr>
        <w:t>, esto a partir del día hábil siguiente a la publicación de la convocatoria</w:t>
      </w:r>
      <w:r w:rsidRPr="000775BD">
        <w:rPr>
          <w:rFonts w:ascii="Montserrat" w:eastAsia="Montserrat" w:hAnsi="Montserrat" w:cs="Montserrat"/>
          <w:sz w:val="22"/>
          <w:szCs w:val="22"/>
        </w:rPr>
        <w:t xml:space="preserve"> </w:t>
      </w:r>
      <w:r w:rsidRPr="000775BD">
        <w:rPr>
          <w:rFonts w:ascii="Montserrat" w:eastAsia="Montserrat" w:hAnsi="Montserrat" w:cs="Montserrat"/>
          <w:color w:val="000000"/>
          <w:sz w:val="22"/>
          <w:szCs w:val="22"/>
        </w:rPr>
        <w:t xml:space="preserve">y hasta un día hábil previo a la Presentación de Proposiciones, dentro del horario comprendido de las 09:30 a las 14:00 horas, de lunes a viernes, previa cita concertada con el Jefe o Encargado del </w:t>
      </w:r>
      <w:r w:rsidRPr="000775BD">
        <w:rPr>
          <w:rFonts w:ascii="Montserrat" w:eastAsia="Montserrat" w:hAnsi="Montserrat" w:cs="Montserrat"/>
          <w:color w:val="000000"/>
          <w:sz w:val="22"/>
          <w:szCs w:val="22"/>
          <w:lang w:val="es-MX"/>
        </w:rPr>
        <w:t xml:space="preserve">Dirección de Programas Preventivos, </w:t>
      </w:r>
      <w:r w:rsidRPr="000775BD">
        <w:rPr>
          <w:rFonts w:ascii="Montserrat" w:eastAsia="Montserrat" w:hAnsi="Montserrat" w:cs="Montserrat"/>
          <w:color w:val="000000"/>
          <w:sz w:val="22"/>
          <w:szCs w:val="22"/>
        </w:rPr>
        <w:t>de que se trate</w:t>
      </w:r>
      <w:r w:rsidRPr="000775BD">
        <w:rPr>
          <w:rFonts w:ascii="Montserrat" w:eastAsia="Montserrat" w:hAnsi="Montserrat" w:cs="Montserrat"/>
          <w:sz w:val="22"/>
          <w:szCs w:val="22"/>
        </w:rPr>
        <w:t>,</w:t>
      </w:r>
      <w:r w:rsidRPr="000775BD">
        <w:rPr>
          <w:rFonts w:ascii="Montserrat" w:eastAsia="Montserrat" w:hAnsi="Montserrat" w:cs="Montserrat"/>
          <w:color w:val="000000"/>
          <w:sz w:val="22"/>
          <w:szCs w:val="22"/>
        </w:rPr>
        <w:t xml:space="preserve"> quien será el responsable por parte del Organismo</w:t>
      </w:r>
      <w:r w:rsidRPr="000775BD">
        <w:rPr>
          <w:rFonts w:ascii="Montserrat" w:eastAsia="Montserrat" w:hAnsi="Montserrat" w:cs="Montserrat"/>
          <w:color w:val="000000"/>
          <w:sz w:val="22"/>
          <w:szCs w:val="22"/>
          <w:lang w:val="es-MX"/>
        </w:rPr>
        <w:t>.</w:t>
      </w:r>
    </w:p>
    <w:p w14:paraId="33E8D00A" w14:textId="77777777" w:rsidR="00A43372" w:rsidRPr="000775BD" w:rsidRDefault="00A43372" w:rsidP="00E34C07">
      <w:pPr>
        <w:pBdr>
          <w:top w:val="nil"/>
          <w:left w:val="nil"/>
          <w:bottom w:val="nil"/>
          <w:right w:val="nil"/>
          <w:between w:val="nil"/>
        </w:pBdr>
        <w:jc w:val="both"/>
        <w:rPr>
          <w:rFonts w:ascii="Montserrat" w:eastAsia="Montserrat" w:hAnsi="Montserrat" w:cs="Montserrat"/>
          <w:b/>
          <w:color w:val="000000"/>
          <w:sz w:val="22"/>
          <w:szCs w:val="22"/>
        </w:rPr>
      </w:pPr>
    </w:p>
    <w:p w14:paraId="0581DD43" w14:textId="77777777" w:rsidR="00A43372" w:rsidRPr="000775BD" w:rsidRDefault="00A43372" w:rsidP="00E34C07">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2"/>
          <w:szCs w:val="22"/>
        </w:rPr>
      </w:pPr>
      <w:r w:rsidRPr="000775BD">
        <w:rPr>
          <w:rFonts w:ascii="Montserrat" w:eastAsia="Montserrat" w:hAnsi="Montserrat" w:cs="Montserrat"/>
          <w:b/>
          <w:color w:val="000000"/>
          <w:sz w:val="22"/>
          <w:szCs w:val="22"/>
        </w:rPr>
        <w:t>PENAS CONVENCIONALES Y DEDUCTIVAS</w:t>
      </w:r>
    </w:p>
    <w:p w14:paraId="62120DB5" w14:textId="77777777" w:rsidR="00A43372" w:rsidRPr="000775BD" w:rsidRDefault="00A43372" w:rsidP="00E34C07">
      <w:pPr>
        <w:jc w:val="both"/>
        <w:rPr>
          <w:rFonts w:ascii="Montserrat" w:eastAsia="Montserrat" w:hAnsi="Montserrat" w:cs="Montserrat"/>
          <w:b/>
          <w:sz w:val="22"/>
          <w:szCs w:val="22"/>
        </w:rPr>
      </w:pPr>
    </w:p>
    <w:p w14:paraId="69A4C5B3" w14:textId="77777777" w:rsidR="00A43372" w:rsidRPr="000775BD" w:rsidRDefault="00A43372" w:rsidP="00E34C07">
      <w:pPr>
        <w:jc w:val="both"/>
        <w:rPr>
          <w:rFonts w:ascii="Montserrat" w:hAnsi="Montserrat" w:cs="Arial"/>
          <w:sz w:val="22"/>
          <w:szCs w:val="22"/>
        </w:rPr>
      </w:pPr>
      <w:r w:rsidRPr="000775BD">
        <w:rPr>
          <w:rFonts w:ascii="Montserrat" w:hAnsi="Montserrat" w:cs="Arial"/>
          <w:sz w:val="22"/>
          <w:szCs w:val="22"/>
        </w:rPr>
        <w:t xml:space="preserve">Las penas convencionales se aplicarán cuando, por casusas imputables al proveedor, la entrega de los bienes y/o servicios se realice con atraso, </w:t>
      </w:r>
      <w:r w:rsidRPr="000775BD">
        <w:rPr>
          <w:rFonts w:ascii="Montserrat" w:hAnsi="Montserrat" w:cs="Arial"/>
          <w:sz w:val="22"/>
          <w:szCs w:val="22"/>
        </w:rPr>
        <w:lastRenderedPageBreak/>
        <w:t>considerando para esta determinación la fecha convenida o pactada contractualmente o pactada entre las partes, considerando lo siguiente:</w:t>
      </w:r>
    </w:p>
    <w:p w14:paraId="714141E9" w14:textId="77777777" w:rsidR="00A43372" w:rsidRPr="000775BD" w:rsidRDefault="00A43372" w:rsidP="00E34C07">
      <w:pPr>
        <w:jc w:val="both"/>
        <w:rPr>
          <w:rFonts w:ascii="Montserrat" w:hAnsi="Montserrat" w:cs="Arial"/>
          <w:sz w:val="22"/>
          <w:szCs w:val="22"/>
        </w:rPr>
      </w:pPr>
    </w:p>
    <w:p w14:paraId="6F8A7856" w14:textId="77777777" w:rsidR="00A43372" w:rsidRPr="000775BD" w:rsidRDefault="00A43372" w:rsidP="003F2787">
      <w:pPr>
        <w:pStyle w:val="Prrafodelista"/>
        <w:numPr>
          <w:ilvl w:val="0"/>
          <w:numId w:val="58"/>
        </w:numPr>
        <w:ind w:left="0" w:firstLine="0"/>
        <w:jc w:val="both"/>
        <w:rPr>
          <w:rFonts w:ascii="Montserrat" w:eastAsiaTheme="minorEastAsia" w:hAnsi="Montserrat" w:cs="Arial"/>
          <w:sz w:val="22"/>
          <w:szCs w:val="22"/>
          <w:lang w:val="es-ES_tradnl" w:eastAsia="en-US"/>
        </w:rPr>
      </w:pPr>
      <w:r w:rsidRPr="000775BD">
        <w:rPr>
          <w:rFonts w:ascii="Montserrat" w:eastAsiaTheme="minorEastAsia" w:hAnsi="Montserrat" w:cs="Arial"/>
          <w:sz w:val="22"/>
          <w:szCs w:val="22"/>
          <w:lang w:val="es-ES_tradnl" w:eastAsia="en-US"/>
        </w:rPr>
        <w:t>DURANTE LA ENTREGA DE LOS BIENES Y/O SERVICIOS:</w:t>
      </w:r>
    </w:p>
    <w:p w14:paraId="2E375C47" w14:textId="16411AF0" w:rsidR="00A43372" w:rsidRPr="000775BD" w:rsidRDefault="00A43372" w:rsidP="003F2787">
      <w:pPr>
        <w:pStyle w:val="Prrafodelista"/>
        <w:ind w:left="0"/>
        <w:jc w:val="both"/>
        <w:rPr>
          <w:rFonts w:ascii="Montserrat" w:eastAsiaTheme="minorEastAsia" w:hAnsi="Montserrat" w:cs="Arial"/>
          <w:sz w:val="22"/>
          <w:szCs w:val="22"/>
          <w:lang w:val="es-ES_tradnl" w:eastAsia="en-US"/>
        </w:rPr>
      </w:pPr>
      <w:r w:rsidRPr="000775BD">
        <w:rPr>
          <w:rFonts w:ascii="Montserrat" w:eastAsiaTheme="minorEastAsia" w:hAnsi="Montserrat" w:cs="Arial"/>
          <w:sz w:val="22"/>
          <w:szCs w:val="22"/>
          <w:lang w:val="es-ES_tradnl" w:eastAsia="en-US"/>
        </w:rPr>
        <w:t>Se penalizará con el 5 (CINCO) al millar sobre el importe de los bienes</w:t>
      </w:r>
      <w:r w:rsidR="003F2787" w:rsidRPr="000775BD">
        <w:rPr>
          <w:rFonts w:ascii="Montserrat" w:eastAsiaTheme="minorEastAsia" w:hAnsi="Montserrat" w:cs="Arial"/>
          <w:sz w:val="22"/>
          <w:szCs w:val="22"/>
          <w:lang w:val="es-ES_tradnl" w:eastAsia="en-US"/>
        </w:rPr>
        <w:t xml:space="preserve"> y/o servicios</w:t>
      </w:r>
      <w:r w:rsidRPr="000775BD">
        <w:rPr>
          <w:rFonts w:ascii="Montserrat" w:eastAsiaTheme="minorEastAsia" w:hAnsi="Montserrat" w:cs="Arial"/>
          <w:sz w:val="22"/>
          <w:szCs w:val="22"/>
          <w:lang w:val="es-ES_tradnl" w:eastAsia="en-US"/>
        </w:rPr>
        <w:t xml:space="preserve"> no entregados por cada día de atraso, estando conforme el proveedor en que las cantidades que resulten en su </w:t>
      </w:r>
      <w:r w:rsidR="0014429F" w:rsidRPr="000775BD">
        <w:rPr>
          <w:rFonts w:ascii="Montserrat" w:eastAsiaTheme="minorEastAsia" w:hAnsi="Montserrat" w:cs="Arial"/>
          <w:sz w:val="22"/>
          <w:szCs w:val="22"/>
          <w:lang w:val="es-ES_tradnl" w:eastAsia="en-US"/>
        </w:rPr>
        <w:t>caso</w:t>
      </w:r>
      <w:r w:rsidRPr="000775BD">
        <w:rPr>
          <w:rFonts w:ascii="Montserrat" w:eastAsiaTheme="minorEastAsia" w:hAnsi="Montserrat" w:cs="Arial"/>
          <w:sz w:val="22"/>
          <w:szCs w:val="22"/>
          <w:lang w:val="es-ES_tradnl" w:eastAsia="en-US"/>
        </w:rPr>
        <w:t xml:space="preserve"> le sean deducidas al momento de liquidación del precio contratado. El periodo de penalización comienza a contar a partir del día siguiente en que se concluye el plazo convenido </w:t>
      </w:r>
      <w:r w:rsidR="003F2787" w:rsidRPr="000775BD">
        <w:rPr>
          <w:rFonts w:ascii="Montserrat" w:eastAsiaTheme="minorEastAsia" w:hAnsi="Montserrat" w:cs="Arial"/>
          <w:sz w:val="22"/>
          <w:szCs w:val="22"/>
          <w:lang w:val="es-ES_tradnl" w:eastAsia="en-US"/>
        </w:rPr>
        <w:t>de acuerdo con</w:t>
      </w:r>
      <w:r w:rsidRPr="000775BD">
        <w:rPr>
          <w:rFonts w:ascii="Montserrat" w:eastAsiaTheme="minorEastAsia" w:hAnsi="Montserrat" w:cs="Arial"/>
          <w:sz w:val="22"/>
          <w:szCs w:val="22"/>
          <w:lang w:val="es-ES_tradnl" w:eastAsia="en-US"/>
        </w:rPr>
        <w:t xml:space="preserve"> </w:t>
      </w:r>
      <w:r w:rsidR="003F2787" w:rsidRPr="000775BD">
        <w:rPr>
          <w:rFonts w:ascii="Montserrat" w:eastAsiaTheme="minorEastAsia" w:hAnsi="Montserrat" w:cs="Arial"/>
          <w:sz w:val="22"/>
          <w:szCs w:val="22"/>
          <w:lang w:val="es-ES_tradnl" w:eastAsia="en-US"/>
        </w:rPr>
        <w:t xml:space="preserve">la </w:t>
      </w:r>
      <w:r w:rsidRPr="000775BD">
        <w:rPr>
          <w:rFonts w:ascii="Montserrat" w:eastAsiaTheme="minorEastAsia" w:hAnsi="Montserrat" w:cs="Arial"/>
          <w:sz w:val="22"/>
          <w:szCs w:val="22"/>
          <w:lang w:val="es-ES_tradnl" w:eastAsia="en-US"/>
        </w:rPr>
        <w:t>fecha de entrega de los insumos</w:t>
      </w:r>
    </w:p>
    <w:p w14:paraId="6F84F400" w14:textId="77777777" w:rsidR="003F2787" w:rsidRPr="000775BD" w:rsidRDefault="003F2787" w:rsidP="003F2787">
      <w:pPr>
        <w:pStyle w:val="Prrafodelista"/>
        <w:ind w:left="0"/>
        <w:jc w:val="both"/>
        <w:rPr>
          <w:rFonts w:ascii="Montserrat" w:eastAsiaTheme="minorEastAsia" w:hAnsi="Montserrat" w:cs="Arial"/>
          <w:sz w:val="22"/>
          <w:szCs w:val="22"/>
          <w:lang w:val="es-ES_tradnl" w:eastAsia="en-US"/>
        </w:rPr>
      </w:pPr>
    </w:p>
    <w:p w14:paraId="1CDBCBF6" w14:textId="368F37EA" w:rsidR="00A43372" w:rsidRPr="000775BD" w:rsidRDefault="00A43372" w:rsidP="003F2787">
      <w:pPr>
        <w:jc w:val="both"/>
        <w:rPr>
          <w:rFonts w:ascii="Montserrat" w:hAnsi="Montserrat" w:cs="Arial"/>
          <w:sz w:val="22"/>
          <w:szCs w:val="22"/>
        </w:rPr>
      </w:pPr>
      <w:r w:rsidRPr="000775BD">
        <w:rPr>
          <w:rFonts w:ascii="Montserrat" w:hAnsi="Montserrat" w:cs="Arial"/>
          <w:sz w:val="22"/>
          <w:szCs w:val="22"/>
        </w:rPr>
        <w:t xml:space="preserve">El </w:t>
      </w:r>
      <w:r w:rsidRPr="000775BD">
        <w:rPr>
          <w:rFonts w:ascii="Montserrat" w:eastAsia="Montserrat" w:hAnsi="Montserrat" w:cs="Montserrat"/>
          <w:sz w:val="22"/>
          <w:szCs w:val="22"/>
        </w:rPr>
        <w:t>participante adjudicado</w:t>
      </w:r>
      <w:r w:rsidRPr="000775BD">
        <w:rPr>
          <w:rFonts w:ascii="Montserrat" w:hAnsi="Montserrat" w:cs="Arial"/>
          <w:sz w:val="22"/>
          <w:szCs w:val="22"/>
        </w:rPr>
        <w:t xml:space="preserve"> autorizará a</w:t>
      </w:r>
      <w:r w:rsidRPr="000775BD">
        <w:rPr>
          <w:rFonts w:ascii="Montserrat" w:hAnsi="Montserrat" w:cs="Arial"/>
          <w:sz w:val="22"/>
          <w:szCs w:val="22"/>
          <w:lang w:val="es-MX"/>
        </w:rPr>
        <w:t xml:space="preserve"> </w:t>
      </w:r>
      <w:r w:rsidR="00FC1AEC" w:rsidRPr="000775BD">
        <w:rPr>
          <w:rFonts w:ascii="Montserrat" w:hAnsi="Montserrat" w:cs="Arial"/>
          <w:sz w:val="22"/>
          <w:szCs w:val="22"/>
          <w:lang w:val="es-MX"/>
        </w:rPr>
        <w:t>los Servicios de Salud</w:t>
      </w:r>
      <w:r w:rsidRPr="000775BD">
        <w:rPr>
          <w:rFonts w:ascii="Montserrat" w:hAnsi="Montserrat" w:cs="Arial"/>
          <w:sz w:val="22"/>
          <w:szCs w:val="22"/>
          <w:lang w:val="es-MX"/>
        </w:rPr>
        <w:t xml:space="preserve">, </w:t>
      </w:r>
      <w:r w:rsidRPr="000775BD">
        <w:rPr>
          <w:rFonts w:ascii="Montserrat" w:hAnsi="Montserrat" w:cs="Arial"/>
          <w:sz w:val="22"/>
          <w:szCs w:val="22"/>
        </w:rPr>
        <w:t>descontar las cantidades que resulten de aplicar la pena convencional, sobre los pagos que deba cubrir al propio proveedor.</w:t>
      </w:r>
    </w:p>
    <w:p w14:paraId="372C70BD" w14:textId="5731225A" w:rsidR="00A43372" w:rsidRPr="000775BD" w:rsidRDefault="00A43372" w:rsidP="003F2787">
      <w:pPr>
        <w:jc w:val="both"/>
        <w:rPr>
          <w:rFonts w:ascii="Montserrat" w:hAnsi="Montserrat" w:cs="Arial"/>
          <w:sz w:val="22"/>
          <w:szCs w:val="22"/>
        </w:rPr>
      </w:pPr>
      <w:r w:rsidRPr="000775BD">
        <w:rPr>
          <w:rFonts w:ascii="Montserrat" w:hAnsi="Montserrat" w:cs="Arial"/>
          <w:sz w:val="22"/>
          <w:szCs w:val="22"/>
        </w:rPr>
        <w:t>Conforme a lo previsto en el penúltimo párrafo del artículo 96, del Reglamento de la Ley, no se aceptará la estipulación de penas convencionales, ni intereses moratorios a cargo de</w:t>
      </w:r>
      <w:r w:rsidR="0014429F" w:rsidRPr="000775BD">
        <w:rPr>
          <w:rFonts w:ascii="Montserrat" w:hAnsi="Montserrat" w:cs="Arial"/>
          <w:sz w:val="22"/>
          <w:szCs w:val="22"/>
        </w:rPr>
        <w:t xml:space="preserve"> este organismo</w:t>
      </w:r>
      <w:r w:rsidRPr="000775BD">
        <w:rPr>
          <w:rFonts w:ascii="Montserrat" w:hAnsi="Montserrat" w:cs="Arial"/>
          <w:sz w:val="22"/>
          <w:szCs w:val="22"/>
        </w:rPr>
        <w:t>.</w:t>
      </w:r>
    </w:p>
    <w:p w14:paraId="3EEDCA5E" w14:textId="77777777" w:rsidR="00A43372" w:rsidRPr="000775BD" w:rsidRDefault="00A43372" w:rsidP="003F2787">
      <w:pPr>
        <w:jc w:val="both"/>
        <w:rPr>
          <w:rFonts w:ascii="Montserrat" w:hAnsi="Montserrat" w:cs="Arial"/>
          <w:sz w:val="22"/>
          <w:szCs w:val="22"/>
        </w:rPr>
      </w:pPr>
      <w:r w:rsidRPr="000775BD">
        <w:rPr>
          <w:rFonts w:ascii="Montserrat" w:hAnsi="Montserrat" w:cs="Arial"/>
          <w:sz w:val="22"/>
          <w:szCs w:val="22"/>
        </w:rPr>
        <w:t>El administrador del contrato será el encargado de realizar el trámite de la aplicación de las penas convencionales y de notificarle al proveedor.</w:t>
      </w:r>
    </w:p>
    <w:p w14:paraId="43794B78" w14:textId="77777777" w:rsidR="00A43372" w:rsidRPr="000775BD" w:rsidRDefault="00A43372" w:rsidP="003F2787">
      <w:pPr>
        <w:pStyle w:val="Prrafodelista"/>
        <w:ind w:left="0"/>
        <w:jc w:val="both"/>
        <w:rPr>
          <w:rFonts w:eastAsia="Montserrat" w:cs="Montserrat"/>
          <w:b/>
          <w:sz w:val="22"/>
          <w:szCs w:val="22"/>
        </w:rPr>
      </w:pPr>
    </w:p>
    <w:p w14:paraId="1F5113D6" w14:textId="77777777" w:rsidR="00A43372" w:rsidRPr="000775BD" w:rsidRDefault="00A43372" w:rsidP="00E34C07">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2"/>
          <w:szCs w:val="22"/>
        </w:rPr>
      </w:pPr>
      <w:r w:rsidRPr="000775BD">
        <w:rPr>
          <w:rFonts w:ascii="Montserrat" w:eastAsia="Montserrat" w:hAnsi="Montserrat" w:cs="Montserrat"/>
          <w:b/>
          <w:color w:val="000000"/>
          <w:sz w:val="22"/>
          <w:szCs w:val="22"/>
        </w:rPr>
        <w:t>DEVOLUCIÓN POR DEFECTOS, VICIOS OCULTOS DE LOS BIENES O DE LA CALIDAD DE LOS SERVICIOS.</w:t>
      </w:r>
    </w:p>
    <w:p w14:paraId="0472B909" w14:textId="77777777" w:rsidR="00A43372" w:rsidRPr="000775BD" w:rsidRDefault="00A43372" w:rsidP="00E34C07">
      <w:pPr>
        <w:jc w:val="both"/>
        <w:rPr>
          <w:rFonts w:ascii="Montserrat" w:eastAsia="Montserrat" w:hAnsi="Montserrat" w:cs="Montserrat"/>
          <w:b/>
          <w:sz w:val="22"/>
          <w:szCs w:val="22"/>
        </w:rPr>
      </w:pPr>
    </w:p>
    <w:p w14:paraId="40313BE7" w14:textId="756CEE30" w:rsidR="00A43372" w:rsidRPr="000775BD" w:rsidRDefault="00A43372" w:rsidP="00E34C07">
      <w:pPr>
        <w:jc w:val="both"/>
        <w:rPr>
          <w:rFonts w:ascii="Montserrat" w:eastAsia="Montserrat" w:hAnsi="Montserrat" w:cs="Montserrat"/>
          <w:sz w:val="22"/>
          <w:szCs w:val="22"/>
        </w:rPr>
      </w:pPr>
      <w:r w:rsidRPr="000775BD">
        <w:rPr>
          <w:rFonts w:ascii="Montserrat" w:eastAsia="Montserrat" w:hAnsi="Montserrat" w:cs="Montserrat"/>
          <w:sz w:val="22"/>
          <w:szCs w:val="22"/>
        </w:rPr>
        <w:t xml:space="preserve">La devolución y reposición de </w:t>
      </w:r>
      <w:r w:rsidR="000B1279" w:rsidRPr="000775BD">
        <w:rPr>
          <w:rFonts w:ascii="Montserrat" w:eastAsia="Montserrat" w:hAnsi="Montserrat" w:cs="Montserrat"/>
          <w:sz w:val="22"/>
          <w:szCs w:val="22"/>
        </w:rPr>
        <w:t>b</w:t>
      </w:r>
      <w:r w:rsidRPr="000775BD">
        <w:rPr>
          <w:rFonts w:ascii="Montserrat" w:eastAsia="Montserrat" w:hAnsi="Montserrat" w:cs="Montserrat"/>
          <w:sz w:val="22"/>
          <w:szCs w:val="22"/>
        </w:rPr>
        <w:t>ienes</w:t>
      </w:r>
      <w:r w:rsidR="000B1279" w:rsidRPr="000775BD">
        <w:rPr>
          <w:rFonts w:ascii="Montserrat" w:eastAsia="Montserrat" w:hAnsi="Montserrat" w:cs="Montserrat"/>
          <w:sz w:val="22"/>
          <w:szCs w:val="22"/>
        </w:rPr>
        <w:t xml:space="preserve"> y/o servicios</w:t>
      </w:r>
      <w:r w:rsidRPr="000775BD">
        <w:rPr>
          <w:rFonts w:ascii="Montserrat" w:eastAsia="Montserrat" w:hAnsi="Montserrat" w:cs="Montserrat"/>
          <w:sz w:val="22"/>
          <w:szCs w:val="22"/>
        </w:rPr>
        <w:t xml:space="preserve"> de </w:t>
      </w:r>
      <w:r w:rsidR="000B1279" w:rsidRPr="000775BD">
        <w:rPr>
          <w:rFonts w:ascii="Montserrat" w:eastAsia="Montserrat" w:hAnsi="Montserrat" w:cs="Montserrat"/>
          <w:sz w:val="22"/>
          <w:szCs w:val="22"/>
        </w:rPr>
        <w:t>c</w:t>
      </w:r>
      <w:r w:rsidRPr="000775BD">
        <w:rPr>
          <w:rFonts w:ascii="Montserrat" w:eastAsia="Montserrat" w:hAnsi="Montserrat" w:cs="Montserrat"/>
          <w:sz w:val="22"/>
          <w:szCs w:val="22"/>
        </w:rPr>
        <w:t>onsumo, será por cuenta y a cargo del participante adjudicado, de acuerdo con lo establecido en el Anexo Técnico.</w:t>
      </w:r>
    </w:p>
    <w:p w14:paraId="3BD3D826" w14:textId="77777777" w:rsidR="00A43372" w:rsidRPr="000775BD" w:rsidRDefault="00A43372" w:rsidP="00E34C07">
      <w:pPr>
        <w:jc w:val="both"/>
        <w:rPr>
          <w:rFonts w:ascii="Montserrat" w:eastAsia="Montserrat" w:hAnsi="Montserrat" w:cs="Montserrat"/>
          <w:sz w:val="22"/>
          <w:szCs w:val="22"/>
        </w:rPr>
      </w:pPr>
    </w:p>
    <w:p w14:paraId="4917EB5E" w14:textId="77777777" w:rsidR="00A43372" w:rsidRPr="000775BD" w:rsidRDefault="00A43372" w:rsidP="00E34C07">
      <w:pPr>
        <w:jc w:val="both"/>
        <w:rPr>
          <w:rFonts w:ascii="Montserrat" w:eastAsia="Montserrat" w:hAnsi="Montserrat" w:cs="Montserrat"/>
          <w:sz w:val="22"/>
          <w:szCs w:val="22"/>
        </w:rPr>
      </w:pPr>
      <w:r w:rsidRPr="000775BD">
        <w:rPr>
          <w:rFonts w:ascii="Montserrat" w:eastAsia="Montserrat" w:hAnsi="Montserrat" w:cs="Montserrat"/>
          <w:sz w:val="22"/>
          <w:szCs w:val="22"/>
        </w:rPr>
        <w:t>Los montos a deducir se aplicarán en la factura que el proveedor presente para su cobro.</w:t>
      </w:r>
    </w:p>
    <w:p w14:paraId="35AD4C84" w14:textId="77777777" w:rsidR="00A43372" w:rsidRPr="000775BD" w:rsidRDefault="00A43372" w:rsidP="00E34C07">
      <w:pPr>
        <w:jc w:val="both"/>
        <w:rPr>
          <w:rFonts w:ascii="Montserrat" w:eastAsia="Montserrat" w:hAnsi="Montserrat" w:cs="Montserrat"/>
          <w:sz w:val="22"/>
          <w:szCs w:val="22"/>
        </w:rPr>
      </w:pPr>
      <w:r w:rsidRPr="000775BD">
        <w:rPr>
          <w:rFonts w:ascii="Montserrat" w:eastAsia="Montserrat" w:hAnsi="Montserrat" w:cs="Montserrat"/>
          <w:sz w:val="22"/>
          <w:szCs w:val="22"/>
        </w:rPr>
        <w:t>Las deducciones no podrán exceder del 10% del monto máximo total del contrato.</w:t>
      </w:r>
    </w:p>
    <w:p w14:paraId="545D35D9" w14:textId="77777777" w:rsidR="00A43372" w:rsidRPr="000775BD" w:rsidRDefault="00A43372" w:rsidP="00E34C07">
      <w:pPr>
        <w:jc w:val="both"/>
        <w:rPr>
          <w:rFonts w:ascii="Montserrat" w:eastAsia="Montserrat" w:hAnsi="Montserrat" w:cs="Montserrat"/>
          <w:sz w:val="22"/>
          <w:szCs w:val="22"/>
        </w:rPr>
      </w:pPr>
      <w:r w:rsidRPr="000775BD">
        <w:rPr>
          <w:rFonts w:ascii="Montserrat" w:eastAsia="Montserrat" w:hAnsi="Montserrat" w:cs="Montserrat"/>
          <w:sz w:val="22"/>
          <w:szCs w:val="22"/>
        </w:rPr>
        <w:t>El Organismo descontará las cantidades por concepto de deductivas de la factura que el proveedor presente para su cobro.</w:t>
      </w:r>
    </w:p>
    <w:p w14:paraId="16E7B421" w14:textId="77777777" w:rsidR="00A43372" w:rsidRPr="000775BD" w:rsidRDefault="00A43372" w:rsidP="00E34C07">
      <w:pPr>
        <w:jc w:val="both"/>
        <w:rPr>
          <w:rFonts w:ascii="Montserrat" w:eastAsia="Montserrat" w:hAnsi="Montserrat" w:cs="Montserrat"/>
          <w:sz w:val="22"/>
          <w:szCs w:val="22"/>
        </w:rPr>
      </w:pPr>
    </w:p>
    <w:p w14:paraId="51F617D9" w14:textId="526ABF19" w:rsidR="00A43372" w:rsidRPr="000775BD" w:rsidRDefault="00A43372" w:rsidP="00E34C07">
      <w:pPr>
        <w:jc w:val="both"/>
        <w:rPr>
          <w:rFonts w:ascii="Montserrat" w:eastAsia="Montserrat" w:hAnsi="Montserrat" w:cs="Montserrat"/>
          <w:sz w:val="22"/>
          <w:szCs w:val="22"/>
        </w:rPr>
      </w:pPr>
      <w:r w:rsidRPr="000775BD">
        <w:rPr>
          <w:rFonts w:ascii="Montserrat" w:eastAsia="Montserrat" w:hAnsi="Montserrat" w:cs="Montserrat"/>
          <w:sz w:val="22"/>
          <w:szCs w:val="22"/>
        </w:rPr>
        <w:t xml:space="preserve">El participante adjudicado, se obliga a responder por su cuenta y riesgo de los daños y/o perjuicios que por inobservancia o negligencia de su parte llegue a causar al Organismo y/o a terceros, con motivo de las obligaciones pactadas en el instrumento jurídico correspondiente, o bien, por los defectos o vicios ocultos en los bienes </w:t>
      </w:r>
      <w:r w:rsidR="000B1279" w:rsidRPr="000775BD">
        <w:rPr>
          <w:rFonts w:ascii="Montserrat" w:eastAsia="Montserrat" w:hAnsi="Montserrat" w:cs="Montserrat"/>
          <w:sz w:val="22"/>
          <w:szCs w:val="22"/>
        </w:rPr>
        <w:t xml:space="preserve">y/o servicios </w:t>
      </w:r>
      <w:r w:rsidRPr="000775BD">
        <w:rPr>
          <w:rFonts w:ascii="Montserrat" w:eastAsia="Montserrat" w:hAnsi="Montserrat" w:cs="Montserrat"/>
          <w:sz w:val="22"/>
          <w:szCs w:val="22"/>
        </w:rPr>
        <w:t xml:space="preserve">entregados, de conformidad con lo establecido en el artículo </w:t>
      </w:r>
      <w:r w:rsidR="001D7870" w:rsidRPr="000775BD">
        <w:rPr>
          <w:rFonts w:ascii="Montserrat" w:eastAsia="Montserrat" w:hAnsi="Montserrat" w:cs="Montserrat"/>
          <w:sz w:val="22"/>
          <w:szCs w:val="22"/>
        </w:rPr>
        <w:t>75</w:t>
      </w:r>
      <w:r w:rsidRPr="000775BD">
        <w:rPr>
          <w:rFonts w:ascii="Montserrat" w:eastAsia="Montserrat" w:hAnsi="Montserrat" w:cs="Montserrat"/>
          <w:sz w:val="22"/>
          <w:szCs w:val="22"/>
        </w:rPr>
        <w:t xml:space="preserve"> de la Ley de Adquisiciones, Arrendamientos y Servicios del Sector Público.</w:t>
      </w:r>
    </w:p>
    <w:p w14:paraId="68FDD312" w14:textId="77777777" w:rsidR="00A43372" w:rsidRPr="000775BD" w:rsidRDefault="00A43372" w:rsidP="00E34C07">
      <w:pPr>
        <w:jc w:val="both"/>
        <w:rPr>
          <w:rFonts w:ascii="Montserrat" w:eastAsia="Montserrat" w:hAnsi="Montserrat" w:cs="Montserrat"/>
          <w:sz w:val="22"/>
          <w:szCs w:val="22"/>
        </w:rPr>
      </w:pPr>
    </w:p>
    <w:p w14:paraId="6C974150" w14:textId="5F8FC250" w:rsidR="00A43372" w:rsidRPr="000775BD" w:rsidRDefault="00A43372" w:rsidP="00E34C07">
      <w:pPr>
        <w:jc w:val="both"/>
        <w:rPr>
          <w:rFonts w:ascii="Montserrat" w:eastAsia="Montserrat" w:hAnsi="Montserrat" w:cs="Montserrat"/>
          <w:sz w:val="22"/>
          <w:szCs w:val="22"/>
          <w:lang w:val="es-MX"/>
        </w:rPr>
      </w:pPr>
      <w:r w:rsidRPr="000775BD">
        <w:rPr>
          <w:rFonts w:ascii="Montserrat" w:eastAsia="Montserrat" w:hAnsi="Montserrat" w:cs="Montserrat"/>
          <w:sz w:val="22"/>
          <w:szCs w:val="22"/>
        </w:rPr>
        <w:t>El Organismo podrá verificar el cumplimiento de los requisitos de calidad de los bienes</w:t>
      </w:r>
      <w:r w:rsidR="00F9691E" w:rsidRPr="000775BD">
        <w:rPr>
          <w:rFonts w:ascii="Montserrat" w:eastAsia="Montserrat" w:hAnsi="Montserrat" w:cs="Montserrat"/>
          <w:sz w:val="22"/>
          <w:szCs w:val="22"/>
        </w:rPr>
        <w:t xml:space="preserve"> y/o servicios</w:t>
      </w:r>
      <w:r w:rsidRPr="000775BD">
        <w:rPr>
          <w:rFonts w:ascii="Montserrat" w:eastAsia="Montserrat" w:hAnsi="Montserrat" w:cs="Montserrat"/>
          <w:sz w:val="22"/>
          <w:szCs w:val="22"/>
        </w:rPr>
        <w:t>, a través de</w:t>
      </w:r>
      <w:r w:rsidRPr="000775BD">
        <w:rPr>
          <w:rFonts w:ascii="Montserrat" w:eastAsia="Montserrat" w:hAnsi="Montserrat" w:cs="Montserrat"/>
          <w:sz w:val="22"/>
          <w:szCs w:val="22"/>
          <w:lang w:val="es-MX"/>
        </w:rPr>
        <w:t xml:space="preserve"> la Dirección y/o Administración de </w:t>
      </w:r>
      <w:r w:rsidR="00FC1AEC" w:rsidRPr="000775BD">
        <w:rPr>
          <w:rFonts w:ascii="Montserrat" w:eastAsia="Montserrat" w:hAnsi="Montserrat" w:cs="Montserrat"/>
          <w:sz w:val="22"/>
          <w:szCs w:val="22"/>
          <w:lang w:val="es-MX"/>
        </w:rPr>
        <w:t xml:space="preserve">los </w:t>
      </w:r>
      <w:r w:rsidR="00FC1AEC" w:rsidRPr="000775BD">
        <w:rPr>
          <w:rFonts w:ascii="Montserrat" w:eastAsia="Montserrat" w:hAnsi="Montserrat" w:cs="Montserrat"/>
          <w:sz w:val="22"/>
          <w:szCs w:val="22"/>
          <w:lang w:val="es-MX"/>
        </w:rPr>
        <w:lastRenderedPageBreak/>
        <w:t>Servicios de Salud</w:t>
      </w:r>
      <w:r w:rsidRPr="000775BD">
        <w:rPr>
          <w:rFonts w:ascii="Montserrat" w:eastAsia="Montserrat" w:hAnsi="Montserrat" w:cs="Montserrat"/>
          <w:sz w:val="22"/>
          <w:szCs w:val="22"/>
        </w:rPr>
        <w:t xml:space="preserve">, cuyas muestras utilizadas para este efecto deberán ser repuestas por el proveedor, sin costo para </w:t>
      </w:r>
      <w:r w:rsidR="00FC1AEC" w:rsidRPr="000775BD">
        <w:rPr>
          <w:rFonts w:ascii="Montserrat" w:eastAsia="Montserrat" w:hAnsi="Montserrat" w:cs="Montserrat"/>
          <w:sz w:val="22"/>
          <w:szCs w:val="22"/>
          <w:lang w:val="es-MX"/>
        </w:rPr>
        <w:t>los Servicios de Salud</w:t>
      </w:r>
      <w:r w:rsidRPr="000775BD">
        <w:rPr>
          <w:rFonts w:ascii="Montserrat" w:eastAsia="Montserrat" w:hAnsi="Montserrat" w:cs="Montserrat"/>
          <w:sz w:val="22"/>
          <w:szCs w:val="22"/>
          <w:lang w:val="es-MX"/>
        </w:rPr>
        <w:t>.</w:t>
      </w:r>
    </w:p>
    <w:p w14:paraId="01B189DC" w14:textId="77777777" w:rsidR="00A43372" w:rsidRPr="000775BD" w:rsidRDefault="00A43372" w:rsidP="00E34C07">
      <w:pPr>
        <w:jc w:val="both"/>
        <w:rPr>
          <w:rFonts w:ascii="Montserrat" w:eastAsia="Montserrat" w:hAnsi="Montserrat" w:cs="Montserrat"/>
          <w:sz w:val="22"/>
          <w:szCs w:val="22"/>
        </w:rPr>
      </w:pPr>
    </w:p>
    <w:p w14:paraId="130270B3" w14:textId="77777777" w:rsidR="00A43372" w:rsidRPr="000775BD" w:rsidRDefault="00A43372" w:rsidP="00E34C07">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2"/>
          <w:szCs w:val="22"/>
        </w:rPr>
      </w:pPr>
      <w:r w:rsidRPr="000775BD">
        <w:rPr>
          <w:rFonts w:ascii="Montserrat" w:eastAsia="Montserrat" w:hAnsi="Montserrat" w:cs="Montserrat"/>
          <w:b/>
          <w:color w:val="000000"/>
          <w:sz w:val="22"/>
          <w:szCs w:val="22"/>
        </w:rPr>
        <w:t>GARANTÍA DE CUMPLIMIENTO</w:t>
      </w:r>
    </w:p>
    <w:p w14:paraId="5FAA4A36" w14:textId="77777777" w:rsidR="00A43372" w:rsidRPr="000775BD" w:rsidRDefault="00A43372" w:rsidP="00E34C07">
      <w:pPr>
        <w:jc w:val="both"/>
        <w:rPr>
          <w:rFonts w:ascii="Montserrat" w:eastAsia="Montserrat" w:hAnsi="Montserrat" w:cs="Montserrat"/>
          <w:b/>
          <w:sz w:val="22"/>
          <w:szCs w:val="22"/>
        </w:rPr>
      </w:pPr>
    </w:p>
    <w:p w14:paraId="22EDD987" w14:textId="2633A389" w:rsidR="00A43372" w:rsidRPr="000775BD" w:rsidRDefault="00A43372" w:rsidP="00E34C07">
      <w:pPr>
        <w:jc w:val="both"/>
        <w:rPr>
          <w:rFonts w:ascii="Montserrat" w:eastAsia="Montserrat" w:hAnsi="Montserrat" w:cs="Montserrat"/>
          <w:sz w:val="22"/>
          <w:szCs w:val="22"/>
          <w:lang w:val="es-MX"/>
        </w:rPr>
      </w:pPr>
      <w:r w:rsidRPr="000775BD">
        <w:rPr>
          <w:rFonts w:ascii="Montserrat" w:eastAsia="Montserrat" w:hAnsi="Montserrat" w:cs="Montserrat"/>
          <w:sz w:val="22"/>
          <w:szCs w:val="22"/>
        </w:rPr>
        <w:t xml:space="preserve">El participante adjudicado, se obliga a otorgar a el Organismo dentro de un plazo de 10 días naturales contados a partir de la firma del contrato en términos del artículo </w:t>
      </w:r>
      <w:r w:rsidR="00F9691E" w:rsidRPr="000775BD">
        <w:rPr>
          <w:rFonts w:ascii="Montserrat" w:eastAsia="Montserrat" w:hAnsi="Montserrat" w:cs="Montserrat"/>
          <w:sz w:val="22"/>
          <w:szCs w:val="22"/>
        </w:rPr>
        <w:t>69</w:t>
      </w:r>
      <w:r w:rsidRPr="000775BD">
        <w:rPr>
          <w:rFonts w:ascii="Montserrat" w:eastAsia="Montserrat" w:hAnsi="Montserrat" w:cs="Montserrat"/>
          <w:sz w:val="22"/>
          <w:szCs w:val="22"/>
          <w:lang w:val="es-MX"/>
        </w:rPr>
        <w:t xml:space="preserve"> </w:t>
      </w:r>
      <w:r w:rsidR="006678B9" w:rsidRPr="000775BD">
        <w:rPr>
          <w:rFonts w:ascii="Montserrat" w:eastAsia="Montserrat" w:hAnsi="Montserrat" w:cs="Montserrat"/>
          <w:sz w:val="22"/>
          <w:szCs w:val="22"/>
        </w:rPr>
        <w:t>de la Ley de Adquisiciones, Arrendamientos y Servicios del Sector Público</w:t>
      </w:r>
      <w:r w:rsidRPr="000775BD">
        <w:rPr>
          <w:rFonts w:ascii="Montserrat" w:eastAsia="Montserrat" w:hAnsi="Montserrat" w:cs="Montserrat"/>
          <w:sz w:val="22"/>
          <w:szCs w:val="22"/>
          <w:lang w:val="es-MX"/>
        </w:rPr>
        <w:t xml:space="preserve"> y demás normatividad aplicable y se constituirán por el participante adjudicado </w:t>
      </w:r>
      <w:r w:rsidR="006678B9" w:rsidRPr="000775BD">
        <w:rPr>
          <w:rFonts w:ascii="Montserrat" w:eastAsia="Montserrat" w:hAnsi="Montserrat" w:cs="Montserrat"/>
          <w:sz w:val="22"/>
          <w:szCs w:val="22"/>
          <w:lang w:val="es-MX"/>
        </w:rPr>
        <w:t>p</w:t>
      </w:r>
      <w:r w:rsidRPr="000775BD">
        <w:rPr>
          <w:rFonts w:ascii="Montserrat" w:eastAsia="Montserrat" w:hAnsi="Montserrat" w:cs="Montserrat"/>
          <w:sz w:val="22"/>
          <w:szCs w:val="22"/>
        </w:rPr>
        <w:t>or</w:t>
      </w:r>
      <w:bookmarkStart w:id="1" w:name="_GoBack"/>
      <w:bookmarkEnd w:id="1"/>
      <w:r w:rsidRPr="000775BD">
        <w:rPr>
          <w:rFonts w:ascii="Montserrat" w:eastAsia="Montserrat" w:hAnsi="Montserrat" w:cs="Montserrat"/>
          <w:sz w:val="22"/>
          <w:szCs w:val="22"/>
        </w:rPr>
        <w:t xml:space="preserve"> un monto equivalente al 10% (diez por ciento) del monto total máximo del contrato a erogar en el ejercicio fiscal de que se trate</w:t>
      </w:r>
      <w:r w:rsidRPr="000775BD">
        <w:rPr>
          <w:rFonts w:ascii="Montserrat" w:eastAsia="Montserrat" w:hAnsi="Montserrat" w:cs="Montserrat"/>
          <w:sz w:val="22"/>
          <w:szCs w:val="22"/>
          <w:lang w:val="es-MX"/>
        </w:rPr>
        <w:t>.</w:t>
      </w:r>
    </w:p>
    <w:p w14:paraId="19BED6B4" w14:textId="77777777" w:rsidR="00A43372" w:rsidRPr="000775BD" w:rsidRDefault="00A43372" w:rsidP="00E34C07">
      <w:pPr>
        <w:jc w:val="both"/>
        <w:rPr>
          <w:rFonts w:ascii="Montserrat" w:eastAsia="Montserrat" w:hAnsi="Montserrat" w:cs="Montserrat"/>
          <w:sz w:val="22"/>
          <w:szCs w:val="22"/>
        </w:rPr>
      </w:pPr>
    </w:p>
    <w:p w14:paraId="493F75E1" w14:textId="77777777" w:rsidR="00A43372" w:rsidRPr="000775BD" w:rsidRDefault="00A43372" w:rsidP="00E34C07">
      <w:pPr>
        <w:jc w:val="both"/>
        <w:rPr>
          <w:rFonts w:ascii="Montserrat" w:eastAsia="Montserrat" w:hAnsi="Montserrat" w:cs="Montserrat"/>
          <w:sz w:val="22"/>
          <w:szCs w:val="22"/>
        </w:rPr>
      </w:pPr>
      <w:r w:rsidRPr="000775BD">
        <w:rPr>
          <w:rFonts w:ascii="Montserrat" w:eastAsia="Montserrat" w:hAnsi="Montserrat" w:cs="Montserrat"/>
          <w:sz w:val="22"/>
          <w:szCs w:val="22"/>
        </w:rPr>
        <w:t>Dicha póliza de garantía de cumplimiento del contrato, será devuelta al proveedor una vez que el Organismo le otorgue autorización por escrito, para que éste pueda solicitar a la afianzadora correspondiente la cancelación de la fianza, autorización que se entregará al proveedor, siempre que demuestre haber cumplido con la totalidad de las obligaciones adquiridas por virtud del presente contrato, para lo cual deberá de presentar mediante escrito la solicitud de liberación de la fianza en el Departamento de (donde se solicita la cancelación de la fianza), mismo que llevará a cabo el procedimiento para la liberación y entrega de fianza.</w:t>
      </w:r>
    </w:p>
    <w:p w14:paraId="229A2550" w14:textId="77777777" w:rsidR="00A43372" w:rsidRPr="000775BD" w:rsidRDefault="00A43372" w:rsidP="00E34C07">
      <w:pPr>
        <w:jc w:val="both"/>
        <w:rPr>
          <w:rFonts w:ascii="Montserrat" w:eastAsia="Montserrat" w:hAnsi="Montserrat" w:cs="Montserrat"/>
          <w:sz w:val="22"/>
          <w:szCs w:val="22"/>
        </w:rPr>
      </w:pPr>
    </w:p>
    <w:p w14:paraId="74192EA1" w14:textId="77777777" w:rsidR="00A43372" w:rsidRPr="000775BD" w:rsidRDefault="00A43372" w:rsidP="00E34C07">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2"/>
          <w:szCs w:val="22"/>
        </w:rPr>
      </w:pPr>
      <w:r w:rsidRPr="000775BD">
        <w:rPr>
          <w:rFonts w:ascii="Montserrat" w:eastAsia="Montserrat" w:hAnsi="Montserrat" w:cs="Montserrat"/>
          <w:b/>
          <w:color w:val="000000"/>
          <w:sz w:val="22"/>
          <w:szCs w:val="22"/>
        </w:rPr>
        <w:t>FORMA DE PAGO:</w:t>
      </w:r>
    </w:p>
    <w:p w14:paraId="051EBF51" w14:textId="77777777" w:rsidR="00A43372" w:rsidRPr="000775BD" w:rsidRDefault="00A43372" w:rsidP="00E34C07">
      <w:pPr>
        <w:jc w:val="both"/>
        <w:rPr>
          <w:rFonts w:ascii="Montserrat" w:eastAsia="Montserrat" w:hAnsi="Montserrat" w:cs="Montserrat"/>
          <w:b/>
          <w:sz w:val="22"/>
          <w:szCs w:val="22"/>
        </w:rPr>
      </w:pPr>
    </w:p>
    <w:p w14:paraId="079E3E67" w14:textId="74E563D8" w:rsidR="00A43372" w:rsidRPr="000775BD" w:rsidRDefault="00A43372" w:rsidP="00E34C07">
      <w:pPr>
        <w:autoSpaceDE w:val="0"/>
        <w:autoSpaceDN w:val="0"/>
        <w:adjustRightInd w:val="0"/>
        <w:jc w:val="both"/>
        <w:rPr>
          <w:rFonts w:ascii="Montserrat" w:hAnsi="Montserrat" w:cs="Arial"/>
          <w:sz w:val="22"/>
          <w:szCs w:val="22"/>
        </w:rPr>
      </w:pPr>
      <w:r w:rsidRPr="000775BD">
        <w:rPr>
          <w:rFonts w:ascii="Montserrat" w:hAnsi="Montserrat" w:cs="Arial"/>
          <w:bCs/>
          <w:sz w:val="22"/>
          <w:szCs w:val="22"/>
        </w:rPr>
        <w:t>La Convocante,</w:t>
      </w:r>
      <w:r w:rsidRPr="000775BD">
        <w:rPr>
          <w:rFonts w:ascii="Montserrat" w:hAnsi="Montserrat" w:cs="Arial"/>
          <w:sz w:val="22"/>
          <w:szCs w:val="22"/>
        </w:rPr>
        <w:t xml:space="preserve"> se compromete a pagar al proveedor</w:t>
      </w:r>
      <w:r w:rsidRPr="000775BD">
        <w:rPr>
          <w:rFonts w:ascii="Montserrat" w:hAnsi="Montserrat" w:cs="Arial"/>
          <w:bCs/>
          <w:sz w:val="22"/>
          <w:szCs w:val="22"/>
        </w:rPr>
        <w:t>,</w:t>
      </w:r>
      <w:r w:rsidRPr="000775BD">
        <w:rPr>
          <w:rFonts w:ascii="Montserrat" w:hAnsi="Montserrat" w:cs="Arial"/>
          <w:sz w:val="22"/>
          <w:szCs w:val="22"/>
        </w:rPr>
        <w:t xml:space="preserve"> por el total </w:t>
      </w:r>
      <w:r w:rsidRPr="000775BD">
        <w:rPr>
          <w:rFonts w:ascii="Montserrat" w:hAnsi="Montserrat" w:cs="Arial"/>
          <w:sz w:val="22"/>
          <w:szCs w:val="22"/>
          <w:lang w:val="es-MX"/>
        </w:rPr>
        <w:t>de los suministros de los bienes</w:t>
      </w:r>
      <w:r w:rsidR="006678B9" w:rsidRPr="000775BD">
        <w:rPr>
          <w:rFonts w:ascii="Montserrat" w:hAnsi="Montserrat" w:cs="Arial"/>
          <w:sz w:val="22"/>
          <w:szCs w:val="22"/>
          <w:lang w:val="es-MX"/>
        </w:rPr>
        <w:t xml:space="preserve"> y/o servicios</w:t>
      </w:r>
      <w:r w:rsidRPr="000775BD">
        <w:rPr>
          <w:rFonts w:ascii="Montserrat" w:hAnsi="Montserrat" w:cs="Arial"/>
          <w:sz w:val="22"/>
          <w:szCs w:val="22"/>
          <w:lang w:val="es-MX"/>
        </w:rPr>
        <w:t xml:space="preserve">, </w:t>
      </w:r>
      <w:r w:rsidRPr="000775BD">
        <w:rPr>
          <w:rFonts w:ascii="Montserrat" w:hAnsi="Montserrat" w:cs="Arial"/>
          <w:sz w:val="22"/>
          <w:szCs w:val="22"/>
        </w:rPr>
        <w:t>del presente Contrato, de conformidad con lo siguientes:</w:t>
      </w:r>
    </w:p>
    <w:p w14:paraId="5CCC9CD4" w14:textId="77777777" w:rsidR="00A43372" w:rsidRPr="000775BD" w:rsidRDefault="00A43372" w:rsidP="00E34C07">
      <w:pPr>
        <w:autoSpaceDE w:val="0"/>
        <w:autoSpaceDN w:val="0"/>
        <w:adjustRightInd w:val="0"/>
        <w:jc w:val="both"/>
        <w:rPr>
          <w:rFonts w:ascii="Montserrat" w:hAnsi="Montserrat" w:cs="Arial"/>
          <w:sz w:val="22"/>
          <w:szCs w:val="22"/>
        </w:rPr>
      </w:pPr>
    </w:p>
    <w:p w14:paraId="30A95FB0" w14:textId="001BB809" w:rsidR="00A43372" w:rsidRPr="000775BD" w:rsidRDefault="00A43372" w:rsidP="006678B9">
      <w:pPr>
        <w:autoSpaceDE w:val="0"/>
        <w:autoSpaceDN w:val="0"/>
        <w:adjustRightInd w:val="0"/>
        <w:jc w:val="both"/>
        <w:rPr>
          <w:rFonts w:ascii="Montserrat" w:hAnsi="Montserrat" w:cs="Arial"/>
          <w:bCs/>
          <w:sz w:val="22"/>
          <w:szCs w:val="22"/>
        </w:rPr>
      </w:pPr>
      <w:r w:rsidRPr="000775BD">
        <w:rPr>
          <w:rFonts w:ascii="Montserrat" w:hAnsi="Montserrat" w:cs="Arial"/>
          <w:bCs/>
          <w:sz w:val="22"/>
          <w:szCs w:val="22"/>
        </w:rPr>
        <w:t>La Convocante pagará al proveedor, contra la presentación de la(s) factura(s) respectiva(s) el importe de los bienes</w:t>
      </w:r>
      <w:r w:rsidR="000B1279" w:rsidRPr="000775BD">
        <w:rPr>
          <w:rFonts w:ascii="Montserrat" w:hAnsi="Montserrat" w:cs="Arial"/>
          <w:bCs/>
          <w:sz w:val="22"/>
          <w:szCs w:val="22"/>
        </w:rPr>
        <w:t xml:space="preserve"> y/o servicios</w:t>
      </w:r>
      <w:r w:rsidRPr="000775BD">
        <w:rPr>
          <w:rFonts w:ascii="Montserrat" w:hAnsi="Montserrat" w:cs="Arial"/>
          <w:bCs/>
          <w:sz w:val="22"/>
          <w:szCs w:val="22"/>
        </w:rPr>
        <w:t xml:space="preserve"> suministrados, una vez que estos sean </w:t>
      </w:r>
      <w:proofErr w:type="spellStart"/>
      <w:r w:rsidRPr="000775BD">
        <w:rPr>
          <w:rFonts w:ascii="Montserrat" w:hAnsi="Montserrat" w:cs="Arial"/>
          <w:bCs/>
          <w:sz w:val="22"/>
          <w:szCs w:val="22"/>
        </w:rPr>
        <w:t>recepcionados</w:t>
      </w:r>
      <w:proofErr w:type="spellEnd"/>
      <w:r w:rsidRPr="000775BD">
        <w:rPr>
          <w:rFonts w:ascii="Montserrat" w:hAnsi="Montserrat" w:cs="Arial"/>
          <w:bCs/>
          <w:sz w:val="22"/>
          <w:szCs w:val="22"/>
        </w:rPr>
        <w:t xml:space="preserve"> y validados por </w:t>
      </w:r>
      <w:r w:rsidR="006678B9" w:rsidRPr="000775BD">
        <w:rPr>
          <w:rFonts w:ascii="Montserrat" w:hAnsi="Montserrat" w:cs="Arial"/>
          <w:bCs/>
          <w:sz w:val="22"/>
          <w:szCs w:val="22"/>
        </w:rPr>
        <w:t xml:space="preserve">los Servicios de Salud </w:t>
      </w:r>
      <w:r w:rsidRPr="000775BD">
        <w:rPr>
          <w:rFonts w:ascii="Montserrat" w:hAnsi="Montserrat" w:cs="Arial"/>
          <w:bCs/>
          <w:sz w:val="22"/>
          <w:szCs w:val="22"/>
        </w:rPr>
        <w:t>conforme a los términos del contrato, dicho pago no deberá exceder de los 20 (veinte) días naturales, contados a partir de recibir la factura respectiva.</w:t>
      </w:r>
    </w:p>
    <w:p w14:paraId="6CC8A147" w14:textId="77777777" w:rsidR="00A43372" w:rsidRPr="000775BD" w:rsidRDefault="00A43372" w:rsidP="006678B9">
      <w:pPr>
        <w:autoSpaceDE w:val="0"/>
        <w:autoSpaceDN w:val="0"/>
        <w:adjustRightInd w:val="0"/>
        <w:jc w:val="both"/>
        <w:rPr>
          <w:rFonts w:ascii="Montserrat" w:hAnsi="Montserrat" w:cs="Arial"/>
          <w:bCs/>
          <w:sz w:val="22"/>
          <w:szCs w:val="22"/>
        </w:rPr>
      </w:pPr>
    </w:p>
    <w:p w14:paraId="67DFFF6D" w14:textId="0C6E0B8B" w:rsidR="00A43372" w:rsidRPr="000775BD" w:rsidRDefault="00A43372" w:rsidP="006678B9">
      <w:pPr>
        <w:autoSpaceDE w:val="0"/>
        <w:autoSpaceDN w:val="0"/>
        <w:adjustRightInd w:val="0"/>
        <w:jc w:val="both"/>
        <w:rPr>
          <w:rFonts w:ascii="Montserrat" w:hAnsi="Montserrat" w:cs="Arial"/>
          <w:bCs/>
          <w:sz w:val="22"/>
          <w:szCs w:val="22"/>
        </w:rPr>
      </w:pPr>
      <w:r w:rsidRPr="000775BD">
        <w:rPr>
          <w:rFonts w:ascii="Montserrat" w:hAnsi="Montserrat" w:cs="Arial"/>
          <w:bCs/>
          <w:sz w:val="22"/>
          <w:szCs w:val="22"/>
        </w:rPr>
        <w:t xml:space="preserve">El proveedor se obliga a presentar debidamente identificados los </w:t>
      </w:r>
      <w:r w:rsidR="006678B9" w:rsidRPr="000775BD">
        <w:rPr>
          <w:rFonts w:ascii="Montserrat" w:hAnsi="Montserrat" w:cs="Arial"/>
          <w:bCs/>
          <w:sz w:val="22"/>
          <w:szCs w:val="22"/>
        </w:rPr>
        <w:t>bienes y/o servicios</w:t>
      </w:r>
      <w:r w:rsidRPr="000775BD">
        <w:rPr>
          <w:rFonts w:ascii="Montserrat" w:hAnsi="Montserrat" w:cs="Arial"/>
          <w:bCs/>
          <w:sz w:val="22"/>
          <w:szCs w:val="22"/>
        </w:rPr>
        <w:t xml:space="preserve"> entregados para su liquidación, después de la cual no le será admitida reclamación alguna.</w:t>
      </w:r>
    </w:p>
    <w:p w14:paraId="1756E253" w14:textId="77777777" w:rsidR="00A43372" w:rsidRPr="000775BD" w:rsidRDefault="00A43372" w:rsidP="006678B9">
      <w:pPr>
        <w:autoSpaceDE w:val="0"/>
        <w:autoSpaceDN w:val="0"/>
        <w:adjustRightInd w:val="0"/>
        <w:jc w:val="both"/>
        <w:rPr>
          <w:rFonts w:ascii="Montserrat" w:hAnsi="Montserrat" w:cs="Arial"/>
          <w:bCs/>
          <w:sz w:val="22"/>
          <w:szCs w:val="22"/>
        </w:rPr>
      </w:pPr>
    </w:p>
    <w:p w14:paraId="7B3548F0" w14:textId="77777777" w:rsidR="00A43372" w:rsidRPr="000775BD" w:rsidRDefault="00A43372" w:rsidP="006678B9">
      <w:pPr>
        <w:autoSpaceDE w:val="0"/>
        <w:autoSpaceDN w:val="0"/>
        <w:adjustRightInd w:val="0"/>
        <w:jc w:val="both"/>
        <w:rPr>
          <w:rFonts w:ascii="Montserrat" w:hAnsi="Montserrat" w:cs="Arial"/>
          <w:bCs/>
          <w:sz w:val="22"/>
          <w:szCs w:val="22"/>
        </w:rPr>
      </w:pPr>
      <w:r w:rsidRPr="000775BD">
        <w:rPr>
          <w:rFonts w:ascii="Montserrat" w:hAnsi="Montserrat" w:cs="Arial"/>
          <w:bCs/>
          <w:sz w:val="22"/>
          <w:szCs w:val="22"/>
        </w:rPr>
        <w:t>En caso de que el proveedor presente su factura con errores o deficiencias, el plazo de pago se ajustará en términos de los artículos 89 y 90 del Reglamento la Ley.</w:t>
      </w:r>
    </w:p>
    <w:p w14:paraId="463C27A2" w14:textId="77777777" w:rsidR="00A43372" w:rsidRPr="000775BD" w:rsidRDefault="00A43372" w:rsidP="006678B9">
      <w:pPr>
        <w:autoSpaceDE w:val="0"/>
        <w:autoSpaceDN w:val="0"/>
        <w:adjustRightInd w:val="0"/>
        <w:jc w:val="both"/>
        <w:rPr>
          <w:rFonts w:ascii="Montserrat" w:hAnsi="Montserrat" w:cs="Arial"/>
          <w:bCs/>
          <w:sz w:val="22"/>
          <w:szCs w:val="22"/>
        </w:rPr>
      </w:pPr>
    </w:p>
    <w:p w14:paraId="0CC942DA" w14:textId="77777777" w:rsidR="00A43372" w:rsidRPr="000775BD" w:rsidRDefault="00A43372" w:rsidP="006678B9">
      <w:pPr>
        <w:autoSpaceDE w:val="0"/>
        <w:autoSpaceDN w:val="0"/>
        <w:adjustRightInd w:val="0"/>
        <w:jc w:val="both"/>
        <w:rPr>
          <w:rFonts w:ascii="Montserrat" w:hAnsi="Montserrat" w:cs="Arial"/>
          <w:bCs/>
          <w:sz w:val="22"/>
          <w:szCs w:val="22"/>
        </w:rPr>
      </w:pPr>
      <w:r w:rsidRPr="000775BD">
        <w:rPr>
          <w:rFonts w:ascii="Montserrat" w:hAnsi="Montserrat" w:cs="Arial"/>
          <w:bCs/>
          <w:sz w:val="22"/>
          <w:szCs w:val="22"/>
        </w:rPr>
        <w:lastRenderedPageBreak/>
        <w:t>El pago de la compra quedará condicionado proporcionalmente al pago que el proveedor deba efectuar por concepto de penas convencionales por atraso.</w:t>
      </w:r>
    </w:p>
    <w:p w14:paraId="2016663C" w14:textId="77777777" w:rsidR="00A43372" w:rsidRPr="000775BD" w:rsidRDefault="00A43372" w:rsidP="006678B9">
      <w:pPr>
        <w:autoSpaceDE w:val="0"/>
        <w:autoSpaceDN w:val="0"/>
        <w:adjustRightInd w:val="0"/>
        <w:jc w:val="both"/>
        <w:rPr>
          <w:rFonts w:ascii="Montserrat" w:hAnsi="Montserrat" w:cs="Arial"/>
          <w:bCs/>
          <w:sz w:val="22"/>
          <w:szCs w:val="22"/>
        </w:rPr>
      </w:pPr>
    </w:p>
    <w:p w14:paraId="165CD8C0" w14:textId="74BD8E9D" w:rsidR="00A43372" w:rsidRPr="000775BD" w:rsidRDefault="00A43372" w:rsidP="006678B9">
      <w:pPr>
        <w:autoSpaceDE w:val="0"/>
        <w:autoSpaceDN w:val="0"/>
        <w:adjustRightInd w:val="0"/>
        <w:jc w:val="both"/>
        <w:rPr>
          <w:rFonts w:ascii="Montserrat" w:hAnsi="Montserrat" w:cs="Arial"/>
          <w:bCs/>
          <w:sz w:val="22"/>
          <w:szCs w:val="22"/>
        </w:rPr>
      </w:pPr>
      <w:r w:rsidRPr="000775BD">
        <w:rPr>
          <w:rFonts w:ascii="Montserrat" w:hAnsi="Montserrat" w:cs="Arial"/>
          <w:bCs/>
          <w:sz w:val="22"/>
          <w:szCs w:val="22"/>
        </w:rPr>
        <w:t xml:space="preserve">El pago se realizará previa presentación de la factura ante </w:t>
      </w:r>
      <w:r w:rsidR="00E73A71" w:rsidRPr="000775BD">
        <w:rPr>
          <w:rFonts w:ascii="Montserrat" w:hAnsi="Montserrat" w:cs="Arial"/>
          <w:bCs/>
          <w:sz w:val="22"/>
          <w:szCs w:val="22"/>
        </w:rPr>
        <w:t>los Servicios de Salud</w:t>
      </w:r>
      <w:r w:rsidRPr="000775BD">
        <w:rPr>
          <w:rFonts w:ascii="Montserrat" w:hAnsi="Montserrat" w:cs="Arial"/>
          <w:bCs/>
          <w:sz w:val="22"/>
          <w:szCs w:val="22"/>
        </w:rPr>
        <w:t xml:space="preserve"> y realizar la revisión correspondiente y dentro del periodo que no excederá de 20 días. El pago será en una sola exhibición y no se otorgarán anticipos.</w:t>
      </w:r>
    </w:p>
    <w:p w14:paraId="02F40623" w14:textId="77777777" w:rsidR="00A43372" w:rsidRPr="000775BD" w:rsidRDefault="00A43372" w:rsidP="006678B9">
      <w:pPr>
        <w:autoSpaceDE w:val="0"/>
        <w:autoSpaceDN w:val="0"/>
        <w:adjustRightInd w:val="0"/>
        <w:jc w:val="both"/>
        <w:rPr>
          <w:rFonts w:ascii="Montserrat" w:hAnsi="Montserrat" w:cs="Arial"/>
          <w:bCs/>
          <w:sz w:val="22"/>
          <w:szCs w:val="22"/>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8"/>
        <w:gridCol w:w="2033"/>
      </w:tblGrid>
      <w:tr w:rsidR="00A43372" w:rsidRPr="000775BD" w14:paraId="1C5FC14F" w14:textId="77777777" w:rsidTr="00F131A5">
        <w:trPr>
          <w:trHeight w:val="192"/>
        </w:trPr>
        <w:tc>
          <w:tcPr>
            <w:tcW w:w="6612" w:type="dxa"/>
            <w:tcBorders>
              <w:top w:val="single" w:sz="4" w:space="0" w:color="auto"/>
              <w:left w:val="single" w:sz="4" w:space="0" w:color="auto"/>
              <w:bottom w:val="single" w:sz="4" w:space="0" w:color="auto"/>
              <w:right w:val="single" w:sz="4" w:space="0" w:color="auto"/>
            </w:tcBorders>
            <w:hideMark/>
          </w:tcPr>
          <w:p w14:paraId="669C0BA9" w14:textId="77777777" w:rsidR="00A43372" w:rsidRPr="000775BD" w:rsidRDefault="00A43372" w:rsidP="00E34C07">
            <w:pPr>
              <w:jc w:val="both"/>
              <w:rPr>
                <w:rFonts w:ascii="Montserrat" w:hAnsi="Montserrat"/>
                <w:sz w:val="22"/>
                <w:szCs w:val="22"/>
              </w:rPr>
            </w:pPr>
            <w:r w:rsidRPr="000775BD">
              <w:rPr>
                <w:rFonts w:ascii="Montserrat" w:hAnsi="Montserrat"/>
                <w:sz w:val="22"/>
                <w:szCs w:val="22"/>
              </w:rPr>
              <w:t>Requisitos</w:t>
            </w:r>
          </w:p>
        </w:tc>
        <w:tc>
          <w:tcPr>
            <w:tcW w:w="2116" w:type="dxa"/>
            <w:tcBorders>
              <w:top w:val="single" w:sz="4" w:space="0" w:color="auto"/>
              <w:left w:val="single" w:sz="4" w:space="0" w:color="auto"/>
              <w:bottom w:val="single" w:sz="4" w:space="0" w:color="auto"/>
              <w:right w:val="single" w:sz="4" w:space="0" w:color="auto"/>
            </w:tcBorders>
            <w:hideMark/>
          </w:tcPr>
          <w:p w14:paraId="0B782CEA" w14:textId="77777777" w:rsidR="00A43372" w:rsidRPr="000775BD" w:rsidRDefault="00A43372" w:rsidP="00E34C07">
            <w:pPr>
              <w:jc w:val="both"/>
              <w:rPr>
                <w:rFonts w:ascii="Montserrat" w:hAnsi="Montserrat"/>
                <w:sz w:val="22"/>
                <w:szCs w:val="22"/>
              </w:rPr>
            </w:pPr>
            <w:r w:rsidRPr="000775BD">
              <w:rPr>
                <w:rFonts w:ascii="Montserrat" w:hAnsi="Montserrat"/>
                <w:sz w:val="22"/>
                <w:szCs w:val="22"/>
              </w:rPr>
              <w:t>Firmas</w:t>
            </w:r>
          </w:p>
        </w:tc>
      </w:tr>
      <w:tr w:rsidR="00A43372" w:rsidRPr="000775BD" w14:paraId="57E1D60E" w14:textId="77777777" w:rsidTr="00F06959">
        <w:trPr>
          <w:trHeight w:val="647"/>
        </w:trPr>
        <w:tc>
          <w:tcPr>
            <w:tcW w:w="6612" w:type="dxa"/>
            <w:tcBorders>
              <w:top w:val="single" w:sz="4" w:space="0" w:color="auto"/>
              <w:left w:val="single" w:sz="4" w:space="0" w:color="auto"/>
              <w:bottom w:val="single" w:sz="4" w:space="0" w:color="auto"/>
              <w:right w:val="single" w:sz="4" w:space="0" w:color="auto"/>
            </w:tcBorders>
            <w:hideMark/>
          </w:tcPr>
          <w:p w14:paraId="2087C54C" w14:textId="77777777" w:rsidR="00A43372" w:rsidRPr="000775BD" w:rsidRDefault="00A43372" w:rsidP="00E34C07">
            <w:pPr>
              <w:jc w:val="both"/>
              <w:rPr>
                <w:rFonts w:ascii="Montserrat" w:hAnsi="Montserrat"/>
                <w:sz w:val="22"/>
                <w:szCs w:val="22"/>
              </w:rPr>
            </w:pPr>
            <w:r w:rsidRPr="000775BD">
              <w:rPr>
                <w:rFonts w:ascii="Montserrat" w:hAnsi="Montserrat"/>
                <w:sz w:val="22"/>
                <w:szCs w:val="22"/>
              </w:rPr>
              <w:t>Comprobante Fiscal Digital que cumpla con los requisitos establecidos en el artículo 29-A del Código Fiscal de la Federación y en el cual se indique:</w:t>
            </w:r>
          </w:p>
          <w:p w14:paraId="13A8C709" w14:textId="77777777" w:rsidR="00A43372" w:rsidRPr="000775BD" w:rsidRDefault="00A43372" w:rsidP="00E34C07">
            <w:pPr>
              <w:pStyle w:val="Prrafodelista"/>
              <w:numPr>
                <w:ilvl w:val="0"/>
                <w:numId w:val="46"/>
              </w:numPr>
              <w:ind w:left="0" w:firstLine="0"/>
              <w:jc w:val="both"/>
              <w:rPr>
                <w:rFonts w:ascii="Montserrat" w:hAnsi="Montserrat"/>
                <w:sz w:val="22"/>
                <w:szCs w:val="22"/>
              </w:rPr>
            </w:pPr>
            <w:r w:rsidRPr="000775BD">
              <w:rPr>
                <w:rFonts w:ascii="Montserrat" w:hAnsi="Montserrat"/>
                <w:sz w:val="22"/>
                <w:szCs w:val="22"/>
              </w:rPr>
              <w:t>Número de proveedor.</w:t>
            </w:r>
          </w:p>
          <w:p w14:paraId="4CE85041" w14:textId="77777777" w:rsidR="00A43372" w:rsidRPr="000775BD" w:rsidRDefault="00A43372" w:rsidP="00E34C07">
            <w:pPr>
              <w:pStyle w:val="Prrafodelista"/>
              <w:numPr>
                <w:ilvl w:val="0"/>
                <w:numId w:val="46"/>
              </w:numPr>
              <w:ind w:left="0" w:firstLine="0"/>
              <w:jc w:val="both"/>
              <w:rPr>
                <w:rFonts w:ascii="Montserrat" w:hAnsi="Montserrat"/>
                <w:sz w:val="22"/>
                <w:szCs w:val="22"/>
              </w:rPr>
            </w:pPr>
            <w:r w:rsidRPr="000775BD">
              <w:rPr>
                <w:rFonts w:ascii="Montserrat" w:hAnsi="Montserrat"/>
                <w:sz w:val="22"/>
                <w:szCs w:val="22"/>
              </w:rPr>
              <w:t>Número de contrato.</w:t>
            </w:r>
          </w:p>
          <w:p w14:paraId="075B98FF" w14:textId="77777777" w:rsidR="00A43372" w:rsidRPr="000775BD" w:rsidRDefault="00A43372" w:rsidP="00E34C07">
            <w:pPr>
              <w:pStyle w:val="Prrafodelista"/>
              <w:numPr>
                <w:ilvl w:val="0"/>
                <w:numId w:val="46"/>
              </w:numPr>
              <w:ind w:left="0" w:firstLine="0"/>
              <w:jc w:val="both"/>
              <w:rPr>
                <w:sz w:val="22"/>
                <w:szCs w:val="22"/>
              </w:rPr>
            </w:pPr>
            <w:r w:rsidRPr="000775BD">
              <w:rPr>
                <w:rFonts w:ascii="Montserrat" w:hAnsi="Montserrat"/>
                <w:sz w:val="22"/>
                <w:szCs w:val="22"/>
              </w:rPr>
              <w:t>Número de fianza y denominación Social de la Afianzadora</w:t>
            </w:r>
          </w:p>
        </w:tc>
        <w:tc>
          <w:tcPr>
            <w:tcW w:w="2116" w:type="dxa"/>
            <w:tcBorders>
              <w:top w:val="single" w:sz="4" w:space="0" w:color="auto"/>
              <w:left w:val="single" w:sz="4" w:space="0" w:color="auto"/>
              <w:bottom w:val="single" w:sz="4" w:space="0" w:color="auto"/>
              <w:right w:val="single" w:sz="4" w:space="0" w:color="auto"/>
            </w:tcBorders>
            <w:hideMark/>
          </w:tcPr>
          <w:p w14:paraId="600917C5" w14:textId="77777777" w:rsidR="00A43372" w:rsidRPr="000775BD" w:rsidRDefault="00A43372" w:rsidP="00E34C07">
            <w:pPr>
              <w:jc w:val="both"/>
              <w:rPr>
                <w:rFonts w:ascii="Montserrat" w:hAnsi="Montserrat"/>
                <w:sz w:val="22"/>
                <w:szCs w:val="22"/>
              </w:rPr>
            </w:pPr>
          </w:p>
        </w:tc>
      </w:tr>
      <w:tr w:rsidR="00A43372" w:rsidRPr="000775BD" w14:paraId="0073C4C5" w14:textId="77777777" w:rsidTr="00F131A5">
        <w:trPr>
          <w:trHeight w:val="576"/>
        </w:trPr>
        <w:tc>
          <w:tcPr>
            <w:tcW w:w="6612" w:type="dxa"/>
            <w:tcBorders>
              <w:top w:val="single" w:sz="4" w:space="0" w:color="auto"/>
              <w:left w:val="single" w:sz="4" w:space="0" w:color="auto"/>
              <w:bottom w:val="single" w:sz="4" w:space="0" w:color="auto"/>
              <w:right w:val="single" w:sz="4" w:space="0" w:color="auto"/>
            </w:tcBorders>
          </w:tcPr>
          <w:p w14:paraId="0DDDA9BC" w14:textId="77777777" w:rsidR="00A43372" w:rsidRPr="000775BD" w:rsidRDefault="00A43372" w:rsidP="00E34C07">
            <w:pPr>
              <w:jc w:val="both"/>
              <w:rPr>
                <w:rFonts w:ascii="Montserrat" w:hAnsi="Montserrat"/>
                <w:sz w:val="22"/>
                <w:szCs w:val="22"/>
              </w:rPr>
            </w:pPr>
            <w:r w:rsidRPr="000775BD">
              <w:rPr>
                <w:rFonts w:ascii="Montserrat" w:hAnsi="Montserrat"/>
                <w:sz w:val="22"/>
                <w:szCs w:val="22"/>
              </w:rPr>
              <w:t>Documento, folio del proveedor, en donde relacione los bienes y/o servicios utilizados, por paciente, que acredite la recepción de los "BIENES Y/O SERVICIOS".</w:t>
            </w:r>
          </w:p>
          <w:p w14:paraId="0BC55230" w14:textId="77777777" w:rsidR="00A43372" w:rsidRPr="000775BD" w:rsidRDefault="00A43372" w:rsidP="00E34C07">
            <w:pPr>
              <w:jc w:val="both"/>
              <w:rPr>
                <w:rFonts w:ascii="Calibri" w:hAnsi="Calibri" w:cs="Calibri"/>
                <w:sz w:val="22"/>
                <w:szCs w:val="22"/>
                <w:highlight w:val="yellow"/>
              </w:rPr>
            </w:pPr>
          </w:p>
        </w:tc>
        <w:tc>
          <w:tcPr>
            <w:tcW w:w="2116" w:type="dxa"/>
            <w:tcBorders>
              <w:top w:val="single" w:sz="4" w:space="0" w:color="auto"/>
              <w:left w:val="single" w:sz="4" w:space="0" w:color="auto"/>
              <w:bottom w:val="single" w:sz="4" w:space="0" w:color="auto"/>
              <w:right w:val="single" w:sz="4" w:space="0" w:color="auto"/>
            </w:tcBorders>
          </w:tcPr>
          <w:p w14:paraId="2BEEBA74" w14:textId="77777777" w:rsidR="00A43372" w:rsidRPr="000775BD" w:rsidRDefault="00A43372" w:rsidP="00E34C07">
            <w:pPr>
              <w:jc w:val="both"/>
              <w:rPr>
                <w:rFonts w:ascii="Montserrat" w:hAnsi="Montserrat"/>
                <w:sz w:val="22"/>
                <w:szCs w:val="22"/>
              </w:rPr>
            </w:pPr>
            <w:r w:rsidRPr="000775BD">
              <w:rPr>
                <w:rFonts w:ascii="Montserrat" w:hAnsi="Montserrat"/>
                <w:sz w:val="22"/>
                <w:szCs w:val="22"/>
              </w:rPr>
              <w:t>Firma de aceptación por parte del médico usuario y/o encargado del servicio y/o director médico del Hospital y/o Director General del Hospital</w:t>
            </w:r>
          </w:p>
        </w:tc>
      </w:tr>
      <w:tr w:rsidR="00A43372" w:rsidRPr="000775BD" w14:paraId="4592DC1A" w14:textId="77777777" w:rsidTr="00F131A5">
        <w:trPr>
          <w:trHeight w:val="576"/>
        </w:trPr>
        <w:tc>
          <w:tcPr>
            <w:tcW w:w="6612" w:type="dxa"/>
            <w:tcBorders>
              <w:top w:val="single" w:sz="4" w:space="0" w:color="auto"/>
              <w:left w:val="single" w:sz="4" w:space="0" w:color="auto"/>
              <w:bottom w:val="single" w:sz="4" w:space="0" w:color="auto"/>
              <w:right w:val="single" w:sz="4" w:space="0" w:color="auto"/>
            </w:tcBorders>
            <w:hideMark/>
          </w:tcPr>
          <w:p w14:paraId="745057C2" w14:textId="77777777" w:rsidR="00A43372" w:rsidRPr="000775BD" w:rsidRDefault="00A43372" w:rsidP="00E34C07">
            <w:pPr>
              <w:jc w:val="both"/>
              <w:rPr>
                <w:rFonts w:ascii="Montserrat" w:hAnsi="Montserrat"/>
                <w:sz w:val="22"/>
                <w:szCs w:val="22"/>
              </w:rPr>
            </w:pPr>
            <w:r w:rsidRPr="000775BD">
              <w:rPr>
                <w:rFonts w:ascii="Montserrat" w:hAnsi="Montserrat"/>
                <w:sz w:val="22"/>
                <w:szCs w:val="22"/>
              </w:rPr>
              <w:t>Opinión de cumplimiento de obligaciones fiscales en materia de seguridad social (IMSS), positiva y vigente</w:t>
            </w:r>
          </w:p>
        </w:tc>
        <w:tc>
          <w:tcPr>
            <w:tcW w:w="2116" w:type="dxa"/>
            <w:tcBorders>
              <w:top w:val="single" w:sz="4" w:space="0" w:color="auto"/>
              <w:left w:val="single" w:sz="4" w:space="0" w:color="auto"/>
              <w:bottom w:val="single" w:sz="4" w:space="0" w:color="auto"/>
              <w:right w:val="single" w:sz="4" w:space="0" w:color="auto"/>
            </w:tcBorders>
          </w:tcPr>
          <w:p w14:paraId="4943B566" w14:textId="77777777" w:rsidR="00A43372" w:rsidRPr="000775BD" w:rsidRDefault="00A43372" w:rsidP="00E34C07">
            <w:pPr>
              <w:jc w:val="both"/>
              <w:rPr>
                <w:rFonts w:ascii="Montserrat" w:hAnsi="Montserrat"/>
                <w:sz w:val="22"/>
                <w:szCs w:val="22"/>
              </w:rPr>
            </w:pPr>
          </w:p>
        </w:tc>
      </w:tr>
    </w:tbl>
    <w:p w14:paraId="2E12A751" w14:textId="77777777" w:rsidR="00A43372" w:rsidRPr="000775BD" w:rsidRDefault="00A43372" w:rsidP="00E34C07">
      <w:pPr>
        <w:tabs>
          <w:tab w:val="left" w:pos="616"/>
          <w:tab w:val="left" w:pos="3452"/>
          <w:tab w:val="left" w:pos="10398"/>
        </w:tabs>
        <w:overflowPunct w:val="0"/>
        <w:autoSpaceDE w:val="0"/>
        <w:jc w:val="both"/>
        <w:textAlignment w:val="baseline"/>
        <w:rPr>
          <w:rFonts w:ascii="Montserrat" w:hAnsi="Montserrat" w:cs="Arial"/>
          <w:sz w:val="22"/>
          <w:szCs w:val="22"/>
          <w:lang w:eastAsia="es-ES"/>
        </w:rPr>
      </w:pPr>
    </w:p>
    <w:p w14:paraId="1CA9880C" w14:textId="158B4BEE" w:rsidR="00A43372" w:rsidRPr="000775BD" w:rsidRDefault="00A43372" w:rsidP="00E34C07">
      <w:pPr>
        <w:jc w:val="both"/>
        <w:rPr>
          <w:rFonts w:ascii="Montserrat" w:hAnsi="Montserrat" w:cs="Arial"/>
          <w:sz w:val="22"/>
          <w:szCs w:val="22"/>
          <w:lang w:val="es-MX" w:eastAsia="es-ES"/>
        </w:rPr>
      </w:pPr>
      <w:r w:rsidRPr="000775BD">
        <w:rPr>
          <w:rFonts w:ascii="Montserrat" w:hAnsi="Montserrat" w:cs="Arial"/>
          <w:sz w:val="22"/>
          <w:szCs w:val="22"/>
          <w:lang w:eastAsia="es-ES"/>
        </w:rPr>
        <w:t xml:space="preserve">El proveedor adjudicado deberá expedir sus CFDI, en el esquema de facturación electrónica, con las especificaciones normadas por el Servicio de Administración Tributaria (SAT) a nombre de </w:t>
      </w:r>
      <w:r w:rsidR="0022530D" w:rsidRPr="000775BD">
        <w:rPr>
          <w:rFonts w:ascii="Montserrat" w:hAnsi="Montserrat" w:cs="Arial"/>
          <w:b/>
          <w:bCs/>
          <w:sz w:val="22"/>
          <w:szCs w:val="22"/>
          <w:lang w:eastAsia="es-ES"/>
        </w:rPr>
        <w:t>los</w:t>
      </w:r>
      <w:r w:rsidRPr="000775BD">
        <w:rPr>
          <w:rFonts w:ascii="Montserrat" w:hAnsi="Montserrat" w:cs="Arial"/>
          <w:b/>
          <w:bCs/>
          <w:sz w:val="22"/>
          <w:szCs w:val="22"/>
          <w:lang w:eastAsia="es-ES"/>
        </w:rPr>
        <w:t xml:space="preserve"> S</w:t>
      </w:r>
      <w:r w:rsidR="0022530D" w:rsidRPr="000775BD">
        <w:rPr>
          <w:rFonts w:ascii="Montserrat" w:hAnsi="Montserrat" w:cs="Arial"/>
          <w:b/>
          <w:bCs/>
          <w:sz w:val="22"/>
          <w:szCs w:val="22"/>
          <w:lang w:eastAsia="es-ES"/>
        </w:rPr>
        <w:t>ervicios de S</w:t>
      </w:r>
      <w:r w:rsidRPr="000775BD">
        <w:rPr>
          <w:rFonts w:ascii="Montserrat" w:hAnsi="Montserrat" w:cs="Arial"/>
          <w:b/>
          <w:bCs/>
          <w:sz w:val="22"/>
          <w:szCs w:val="22"/>
          <w:lang w:eastAsia="es-ES"/>
        </w:rPr>
        <w:t>alud de</w:t>
      </w:r>
      <w:r w:rsidR="0022530D" w:rsidRPr="000775BD">
        <w:rPr>
          <w:rFonts w:ascii="Montserrat" w:hAnsi="Montserrat" w:cs="Arial"/>
          <w:b/>
          <w:bCs/>
          <w:sz w:val="22"/>
          <w:szCs w:val="22"/>
          <w:lang w:eastAsia="es-ES"/>
        </w:rPr>
        <w:t>l Estado de</w:t>
      </w:r>
      <w:r w:rsidRPr="000775BD">
        <w:rPr>
          <w:rFonts w:ascii="Montserrat" w:hAnsi="Montserrat" w:cs="Arial"/>
          <w:b/>
          <w:bCs/>
          <w:sz w:val="22"/>
          <w:szCs w:val="22"/>
          <w:lang w:eastAsia="es-ES"/>
        </w:rPr>
        <w:t xml:space="preserve"> Tabasco</w:t>
      </w:r>
      <w:r w:rsidRPr="000775BD">
        <w:rPr>
          <w:rFonts w:ascii="Montserrat" w:hAnsi="Montserrat" w:cs="Arial"/>
          <w:sz w:val="22"/>
          <w:szCs w:val="22"/>
          <w:lang w:val="es-MX" w:eastAsia="es-ES"/>
        </w:rPr>
        <w:t>.</w:t>
      </w:r>
    </w:p>
    <w:p w14:paraId="2ED501FD" w14:textId="77777777" w:rsidR="00A43372" w:rsidRPr="000775BD" w:rsidRDefault="00A43372" w:rsidP="00E34C07">
      <w:pPr>
        <w:jc w:val="both"/>
        <w:rPr>
          <w:rFonts w:ascii="Montserrat" w:hAnsi="Montserrat" w:cs="Arial"/>
          <w:sz w:val="22"/>
          <w:szCs w:val="22"/>
          <w:lang w:val="es-MX" w:eastAsia="es-ES"/>
        </w:rPr>
      </w:pPr>
    </w:p>
    <w:p w14:paraId="3CBA0148" w14:textId="1EB132C1" w:rsidR="00A43372" w:rsidRPr="000775BD" w:rsidRDefault="00A43372" w:rsidP="00E34C07">
      <w:pPr>
        <w:jc w:val="both"/>
        <w:rPr>
          <w:rFonts w:ascii="Montserrat" w:hAnsi="Montserrat" w:cs="Arial"/>
          <w:bCs/>
          <w:sz w:val="22"/>
          <w:szCs w:val="22"/>
        </w:rPr>
      </w:pPr>
      <w:r w:rsidRPr="000775BD">
        <w:rPr>
          <w:rFonts w:ascii="Montserrat" w:hAnsi="Montserrat" w:cs="Arial"/>
          <w:sz w:val="22"/>
          <w:szCs w:val="22"/>
          <w:lang w:eastAsia="es-ES"/>
        </w:rPr>
        <w:t>El proveedor</w:t>
      </w:r>
      <w:r w:rsidRPr="000775BD">
        <w:rPr>
          <w:rFonts w:ascii="Montserrat" w:hAnsi="Montserrat" w:cs="Arial"/>
          <w:bCs/>
          <w:sz w:val="22"/>
          <w:szCs w:val="22"/>
        </w:rPr>
        <w:t xml:space="preserve">, para cada uno de los pagos que efectivamente reciba, de acuerdo con esta cláusula, deberá de expedir a nombre de </w:t>
      </w:r>
      <w:r w:rsidR="00FC1AEC" w:rsidRPr="000775BD">
        <w:rPr>
          <w:rFonts w:ascii="Montserrat" w:hAnsi="Montserrat" w:cs="Arial"/>
          <w:bCs/>
          <w:sz w:val="22"/>
          <w:szCs w:val="22"/>
          <w:lang w:val="es-MX"/>
        </w:rPr>
        <w:t>los Servicios de Salud</w:t>
      </w:r>
      <w:r w:rsidRPr="000775BD">
        <w:rPr>
          <w:rFonts w:ascii="Montserrat" w:hAnsi="Montserrat" w:cs="Arial"/>
          <w:bCs/>
          <w:sz w:val="22"/>
          <w:szCs w:val="22"/>
          <w:lang w:val="es-MX"/>
        </w:rPr>
        <w:t xml:space="preserve"> </w:t>
      </w:r>
      <w:r w:rsidRPr="000775BD">
        <w:rPr>
          <w:rFonts w:ascii="Montserrat" w:hAnsi="Montserrat" w:cs="Arial"/>
          <w:bCs/>
          <w:sz w:val="22"/>
          <w:szCs w:val="22"/>
        </w:rPr>
        <w:t xml:space="preserve">el </w:t>
      </w:r>
      <w:r w:rsidR="005F7912" w:rsidRPr="000775BD">
        <w:rPr>
          <w:rFonts w:ascii="Montserrat" w:hAnsi="Montserrat" w:cs="Arial"/>
          <w:bCs/>
          <w:sz w:val="22"/>
          <w:szCs w:val="22"/>
        </w:rPr>
        <w:t>“</w:t>
      </w:r>
      <w:r w:rsidRPr="000775BD">
        <w:rPr>
          <w:rFonts w:ascii="Montserrat" w:hAnsi="Montserrat" w:cs="Arial"/>
          <w:bCs/>
          <w:sz w:val="22"/>
          <w:szCs w:val="22"/>
        </w:rPr>
        <w:t xml:space="preserve">CFDI con complemento para la recepción de pagos”, también denominado “recibo electrónico de pago”, el cual elaborará dentro de los </w:t>
      </w:r>
      <w:r w:rsidRPr="000775BD">
        <w:rPr>
          <w:rFonts w:ascii="Montserrat" w:hAnsi="Montserrat" w:cs="Arial"/>
          <w:bCs/>
          <w:sz w:val="22"/>
          <w:szCs w:val="22"/>
        </w:rPr>
        <w:lastRenderedPageBreak/>
        <w:t>plazos establecidos por las disposiciones fiscales vigentes y lo cargará en el portal de servicios a proveedores de la página d</w:t>
      </w:r>
      <w:proofErr w:type="spellStart"/>
      <w:r w:rsidRPr="000775BD">
        <w:rPr>
          <w:rFonts w:ascii="Montserrat" w:hAnsi="Montserrat" w:cs="Arial"/>
          <w:bCs/>
          <w:sz w:val="22"/>
          <w:szCs w:val="22"/>
          <w:lang w:val="es-MX"/>
        </w:rPr>
        <w:t>e</w:t>
      </w:r>
      <w:proofErr w:type="spellEnd"/>
      <w:r w:rsidRPr="000775BD">
        <w:rPr>
          <w:rFonts w:ascii="Montserrat" w:hAnsi="Montserrat" w:cs="Arial"/>
          <w:bCs/>
          <w:sz w:val="22"/>
          <w:szCs w:val="22"/>
          <w:lang w:val="es-MX"/>
        </w:rPr>
        <w:t xml:space="preserve"> </w:t>
      </w:r>
      <w:r w:rsidR="005F7912" w:rsidRPr="000775BD">
        <w:rPr>
          <w:rFonts w:ascii="Montserrat" w:hAnsi="Montserrat" w:cs="Arial"/>
          <w:bCs/>
          <w:sz w:val="22"/>
          <w:szCs w:val="22"/>
          <w:lang w:val="es-MX"/>
        </w:rPr>
        <w:t>los S</w:t>
      </w:r>
      <w:r w:rsidRPr="000775BD">
        <w:rPr>
          <w:rFonts w:ascii="Montserrat" w:hAnsi="Montserrat" w:cs="Arial"/>
          <w:bCs/>
          <w:sz w:val="22"/>
          <w:szCs w:val="22"/>
          <w:lang w:val="es-MX"/>
        </w:rPr>
        <w:t>e</w:t>
      </w:r>
      <w:r w:rsidR="005F7912" w:rsidRPr="000775BD">
        <w:rPr>
          <w:rFonts w:ascii="Montserrat" w:hAnsi="Montserrat" w:cs="Arial"/>
          <w:bCs/>
          <w:sz w:val="22"/>
          <w:szCs w:val="22"/>
          <w:lang w:val="es-MX"/>
        </w:rPr>
        <w:t>rvicios</w:t>
      </w:r>
      <w:r w:rsidRPr="000775BD">
        <w:rPr>
          <w:rFonts w:ascii="Montserrat" w:hAnsi="Montserrat" w:cs="Arial"/>
          <w:bCs/>
          <w:sz w:val="22"/>
          <w:szCs w:val="22"/>
          <w:lang w:val="es-MX"/>
        </w:rPr>
        <w:t xml:space="preserve"> de salud</w:t>
      </w:r>
      <w:r w:rsidRPr="000775BD">
        <w:rPr>
          <w:rFonts w:ascii="Montserrat" w:hAnsi="Montserrat" w:cs="Arial"/>
          <w:bCs/>
          <w:sz w:val="22"/>
          <w:szCs w:val="22"/>
        </w:rPr>
        <w:t>.</w:t>
      </w:r>
    </w:p>
    <w:p w14:paraId="46CFEDBD" w14:textId="77777777" w:rsidR="00A43372" w:rsidRPr="000775BD" w:rsidRDefault="00A43372" w:rsidP="00E34C07">
      <w:pPr>
        <w:jc w:val="both"/>
        <w:rPr>
          <w:rFonts w:ascii="Montserrat" w:hAnsi="Montserrat" w:cs="Arial"/>
          <w:bCs/>
          <w:sz w:val="22"/>
          <w:szCs w:val="22"/>
        </w:rPr>
      </w:pPr>
    </w:p>
    <w:p w14:paraId="31E0498C" w14:textId="6195A420" w:rsidR="00A43372" w:rsidRPr="000775BD" w:rsidRDefault="00A43372" w:rsidP="00E34C07">
      <w:pPr>
        <w:jc w:val="both"/>
        <w:rPr>
          <w:rFonts w:ascii="Montserrat" w:hAnsi="Montserrat" w:cs="Arial"/>
          <w:bCs/>
          <w:sz w:val="22"/>
          <w:szCs w:val="22"/>
        </w:rPr>
      </w:pPr>
      <w:r w:rsidRPr="000775BD">
        <w:rPr>
          <w:rFonts w:ascii="Montserrat" w:hAnsi="Montserrat" w:cs="Arial"/>
          <w:bCs/>
          <w:sz w:val="22"/>
          <w:szCs w:val="22"/>
        </w:rPr>
        <w:t xml:space="preserve">Para la validación de dichos comprobantes el </w:t>
      </w:r>
      <w:r w:rsidRPr="000775BD">
        <w:rPr>
          <w:rFonts w:ascii="Montserrat" w:hAnsi="Montserrat" w:cs="Arial"/>
          <w:sz w:val="22"/>
          <w:szCs w:val="22"/>
          <w:lang w:eastAsia="es-ES"/>
        </w:rPr>
        <w:t>proveedor</w:t>
      </w:r>
      <w:r w:rsidRPr="000775BD">
        <w:rPr>
          <w:rFonts w:ascii="Montserrat" w:hAnsi="Montserrat" w:cs="Arial"/>
          <w:bCs/>
          <w:sz w:val="22"/>
          <w:szCs w:val="22"/>
        </w:rPr>
        <w:t xml:space="preserve"> deberá cargar en internet, a través del portal de servicios a proveedores de la página de</w:t>
      </w:r>
      <w:r w:rsidRPr="000775BD">
        <w:rPr>
          <w:rFonts w:ascii="Montserrat" w:hAnsi="Montserrat" w:cs="Arial"/>
          <w:bCs/>
          <w:sz w:val="22"/>
          <w:szCs w:val="22"/>
          <w:lang w:val="es-MX"/>
        </w:rPr>
        <w:t xml:space="preserve"> </w:t>
      </w:r>
      <w:r w:rsidR="00FC1AEC" w:rsidRPr="000775BD">
        <w:rPr>
          <w:rFonts w:ascii="Montserrat" w:hAnsi="Montserrat" w:cs="Arial"/>
          <w:bCs/>
          <w:sz w:val="22"/>
          <w:szCs w:val="22"/>
          <w:lang w:val="es-MX"/>
        </w:rPr>
        <w:t>los Servicios de Salud</w:t>
      </w:r>
      <w:r w:rsidRPr="000775BD">
        <w:rPr>
          <w:rFonts w:ascii="Montserrat" w:hAnsi="Montserrat" w:cs="Arial"/>
          <w:bCs/>
          <w:sz w:val="22"/>
          <w:szCs w:val="22"/>
        </w:rPr>
        <w:t xml:space="preserve"> el archivo en formato XML, la validez de </w:t>
      </w:r>
      <w:r w:rsidR="005F7912" w:rsidRPr="000775BD">
        <w:rPr>
          <w:rFonts w:ascii="Montserrat" w:hAnsi="Montserrat" w:cs="Arial"/>
          <w:bCs/>
          <w:sz w:val="22"/>
          <w:szCs w:val="22"/>
        </w:rPr>
        <w:t>estos</w:t>
      </w:r>
      <w:r w:rsidRPr="000775BD">
        <w:rPr>
          <w:rFonts w:ascii="Montserrat" w:hAnsi="Montserrat" w:cs="Arial"/>
          <w:bCs/>
          <w:sz w:val="22"/>
          <w:szCs w:val="22"/>
        </w:rPr>
        <w:t xml:space="preserve"> será determinada durante la carga y únicamente los comprobantes válidos serán procedentes para pago.</w:t>
      </w:r>
    </w:p>
    <w:p w14:paraId="04724A31" w14:textId="77777777" w:rsidR="00A43372" w:rsidRPr="000775BD" w:rsidRDefault="00A43372" w:rsidP="00E34C07">
      <w:pPr>
        <w:jc w:val="both"/>
        <w:rPr>
          <w:rFonts w:ascii="Montserrat" w:hAnsi="Montserrat" w:cs="Arial"/>
          <w:bCs/>
          <w:sz w:val="22"/>
          <w:szCs w:val="22"/>
        </w:rPr>
      </w:pPr>
    </w:p>
    <w:p w14:paraId="2F94F479" w14:textId="55C64404" w:rsidR="00A43372" w:rsidRPr="000775BD" w:rsidRDefault="00A43372" w:rsidP="00E34C07">
      <w:pPr>
        <w:jc w:val="both"/>
        <w:rPr>
          <w:rFonts w:ascii="Montserrat" w:hAnsi="Montserrat" w:cs="Arial"/>
          <w:bCs/>
          <w:sz w:val="22"/>
          <w:szCs w:val="22"/>
        </w:rPr>
      </w:pPr>
      <w:r w:rsidRPr="000775BD">
        <w:rPr>
          <w:rFonts w:ascii="Montserrat" w:hAnsi="Montserrat" w:cs="Arial"/>
          <w:bCs/>
          <w:sz w:val="22"/>
          <w:szCs w:val="22"/>
        </w:rPr>
        <w:t xml:space="preserve">El pago se realizará mediante transferencia electrónica de fondos, a través del esquema electrónico interbancario que </w:t>
      </w:r>
      <w:r w:rsidR="00FC1AEC" w:rsidRPr="000775BD">
        <w:rPr>
          <w:rFonts w:ascii="Montserrat" w:hAnsi="Montserrat" w:cs="Arial"/>
          <w:bCs/>
          <w:sz w:val="22"/>
          <w:szCs w:val="22"/>
          <w:lang w:val="es-MX"/>
        </w:rPr>
        <w:t>los Servicios de Salud</w:t>
      </w:r>
      <w:r w:rsidRPr="000775BD">
        <w:rPr>
          <w:rFonts w:ascii="Montserrat" w:hAnsi="Montserrat" w:cs="Arial"/>
          <w:bCs/>
          <w:sz w:val="22"/>
          <w:szCs w:val="22"/>
          <w:lang w:val="es-MX"/>
        </w:rPr>
        <w:t xml:space="preserve"> y/o Servicios de Salud </w:t>
      </w:r>
      <w:r w:rsidRPr="000775BD">
        <w:rPr>
          <w:rFonts w:ascii="Montserrat" w:hAnsi="Montserrat" w:cs="Arial"/>
          <w:bCs/>
          <w:sz w:val="22"/>
          <w:szCs w:val="22"/>
        </w:rPr>
        <w:t xml:space="preserve">tiene en operación; para tal efecto, el </w:t>
      </w:r>
      <w:r w:rsidRPr="000775BD">
        <w:rPr>
          <w:rFonts w:ascii="Montserrat" w:hAnsi="Montserrat" w:cs="Arial"/>
          <w:sz w:val="22"/>
          <w:szCs w:val="22"/>
          <w:lang w:eastAsia="es-ES"/>
        </w:rPr>
        <w:t>proveedor</w:t>
      </w:r>
      <w:r w:rsidRPr="000775BD">
        <w:rPr>
          <w:rFonts w:ascii="Montserrat" w:hAnsi="Montserrat" w:cs="Arial"/>
          <w:bCs/>
          <w:sz w:val="22"/>
          <w:szCs w:val="22"/>
        </w:rPr>
        <w:t xml:space="preserve"> proporcionará con oportunidad su número de cuenta, CLABE, banco y sucursal, a menos que el proveedor acredite en forma fehaciente la imposibilidad para ello. </w:t>
      </w:r>
    </w:p>
    <w:p w14:paraId="0073820E" w14:textId="77777777" w:rsidR="00A43372" w:rsidRPr="000775BD" w:rsidRDefault="00A43372" w:rsidP="00E34C07">
      <w:pPr>
        <w:jc w:val="both"/>
        <w:rPr>
          <w:rFonts w:ascii="Montserrat" w:hAnsi="Montserrat" w:cs="Arial"/>
          <w:bCs/>
          <w:sz w:val="22"/>
          <w:szCs w:val="22"/>
        </w:rPr>
      </w:pPr>
    </w:p>
    <w:p w14:paraId="6A50FA1F" w14:textId="77777777" w:rsidR="00A43372" w:rsidRPr="000775BD" w:rsidRDefault="00A43372" w:rsidP="00E34C07">
      <w:pPr>
        <w:jc w:val="both"/>
        <w:rPr>
          <w:rFonts w:ascii="Montserrat" w:hAnsi="Montserrat" w:cs="Arial"/>
          <w:bCs/>
          <w:sz w:val="22"/>
          <w:szCs w:val="22"/>
        </w:rPr>
      </w:pPr>
      <w:r w:rsidRPr="000775BD">
        <w:rPr>
          <w:rFonts w:ascii="Montserrat" w:hAnsi="Montserrat" w:cs="Arial"/>
          <w:bCs/>
          <w:sz w:val="22"/>
          <w:szCs w:val="22"/>
        </w:rPr>
        <w:t xml:space="preserve">El pago se depositará en la fecha programada, a través del esquema interbancario si la cuenta bancaria del proveedor está contratada con BANORTE, BBVA BANCOMER, HSBC, SCOTIABANK INVERLAT o a través del esquema interbancario vía SPEI (Sistema de Pagos Electrónicos Interbancarios), si la cuenta pertenece a un banco distinto a los antes mencionados. </w:t>
      </w:r>
    </w:p>
    <w:p w14:paraId="3F986974" w14:textId="77777777" w:rsidR="00A43372" w:rsidRPr="000775BD" w:rsidRDefault="00A43372" w:rsidP="00E34C07">
      <w:pPr>
        <w:jc w:val="both"/>
        <w:rPr>
          <w:rFonts w:ascii="Montserrat" w:hAnsi="Montserrat" w:cs="Arial"/>
          <w:bCs/>
          <w:sz w:val="22"/>
          <w:szCs w:val="22"/>
        </w:rPr>
      </w:pPr>
    </w:p>
    <w:p w14:paraId="5512658D" w14:textId="77777777" w:rsidR="00A43372" w:rsidRPr="000775BD" w:rsidRDefault="00A43372" w:rsidP="00E34C07">
      <w:pPr>
        <w:jc w:val="both"/>
        <w:rPr>
          <w:rFonts w:ascii="Montserrat" w:hAnsi="Montserrat" w:cs="Arial"/>
          <w:b/>
          <w:bCs/>
          <w:sz w:val="22"/>
          <w:szCs w:val="22"/>
        </w:rPr>
      </w:pPr>
      <w:r w:rsidRPr="000775BD">
        <w:rPr>
          <w:rFonts w:ascii="Montserrat" w:hAnsi="Montserrat" w:cs="Arial"/>
          <w:bCs/>
          <w:sz w:val="22"/>
          <w:szCs w:val="22"/>
        </w:rPr>
        <w:t xml:space="preserve">En caso de que el </w:t>
      </w:r>
      <w:r w:rsidRPr="000775BD">
        <w:rPr>
          <w:rFonts w:ascii="Montserrat" w:hAnsi="Montserrat" w:cs="Arial"/>
          <w:sz w:val="22"/>
          <w:szCs w:val="22"/>
        </w:rPr>
        <w:t>proveedor</w:t>
      </w:r>
      <w:r w:rsidRPr="000775BD">
        <w:rPr>
          <w:rFonts w:ascii="Montserrat" w:hAnsi="Montserrat" w:cs="Arial"/>
          <w:bCs/>
          <w:sz w:val="22"/>
          <w:szCs w:val="22"/>
        </w:rPr>
        <w:t xml:space="preserve">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en exceso y se computarán por días naturales desde la fecha de su entrega hasta la fecha en que se pongan efectivamente las cantidades a disposición de La Convocante</w:t>
      </w:r>
      <w:r w:rsidRPr="000775BD">
        <w:rPr>
          <w:rFonts w:ascii="Montserrat" w:hAnsi="Montserrat" w:cs="Arial"/>
          <w:b/>
          <w:bCs/>
          <w:sz w:val="22"/>
          <w:szCs w:val="22"/>
        </w:rPr>
        <w:t>.</w:t>
      </w:r>
    </w:p>
    <w:p w14:paraId="3DCEA6F8" w14:textId="77777777" w:rsidR="00A43372" w:rsidRPr="000775BD" w:rsidRDefault="00A43372" w:rsidP="00E34C07">
      <w:pPr>
        <w:jc w:val="both"/>
        <w:rPr>
          <w:rFonts w:ascii="Montserrat" w:hAnsi="Montserrat" w:cs="Arial"/>
          <w:sz w:val="22"/>
          <w:szCs w:val="22"/>
        </w:rPr>
      </w:pPr>
    </w:p>
    <w:p w14:paraId="3BE83C47" w14:textId="77777777" w:rsidR="00A43372" w:rsidRPr="000775BD" w:rsidRDefault="00A43372" w:rsidP="00E34C07">
      <w:pPr>
        <w:pStyle w:val="Sangra2detindependiente"/>
        <w:tabs>
          <w:tab w:val="left" w:pos="-284"/>
          <w:tab w:val="left" w:pos="9498"/>
        </w:tabs>
        <w:spacing w:after="0" w:line="240" w:lineRule="auto"/>
        <w:ind w:left="0"/>
        <w:jc w:val="both"/>
        <w:rPr>
          <w:rFonts w:ascii="Montserrat" w:hAnsi="Montserrat" w:cs="Arial"/>
          <w:sz w:val="22"/>
          <w:szCs w:val="22"/>
        </w:rPr>
      </w:pPr>
      <w:r w:rsidRPr="000775BD">
        <w:rPr>
          <w:rFonts w:ascii="Montserrat" w:hAnsi="Montserrat" w:cs="Arial"/>
          <w:sz w:val="22"/>
          <w:szCs w:val="22"/>
        </w:rPr>
        <w:t>La empresa adjudicada se obliga a presentar adjunto a cada factura su opinión positiva del SAT, así como opinión positiva del IMSS. Adicionalmente, la convocante queda facultada para revisar periódicamente que la empresa adjudicada no se encuentre en los listados del SAT respecto a las EFOS y EDOS.</w:t>
      </w:r>
    </w:p>
    <w:p w14:paraId="575D54DF" w14:textId="77777777" w:rsidR="00A43372" w:rsidRPr="000775BD" w:rsidRDefault="00A43372" w:rsidP="00E34C07">
      <w:pPr>
        <w:jc w:val="both"/>
        <w:rPr>
          <w:rFonts w:ascii="Montserrat" w:eastAsia="Montserrat" w:hAnsi="Montserrat" w:cs="Montserrat"/>
          <w:sz w:val="22"/>
          <w:szCs w:val="22"/>
        </w:rPr>
      </w:pPr>
    </w:p>
    <w:p w14:paraId="328DCA20" w14:textId="77777777" w:rsidR="00A43372" w:rsidRPr="000775BD" w:rsidRDefault="00A43372" w:rsidP="00E34C07">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2"/>
          <w:szCs w:val="22"/>
        </w:rPr>
      </w:pPr>
      <w:r w:rsidRPr="000775BD">
        <w:rPr>
          <w:rFonts w:ascii="Montserrat" w:eastAsia="Montserrat" w:hAnsi="Montserrat" w:cs="Montserrat"/>
          <w:b/>
          <w:color w:val="000000"/>
          <w:sz w:val="22"/>
          <w:szCs w:val="22"/>
        </w:rPr>
        <w:t xml:space="preserve">MECANISMOS DE COMPROBACIÓN, SUPERVISIÓN Y VERIFICACIÓN DE LOS BIENES O DE LOS SERVICIOS CONTRATADOS Y EFECTIVAMENTE ENTREGADOS O PRESTADOS, ASÍ COMO DEL CUMPLIMIENTO DE LAS REQUISICIONES DE CADA ENTREGABLE. </w:t>
      </w:r>
    </w:p>
    <w:p w14:paraId="049002AC" w14:textId="77777777" w:rsidR="00A43372" w:rsidRPr="000775BD" w:rsidRDefault="00A43372" w:rsidP="00E34C07">
      <w:pPr>
        <w:jc w:val="both"/>
        <w:rPr>
          <w:rFonts w:ascii="Montserrat" w:eastAsia="Montserrat" w:hAnsi="Montserrat" w:cs="Montserrat"/>
          <w:sz w:val="22"/>
          <w:szCs w:val="22"/>
          <w:lang w:val="es-MX"/>
        </w:rPr>
      </w:pPr>
      <w:r w:rsidRPr="000775BD">
        <w:rPr>
          <w:rFonts w:ascii="Montserrat" w:eastAsia="Montserrat" w:hAnsi="Montserrat" w:cs="Montserrat"/>
          <w:sz w:val="22"/>
          <w:szCs w:val="22"/>
          <w:lang w:val="es-MX"/>
        </w:rPr>
        <w:t>No aplica</w:t>
      </w:r>
    </w:p>
    <w:p w14:paraId="23C33A2E" w14:textId="77777777" w:rsidR="00A43372" w:rsidRPr="000775BD" w:rsidRDefault="00A43372" w:rsidP="00E34C07">
      <w:pPr>
        <w:jc w:val="both"/>
        <w:rPr>
          <w:rFonts w:ascii="Montserrat" w:eastAsia="Montserrat" w:hAnsi="Montserrat" w:cs="Montserrat"/>
          <w:sz w:val="22"/>
          <w:szCs w:val="22"/>
        </w:rPr>
      </w:pPr>
    </w:p>
    <w:p w14:paraId="139BCB4F" w14:textId="77777777" w:rsidR="00A43372" w:rsidRPr="000775BD" w:rsidRDefault="00A43372" w:rsidP="00E34C07">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2"/>
          <w:szCs w:val="22"/>
        </w:rPr>
      </w:pPr>
      <w:r w:rsidRPr="000775BD">
        <w:rPr>
          <w:rFonts w:ascii="Montserrat" w:eastAsia="Montserrat" w:hAnsi="Montserrat" w:cs="Montserrat"/>
          <w:b/>
          <w:color w:val="000000"/>
          <w:sz w:val="22"/>
          <w:szCs w:val="22"/>
        </w:rPr>
        <w:t>ANTICIPOS</w:t>
      </w:r>
    </w:p>
    <w:p w14:paraId="5AD34BF2" w14:textId="77777777" w:rsidR="00A43372" w:rsidRPr="000775BD" w:rsidRDefault="00A43372" w:rsidP="00E34C07">
      <w:pPr>
        <w:jc w:val="both"/>
        <w:rPr>
          <w:rFonts w:ascii="Montserrat" w:hAnsi="Montserrat" w:cs="Arial"/>
          <w:sz w:val="22"/>
          <w:szCs w:val="22"/>
          <w:lang w:eastAsia="es-ES"/>
        </w:rPr>
      </w:pPr>
      <w:r w:rsidRPr="000775BD">
        <w:rPr>
          <w:rFonts w:ascii="Montserrat" w:hAnsi="Montserrat" w:cs="Arial"/>
          <w:sz w:val="22"/>
          <w:szCs w:val="22"/>
          <w:lang w:eastAsia="es-ES"/>
        </w:rPr>
        <w:t>No aplica</w:t>
      </w:r>
    </w:p>
    <w:p w14:paraId="7715703B" w14:textId="77777777" w:rsidR="00A43372" w:rsidRPr="000775BD" w:rsidRDefault="00A43372" w:rsidP="00E34C07">
      <w:pPr>
        <w:jc w:val="both"/>
        <w:rPr>
          <w:rFonts w:ascii="Montserrat" w:eastAsia="Montserrat" w:hAnsi="Montserrat" w:cs="Montserrat"/>
          <w:b/>
          <w:sz w:val="22"/>
          <w:szCs w:val="22"/>
        </w:rPr>
      </w:pPr>
    </w:p>
    <w:p w14:paraId="0C7F882A" w14:textId="77777777" w:rsidR="00A43372" w:rsidRPr="000775BD" w:rsidRDefault="00A43372" w:rsidP="00E34C07">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2"/>
          <w:szCs w:val="22"/>
        </w:rPr>
      </w:pPr>
      <w:r w:rsidRPr="000775BD">
        <w:rPr>
          <w:rFonts w:ascii="Montserrat" w:eastAsia="Montserrat" w:hAnsi="Montserrat" w:cs="Montserrat"/>
          <w:b/>
          <w:color w:val="000000"/>
          <w:sz w:val="22"/>
          <w:szCs w:val="22"/>
        </w:rPr>
        <w:t>AVISO DE PRIVACIDAD</w:t>
      </w:r>
    </w:p>
    <w:p w14:paraId="13976922" w14:textId="77777777" w:rsidR="00A43372" w:rsidRPr="000775BD" w:rsidRDefault="00A43372" w:rsidP="00E34C07">
      <w:pPr>
        <w:jc w:val="both"/>
        <w:rPr>
          <w:rFonts w:ascii="Montserrat" w:eastAsia="Montserrat" w:hAnsi="Montserrat" w:cs="Montserrat"/>
          <w:bCs/>
          <w:sz w:val="22"/>
          <w:szCs w:val="22"/>
        </w:rPr>
      </w:pPr>
      <w:r w:rsidRPr="000775BD">
        <w:rPr>
          <w:rFonts w:ascii="Montserrat" w:eastAsia="Montserrat" w:hAnsi="Montserrat" w:cs="Montserrat"/>
          <w:bCs/>
          <w:sz w:val="22"/>
          <w:szCs w:val="22"/>
        </w:rPr>
        <w:t>No aplica</w:t>
      </w:r>
    </w:p>
    <w:p w14:paraId="199E3EFD" w14:textId="77777777" w:rsidR="00A43372" w:rsidRPr="000775BD" w:rsidRDefault="00A43372" w:rsidP="00E34C07">
      <w:pPr>
        <w:jc w:val="both"/>
        <w:rPr>
          <w:rFonts w:ascii="Montserrat" w:eastAsia="Montserrat" w:hAnsi="Montserrat" w:cs="Montserrat"/>
          <w:b/>
          <w:sz w:val="22"/>
          <w:szCs w:val="22"/>
        </w:rPr>
      </w:pPr>
    </w:p>
    <w:p w14:paraId="66E323C2" w14:textId="77777777" w:rsidR="00A43372" w:rsidRPr="000775BD" w:rsidRDefault="00A43372" w:rsidP="00E34C07">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2"/>
          <w:szCs w:val="22"/>
        </w:rPr>
      </w:pPr>
      <w:r w:rsidRPr="000775BD">
        <w:rPr>
          <w:rFonts w:ascii="Montserrat" w:eastAsia="Montserrat" w:hAnsi="Montserrat" w:cs="Montserrat"/>
          <w:b/>
          <w:color w:val="000000"/>
          <w:sz w:val="22"/>
          <w:szCs w:val="22"/>
        </w:rPr>
        <w:t>SEGURO DE RESPONSABILIDAD CIVIL</w:t>
      </w:r>
    </w:p>
    <w:p w14:paraId="32DFBDFE" w14:textId="77777777" w:rsidR="00A43372" w:rsidRPr="000775BD" w:rsidRDefault="00A43372" w:rsidP="00E34C07">
      <w:pPr>
        <w:jc w:val="both"/>
        <w:textAlignment w:val="baseline"/>
        <w:rPr>
          <w:rFonts w:ascii="Segoe UI" w:hAnsi="Segoe UI" w:cs="Segoe UI"/>
          <w:sz w:val="22"/>
          <w:szCs w:val="22"/>
        </w:rPr>
      </w:pPr>
      <w:r w:rsidRPr="000775BD">
        <w:rPr>
          <w:rFonts w:ascii="Montserrat" w:hAnsi="Montserrat" w:cs="Montserrat"/>
          <w:sz w:val="22"/>
          <w:szCs w:val="22"/>
        </w:rPr>
        <w:t xml:space="preserve">El proveedor deberá entregar póliza de responsabilidad civil que cubra los daños que puedan causar a terceros, en sus bienes o en su persona, provocados por actos y/o hechos intencionales y/o imprudenciales, voluntarios y/o involuntarios o directa o indirectamente causados por la </w:t>
      </w:r>
      <w:r w:rsidRPr="000775BD">
        <w:rPr>
          <w:rFonts w:ascii="Montserrat" w:hAnsi="Montserrat" w:cs="Montserrat"/>
          <w:sz w:val="22"/>
          <w:szCs w:val="22"/>
          <w:lang w:val="es-MX"/>
        </w:rPr>
        <w:t>aplicación de los insumos entregados</w:t>
      </w:r>
      <w:r w:rsidRPr="000775BD">
        <w:rPr>
          <w:rFonts w:ascii="Montserrat" w:hAnsi="Montserrat" w:cs="Montserrat"/>
          <w:sz w:val="22"/>
          <w:szCs w:val="22"/>
        </w:rPr>
        <w:t xml:space="preserve">, incluyendo el daño o indemnización a los </w:t>
      </w:r>
      <w:r w:rsidRPr="000775BD">
        <w:rPr>
          <w:rFonts w:ascii="Montserrat" w:hAnsi="Montserrat" w:cs="Montserrat"/>
          <w:sz w:val="22"/>
          <w:szCs w:val="22"/>
          <w:lang w:val="es-MX"/>
        </w:rPr>
        <w:t>afectados en</w:t>
      </w:r>
      <w:r w:rsidRPr="000775BD">
        <w:rPr>
          <w:rFonts w:ascii="Montserrat" w:hAnsi="Montserrat" w:cs="Montserrat"/>
          <w:sz w:val="22"/>
          <w:szCs w:val="22"/>
        </w:rPr>
        <w:t xml:space="preserve"> sus bienes y pertenencias y la restitución de los perjuicios hasta su total satisfacción. La vigencia de la póliza de responsabilidad civil será mínima por el equivalente a la vigencia del contrato. </w:t>
      </w:r>
    </w:p>
    <w:p w14:paraId="4C887E0F" w14:textId="77777777" w:rsidR="00A43372" w:rsidRPr="000775BD" w:rsidRDefault="00A43372" w:rsidP="00E34C07">
      <w:pPr>
        <w:jc w:val="both"/>
        <w:textAlignment w:val="baseline"/>
        <w:rPr>
          <w:rFonts w:ascii="Segoe UI" w:hAnsi="Segoe UI" w:cs="Segoe UI"/>
          <w:sz w:val="22"/>
          <w:szCs w:val="22"/>
        </w:rPr>
      </w:pPr>
      <w:r w:rsidRPr="000775BD">
        <w:rPr>
          <w:rFonts w:ascii="Montserrat" w:hAnsi="Montserrat" w:cs="Montserrat"/>
          <w:sz w:val="22"/>
          <w:szCs w:val="22"/>
        </w:rPr>
        <w:t> </w:t>
      </w:r>
    </w:p>
    <w:p w14:paraId="2B58D58D" w14:textId="77777777" w:rsidR="00A43372" w:rsidRPr="000775BD" w:rsidRDefault="00A43372" w:rsidP="00E34C07">
      <w:pPr>
        <w:jc w:val="both"/>
        <w:textAlignment w:val="baseline"/>
        <w:rPr>
          <w:rFonts w:ascii="Segoe UI" w:hAnsi="Segoe UI" w:cs="Segoe UI"/>
          <w:sz w:val="22"/>
          <w:szCs w:val="22"/>
        </w:rPr>
      </w:pPr>
      <w:r w:rsidRPr="000775BD">
        <w:rPr>
          <w:rFonts w:ascii="Montserrat" w:hAnsi="Montserrat" w:cs="Montserrat"/>
          <w:sz w:val="22"/>
          <w:szCs w:val="22"/>
        </w:rPr>
        <w:t>Dicha garantía deberá entregarla dentro de los 10 días naturales posteriores al día de la formalización del contrato. </w:t>
      </w:r>
    </w:p>
    <w:p w14:paraId="0A053C5F" w14:textId="77777777" w:rsidR="00A43372" w:rsidRPr="000775BD" w:rsidRDefault="00A43372" w:rsidP="00E34C07">
      <w:pPr>
        <w:jc w:val="both"/>
        <w:textAlignment w:val="baseline"/>
        <w:rPr>
          <w:rFonts w:ascii="Segoe UI" w:hAnsi="Segoe UI" w:cs="Segoe UI"/>
          <w:sz w:val="22"/>
          <w:szCs w:val="22"/>
        </w:rPr>
      </w:pPr>
      <w:r w:rsidRPr="000775BD">
        <w:rPr>
          <w:rFonts w:ascii="Montserrat" w:hAnsi="Montserrat" w:cs="Montserrat"/>
          <w:sz w:val="22"/>
          <w:szCs w:val="22"/>
        </w:rPr>
        <w:t> </w:t>
      </w:r>
    </w:p>
    <w:p w14:paraId="05E9BA31" w14:textId="77777777" w:rsidR="00A43372" w:rsidRPr="000775BD" w:rsidRDefault="00A43372" w:rsidP="00E34C07">
      <w:pPr>
        <w:jc w:val="both"/>
        <w:textAlignment w:val="baseline"/>
        <w:rPr>
          <w:rFonts w:ascii="Montserrat" w:hAnsi="Montserrat" w:cs="Montserrat"/>
          <w:sz w:val="22"/>
          <w:szCs w:val="22"/>
        </w:rPr>
      </w:pPr>
      <w:r w:rsidRPr="000775BD">
        <w:rPr>
          <w:rFonts w:ascii="Montserrat" w:hAnsi="Montserrat" w:cs="Montserrat"/>
          <w:sz w:val="22"/>
          <w:szCs w:val="22"/>
        </w:rPr>
        <w:t xml:space="preserve">La cobertura de la póliza de responsabilidad civil deberá cubrir los riesgos indicados, con un porcentaje mínimo del 10% (diez por ciento) del monto </w:t>
      </w:r>
      <w:r w:rsidRPr="000775BD">
        <w:rPr>
          <w:rFonts w:ascii="Montserrat" w:hAnsi="Montserrat" w:cs="Montserrat"/>
          <w:sz w:val="22"/>
          <w:szCs w:val="22"/>
          <w:lang w:val="es-MX"/>
        </w:rPr>
        <w:t>máximo</w:t>
      </w:r>
      <w:r w:rsidRPr="000775BD">
        <w:rPr>
          <w:rFonts w:ascii="Montserrat" w:hAnsi="Montserrat" w:cs="Montserrat"/>
          <w:sz w:val="22"/>
          <w:szCs w:val="22"/>
        </w:rPr>
        <w:t xml:space="preserve"> del contrato adjudicado antes de IVA. </w:t>
      </w:r>
    </w:p>
    <w:p w14:paraId="7298ADAF" w14:textId="77777777" w:rsidR="00A43372" w:rsidRPr="000775BD" w:rsidRDefault="00A43372" w:rsidP="00E34C07">
      <w:pPr>
        <w:jc w:val="both"/>
        <w:rPr>
          <w:rFonts w:ascii="Montserrat" w:eastAsia="Montserrat" w:hAnsi="Montserrat" w:cs="Montserrat"/>
          <w:b/>
          <w:sz w:val="22"/>
          <w:szCs w:val="22"/>
        </w:rPr>
      </w:pPr>
    </w:p>
    <w:p w14:paraId="664C0224" w14:textId="77777777" w:rsidR="00A43372" w:rsidRPr="000775BD" w:rsidRDefault="00A43372" w:rsidP="00E34C07">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2"/>
          <w:szCs w:val="22"/>
        </w:rPr>
      </w:pPr>
      <w:r w:rsidRPr="000775BD">
        <w:rPr>
          <w:rFonts w:ascii="Montserrat" w:eastAsia="Montserrat" w:hAnsi="Montserrat" w:cs="Montserrat"/>
          <w:b/>
          <w:color w:val="000000"/>
          <w:sz w:val="22"/>
          <w:szCs w:val="22"/>
        </w:rPr>
        <w:t>TIPO DE CONTRATACIÓN</w:t>
      </w:r>
    </w:p>
    <w:p w14:paraId="0CFB0AC1" w14:textId="633416AF" w:rsidR="00A43372" w:rsidRPr="000775BD" w:rsidRDefault="00A43372" w:rsidP="00E34C07">
      <w:pPr>
        <w:jc w:val="both"/>
        <w:rPr>
          <w:rFonts w:ascii="Montserrat" w:eastAsia="Montserrat" w:hAnsi="Montserrat" w:cs="Montserrat"/>
          <w:sz w:val="22"/>
          <w:szCs w:val="22"/>
        </w:rPr>
      </w:pPr>
      <w:r w:rsidRPr="000775BD">
        <w:rPr>
          <w:rFonts w:ascii="Montserrat" w:eastAsia="Montserrat" w:hAnsi="Montserrat" w:cs="Montserrat"/>
          <w:sz w:val="22"/>
          <w:szCs w:val="22"/>
        </w:rPr>
        <w:t>Este procedimiento se formalizará a través de un contrato por Partida.  El contrato será a</w:t>
      </w:r>
      <w:r w:rsidRPr="000775BD">
        <w:rPr>
          <w:rFonts w:ascii="Montserrat" w:eastAsia="Montserrat" w:hAnsi="Montserrat" w:cs="Montserrat"/>
          <w:sz w:val="22"/>
          <w:szCs w:val="22"/>
          <w:lang w:val="es-MX"/>
        </w:rPr>
        <w:t xml:space="preserve"> precio fijo</w:t>
      </w:r>
      <w:r w:rsidRPr="000775BD">
        <w:rPr>
          <w:rFonts w:ascii="Montserrat" w:eastAsia="Montserrat" w:hAnsi="Montserrat" w:cs="Montserrat"/>
          <w:sz w:val="22"/>
          <w:szCs w:val="22"/>
        </w:rPr>
        <w:t>, en los términos de los artículos 65 de la LAASSP y 8</w:t>
      </w:r>
      <w:r w:rsidRPr="000775BD">
        <w:rPr>
          <w:rFonts w:ascii="Montserrat" w:eastAsia="Montserrat" w:hAnsi="Montserrat" w:cs="Montserrat"/>
          <w:sz w:val="22"/>
          <w:szCs w:val="22"/>
          <w:lang w:val="es-MX"/>
        </w:rPr>
        <w:t>0</w:t>
      </w:r>
      <w:r w:rsidRPr="000775BD">
        <w:rPr>
          <w:rFonts w:ascii="Montserrat" w:eastAsia="Montserrat" w:hAnsi="Montserrat" w:cs="Montserrat"/>
          <w:sz w:val="22"/>
          <w:szCs w:val="22"/>
        </w:rPr>
        <w:t xml:space="preserve"> </w:t>
      </w:r>
      <w:r w:rsidRPr="000775BD">
        <w:rPr>
          <w:rFonts w:ascii="Montserrat" w:eastAsia="Montserrat" w:hAnsi="Montserrat" w:cs="Montserrat"/>
          <w:sz w:val="22"/>
          <w:szCs w:val="22"/>
          <w:lang w:val="es-MX"/>
        </w:rPr>
        <w:t xml:space="preserve">fracción III </w:t>
      </w:r>
      <w:r w:rsidRPr="000775BD">
        <w:rPr>
          <w:rFonts w:ascii="Montserrat" w:eastAsia="Montserrat" w:hAnsi="Montserrat" w:cs="Montserrat"/>
          <w:sz w:val="22"/>
          <w:szCs w:val="22"/>
        </w:rPr>
        <w:t xml:space="preserve">de su Reglamento aclarando que la entrega, recepción, alta y pago se realizará previa presentación de la factura ante </w:t>
      </w:r>
      <w:r w:rsidR="00FC1AEC" w:rsidRPr="000775BD">
        <w:rPr>
          <w:rFonts w:ascii="Montserrat" w:eastAsia="Montserrat" w:hAnsi="Montserrat" w:cs="Montserrat"/>
          <w:sz w:val="22"/>
          <w:szCs w:val="22"/>
        </w:rPr>
        <w:t>los Servicios de Salud</w:t>
      </w:r>
      <w:r w:rsidRPr="000775BD">
        <w:rPr>
          <w:rFonts w:ascii="Montserrat" w:eastAsia="Montserrat" w:hAnsi="Montserrat" w:cs="Montserrat"/>
          <w:sz w:val="22"/>
          <w:szCs w:val="22"/>
        </w:rPr>
        <w:t>. El pago será en una sola exhibición y no se otorgarán anticipos.</w:t>
      </w:r>
    </w:p>
    <w:p w14:paraId="15D84244" w14:textId="77777777" w:rsidR="00A43372" w:rsidRPr="000775BD" w:rsidRDefault="00A43372" w:rsidP="00E34C07">
      <w:pPr>
        <w:pBdr>
          <w:top w:val="nil"/>
          <w:left w:val="nil"/>
          <w:bottom w:val="nil"/>
          <w:right w:val="nil"/>
          <w:between w:val="nil"/>
        </w:pBdr>
        <w:jc w:val="both"/>
        <w:rPr>
          <w:rFonts w:ascii="Montserrat" w:eastAsia="Montserrat" w:hAnsi="Montserrat" w:cs="Montserrat"/>
          <w:b/>
          <w:color w:val="000000"/>
          <w:sz w:val="22"/>
          <w:szCs w:val="22"/>
        </w:rPr>
      </w:pPr>
    </w:p>
    <w:p w14:paraId="2472EE5E" w14:textId="77777777" w:rsidR="00A43372" w:rsidRPr="000775BD" w:rsidRDefault="00A43372" w:rsidP="00E34C07">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2"/>
          <w:szCs w:val="22"/>
        </w:rPr>
      </w:pPr>
      <w:r w:rsidRPr="000775BD">
        <w:rPr>
          <w:rFonts w:ascii="Montserrat" w:eastAsia="Montserrat" w:hAnsi="Montserrat" w:cs="Montserrat"/>
          <w:b/>
          <w:color w:val="000000"/>
          <w:sz w:val="22"/>
          <w:szCs w:val="22"/>
        </w:rPr>
        <w:t>FORMA DE ADJUDICACIÓN </w:t>
      </w:r>
    </w:p>
    <w:p w14:paraId="682F4072" w14:textId="77777777" w:rsidR="00A43372" w:rsidRDefault="00A43372" w:rsidP="00E34C07">
      <w:pPr>
        <w:jc w:val="both"/>
        <w:textAlignment w:val="baseline"/>
        <w:rPr>
          <w:rFonts w:ascii="Montserrat" w:hAnsi="Montserrat" w:cs="Montserrat"/>
          <w:sz w:val="22"/>
          <w:szCs w:val="22"/>
        </w:rPr>
      </w:pPr>
      <w:r w:rsidRPr="000775BD">
        <w:rPr>
          <w:rFonts w:ascii="Montserrat" w:hAnsi="Montserrat" w:cs="Montserrat"/>
          <w:sz w:val="22"/>
          <w:szCs w:val="22"/>
        </w:rPr>
        <w:t>La adjudicación del procedimiento de contratación de</w:t>
      </w:r>
      <w:r w:rsidRPr="000775BD">
        <w:rPr>
          <w:rFonts w:ascii="Montserrat" w:hAnsi="Montserrat" w:cs="Montserrat"/>
          <w:sz w:val="22"/>
          <w:szCs w:val="22"/>
          <w:lang w:val="es-MX"/>
        </w:rPr>
        <w:t xml:space="preserve"> la presente compraventa </w:t>
      </w:r>
      <w:r w:rsidRPr="000775BD">
        <w:rPr>
          <w:rFonts w:ascii="Montserrat" w:hAnsi="Montserrat" w:cs="Montserrat"/>
          <w:sz w:val="22"/>
          <w:szCs w:val="22"/>
        </w:rPr>
        <w:t xml:space="preserve">será por </w:t>
      </w:r>
      <w:r w:rsidRPr="000775BD">
        <w:rPr>
          <w:rFonts w:ascii="Montserrat" w:hAnsi="Montserrat" w:cs="Montserrat"/>
          <w:b/>
          <w:bCs/>
          <w:sz w:val="22"/>
          <w:szCs w:val="22"/>
        </w:rPr>
        <w:t>PARTIDA</w:t>
      </w:r>
      <w:r w:rsidRPr="000775BD">
        <w:rPr>
          <w:rFonts w:ascii="Montserrat" w:hAnsi="Montserrat" w:cs="Montserrat"/>
          <w:sz w:val="22"/>
          <w:szCs w:val="22"/>
        </w:rPr>
        <w:t xml:space="preserve"> es decir podrá adjudicarse a</w:t>
      </w:r>
      <w:r w:rsidRPr="000775BD">
        <w:rPr>
          <w:rFonts w:ascii="Montserrat" w:hAnsi="Montserrat" w:cs="Montserrat"/>
          <w:sz w:val="22"/>
          <w:szCs w:val="22"/>
          <w:lang w:val="es-MX"/>
        </w:rPr>
        <w:t>l</w:t>
      </w:r>
      <w:r w:rsidRPr="000775BD">
        <w:rPr>
          <w:rFonts w:ascii="Montserrat" w:hAnsi="Montserrat" w:cs="Montserrat"/>
          <w:sz w:val="22"/>
          <w:szCs w:val="22"/>
        </w:rPr>
        <w:t xml:space="preserve"> que cumpla con las características y especificaciones requeridas en el presente anexo técnico.</w:t>
      </w:r>
    </w:p>
    <w:p w14:paraId="2F38822D" w14:textId="77777777" w:rsidR="009E12A5" w:rsidRDefault="009E12A5" w:rsidP="00E34C07">
      <w:pPr>
        <w:jc w:val="both"/>
        <w:textAlignment w:val="baseline"/>
        <w:rPr>
          <w:rFonts w:ascii="Montserrat" w:hAnsi="Montserrat" w:cs="Montserrat"/>
          <w:sz w:val="22"/>
          <w:szCs w:val="22"/>
        </w:rPr>
      </w:pPr>
    </w:p>
    <w:p w14:paraId="5DF5EBF4" w14:textId="2AC30CCB" w:rsidR="00A43372" w:rsidRPr="000775BD" w:rsidRDefault="00A43372" w:rsidP="002D3C03">
      <w:pPr>
        <w:numPr>
          <w:ilvl w:val="0"/>
          <w:numId w:val="48"/>
        </w:numPr>
        <w:pBdr>
          <w:top w:val="nil"/>
          <w:left w:val="nil"/>
          <w:bottom w:val="nil"/>
          <w:right w:val="nil"/>
          <w:between w:val="nil"/>
        </w:pBdr>
        <w:ind w:left="0" w:firstLine="0"/>
        <w:jc w:val="both"/>
        <w:textAlignment w:val="baseline"/>
        <w:rPr>
          <w:rFonts w:ascii="Montserrat" w:hAnsi="Montserrat" w:cs="Montserrat"/>
          <w:sz w:val="22"/>
          <w:szCs w:val="22"/>
        </w:rPr>
      </w:pPr>
      <w:r w:rsidRPr="000775BD">
        <w:rPr>
          <w:rFonts w:ascii="Montserrat" w:eastAsia="Montserrat" w:hAnsi="Montserrat" w:cs="Montserrat"/>
          <w:b/>
          <w:color w:val="000000"/>
          <w:sz w:val="22"/>
          <w:szCs w:val="22"/>
        </w:rPr>
        <w:t>ADMINISTRADOR DEL CONTRATO </w:t>
      </w:r>
    </w:p>
    <w:p w14:paraId="3E69E162" w14:textId="77777777" w:rsidR="00A43372" w:rsidRPr="000775BD" w:rsidRDefault="00A43372" w:rsidP="00E34C07">
      <w:pPr>
        <w:jc w:val="both"/>
        <w:rPr>
          <w:rFonts w:ascii="Montserrat" w:eastAsia="Calibri" w:hAnsi="Montserrat" w:cs="Arial"/>
          <w:color w:val="000000"/>
          <w:sz w:val="22"/>
          <w:szCs w:val="22"/>
        </w:rPr>
      </w:pPr>
      <w:r w:rsidRPr="000775BD">
        <w:rPr>
          <w:rFonts w:ascii="Montserrat" w:eastAsia="Calibri" w:hAnsi="Montserrat" w:cs="Arial"/>
          <w:color w:val="000000"/>
          <w:sz w:val="22"/>
          <w:szCs w:val="22"/>
        </w:rPr>
        <w:t>El Titular del área requirente designará a la persona servidora pública que fungirá como Administrador de Contrato, el cual será responsable de verificar el seguimiento al cumplimiento de las obligaciones contractuales.</w:t>
      </w:r>
    </w:p>
    <w:p w14:paraId="7EF83C19" w14:textId="77777777" w:rsidR="00A43372" w:rsidRPr="000775BD" w:rsidRDefault="00A43372" w:rsidP="00E34C07">
      <w:pPr>
        <w:jc w:val="both"/>
        <w:rPr>
          <w:rFonts w:ascii="Montserrat" w:eastAsia="Calibri" w:hAnsi="Montserrat" w:cs="Arial"/>
          <w:color w:val="000000"/>
          <w:sz w:val="22"/>
          <w:szCs w:val="22"/>
        </w:rPr>
      </w:pPr>
    </w:p>
    <w:p w14:paraId="14268093" w14:textId="77777777" w:rsidR="00A43372" w:rsidRPr="000775BD" w:rsidRDefault="00A43372" w:rsidP="00E34C07">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2"/>
          <w:szCs w:val="22"/>
        </w:rPr>
      </w:pPr>
      <w:r w:rsidRPr="000775BD">
        <w:rPr>
          <w:rFonts w:ascii="Montserrat" w:eastAsia="Montserrat" w:hAnsi="Montserrat" w:cs="Montserrat"/>
          <w:b/>
          <w:color w:val="000000"/>
          <w:sz w:val="22"/>
          <w:szCs w:val="22"/>
        </w:rPr>
        <w:t xml:space="preserve"> CAUSAS DE RESCISIÓN ADMINISTRATIVA DEL CONTRATO</w:t>
      </w:r>
    </w:p>
    <w:p w14:paraId="241F33B0" w14:textId="77777777" w:rsidR="00A43372" w:rsidRPr="000775BD" w:rsidRDefault="00A43372" w:rsidP="00E34C07">
      <w:pPr>
        <w:numPr>
          <w:ilvl w:val="12"/>
          <w:numId w:val="0"/>
        </w:numPr>
        <w:tabs>
          <w:tab w:val="left" w:pos="-284"/>
          <w:tab w:val="left" w:pos="9498"/>
        </w:tabs>
        <w:jc w:val="both"/>
        <w:rPr>
          <w:rFonts w:ascii="Montserrat" w:hAnsi="Montserrat" w:cs="Arial"/>
          <w:b/>
          <w:sz w:val="22"/>
          <w:szCs w:val="22"/>
        </w:rPr>
      </w:pPr>
    </w:p>
    <w:p w14:paraId="5C0EA7D3" w14:textId="77777777" w:rsidR="00A43372" w:rsidRPr="000775BD" w:rsidRDefault="00A43372" w:rsidP="00E34C07">
      <w:pPr>
        <w:numPr>
          <w:ilvl w:val="0"/>
          <w:numId w:val="45"/>
        </w:numPr>
        <w:ind w:left="0" w:firstLine="0"/>
        <w:jc w:val="both"/>
        <w:rPr>
          <w:rFonts w:ascii="Montserrat" w:hAnsi="Montserrat" w:cs="Arial"/>
          <w:b/>
          <w:sz w:val="22"/>
          <w:szCs w:val="22"/>
        </w:rPr>
      </w:pPr>
      <w:r w:rsidRPr="000775BD">
        <w:rPr>
          <w:rFonts w:ascii="Montserrat" w:hAnsi="Montserrat" w:cs="Arial"/>
          <w:sz w:val="22"/>
          <w:szCs w:val="22"/>
        </w:rPr>
        <w:t>Cuando no entregue la garantía de cumplimiento del contrato, dentro del término de 10 (diez) días naturales posteriores a la firma del mismo.</w:t>
      </w:r>
    </w:p>
    <w:p w14:paraId="39492F08" w14:textId="77777777" w:rsidR="00A43372" w:rsidRPr="000775BD" w:rsidRDefault="00A43372" w:rsidP="00E34C07">
      <w:pPr>
        <w:jc w:val="both"/>
        <w:rPr>
          <w:rFonts w:ascii="Montserrat" w:hAnsi="Montserrat" w:cs="Arial"/>
          <w:b/>
          <w:sz w:val="22"/>
          <w:szCs w:val="22"/>
        </w:rPr>
      </w:pPr>
    </w:p>
    <w:p w14:paraId="479E1687" w14:textId="77777777" w:rsidR="00A43372" w:rsidRPr="000775BD" w:rsidRDefault="00A43372" w:rsidP="00E34C07">
      <w:pPr>
        <w:numPr>
          <w:ilvl w:val="0"/>
          <w:numId w:val="45"/>
        </w:numPr>
        <w:ind w:left="0" w:firstLine="0"/>
        <w:jc w:val="both"/>
        <w:rPr>
          <w:rFonts w:ascii="Montserrat" w:hAnsi="Montserrat" w:cs="Arial"/>
          <w:b/>
          <w:sz w:val="22"/>
          <w:szCs w:val="22"/>
        </w:rPr>
      </w:pPr>
      <w:r w:rsidRPr="000775BD">
        <w:rPr>
          <w:rFonts w:ascii="Montserrat" w:hAnsi="Montserrat" w:cs="Arial"/>
          <w:sz w:val="22"/>
          <w:szCs w:val="22"/>
        </w:rPr>
        <w:lastRenderedPageBreak/>
        <w:t>Cuando el proveedor incurra en falta de veracidad total o parcial respecto a la información proporcionada para la celebración del contrato.</w:t>
      </w:r>
    </w:p>
    <w:p w14:paraId="16D323F8" w14:textId="77777777" w:rsidR="00A43372" w:rsidRPr="000775BD" w:rsidRDefault="00A43372" w:rsidP="00E34C07">
      <w:pPr>
        <w:jc w:val="both"/>
        <w:rPr>
          <w:rFonts w:ascii="Montserrat" w:hAnsi="Montserrat" w:cs="Arial"/>
          <w:b/>
          <w:sz w:val="22"/>
          <w:szCs w:val="22"/>
        </w:rPr>
      </w:pPr>
    </w:p>
    <w:p w14:paraId="3D179C4A" w14:textId="77777777" w:rsidR="00A43372" w:rsidRPr="000775BD" w:rsidRDefault="00A43372" w:rsidP="00E34C07">
      <w:pPr>
        <w:numPr>
          <w:ilvl w:val="0"/>
          <w:numId w:val="45"/>
        </w:numPr>
        <w:ind w:left="0" w:firstLine="0"/>
        <w:jc w:val="both"/>
        <w:rPr>
          <w:rFonts w:ascii="Montserrat" w:hAnsi="Montserrat" w:cs="Arial"/>
          <w:sz w:val="22"/>
          <w:szCs w:val="22"/>
        </w:rPr>
      </w:pPr>
      <w:r w:rsidRPr="000775BD">
        <w:rPr>
          <w:rFonts w:ascii="Montserrat" w:hAnsi="Montserrat" w:cs="Arial"/>
          <w:sz w:val="22"/>
          <w:szCs w:val="22"/>
        </w:rPr>
        <w:t>Cuando se incumpla, total o parcialmente, con cualquiera de las obligaciones establecidas en el contrato y sus anexos.</w:t>
      </w:r>
    </w:p>
    <w:p w14:paraId="4DD38964" w14:textId="77777777" w:rsidR="00A43372" w:rsidRPr="000775BD" w:rsidRDefault="00A43372" w:rsidP="00E34C07">
      <w:pPr>
        <w:jc w:val="both"/>
        <w:rPr>
          <w:rFonts w:ascii="Montserrat" w:hAnsi="Montserrat" w:cs="Arial"/>
          <w:sz w:val="22"/>
          <w:szCs w:val="22"/>
        </w:rPr>
      </w:pPr>
    </w:p>
    <w:p w14:paraId="474A983F" w14:textId="7C1ED30A" w:rsidR="00A43372" w:rsidRPr="000775BD" w:rsidRDefault="00A43372" w:rsidP="00E34C07">
      <w:pPr>
        <w:numPr>
          <w:ilvl w:val="0"/>
          <w:numId w:val="45"/>
        </w:numPr>
        <w:ind w:left="0" w:firstLine="0"/>
        <w:jc w:val="both"/>
        <w:rPr>
          <w:rFonts w:ascii="Montserrat" w:hAnsi="Montserrat" w:cs="Arial"/>
          <w:sz w:val="22"/>
          <w:szCs w:val="22"/>
        </w:rPr>
      </w:pPr>
      <w:r w:rsidRPr="000775BD">
        <w:rPr>
          <w:rFonts w:ascii="Montserrat" w:hAnsi="Montserrat" w:cs="Arial"/>
          <w:sz w:val="22"/>
          <w:szCs w:val="22"/>
        </w:rPr>
        <w:t>Cuando se compruebe que el proveedor haya entregado l</w:t>
      </w:r>
      <w:r w:rsidRPr="000775BD">
        <w:rPr>
          <w:rFonts w:ascii="Montserrat" w:hAnsi="Montserrat" w:cs="Arial"/>
          <w:sz w:val="22"/>
          <w:szCs w:val="22"/>
          <w:lang w:val="es-MX"/>
        </w:rPr>
        <w:t xml:space="preserve">os </w:t>
      </w:r>
      <w:r w:rsidR="00C949FA" w:rsidRPr="000775BD">
        <w:rPr>
          <w:rFonts w:ascii="Montserrat" w:hAnsi="Montserrat" w:cs="Arial"/>
          <w:sz w:val="22"/>
          <w:szCs w:val="22"/>
          <w:lang w:val="es-MX"/>
        </w:rPr>
        <w:t>bienes y/o servicios</w:t>
      </w:r>
      <w:r w:rsidRPr="000775BD">
        <w:rPr>
          <w:rFonts w:ascii="Montserrat" w:hAnsi="Montserrat" w:cs="Arial"/>
          <w:sz w:val="22"/>
          <w:szCs w:val="22"/>
          <w:lang w:val="es-MX"/>
        </w:rPr>
        <w:t xml:space="preserve"> con características </w:t>
      </w:r>
      <w:r w:rsidRPr="000775BD">
        <w:rPr>
          <w:rFonts w:ascii="Montserrat" w:hAnsi="Montserrat" w:cs="Arial"/>
          <w:sz w:val="22"/>
          <w:szCs w:val="22"/>
        </w:rPr>
        <w:t xml:space="preserve">distintas a las aceptadas en esta </w:t>
      </w:r>
      <w:r w:rsidRPr="000775BD">
        <w:rPr>
          <w:rFonts w:ascii="Montserrat" w:hAnsi="Montserrat" w:cs="Arial"/>
          <w:sz w:val="22"/>
          <w:szCs w:val="22"/>
          <w:lang w:val="es-MX"/>
        </w:rPr>
        <w:t>contratación</w:t>
      </w:r>
      <w:r w:rsidRPr="000775BD">
        <w:rPr>
          <w:rFonts w:ascii="Montserrat" w:hAnsi="Montserrat" w:cs="Arial"/>
          <w:sz w:val="22"/>
          <w:szCs w:val="22"/>
        </w:rPr>
        <w:t>.</w:t>
      </w:r>
    </w:p>
    <w:p w14:paraId="13BF7757" w14:textId="77777777" w:rsidR="00A43372" w:rsidRPr="000775BD" w:rsidRDefault="00A43372" w:rsidP="00E34C07">
      <w:pPr>
        <w:jc w:val="both"/>
        <w:rPr>
          <w:rFonts w:ascii="Montserrat" w:hAnsi="Montserrat" w:cs="Arial"/>
          <w:sz w:val="22"/>
          <w:szCs w:val="22"/>
        </w:rPr>
      </w:pPr>
    </w:p>
    <w:p w14:paraId="3351FEE7" w14:textId="195EC01D" w:rsidR="00A43372" w:rsidRPr="000775BD" w:rsidRDefault="00A43372" w:rsidP="00E34C07">
      <w:pPr>
        <w:numPr>
          <w:ilvl w:val="0"/>
          <w:numId w:val="45"/>
        </w:numPr>
        <w:ind w:left="0" w:firstLine="0"/>
        <w:jc w:val="both"/>
        <w:rPr>
          <w:rFonts w:ascii="Montserrat" w:hAnsi="Montserrat" w:cs="Arial"/>
          <w:sz w:val="22"/>
          <w:szCs w:val="22"/>
        </w:rPr>
      </w:pPr>
      <w:r w:rsidRPr="000775BD">
        <w:rPr>
          <w:rFonts w:ascii="Montserrat" w:hAnsi="Montserrat" w:cs="Arial"/>
          <w:sz w:val="22"/>
          <w:szCs w:val="22"/>
        </w:rPr>
        <w:t xml:space="preserve">En caso de que el proveedor no reponga la </w:t>
      </w:r>
      <w:r w:rsidRPr="000775BD">
        <w:rPr>
          <w:rFonts w:ascii="Montserrat" w:hAnsi="Montserrat" w:cs="Arial"/>
          <w:sz w:val="22"/>
          <w:szCs w:val="22"/>
          <w:lang w:val="es-MX"/>
        </w:rPr>
        <w:t xml:space="preserve">entrega de los </w:t>
      </w:r>
      <w:r w:rsidR="00C949FA" w:rsidRPr="000775BD">
        <w:rPr>
          <w:rFonts w:ascii="Montserrat" w:hAnsi="Montserrat" w:cs="Arial"/>
          <w:sz w:val="22"/>
          <w:szCs w:val="22"/>
        </w:rPr>
        <w:t>l</w:t>
      </w:r>
      <w:r w:rsidR="00C949FA" w:rsidRPr="000775BD">
        <w:rPr>
          <w:rFonts w:ascii="Montserrat" w:hAnsi="Montserrat" w:cs="Arial"/>
          <w:sz w:val="22"/>
          <w:szCs w:val="22"/>
          <w:lang w:val="es-MX"/>
        </w:rPr>
        <w:t>os bienes y/o servicios</w:t>
      </w:r>
      <w:r w:rsidRPr="000775BD">
        <w:rPr>
          <w:rFonts w:ascii="Montserrat" w:hAnsi="Montserrat" w:cs="Arial"/>
          <w:sz w:val="22"/>
          <w:szCs w:val="22"/>
        </w:rPr>
        <w:t>, por problemas de calidad, defectos o vicios ocultos.</w:t>
      </w:r>
    </w:p>
    <w:p w14:paraId="6BACA388" w14:textId="77777777" w:rsidR="00A43372" w:rsidRPr="000775BD" w:rsidRDefault="00A43372" w:rsidP="00E34C07">
      <w:pPr>
        <w:jc w:val="both"/>
        <w:rPr>
          <w:rFonts w:ascii="Montserrat" w:hAnsi="Montserrat" w:cs="Arial"/>
          <w:sz w:val="22"/>
          <w:szCs w:val="22"/>
        </w:rPr>
      </w:pPr>
    </w:p>
    <w:p w14:paraId="590A7A69" w14:textId="77777777" w:rsidR="00A43372" w:rsidRPr="000775BD" w:rsidRDefault="00A43372" w:rsidP="00E34C07">
      <w:pPr>
        <w:numPr>
          <w:ilvl w:val="0"/>
          <w:numId w:val="45"/>
        </w:numPr>
        <w:ind w:left="0" w:firstLine="0"/>
        <w:jc w:val="both"/>
        <w:rPr>
          <w:rFonts w:ascii="Montserrat" w:hAnsi="Montserrat" w:cs="Arial"/>
          <w:sz w:val="22"/>
          <w:szCs w:val="22"/>
        </w:rPr>
      </w:pPr>
      <w:r w:rsidRPr="000775BD">
        <w:rPr>
          <w:rFonts w:ascii="Montserrat" w:hAnsi="Montserrat" w:cs="Arial"/>
          <w:sz w:val="22"/>
          <w:szCs w:val="22"/>
        </w:rPr>
        <w:t xml:space="preserve">Cuando se transmitan total o parcialmente, bajo cualquier título, los derechos y obligaciones a que se refieren la presente </w:t>
      </w:r>
      <w:r w:rsidRPr="000775BD">
        <w:rPr>
          <w:rFonts w:ascii="Montserrat" w:hAnsi="Montserrat" w:cs="Arial"/>
          <w:sz w:val="22"/>
          <w:szCs w:val="22"/>
          <w:lang w:val="es-MX"/>
        </w:rPr>
        <w:t>contratación</w:t>
      </w:r>
      <w:r w:rsidRPr="000775BD">
        <w:rPr>
          <w:rFonts w:ascii="Montserrat" w:hAnsi="Montserrat" w:cs="Arial"/>
          <w:sz w:val="22"/>
          <w:szCs w:val="22"/>
        </w:rPr>
        <w:t>.</w:t>
      </w:r>
    </w:p>
    <w:p w14:paraId="0206FE77" w14:textId="77777777" w:rsidR="00A43372" w:rsidRPr="000775BD" w:rsidRDefault="00A43372" w:rsidP="00E34C07">
      <w:pPr>
        <w:jc w:val="both"/>
        <w:rPr>
          <w:rFonts w:ascii="Montserrat" w:hAnsi="Montserrat" w:cs="Arial"/>
          <w:sz w:val="22"/>
          <w:szCs w:val="22"/>
        </w:rPr>
      </w:pPr>
    </w:p>
    <w:p w14:paraId="615CD96B" w14:textId="77777777" w:rsidR="00A43372" w:rsidRPr="000775BD" w:rsidRDefault="00A43372" w:rsidP="00E34C07">
      <w:pPr>
        <w:numPr>
          <w:ilvl w:val="0"/>
          <w:numId w:val="45"/>
        </w:numPr>
        <w:ind w:left="0" w:firstLine="0"/>
        <w:jc w:val="both"/>
        <w:rPr>
          <w:rFonts w:ascii="Montserrat" w:hAnsi="Montserrat" w:cs="Arial"/>
          <w:sz w:val="22"/>
          <w:szCs w:val="22"/>
        </w:rPr>
      </w:pPr>
      <w:r w:rsidRPr="000775BD">
        <w:rPr>
          <w:rFonts w:ascii="Montserrat" w:hAnsi="Montserrat" w:cs="Arial"/>
          <w:sz w:val="22"/>
          <w:szCs w:val="22"/>
        </w:rPr>
        <w:t>Si la autoridad competente declara el concurso mercantil o cualquier situación análoga o equivalente que afecte el patrimonio del proveedor.</w:t>
      </w:r>
    </w:p>
    <w:p w14:paraId="420DD4EF" w14:textId="77777777" w:rsidR="00A43372" w:rsidRPr="000775BD" w:rsidRDefault="00A43372" w:rsidP="00E34C07">
      <w:pPr>
        <w:jc w:val="both"/>
        <w:rPr>
          <w:rFonts w:ascii="Montserrat" w:hAnsi="Montserrat" w:cs="Arial"/>
          <w:sz w:val="22"/>
          <w:szCs w:val="22"/>
        </w:rPr>
      </w:pPr>
    </w:p>
    <w:p w14:paraId="27AEB75B" w14:textId="77777777" w:rsidR="00A43372" w:rsidRPr="000775BD" w:rsidRDefault="00A43372" w:rsidP="00E34C07">
      <w:pPr>
        <w:numPr>
          <w:ilvl w:val="0"/>
          <w:numId w:val="45"/>
        </w:numPr>
        <w:ind w:left="0" w:firstLine="0"/>
        <w:jc w:val="both"/>
        <w:rPr>
          <w:rFonts w:ascii="Montserrat" w:hAnsi="Montserrat" w:cs="Arial"/>
          <w:sz w:val="22"/>
          <w:szCs w:val="22"/>
        </w:rPr>
      </w:pPr>
      <w:r w:rsidRPr="000775BD">
        <w:rPr>
          <w:rFonts w:ascii="Montserrat" w:hAnsi="Montserrat" w:cs="Arial"/>
          <w:sz w:val="22"/>
          <w:szCs w:val="22"/>
        </w:rPr>
        <w:t xml:space="preserve">Cuando se trate de la </w:t>
      </w:r>
      <w:r w:rsidRPr="000775BD">
        <w:rPr>
          <w:rFonts w:ascii="Montserrat" w:hAnsi="Montserrat" w:cs="Arial"/>
          <w:sz w:val="22"/>
          <w:szCs w:val="22"/>
          <w:lang w:val="es-MX"/>
        </w:rPr>
        <w:t xml:space="preserve">entrega de los insumos </w:t>
      </w:r>
      <w:r w:rsidRPr="000775BD">
        <w:rPr>
          <w:rFonts w:ascii="Montserrat" w:hAnsi="Montserrat" w:cs="Arial"/>
          <w:sz w:val="22"/>
          <w:szCs w:val="22"/>
        </w:rPr>
        <w:t xml:space="preserve">y estos no puedan </w:t>
      </w:r>
      <w:r w:rsidRPr="000775BD">
        <w:rPr>
          <w:rFonts w:ascii="Montserrat" w:hAnsi="Montserrat" w:cs="Arial"/>
          <w:sz w:val="22"/>
          <w:szCs w:val="22"/>
          <w:lang w:val="es-MX"/>
        </w:rPr>
        <w:t xml:space="preserve">ser utilizados </w:t>
      </w:r>
      <w:r w:rsidRPr="000775BD">
        <w:rPr>
          <w:rFonts w:ascii="Montserrat" w:hAnsi="Montserrat" w:cs="Arial"/>
          <w:sz w:val="22"/>
          <w:szCs w:val="22"/>
        </w:rPr>
        <w:t>por estar</w:t>
      </w:r>
      <w:r w:rsidRPr="000775BD">
        <w:rPr>
          <w:rFonts w:ascii="Montserrat" w:hAnsi="Montserrat" w:cs="Arial"/>
          <w:sz w:val="22"/>
          <w:szCs w:val="22"/>
          <w:lang w:val="es-MX"/>
        </w:rPr>
        <w:t xml:space="preserve"> dañados e </w:t>
      </w:r>
      <w:r w:rsidRPr="000775BD">
        <w:rPr>
          <w:rFonts w:ascii="Montserrat" w:hAnsi="Montserrat" w:cs="Arial"/>
          <w:sz w:val="22"/>
          <w:szCs w:val="22"/>
        </w:rPr>
        <w:t>incompletos, se podrá iniciar el procedimiento de rescisión.</w:t>
      </w:r>
    </w:p>
    <w:p w14:paraId="74BCF26D" w14:textId="77777777" w:rsidR="00A43372" w:rsidRPr="000775BD" w:rsidRDefault="00A43372" w:rsidP="00E34C07">
      <w:pPr>
        <w:jc w:val="both"/>
        <w:rPr>
          <w:rFonts w:ascii="Montserrat" w:hAnsi="Montserrat" w:cs="Arial"/>
          <w:sz w:val="22"/>
          <w:szCs w:val="22"/>
        </w:rPr>
      </w:pPr>
    </w:p>
    <w:p w14:paraId="0FAD2DAC" w14:textId="09016D23" w:rsidR="00A43372" w:rsidRPr="000775BD" w:rsidRDefault="00A43372" w:rsidP="00E34C07">
      <w:pPr>
        <w:numPr>
          <w:ilvl w:val="0"/>
          <w:numId w:val="45"/>
        </w:numPr>
        <w:ind w:left="0" w:firstLine="0"/>
        <w:jc w:val="both"/>
        <w:rPr>
          <w:rFonts w:ascii="Montserrat" w:hAnsi="Montserrat" w:cs="Arial"/>
          <w:sz w:val="22"/>
          <w:szCs w:val="22"/>
        </w:rPr>
      </w:pPr>
      <w:r w:rsidRPr="000775BD">
        <w:rPr>
          <w:rFonts w:ascii="Montserrat" w:hAnsi="Montserrat" w:cs="Arial"/>
          <w:sz w:val="22"/>
          <w:szCs w:val="22"/>
        </w:rPr>
        <w:t xml:space="preserve">En caso de que durante la vigencia del contrato se reciba comunicado por parte de </w:t>
      </w:r>
      <w:r w:rsidR="00FC1AEC" w:rsidRPr="000775BD">
        <w:rPr>
          <w:rFonts w:ascii="Montserrat" w:hAnsi="Montserrat" w:cs="Arial"/>
          <w:sz w:val="22"/>
          <w:szCs w:val="22"/>
        </w:rPr>
        <w:t>los Servicios de Salud</w:t>
      </w:r>
      <w:r w:rsidRPr="000775BD">
        <w:rPr>
          <w:rFonts w:ascii="Montserrat" w:hAnsi="Montserrat" w:cs="Arial"/>
          <w:sz w:val="22"/>
          <w:szCs w:val="22"/>
        </w:rPr>
        <w:t xml:space="preserve">, en el sentido de que el proveedor ha sido sancionado respecto a las partidas adjudicadas correspondientes a la presente </w:t>
      </w:r>
      <w:r w:rsidRPr="000775BD">
        <w:rPr>
          <w:rFonts w:ascii="Montserrat" w:hAnsi="Montserrat" w:cs="Arial"/>
          <w:sz w:val="22"/>
          <w:szCs w:val="22"/>
          <w:lang w:val="es-MX"/>
        </w:rPr>
        <w:t>contratación</w:t>
      </w:r>
      <w:r w:rsidRPr="000775BD">
        <w:rPr>
          <w:rFonts w:ascii="Montserrat" w:hAnsi="Montserrat" w:cs="Arial"/>
          <w:sz w:val="22"/>
          <w:szCs w:val="22"/>
        </w:rPr>
        <w:t xml:space="preserve"> o se le ha revocado el Registro Sanitario.</w:t>
      </w:r>
    </w:p>
    <w:p w14:paraId="01BDCC85" w14:textId="77777777" w:rsidR="00A43372" w:rsidRPr="000775BD" w:rsidRDefault="00A43372" w:rsidP="00E34C07">
      <w:pPr>
        <w:tabs>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Montserrat" w:hAnsi="Montserrat" w:cs="Arial"/>
          <w:color w:val="5F6368"/>
          <w:sz w:val="22"/>
          <w:szCs w:val="22"/>
        </w:rPr>
      </w:pPr>
    </w:p>
    <w:p w14:paraId="2B1DBCAF" w14:textId="6CDA12AC" w:rsidR="00504277" w:rsidRDefault="00504277" w:rsidP="00E34C07">
      <w:pPr>
        <w:tabs>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Montserrat" w:hAnsi="Montserrat" w:cs="Arial"/>
          <w:color w:val="5F6368"/>
          <w:sz w:val="22"/>
          <w:szCs w:val="22"/>
        </w:rPr>
      </w:pPr>
    </w:p>
    <w:p w14:paraId="050B4E85" w14:textId="77777777" w:rsidR="00C646A8" w:rsidRDefault="00C646A8" w:rsidP="00E34C07">
      <w:pPr>
        <w:tabs>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Montserrat" w:hAnsi="Montserrat" w:cs="Arial"/>
          <w:color w:val="5F6368"/>
          <w:sz w:val="22"/>
          <w:szCs w:val="22"/>
        </w:rPr>
      </w:pPr>
    </w:p>
    <w:p w14:paraId="55960A94" w14:textId="77777777" w:rsidR="00504277" w:rsidRPr="000775BD" w:rsidRDefault="00504277" w:rsidP="00E34C07">
      <w:pPr>
        <w:tabs>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Montserrat" w:hAnsi="Montserrat" w:cs="Arial"/>
          <w:color w:val="5F6368"/>
          <w:sz w:val="22"/>
          <w:szCs w:val="22"/>
        </w:rPr>
      </w:pPr>
    </w:p>
    <w:p w14:paraId="00813B6F" w14:textId="04CF8406" w:rsidR="00A43372" w:rsidRDefault="00A43372" w:rsidP="002647ED">
      <w:pPr>
        <w:pBdr>
          <w:top w:val="nil"/>
          <w:left w:val="nil"/>
          <w:bottom w:val="nil"/>
          <w:right w:val="nil"/>
          <w:between w:val="nil"/>
        </w:pBdr>
        <w:tabs>
          <w:tab w:val="left" w:pos="284"/>
        </w:tabs>
        <w:jc w:val="center"/>
        <w:rPr>
          <w:rFonts w:ascii="Montserrat" w:eastAsia="Montserrat" w:hAnsi="Montserrat" w:cs="Montserrat"/>
          <w:color w:val="000000"/>
          <w:sz w:val="22"/>
          <w:szCs w:val="22"/>
          <w:lang w:val="es-ES"/>
        </w:rPr>
      </w:pPr>
      <w:r w:rsidRPr="000775BD">
        <w:rPr>
          <w:rFonts w:ascii="Montserrat" w:eastAsia="Montserrat" w:hAnsi="Montserrat" w:cs="Montserrat"/>
          <w:color w:val="000000"/>
          <w:sz w:val="22"/>
          <w:szCs w:val="22"/>
          <w:lang w:val="es-ES"/>
        </w:rPr>
        <w:t xml:space="preserve">Villahermosa, </w:t>
      </w:r>
      <w:proofErr w:type="spellStart"/>
      <w:r w:rsidRPr="000775BD">
        <w:rPr>
          <w:rFonts w:ascii="Montserrat" w:eastAsia="Montserrat" w:hAnsi="Montserrat" w:cs="Montserrat"/>
          <w:color w:val="000000"/>
          <w:sz w:val="22"/>
          <w:szCs w:val="22"/>
          <w:lang w:val="es-ES"/>
        </w:rPr>
        <w:t>Tab</w:t>
      </w:r>
      <w:proofErr w:type="spellEnd"/>
      <w:r w:rsidRPr="000775BD">
        <w:rPr>
          <w:rFonts w:ascii="Montserrat" w:eastAsia="Montserrat" w:hAnsi="Montserrat" w:cs="Montserrat"/>
          <w:color w:val="000000"/>
          <w:sz w:val="22"/>
          <w:szCs w:val="22"/>
          <w:lang w:val="es-ES"/>
        </w:rPr>
        <w:t xml:space="preserve">; </w:t>
      </w:r>
      <w:r w:rsidR="001E1EE4" w:rsidRPr="000775BD">
        <w:rPr>
          <w:rFonts w:ascii="Montserrat" w:eastAsia="Montserrat" w:hAnsi="Montserrat" w:cs="Montserrat"/>
          <w:color w:val="000000"/>
          <w:sz w:val="22"/>
          <w:szCs w:val="22"/>
          <w:lang w:val="es-ES"/>
        </w:rPr>
        <w:t>2</w:t>
      </w:r>
      <w:r w:rsidR="00117535" w:rsidRPr="000775BD">
        <w:rPr>
          <w:rFonts w:ascii="Montserrat" w:eastAsia="Montserrat" w:hAnsi="Montserrat" w:cs="Montserrat"/>
          <w:color w:val="000000"/>
          <w:sz w:val="22"/>
          <w:szCs w:val="22"/>
          <w:lang w:val="es-ES"/>
        </w:rPr>
        <w:t>7</w:t>
      </w:r>
      <w:r w:rsidR="001E1EE4" w:rsidRPr="000775BD">
        <w:rPr>
          <w:rFonts w:ascii="Montserrat" w:eastAsia="Montserrat" w:hAnsi="Montserrat" w:cs="Montserrat"/>
          <w:color w:val="000000"/>
          <w:sz w:val="22"/>
          <w:szCs w:val="22"/>
          <w:lang w:val="es-ES"/>
        </w:rPr>
        <w:t xml:space="preserve"> </w:t>
      </w:r>
      <w:r w:rsidRPr="000775BD">
        <w:rPr>
          <w:rFonts w:ascii="Montserrat" w:eastAsia="Montserrat" w:hAnsi="Montserrat" w:cs="Montserrat"/>
          <w:color w:val="000000"/>
          <w:sz w:val="22"/>
          <w:szCs w:val="22"/>
          <w:lang w:val="es-ES"/>
        </w:rPr>
        <w:t xml:space="preserve">de </w:t>
      </w:r>
      <w:r w:rsidR="0050237E" w:rsidRPr="000775BD">
        <w:rPr>
          <w:rFonts w:ascii="Montserrat" w:eastAsia="Montserrat" w:hAnsi="Montserrat" w:cs="Montserrat"/>
          <w:color w:val="000000"/>
          <w:sz w:val="22"/>
          <w:szCs w:val="22"/>
          <w:lang w:val="es-ES"/>
        </w:rPr>
        <w:t>agosto</w:t>
      </w:r>
      <w:r w:rsidRPr="000775BD">
        <w:rPr>
          <w:rFonts w:ascii="Montserrat" w:eastAsia="Montserrat" w:hAnsi="Montserrat" w:cs="Montserrat"/>
          <w:color w:val="000000"/>
          <w:sz w:val="22"/>
          <w:szCs w:val="22"/>
          <w:lang w:val="es-ES"/>
        </w:rPr>
        <w:t xml:space="preserve"> de 2025</w:t>
      </w:r>
    </w:p>
    <w:p w14:paraId="280894DA" w14:textId="6C432B49" w:rsidR="00504277" w:rsidRDefault="00504277" w:rsidP="002647ED">
      <w:pPr>
        <w:pBdr>
          <w:top w:val="nil"/>
          <w:left w:val="nil"/>
          <w:bottom w:val="nil"/>
          <w:right w:val="nil"/>
          <w:between w:val="nil"/>
        </w:pBdr>
        <w:tabs>
          <w:tab w:val="left" w:pos="284"/>
        </w:tabs>
        <w:jc w:val="center"/>
        <w:rPr>
          <w:rFonts w:ascii="Montserrat" w:eastAsia="Montserrat" w:hAnsi="Montserrat" w:cs="Montserrat"/>
          <w:color w:val="000000"/>
          <w:sz w:val="22"/>
          <w:szCs w:val="22"/>
          <w:lang w:val="es-ES"/>
        </w:rPr>
      </w:pPr>
    </w:p>
    <w:p w14:paraId="67E08348" w14:textId="77777777" w:rsidR="00504277" w:rsidRPr="000775BD" w:rsidRDefault="00504277" w:rsidP="002647ED">
      <w:pPr>
        <w:pBdr>
          <w:top w:val="nil"/>
          <w:left w:val="nil"/>
          <w:bottom w:val="nil"/>
          <w:right w:val="nil"/>
          <w:between w:val="nil"/>
        </w:pBdr>
        <w:tabs>
          <w:tab w:val="left" w:pos="284"/>
        </w:tabs>
        <w:jc w:val="center"/>
        <w:rPr>
          <w:rFonts w:ascii="Montserrat" w:eastAsia="Montserrat" w:hAnsi="Montserrat" w:cs="Montserrat"/>
          <w:color w:val="000000"/>
          <w:sz w:val="22"/>
          <w:szCs w:val="22"/>
          <w:lang w:val="es-ES"/>
        </w:rPr>
      </w:pPr>
    </w:p>
    <w:p w14:paraId="5091E1DA" w14:textId="77777777" w:rsidR="002647ED" w:rsidRPr="000775BD" w:rsidRDefault="002647ED" w:rsidP="002647ED">
      <w:pPr>
        <w:pBdr>
          <w:top w:val="nil"/>
          <w:left w:val="nil"/>
          <w:bottom w:val="nil"/>
          <w:right w:val="nil"/>
          <w:between w:val="nil"/>
        </w:pBdr>
        <w:tabs>
          <w:tab w:val="left" w:pos="284"/>
        </w:tabs>
        <w:jc w:val="center"/>
        <w:rPr>
          <w:rFonts w:ascii="Montserrat" w:eastAsia="Montserrat" w:hAnsi="Montserrat" w:cs="Montserrat"/>
          <w:color w:val="000000"/>
          <w:sz w:val="22"/>
          <w:szCs w:val="22"/>
          <w:lang w:val="es-ES"/>
        </w:rPr>
      </w:pPr>
    </w:p>
    <w:p w14:paraId="56EFB426" w14:textId="7297CA6B" w:rsidR="00A43372" w:rsidRPr="000775BD" w:rsidRDefault="002647ED" w:rsidP="00E34C07">
      <w:pPr>
        <w:jc w:val="both"/>
        <w:rPr>
          <w:rFonts w:ascii="Montserrat" w:eastAsia="Montserrat" w:hAnsi="Montserrat" w:cs="Montserrat"/>
          <w:b/>
          <w:sz w:val="22"/>
          <w:szCs w:val="22"/>
        </w:rPr>
      </w:pPr>
      <w:bookmarkStart w:id="2" w:name="_heading=h.46r0co2" w:colFirst="0" w:colLast="0"/>
      <w:bookmarkEnd w:id="2"/>
      <w:r w:rsidRPr="000775BD">
        <w:rPr>
          <w:rFonts w:ascii="Montserrat" w:eastAsia="Montserrat" w:hAnsi="Montserrat" w:cs="Montserrat"/>
          <w:b/>
          <w:noProof/>
          <w:sz w:val="22"/>
          <w:szCs w:val="22"/>
          <w:lang w:val="es-MX" w:eastAsia="es-MX"/>
        </w:rPr>
        <mc:AlternateContent>
          <mc:Choice Requires="wps">
            <w:drawing>
              <wp:anchor distT="0" distB="0" distL="114300" distR="114300" simplePos="0" relativeHeight="251662336" behindDoc="0" locked="0" layoutInCell="1" allowOverlap="1" wp14:anchorId="03CB2318" wp14:editId="443D568B">
                <wp:simplePos x="0" y="0"/>
                <wp:positionH relativeFrom="margin">
                  <wp:align>left</wp:align>
                </wp:positionH>
                <wp:positionV relativeFrom="paragraph">
                  <wp:posOffset>22860</wp:posOffset>
                </wp:positionV>
                <wp:extent cx="2990850" cy="561975"/>
                <wp:effectExtent l="0" t="0" r="0" b="9525"/>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561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CA22D6" w14:textId="35F426C1" w:rsidR="00A43372" w:rsidRPr="00FC364B" w:rsidRDefault="001E1EE4" w:rsidP="00A43372">
                            <w:pPr>
                              <w:jc w:val="center"/>
                              <w:rPr>
                                <w:rFonts w:ascii="Montserrat" w:hAnsi="Montserrat" w:cs="Arial"/>
                                <w:b/>
                                <w:bCs/>
                                <w:sz w:val="20"/>
                                <w:szCs w:val="20"/>
                              </w:rPr>
                            </w:pPr>
                            <w:r>
                              <w:rPr>
                                <w:rFonts w:ascii="Montserrat" w:hAnsi="Montserrat" w:cs="Arial"/>
                                <w:b/>
                                <w:bCs/>
                                <w:sz w:val="20"/>
                                <w:szCs w:val="20"/>
                              </w:rPr>
                              <w:t xml:space="preserve">Romeo Manzur </w:t>
                            </w:r>
                            <w:r w:rsidR="00F3569F">
                              <w:rPr>
                                <w:rFonts w:ascii="Montserrat" w:hAnsi="Montserrat" w:cs="Arial"/>
                                <w:b/>
                                <w:bCs/>
                                <w:sz w:val="20"/>
                                <w:szCs w:val="20"/>
                              </w:rPr>
                              <w:t>Martínez</w:t>
                            </w:r>
                          </w:p>
                          <w:p w14:paraId="68A76580" w14:textId="622F18A5" w:rsidR="00A43372" w:rsidRPr="00FC364B" w:rsidRDefault="001E1EE4" w:rsidP="00A43372">
                            <w:pPr>
                              <w:jc w:val="center"/>
                              <w:rPr>
                                <w:rFonts w:ascii="Montserrat" w:hAnsi="Montserrat" w:cs="Arial"/>
                                <w:b/>
                                <w:bCs/>
                                <w:sz w:val="20"/>
                                <w:szCs w:val="20"/>
                              </w:rPr>
                            </w:pPr>
                            <w:r>
                              <w:rPr>
                                <w:rFonts w:ascii="Montserrat" w:hAnsi="Montserrat" w:cs="Arial"/>
                                <w:b/>
                                <w:bCs/>
                                <w:sz w:val="20"/>
                                <w:szCs w:val="20"/>
                              </w:rPr>
                              <w:t>Enlace Administrativo de la Subsecretaría de Prevención y Promoción de la Salud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CB2318" id="_x0000_t202" coordsize="21600,21600" o:spt="202" path="m,l,21600r21600,l21600,xe">
                <v:stroke joinstyle="miter"/>
                <v:path gradientshapeok="t" o:connecttype="rect"/>
              </v:shapetype>
              <v:shape id="Cuadro de texto 9" o:spid="_x0000_s1026" type="#_x0000_t202" style="position:absolute;left:0;text-align:left;margin-left:0;margin-top:1.8pt;width:235.5pt;height:44.2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" stroked="f">
                <v:textbox>
                  <w:txbxContent>
                    <w:p w14:paraId="5FCA22D6" w14:textId="35F426C1" w:rsidR="00A43372" w:rsidRPr="00FC364B" w:rsidRDefault="001E1EE4" w:rsidP="00A43372">
                      <w:pPr>
                        <w:jc w:val="center"/>
                        <w:rPr>
                          <w:rFonts w:ascii="Montserrat" w:hAnsi="Montserrat" w:cs="Arial"/>
                          <w:b/>
                          <w:bCs/>
                          <w:sz w:val="20"/>
                          <w:szCs w:val="20"/>
                        </w:rPr>
                      </w:pPr>
                      <w:r>
                        <w:rPr>
                          <w:rFonts w:ascii="Montserrat" w:hAnsi="Montserrat" w:cs="Arial"/>
                          <w:b/>
                          <w:bCs/>
                          <w:sz w:val="20"/>
                          <w:szCs w:val="20"/>
                        </w:rPr>
                        <w:t xml:space="preserve">Romeo Manzur </w:t>
                      </w:r>
                      <w:r w:rsidR="00F3569F">
                        <w:rPr>
                          <w:rFonts w:ascii="Montserrat" w:hAnsi="Montserrat" w:cs="Arial"/>
                          <w:b/>
                          <w:bCs/>
                          <w:sz w:val="20"/>
                          <w:szCs w:val="20"/>
                        </w:rPr>
                        <w:t>Martínez</w:t>
                      </w:r>
                    </w:p>
                    <w:p w14:paraId="68A76580" w14:textId="622F18A5" w:rsidR="00A43372" w:rsidRPr="00FC364B" w:rsidRDefault="001E1EE4" w:rsidP="00A43372">
                      <w:pPr>
                        <w:jc w:val="center"/>
                        <w:rPr>
                          <w:rFonts w:ascii="Montserrat" w:hAnsi="Montserrat" w:cs="Arial"/>
                          <w:b/>
                          <w:bCs/>
                          <w:sz w:val="20"/>
                          <w:szCs w:val="20"/>
                        </w:rPr>
                      </w:pPr>
                      <w:r>
                        <w:rPr>
                          <w:rFonts w:ascii="Montserrat" w:hAnsi="Montserrat" w:cs="Arial"/>
                          <w:b/>
                          <w:bCs/>
                          <w:sz w:val="20"/>
                          <w:szCs w:val="20"/>
                        </w:rPr>
                        <w:t>Enlace Administrativo de la Subsecretaría de Prevención y Promoción de la Salud</w:t>
                      </w:r>
                    </w:p>
                  </w:txbxContent>
                </v:textbox>
                <w10:wrap anchorx="margin"/>
              </v:shape>
            </w:pict>
          </mc:Fallback>
        </mc:AlternateContent>
      </w:r>
    </w:p>
    <w:p w14:paraId="7D596493" w14:textId="72A437CD" w:rsidR="00735CFB" w:rsidRPr="000775BD" w:rsidRDefault="00A43372" w:rsidP="00E34C07">
      <w:pPr>
        <w:jc w:val="both"/>
        <w:rPr>
          <w:rFonts w:ascii="Montserrat" w:eastAsia="Montserrat" w:hAnsi="Montserrat" w:cs="Montserrat"/>
          <w:b/>
          <w:sz w:val="22"/>
          <w:szCs w:val="22"/>
        </w:rPr>
      </w:pPr>
      <w:r w:rsidRPr="000775BD">
        <w:rPr>
          <w:rFonts w:ascii="Montserrat" w:eastAsia="Montserrat" w:hAnsi="Montserrat" w:cs="Montserrat"/>
          <w:b/>
          <w:noProof/>
          <w:sz w:val="22"/>
          <w:szCs w:val="22"/>
          <w:lang w:val="es-MX" w:eastAsia="es-MX"/>
        </w:rPr>
        <mc:AlternateContent>
          <mc:Choice Requires="wps">
            <w:drawing>
              <wp:anchor distT="0" distB="0" distL="114300" distR="114300" simplePos="0" relativeHeight="251663360" behindDoc="0" locked="0" layoutInCell="1" allowOverlap="1" wp14:anchorId="5B771E1D" wp14:editId="6EDDBF5D">
                <wp:simplePos x="0" y="0"/>
                <wp:positionH relativeFrom="column">
                  <wp:posOffset>3202466</wp:posOffset>
                </wp:positionH>
                <wp:positionV relativeFrom="paragraph">
                  <wp:posOffset>11936</wp:posOffset>
                </wp:positionV>
                <wp:extent cx="2990850" cy="561975"/>
                <wp:effectExtent l="0" t="2540" r="0" b="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561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0DFA0E" w14:textId="77777777" w:rsidR="00A43372" w:rsidRDefault="00A43372" w:rsidP="00A43372">
                            <w:pPr>
                              <w:jc w:val="center"/>
                              <w:rPr>
                                <w:rFonts w:ascii="Montserrat" w:hAnsi="Montserrat" w:cs="Arial"/>
                                <w:b/>
                                <w:bCs/>
                                <w:sz w:val="20"/>
                                <w:szCs w:val="20"/>
                                <w:lang w:val="es-MX"/>
                              </w:rPr>
                            </w:pPr>
                            <w:r w:rsidRPr="00FC364B">
                              <w:rPr>
                                <w:rFonts w:ascii="Montserrat" w:hAnsi="Montserrat" w:cs="Arial"/>
                                <w:b/>
                                <w:bCs/>
                                <w:sz w:val="20"/>
                                <w:szCs w:val="20"/>
                              </w:rPr>
                              <w:t xml:space="preserve">Dr. </w:t>
                            </w:r>
                            <w:r>
                              <w:rPr>
                                <w:rFonts w:ascii="Montserrat" w:hAnsi="Montserrat" w:cs="Arial"/>
                                <w:b/>
                                <w:bCs/>
                                <w:sz w:val="20"/>
                                <w:szCs w:val="20"/>
                                <w:lang w:val="es-MX"/>
                              </w:rPr>
                              <w:t>Fernando Izquierdo Aquino</w:t>
                            </w:r>
                          </w:p>
                          <w:p w14:paraId="6A3EB69D" w14:textId="77777777" w:rsidR="00A43372" w:rsidRPr="00FB42DF" w:rsidRDefault="00A43372" w:rsidP="00A43372">
                            <w:pPr>
                              <w:jc w:val="center"/>
                              <w:rPr>
                                <w:rFonts w:ascii="Montserrat" w:hAnsi="Montserrat" w:cs="Arial"/>
                                <w:b/>
                                <w:bCs/>
                                <w:sz w:val="20"/>
                                <w:szCs w:val="20"/>
                                <w:lang w:val="es-MX"/>
                              </w:rPr>
                            </w:pPr>
                            <w:r>
                              <w:rPr>
                                <w:rFonts w:ascii="Montserrat" w:hAnsi="Montserrat" w:cs="Arial"/>
                                <w:b/>
                                <w:bCs/>
                                <w:sz w:val="20"/>
                                <w:szCs w:val="20"/>
                                <w:lang w:val="es-MX"/>
                              </w:rPr>
                              <w:t>Director de Programas Preventivos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771E1D" id="Cuadro de texto 10" o:spid="_x0000_s1027" type="#_x0000_t202" style="position:absolute;left:0;text-align:left;margin-left:252.15pt;margin-top:.95pt;width:235.5pt;height:4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" stroked="f">
                <v:textbox>
                  <w:txbxContent>
                    <w:p w14:paraId="230DFA0E" w14:textId="77777777" w:rsidR="00A43372" w:rsidRDefault="00A43372" w:rsidP="00A43372">
                      <w:pPr>
                        <w:jc w:val="center"/>
                        <w:rPr>
                          <w:rFonts w:ascii="Montserrat" w:hAnsi="Montserrat" w:cs="Arial"/>
                          <w:b/>
                          <w:bCs/>
                          <w:sz w:val="20"/>
                          <w:szCs w:val="20"/>
                          <w:lang w:val="es-MX"/>
                        </w:rPr>
                      </w:pPr>
                      <w:r w:rsidRPr="00FC364B">
                        <w:rPr>
                          <w:rFonts w:ascii="Montserrat" w:hAnsi="Montserrat" w:cs="Arial"/>
                          <w:b/>
                          <w:bCs/>
                          <w:sz w:val="20"/>
                          <w:szCs w:val="20"/>
                        </w:rPr>
                        <w:t xml:space="preserve">Dr. </w:t>
                      </w:r>
                      <w:r>
                        <w:rPr>
                          <w:rFonts w:ascii="Montserrat" w:hAnsi="Montserrat" w:cs="Arial"/>
                          <w:b/>
                          <w:bCs/>
                          <w:sz w:val="20"/>
                          <w:szCs w:val="20"/>
                          <w:lang w:val="es-MX"/>
                        </w:rPr>
                        <w:t>Fernando Izquierdo Aquino</w:t>
                      </w:r>
                    </w:p>
                    <w:p w14:paraId="6A3EB69D" w14:textId="77777777" w:rsidR="00A43372" w:rsidRPr="00FB42DF" w:rsidRDefault="00A43372" w:rsidP="00A43372">
                      <w:pPr>
                        <w:jc w:val="center"/>
                        <w:rPr>
                          <w:rFonts w:ascii="Montserrat" w:hAnsi="Montserrat" w:cs="Arial"/>
                          <w:b/>
                          <w:bCs/>
                          <w:sz w:val="20"/>
                          <w:szCs w:val="20"/>
                          <w:lang w:val="es-MX"/>
                        </w:rPr>
                      </w:pPr>
                      <w:r>
                        <w:rPr>
                          <w:rFonts w:ascii="Montserrat" w:hAnsi="Montserrat" w:cs="Arial"/>
                          <w:b/>
                          <w:bCs/>
                          <w:sz w:val="20"/>
                          <w:szCs w:val="20"/>
                          <w:lang w:val="es-MX"/>
                        </w:rPr>
                        <w:t>Director de Programas Preventivos</w:t>
                      </w:r>
                    </w:p>
                  </w:txbxContent>
                </v:textbox>
              </v:shape>
            </w:pict>
          </mc:Fallback>
        </mc:AlternateContent>
      </w:r>
    </w:p>
    <w:sectPr w:rsidR="00735CFB" w:rsidRPr="000775BD" w:rsidSect="002C62BC">
      <w:headerReference w:type="default" r:id="rId11"/>
      <w:footerReference w:type="default" r:id="rId12"/>
      <w:pgSz w:w="12240" w:h="15840"/>
      <w:pgMar w:top="1710" w:right="1701" w:bottom="1417" w:left="1701" w:header="964"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278447" w14:textId="77777777" w:rsidR="001C0D84" w:rsidRDefault="001C0D84" w:rsidP="00C61E5A">
      <w:r>
        <w:separator/>
      </w:r>
    </w:p>
  </w:endnote>
  <w:endnote w:type="continuationSeparator" w:id="0">
    <w:p w14:paraId="3C463614" w14:textId="77777777" w:rsidR="001C0D84" w:rsidRDefault="001C0D84" w:rsidP="00C61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8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bertus Medium">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panose1 w:val="00000000000000000000"/>
    <w:charset w:val="00"/>
    <w:family w:val="roman"/>
    <w:notTrueType/>
    <w:pitch w:val="default"/>
  </w:font>
  <w:font w:name="Montserrat Light">
    <w:altName w:val="Calibri"/>
    <w:panose1 w:val="00000000000000000000"/>
    <w:charset w:val="00"/>
    <w:family w:val="modern"/>
    <w:notTrueType/>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28E44" w14:textId="0EC89AD5" w:rsidR="00B210BC" w:rsidRDefault="00B210BC">
    <w:pPr>
      <w:pStyle w:val="Piedepgina"/>
      <w:jc w:val="center"/>
    </w:pPr>
    <w:r>
      <w:rPr>
        <w:noProof/>
        <w:lang w:eastAsia="es-MX"/>
      </w:rPr>
      <mc:AlternateContent>
        <mc:Choice Requires="wps">
          <w:drawing>
            <wp:anchor distT="0" distB="0" distL="114300" distR="114300" simplePos="0" relativeHeight="251664384" behindDoc="0" locked="0" layoutInCell="1" allowOverlap="1" wp14:anchorId="4D180305" wp14:editId="40E89187">
              <wp:simplePos x="0" y="0"/>
              <wp:positionH relativeFrom="margin">
                <wp:posOffset>10998</wp:posOffset>
              </wp:positionH>
              <wp:positionV relativeFrom="paragraph">
                <wp:posOffset>-86413</wp:posOffset>
              </wp:positionV>
              <wp:extent cx="4426003" cy="222506"/>
              <wp:effectExtent l="0" t="0" r="0" b="635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6003" cy="222506"/>
                      </a:xfrm>
                      <a:prstGeom prst="rect">
                        <a:avLst/>
                      </a:prstGeom>
                      <a:solidFill>
                        <a:srgbClr val="FFFFFF"/>
                      </a:solidFill>
                      <a:ln w="9525">
                        <a:noFill/>
                        <a:miter lim="800000"/>
                        <a:headEnd/>
                        <a:tailEnd/>
                      </a:ln>
                    </wps:spPr>
                    <wps:txbx>
                      <w:txbxContent>
                        <w:p w14:paraId="54B8CE93" w14:textId="32FC2949" w:rsidR="00B210BC" w:rsidRPr="00C61E5A" w:rsidRDefault="00B210BC" w:rsidP="00A029B8">
                          <w:pPr>
                            <w:rPr>
                              <w:rFonts w:ascii="Montserrat" w:hAnsi="Montserrat"/>
                              <w:color w:val="B79A5E"/>
                              <w:sz w:val="14"/>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180305" id="_x0000_t202" coordsize="21600,21600" o:spt="202" path="m,l,21600r21600,l21600,xe">
              <v:stroke joinstyle="miter"/>
              <v:path gradientshapeok="t" o:connecttype="rect"/>
            </v:shapetype>
            <v:shape id="Cuadro de texto 2" o:spid="_x0000_s1029" type="#_x0000_t202" style="position:absolute;left:0;text-align:left;margin-left:.85pt;margin-top:-6.8pt;width:348.5pt;height:1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" stroked="f">
              <v:textbox>
                <w:txbxContent>
                  <w:p w14:paraId="54B8CE93" w14:textId="32FC2949" w:rsidR="00B210BC" w:rsidRPr="00C61E5A" w:rsidRDefault="00B210BC" w:rsidP="00A029B8">
                    <w:pPr>
                      <w:rPr>
                        <w:rFonts w:ascii="Montserrat" w:hAnsi="Montserrat"/>
                        <w:color w:val="B79A5E"/>
                        <w:sz w:val="14"/>
                        <w:szCs w:val="12"/>
                      </w:rPr>
                    </w:pPr>
                  </w:p>
                </w:txbxContent>
              </v:textbox>
              <w10:wrap anchorx="margin"/>
            </v:shape>
          </w:pict>
        </mc:Fallback>
      </mc:AlternateContent>
    </w:r>
  </w:p>
  <w:sdt>
    <w:sdtPr>
      <w:id w:val="-1003590185"/>
      <w:docPartObj>
        <w:docPartGallery w:val="Page Numbers (Bottom of Page)"/>
        <w:docPartUnique/>
      </w:docPartObj>
    </w:sdtPr>
    <w:sdtEndPr/>
    <w:sdtContent>
      <w:p w14:paraId="4685CFAB" w14:textId="0B961655" w:rsidR="00B210BC" w:rsidRDefault="00B210BC">
        <w:pPr>
          <w:pStyle w:val="Piedepgina"/>
          <w:jc w:val="center"/>
        </w:pPr>
      </w:p>
      <w:p w14:paraId="06BE19AC" w14:textId="37AE96E0" w:rsidR="00B210BC" w:rsidRDefault="00B210BC">
        <w:pPr>
          <w:pStyle w:val="Piedepgina"/>
          <w:jc w:val="center"/>
        </w:pPr>
        <w:r>
          <w:fldChar w:fldCharType="begin"/>
        </w:r>
        <w:r>
          <w:instrText>PAGE   \* MERGEFORMAT</w:instrText>
        </w:r>
        <w:r>
          <w:fldChar w:fldCharType="separate"/>
        </w:r>
        <w:r w:rsidR="00CA16DB" w:rsidRPr="00CA16DB">
          <w:rPr>
            <w:noProof/>
            <w:lang w:val="es-ES"/>
          </w:rPr>
          <w:t>13</w:t>
        </w:r>
        <w:r>
          <w:fldChar w:fldCharType="end"/>
        </w:r>
      </w:p>
    </w:sdtContent>
  </w:sdt>
  <w:p w14:paraId="77F62061" w14:textId="3268648A" w:rsidR="00B210BC" w:rsidRDefault="00B210B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B9F3DE" w14:textId="77777777" w:rsidR="001C0D84" w:rsidRDefault="001C0D84" w:rsidP="00C61E5A">
      <w:r>
        <w:separator/>
      </w:r>
    </w:p>
  </w:footnote>
  <w:footnote w:type="continuationSeparator" w:id="0">
    <w:p w14:paraId="183FCF28" w14:textId="77777777" w:rsidR="001C0D84" w:rsidRDefault="001C0D84" w:rsidP="00C61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E6DA4" w14:textId="281098E8" w:rsidR="00B210BC" w:rsidRPr="0050608A" w:rsidRDefault="00B210BC" w:rsidP="0050608A">
    <w:pPr>
      <w:pStyle w:val="Encabezado"/>
    </w:pPr>
    <w:r w:rsidRPr="0050608A">
      <w:rPr>
        <w:noProof/>
        <w:lang w:eastAsia="es-MX"/>
      </w:rPr>
      <w:drawing>
        <wp:inline distT="0" distB="0" distL="0" distR="0" wp14:anchorId="37395068" wp14:editId="4BBF2ECA">
          <wp:extent cx="2381250" cy="6921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3819" cy="698710"/>
                  </a:xfrm>
                  <a:prstGeom prst="rect">
                    <a:avLst/>
                  </a:prstGeom>
                  <a:noFill/>
                  <a:ln>
                    <a:noFill/>
                  </a:ln>
                </pic:spPr>
              </pic:pic>
            </a:graphicData>
          </a:graphic>
        </wp:inline>
      </w:drawing>
    </w:r>
  </w:p>
  <w:p w14:paraId="5A34D980" w14:textId="46482320" w:rsidR="00B210BC" w:rsidRDefault="00B210BC">
    <w:pPr>
      <w:pStyle w:val="Encabezado"/>
    </w:pPr>
    <w:r>
      <w:rPr>
        <w:noProof/>
        <w:lang w:eastAsia="es-MX"/>
      </w:rPr>
      <mc:AlternateContent>
        <mc:Choice Requires="wps">
          <w:drawing>
            <wp:anchor distT="0" distB="0" distL="114300" distR="114300" simplePos="0" relativeHeight="251661312" behindDoc="0" locked="0" layoutInCell="1" allowOverlap="1" wp14:anchorId="4353490E" wp14:editId="2E777920">
              <wp:simplePos x="0" y="0"/>
              <wp:positionH relativeFrom="column">
                <wp:posOffset>3314065</wp:posOffset>
              </wp:positionH>
              <wp:positionV relativeFrom="paragraph">
                <wp:posOffset>-218440</wp:posOffset>
              </wp:positionV>
              <wp:extent cx="2878455" cy="614722"/>
              <wp:effectExtent l="0" t="0" r="0" b="0"/>
              <wp:wrapNone/>
              <wp:docPr id="199307146" name="Rectángulo 1"/>
              <wp:cNvGraphicFramePr/>
              <a:graphic xmlns:a="http://schemas.openxmlformats.org/drawingml/2006/main">
                <a:graphicData uri="http://schemas.microsoft.com/office/word/2010/wordprocessingShape">
                  <wps:wsp>
                    <wps:cNvSpPr/>
                    <wps:spPr>
                      <a:xfrm>
                        <a:off x="0" y="0"/>
                        <a:ext cx="2878455" cy="614722"/>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4811E771" w14:textId="155BA474" w:rsidR="00B210BC" w:rsidRPr="00911810" w:rsidRDefault="00B210BC" w:rsidP="00911810">
                          <w:pPr>
                            <w:jc w:val="right"/>
                            <w:rPr>
                              <w:rFonts w:ascii="Montserrat" w:hAnsi="Montserrat"/>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53490E" id="Rectángulo 1" o:spid="_x0000_s1028" style="position:absolute;margin-left:260.95pt;margin-top:-17.2pt;width:226.65pt;height:4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" filled="f" stroked="f" strokeweight="1pt">
              <v:textbox>
                <w:txbxContent>
                  <w:p w14:paraId="4811E771" w14:textId="155BA474" w:rsidR="00B210BC" w:rsidRPr="00911810" w:rsidRDefault="00B210BC" w:rsidP="00911810">
                    <w:pPr>
                      <w:jc w:val="right"/>
                      <w:rPr>
                        <w:rFonts w:ascii="Montserrat" w:hAnsi="Montserrat"/>
                        <w:sz w:val="18"/>
                        <w:szCs w:val="18"/>
                      </w:rP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71FD"/>
    <w:multiLevelType w:val="multilevel"/>
    <w:tmpl w:val="6A3C1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6164F9"/>
    <w:multiLevelType w:val="hybridMultilevel"/>
    <w:tmpl w:val="41782C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AA53C6"/>
    <w:multiLevelType w:val="hybridMultilevel"/>
    <w:tmpl w:val="60F89F8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0AFA3840"/>
    <w:multiLevelType w:val="multilevel"/>
    <w:tmpl w:val="E228C78E"/>
    <w:styleLink w:val="Estilo4"/>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8E0566"/>
    <w:multiLevelType w:val="hybridMultilevel"/>
    <w:tmpl w:val="34DAF23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481481"/>
    <w:multiLevelType w:val="hybridMultilevel"/>
    <w:tmpl w:val="83FE37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2AE4323"/>
    <w:multiLevelType w:val="hybridMultilevel"/>
    <w:tmpl w:val="D6CCF1B6"/>
    <w:lvl w:ilvl="0" w:tplc="F9CA492E">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5940A84"/>
    <w:multiLevelType w:val="hybridMultilevel"/>
    <w:tmpl w:val="E4AC3A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92439AF"/>
    <w:multiLevelType w:val="hybridMultilevel"/>
    <w:tmpl w:val="4AE6C0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BB112C1"/>
    <w:multiLevelType w:val="hybridMultilevel"/>
    <w:tmpl w:val="F1480898"/>
    <w:lvl w:ilvl="0" w:tplc="080A0003">
      <w:start w:val="1"/>
      <w:numFmt w:val="bullet"/>
      <w:lvlText w:val="o"/>
      <w:lvlJc w:val="left"/>
      <w:pPr>
        <w:ind w:left="1068" w:hanging="360"/>
      </w:pPr>
      <w:rPr>
        <w:rFonts w:ascii="Courier New" w:hAnsi="Courier New" w:cs="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0" w15:restartNumberingAfterBreak="0">
    <w:nsid w:val="1C3C6071"/>
    <w:multiLevelType w:val="multilevel"/>
    <w:tmpl w:val="11FAE6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0B0A8D"/>
    <w:multiLevelType w:val="hybridMultilevel"/>
    <w:tmpl w:val="05E44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27D3AD4"/>
    <w:multiLevelType w:val="hybridMultilevel"/>
    <w:tmpl w:val="17100BD8"/>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3244A6F"/>
    <w:multiLevelType w:val="singleLevel"/>
    <w:tmpl w:val="7A404B2C"/>
    <w:lvl w:ilvl="0">
      <w:start w:val="1"/>
      <w:numFmt w:val="decimal"/>
      <w:lvlText w:val="%1)"/>
      <w:lvlJc w:val="left"/>
      <w:pPr>
        <w:ind w:left="720" w:hanging="360"/>
      </w:pPr>
      <w:rPr>
        <w:rFonts w:ascii="Montserrat" w:hAnsi="Montserrat" w:cs="Arial" w:hint="default"/>
        <w:b/>
        <w:sz w:val="18"/>
        <w:szCs w:val="18"/>
      </w:rPr>
    </w:lvl>
  </w:abstractNum>
  <w:abstractNum w:abstractNumId="14" w15:restartNumberingAfterBreak="0">
    <w:nsid w:val="261C29F3"/>
    <w:multiLevelType w:val="hybridMultilevel"/>
    <w:tmpl w:val="E466A25C"/>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64B36F5"/>
    <w:multiLevelType w:val="hybridMultilevel"/>
    <w:tmpl w:val="EC621F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ADF6F68"/>
    <w:multiLevelType w:val="hybridMultilevel"/>
    <w:tmpl w:val="62860CF8"/>
    <w:lvl w:ilvl="0" w:tplc="080A000F">
      <w:start w:val="1"/>
      <w:numFmt w:val="decimal"/>
      <w:lvlText w:val="%1."/>
      <w:lvlJc w:val="left"/>
      <w:pPr>
        <w:ind w:left="720" w:hanging="360"/>
      </w:pPr>
      <w:rPr>
        <w:rFonts w:eastAsia="Times New Roman"/>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2E361164"/>
    <w:multiLevelType w:val="hybridMultilevel"/>
    <w:tmpl w:val="DFBA77B8"/>
    <w:lvl w:ilvl="0" w:tplc="3C2CAE54">
      <w:start w:val="1"/>
      <w:numFmt w:val="decimal"/>
      <w:lvlText w:val="%1."/>
      <w:lvlJc w:val="left"/>
      <w:pPr>
        <w:tabs>
          <w:tab w:val="num" w:pos="720"/>
        </w:tabs>
        <w:ind w:left="720" w:hanging="360"/>
      </w:pPr>
      <w:rPr>
        <w:b/>
      </w:rPr>
    </w:lvl>
    <w:lvl w:ilvl="1" w:tplc="E7E60076">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EA40952"/>
    <w:multiLevelType w:val="multilevel"/>
    <w:tmpl w:val="9D80C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D37E55"/>
    <w:multiLevelType w:val="hybridMultilevel"/>
    <w:tmpl w:val="CAD283AA"/>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217586A"/>
    <w:multiLevelType w:val="hybridMultilevel"/>
    <w:tmpl w:val="A4024BC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39095FD9"/>
    <w:multiLevelType w:val="multilevel"/>
    <w:tmpl w:val="C700E2F4"/>
    <w:styleLink w:val="Estilo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D110340"/>
    <w:multiLevelType w:val="hybridMultilevel"/>
    <w:tmpl w:val="96F842F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F101CFD"/>
    <w:multiLevelType w:val="hybridMultilevel"/>
    <w:tmpl w:val="A73E7F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4B11045"/>
    <w:multiLevelType w:val="hybridMultilevel"/>
    <w:tmpl w:val="BFB8842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15:restartNumberingAfterBreak="0">
    <w:nsid w:val="49E92D26"/>
    <w:multiLevelType w:val="hybridMultilevel"/>
    <w:tmpl w:val="9738AFCA"/>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A653C7D"/>
    <w:multiLevelType w:val="hybridMultilevel"/>
    <w:tmpl w:val="B8E00C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AA43FBF"/>
    <w:multiLevelType w:val="hybridMultilevel"/>
    <w:tmpl w:val="0C16E9D0"/>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AD51202"/>
    <w:multiLevelType w:val="hybridMultilevel"/>
    <w:tmpl w:val="FA949CC2"/>
    <w:lvl w:ilvl="0" w:tplc="080A0003">
      <w:start w:val="1"/>
      <w:numFmt w:val="bullet"/>
      <w:lvlText w:val="o"/>
      <w:lvlJc w:val="left"/>
      <w:pPr>
        <w:ind w:left="1068" w:hanging="360"/>
      </w:pPr>
      <w:rPr>
        <w:rFonts w:ascii="Courier New" w:hAnsi="Courier New" w:cs="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9" w15:restartNumberingAfterBreak="0">
    <w:nsid w:val="4CE36AD3"/>
    <w:multiLevelType w:val="multilevel"/>
    <w:tmpl w:val="1E028844"/>
    <w:styleLink w:val="Estilo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EF42CE3"/>
    <w:multiLevelType w:val="hybridMultilevel"/>
    <w:tmpl w:val="98C2C26A"/>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4F315B76"/>
    <w:multiLevelType w:val="hybridMultilevel"/>
    <w:tmpl w:val="0A1C1BF0"/>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4FFB24A7"/>
    <w:multiLevelType w:val="hybridMultilevel"/>
    <w:tmpl w:val="DA1293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16A0988"/>
    <w:multiLevelType w:val="hybridMultilevel"/>
    <w:tmpl w:val="5E3A6254"/>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4" w15:restartNumberingAfterBreak="0">
    <w:nsid w:val="5486699C"/>
    <w:multiLevelType w:val="hybridMultilevel"/>
    <w:tmpl w:val="989E6818"/>
    <w:lvl w:ilvl="0" w:tplc="080A0017">
      <w:start w:val="1"/>
      <w:numFmt w:val="lowerLetter"/>
      <w:lvlText w:val="%1)"/>
      <w:lvlJc w:val="left"/>
      <w:pPr>
        <w:ind w:left="1080" w:hanging="360"/>
      </w:p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5" w15:restartNumberingAfterBreak="0">
    <w:nsid w:val="580D365C"/>
    <w:multiLevelType w:val="hybridMultilevel"/>
    <w:tmpl w:val="283287D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BE07BB6"/>
    <w:multiLevelType w:val="hybridMultilevel"/>
    <w:tmpl w:val="3C9A62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C950BB5"/>
    <w:multiLevelType w:val="hybridMultilevel"/>
    <w:tmpl w:val="680E5C7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8" w15:restartNumberingAfterBreak="0">
    <w:nsid w:val="5D8E6C34"/>
    <w:multiLevelType w:val="hybridMultilevel"/>
    <w:tmpl w:val="740C53B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5E9717C1"/>
    <w:multiLevelType w:val="hybridMultilevel"/>
    <w:tmpl w:val="6ED68A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5FE514B6"/>
    <w:multiLevelType w:val="hybridMultilevel"/>
    <w:tmpl w:val="A01CEA5C"/>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3061973"/>
    <w:multiLevelType w:val="hybridMultilevel"/>
    <w:tmpl w:val="165AD9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3E7566C"/>
    <w:multiLevelType w:val="hybridMultilevel"/>
    <w:tmpl w:val="BD1451A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3" w15:restartNumberingAfterBreak="0">
    <w:nsid w:val="64D3466E"/>
    <w:multiLevelType w:val="hybridMultilevel"/>
    <w:tmpl w:val="9C60B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65BE667D"/>
    <w:multiLevelType w:val="hybridMultilevel"/>
    <w:tmpl w:val="4AC0FE86"/>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678B190E"/>
    <w:multiLevelType w:val="hybridMultilevel"/>
    <w:tmpl w:val="ACA6F3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68BD5C4A"/>
    <w:multiLevelType w:val="hybridMultilevel"/>
    <w:tmpl w:val="FF309770"/>
    <w:lvl w:ilvl="0" w:tplc="080A0003">
      <w:start w:val="1"/>
      <w:numFmt w:val="bullet"/>
      <w:lvlText w:val="o"/>
      <w:lvlJc w:val="left"/>
      <w:pPr>
        <w:ind w:left="1068" w:hanging="360"/>
      </w:pPr>
      <w:rPr>
        <w:rFonts w:ascii="Courier New" w:hAnsi="Courier New" w:cs="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47" w15:restartNumberingAfterBreak="0">
    <w:nsid w:val="68F5436D"/>
    <w:multiLevelType w:val="multilevel"/>
    <w:tmpl w:val="E1A653F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DD42166"/>
    <w:multiLevelType w:val="hybridMultilevel"/>
    <w:tmpl w:val="6DDABD0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9" w15:restartNumberingAfterBreak="0">
    <w:nsid w:val="78B87C5E"/>
    <w:multiLevelType w:val="hybridMultilevel"/>
    <w:tmpl w:val="EDB6E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79131078"/>
    <w:multiLevelType w:val="hybridMultilevel"/>
    <w:tmpl w:val="2EA4D3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15:restartNumberingAfterBreak="0">
    <w:nsid w:val="7AAA2798"/>
    <w:multiLevelType w:val="hybridMultilevel"/>
    <w:tmpl w:val="BD40D5F6"/>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15:restartNumberingAfterBreak="0">
    <w:nsid w:val="7AB53534"/>
    <w:multiLevelType w:val="multilevel"/>
    <w:tmpl w:val="F1E80362"/>
    <w:styleLink w:val="Estilo5"/>
    <w:lvl w:ilvl="0">
      <w:start w:val="6"/>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7BBD6210"/>
    <w:multiLevelType w:val="hybridMultilevel"/>
    <w:tmpl w:val="E66EAA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15:restartNumberingAfterBreak="0">
    <w:nsid w:val="7CBA42AB"/>
    <w:multiLevelType w:val="multilevel"/>
    <w:tmpl w:val="AC2E0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D103212"/>
    <w:multiLevelType w:val="hybridMultilevel"/>
    <w:tmpl w:val="3DC87A0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7F216F2A"/>
    <w:multiLevelType w:val="hybridMultilevel"/>
    <w:tmpl w:val="DA5EF93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9"/>
  </w:num>
  <w:num w:numId="2">
    <w:abstractNumId w:val="21"/>
  </w:num>
  <w:num w:numId="3">
    <w:abstractNumId w:val="3"/>
  </w:num>
  <w:num w:numId="4">
    <w:abstractNumId w:val="52"/>
  </w:num>
  <w:num w:numId="5">
    <w:abstractNumId w:val="39"/>
  </w:num>
  <w:num w:numId="6">
    <w:abstractNumId w:val="45"/>
  </w:num>
  <w:num w:numId="7">
    <w:abstractNumId w:val="22"/>
  </w:num>
  <w:num w:numId="8">
    <w:abstractNumId w:val="30"/>
  </w:num>
  <w:num w:numId="9">
    <w:abstractNumId w:val="27"/>
  </w:num>
  <w:num w:numId="10">
    <w:abstractNumId w:val="40"/>
  </w:num>
  <w:num w:numId="11">
    <w:abstractNumId w:val="35"/>
  </w:num>
  <w:num w:numId="12">
    <w:abstractNumId w:val="19"/>
  </w:num>
  <w:num w:numId="13">
    <w:abstractNumId w:val="4"/>
  </w:num>
  <w:num w:numId="14">
    <w:abstractNumId w:val="38"/>
  </w:num>
  <w:num w:numId="15">
    <w:abstractNumId w:val="56"/>
  </w:num>
  <w:num w:numId="16">
    <w:abstractNumId w:val="28"/>
  </w:num>
  <w:num w:numId="17">
    <w:abstractNumId w:val="31"/>
  </w:num>
  <w:num w:numId="18">
    <w:abstractNumId w:val="44"/>
  </w:num>
  <w:num w:numId="19">
    <w:abstractNumId w:val="7"/>
  </w:num>
  <w:num w:numId="20">
    <w:abstractNumId w:val="46"/>
  </w:num>
  <w:num w:numId="21">
    <w:abstractNumId w:val="8"/>
  </w:num>
  <w:num w:numId="22">
    <w:abstractNumId w:val="23"/>
  </w:num>
  <w:num w:numId="23">
    <w:abstractNumId w:val="1"/>
  </w:num>
  <w:num w:numId="24">
    <w:abstractNumId w:val="49"/>
  </w:num>
  <w:num w:numId="25">
    <w:abstractNumId w:val="14"/>
  </w:num>
  <w:num w:numId="26">
    <w:abstractNumId w:val="12"/>
  </w:num>
  <w:num w:numId="27">
    <w:abstractNumId w:val="9"/>
  </w:num>
  <w:num w:numId="28">
    <w:abstractNumId w:val="51"/>
  </w:num>
  <w:num w:numId="29">
    <w:abstractNumId w:val="53"/>
  </w:num>
  <w:num w:numId="30">
    <w:abstractNumId w:val="15"/>
  </w:num>
  <w:num w:numId="31">
    <w:abstractNumId w:val="26"/>
  </w:num>
  <w:num w:numId="32">
    <w:abstractNumId w:val="50"/>
  </w:num>
  <w:num w:numId="33">
    <w:abstractNumId w:val="32"/>
  </w:num>
  <w:num w:numId="34">
    <w:abstractNumId w:val="36"/>
  </w:num>
  <w:num w:numId="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3"/>
  </w:num>
  <w:num w:numId="43">
    <w:abstractNumId w:val="34"/>
  </w:num>
  <w:num w:numId="44">
    <w:abstractNumId w:val="13"/>
  </w:num>
  <w:num w:numId="45">
    <w:abstractNumId w:val="17"/>
  </w:num>
  <w:num w:numId="46">
    <w:abstractNumId w:val="33"/>
  </w:num>
  <w:num w:numId="47">
    <w:abstractNumId w:val="10"/>
  </w:num>
  <w:num w:numId="48">
    <w:abstractNumId w:val="47"/>
  </w:num>
  <w:num w:numId="49">
    <w:abstractNumId w:val="11"/>
  </w:num>
  <w:num w:numId="50">
    <w:abstractNumId w:val="5"/>
  </w:num>
  <w:num w:numId="51">
    <w:abstractNumId w:val="25"/>
  </w:num>
  <w:num w:numId="52">
    <w:abstractNumId w:val="2"/>
  </w:num>
  <w:num w:numId="53">
    <w:abstractNumId w:val="41"/>
  </w:num>
  <w:num w:numId="54">
    <w:abstractNumId w:val="54"/>
  </w:num>
  <w:num w:numId="55">
    <w:abstractNumId w:val="18"/>
  </w:num>
  <w:num w:numId="56">
    <w:abstractNumId w:val="0"/>
  </w:num>
  <w:num w:numId="57">
    <w:abstractNumId w:val="6"/>
  </w:num>
  <w:num w:numId="58">
    <w:abstractNumId w:val="5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E5A"/>
    <w:rsid w:val="00000814"/>
    <w:rsid w:val="00002F11"/>
    <w:rsid w:val="00004355"/>
    <w:rsid w:val="000100A8"/>
    <w:rsid w:val="000132D3"/>
    <w:rsid w:val="00014FEC"/>
    <w:rsid w:val="00016C22"/>
    <w:rsid w:val="000171B2"/>
    <w:rsid w:val="00022415"/>
    <w:rsid w:val="00022563"/>
    <w:rsid w:val="00023751"/>
    <w:rsid w:val="0003678A"/>
    <w:rsid w:val="0005080E"/>
    <w:rsid w:val="000509B2"/>
    <w:rsid w:val="0005497B"/>
    <w:rsid w:val="00060EF8"/>
    <w:rsid w:val="00067620"/>
    <w:rsid w:val="00067C0B"/>
    <w:rsid w:val="000723CB"/>
    <w:rsid w:val="00073567"/>
    <w:rsid w:val="000736C3"/>
    <w:rsid w:val="00074ADB"/>
    <w:rsid w:val="00076152"/>
    <w:rsid w:val="000768F5"/>
    <w:rsid w:val="000775BD"/>
    <w:rsid w:val="00083138"/>
    <w:rsid w:val="000860A2"/>
    <w:rsid w:val="00087AA6"/>
    <w:rsid w:val="0009432A"/>
    <w:rsid w:val="000A1784"/>
    <w:rsid w:val="000A2A32"/>
    <w:rsid w:val="000A5ADE"/>
    <w:rsid w:val="000B0A97"/>
    <w:rsid w:val="000B1279"/>
    <w:rsid w:val="000B17E3"/>
    <w:rsid w:val="000B5A95"/>
    <w:rsid w:val="000C072D"/>
    <w:rsid w:val="000C341B"/>
    <w:rsid w:val="000C438E"/>
    <w:rsid w:val="000C6582"/>
    <w:rsid w:val="000C69BA"/>
    <w:rsid w:val="000C6E42"/>
    <w:rsid w:val="000D24F7"/>
    <w:rsid w:val="000D2E7F"/>
    <w:rsid w:val="000D3083"/>
    <w:rsid w:val="000E26AF"/>
    <w:rsid w:val="000E4BAA"/>
    <w:rsid w:val="000E6E69"/>
    <w:rsid w:val="000E71D7"/>
    <w:rsid w:val="000E78F9"/>
    <w:rsid w:val="000F0E27"/>
    <w:rsid w:val="000F46C1"/>
    <w:rsid w:val="000F6268"/>
    <w:rsid w:val="0010052E"/>
    <w:rsid w:val="00100DE5"/>
    <w:rsid w:val="00101A4F"/>
    <w:rsid w:val="00103179"/>
    <w:rsid w:val="00111291"/>
    <w:rsid w:val="00113C82"/>
    <w:rsid w:val="001155C1"/>
    <w:rsid w:val="00116223"/>
    <w:rsid w:val="001171F2"/>
    <w:rsid w:val="00117448"/>
    <w:rsid w:val="00117535"/>
    <w:rsid w:val="001206F3"/>
    <w:rsid w:val="00120BFB"/>
    <w:rsid w:val="00121E8D"/>
    <w:rsid w:val="00126EBC"/>
    <w:rsid w:val="00130060"/>
    <w:rsid w:val="001316FD"/>
    <w:rsid w:val="00142E1D"/>
    <w:rsid w:val="0014429F"/>
    <w:rsid w:val="00144C68"/>
    <w:rsid w:val="00147238"/>
    <w:rsid w:val="00147531"/>
    <w:rsid w:val="00151A29"/>
    <w:rsid w:val="001528A4"/>
    <w:rsid w:val="00152EF0"/>
    <w:rsid w:val="00153BC0"/>
    <w:rsid w:val="001563CB"/>
    <w:rsid w:val="00157322"/>
    <w:rsid w:val="00171D94"/>
    <w:rsid w:val="001741C9"/>
    <w:rsid w:val="0017582D"/>
    <w:rsid w:val="00176CF6"/>
    <w:rsid w:val="00177015"/>
    <w:rsid w:val="00181E3A"/>
    <w:rsid w:val="00193A60"/>
    <w:rsid w:val="001948F6"/>
    <w:rsid w:val="001977B3"/>
    <w:rsid w:val="001A1C24"/>
    <w:rsid w:val="001A1D10"/>
    <w:rsid w:val="001A434A"/>
    <w:rsid w:val="001A4594"/>
    <w:rsid w:val="001A4BCA"/>
    <w:rsid w:val="001A55BB"/>
    <w:rsid w:val="001A5A6B"/>
    <w:rsid w:val="001A6328"/>
    <w:rsid w:val="001A65E6"/>
    <w:rsid w:val="001A6B7F"/>
    <w:rsid w:val="001B5B8C"/>
    <w:rsid w:val="001C0D84"/>
    <w:rsid w:val="001C2145"/>
    <w:rsid w:val="001C28B4"/>
    <w:rsid w:val="001C5F78"/>
    <w:rsid w:val="001C6583"/>
    <w:rsid w:val="001D319A"/>
    <w:rsid w:val="001D4B71"/>
    <w:rsid w:val="001D7870"/>
    <w:rsid w:val="001E1EE4"/>
    <w:rsid w:val="001E4317"/>
    <w:rsid w:val="001E7F40"/>
    <w:rsid w:val="001F0352"/>
    <w:rsid w:val="001F0B44"/>
    <w:rsid w:val="001F43EB"/>
    <w:rsid w:val="001F4820"/>
    <w:rsid w:val="00201E90"/>
    <w:rsid w:val="00202311"/>
    <w:rsid w:val="00206A54"/>
    <w:rsid w:val="00215639"/>
    <w:rsid w:val="00216EB1"/>
    <w:rsid w:val="00220DFC"/>
    <w:rsid w:val="00224645"/>
    <w:rsid w:val="0022530D"/>
    <w:rsid w:val="00226205"/>
    <w:rsid w:val="00230A37"/>
    <w:rsid w:val="00232A81"/>
    <w:rsid w:val="00233121"/>
    <w:rsid w:val="00250654"/>
    <w:rsid w:val="00252D60"/>
    <w:rsid w:val="002549D0"/>
    <w:rsid w:val="00254E9C"/>
    <w:rsid w:val="002647ED"/>
    <w:rsid w:val="00264D4A"/>
    <w:rsid w:val="00264DC1"/>
    <w:rsid w:val="00270FF9"/>
    <w:rsid w:val="00272D6B"/>
    <w:rsid w:val="00274AE6"/>
    <w:rsid w:val="00281A45"/>
    <w:rsid w:val="00286457"/>
    <w:rsid w:val="00287D96"/>
    <w:rsid w:val="00294052"/>
    <w:rsid w:val="002941C2"/>
    <w:rsid w:val="00295158"/>
    <w:rsid w:val="002963CF"/>
    <w:rsid w:val="00296529"/>
    <w:rsid w:val="00296634"/>
    <w:rsid w:val="002B37CF"/>
    <w:rsid w:val="002B5D5A"/>
    <w:rsid w:val="002C3583"/>
    <w:rsid w:val="002C3CC8"/>
    <w:rsid w:val="002C62BC"/>
    <w:rsid w:val="002C6ECF"/>
    <w:rsid w:val="002D04F5"/>
    <w:rsid w:val="002D11B5"/>
    <w:rsid w:val="002D29B8"/>
    <w:rsid w:val="002D4380"/>
    <w:rsid w:val="002E2554"/>
    <w:rsid w:val="002E5449"/>
    <w:rsid w:val="002E5C4B"/>
    <w:rsid w:val="002F1BA7"/>
    <w:rsid w:val="002F1E82"/>
    <w:rsid w:val="002F42C5"/>
    <w:rsid w:val="002F7B2E"/>
    <w:rsid w:val="002F7EFE"/>
    <w:rsid w:val="003007B0"/>
    <w:rsid w:val="00301B95"/>
    <w:rsid w:val="0031530E"/>
    <w:rsid w:val="00317C85"/>
    <w:rsid w:val="003254EA"/>
    <w:rsid w:val="003302FE"/>
    <w:rsid w:val="0033126D"/>
    <w:rsid w:val="003316DD"/>
    <w:rsid w:val="0033313D"/>
    <w:rsid w:val="00333BBF"/>
    <w:rsid w:val="00341C73"/>
    <w:rsid w:val="00345379"/>
    <w:rsid w:val="00350FCB"/>
    <w:rsid w:val="00351279"/>
    <w:rsid w:val="00353E9C"/>
    <w:rsid w:val="003551C5"/>
    <w:rsid w:val="00355791"/>
    <w:rsid w:val="003631D7"/>
    <w:rsid w:val="0036336B"/>
    <w:rsid w:val="00365C0B"/>
    <w:rsid w:val="003675C1"/>
    <w:rsid w:val="003703F9"/>
    <w:rsid w:val="003733FC"/>
    <w:rsid w:val="00376534"/>
    <w:rsid w:val="00377E15"/>
    <w:rsid w:val="0038366B"/>
    <w:rsid w:val="003845D0"/>
    <w:rsid w:val="003935B7"/>
    <w:rsid w:val="00394491"/>
    <w:rsid w:val="003B0475"/>
    <w:rsid w:val="003B2E89"/>
    <w:rsid w:val="003B3E05"/>
    <w:rsid w:val="003B671F"/>
    <w:rsid w:val="003C2B9B"/>
    <w:rsid w:val="003C53A5"/>
    <w:rsid w:val="003D36B6"/>
    <w:rsid w:val="003D3F5B"/>
    <w:rsid w:val="003F1DF3"/>
    <w:rsid w:val="003F2787"/>
    <w:rsid w:val="003F6557"/>
    <w:rsid w:val="003F716D"/>
    <w:rsid w:val="00402DEE"/>
    <w:rsid w:val="00406A4E"/>
    <w:rsid w:val="0041170C"/>
    <w:rsid w:val="00413E28"/>
    <w:rsid w:val="00413F24"/>
    <w:rsid w:val="00422339"/>
    <w:rsid w:val="00422EE2"/>
    <w:rsid w:val="00425535"/>
    <w:rsid w:val="00425703"/>
    <w:rsid w:val="004408F7"/>
    <w:rsid w:val="0044132F"/>
    <w:rsid w:val="00447037"/>
    <w:rsid w:val="00450AFA"/>
    <w:rsid w:val="004524E9"/>
    <w:rsid w:val="0046686E"/>
    <w:rsid w:val="00470111"/>
    <w:rsid w:val="0047046E"/>
    <w:rsid w:val="00472BDD"/>
    <w:rsid w:val="00474765"/>
    <w:rsid w:val="00485871"/>
    <w:rsid w:val="00485A5F"/>
    <w:rsid w:val="00485ACF"/>
    <w:rsid w:val="00485B6A"/>
    <w:rsid w:val="004A1633"/>
    <w:rsid w:val="004B1311"/>
    <w:rsid w:val="004B60F6"/>
    <w:rsid w:val="004B6645"/>
    <w:rsid w:val="004B7DEB"/>
    <w:rsid w:val="004C11F0"/>
    <w:rsid w:val="004C2374"/>
    <w:rsid w:val="004C63C8"/>
    <w:rsid w:val="004C7112"/>
    <w:rsid w:val="004C7975"/>
    <w:rsid w:val="004C7FFA"/>
    <w:rsid w:val="004D61F8"/>
    <w:rsid w:val="004D7856"/>
    <w:rsid w:val="004E4FE6"/>
    <w:rsid w:val="004E6A69"/>
    <w:rsid w:val="004F2CF0"/>
    <w:rsid w:val="004F5987"/>
    <w:rsid w:val="004F622A"/>
    <w:rsid w:val="004F78E2"/>
    <w:rsid w:val="0050237E"/>
    <w:rsid w:val="00502585"/>
    <w:rsid w:val="00504277"/>
    <w:rsid w:val="00504416"/>
    <w:rsid w:val="00505239"/>
    <w:rsid w:val="0050608A"/>
    <w:rsid w:val="0050614C"/>
    <w:rsid w:val="00514A92"/>
    <w:rsid w:val="005176CD"/>
    <w:rsid w:val="005204D0"/>
    <w:rsid w:val="00524B80"/>
    <w:rsid w:val="005345B8"/>
    <w:rsid w:val="00537F80"/>
    <w:rsid w:val="00542077"/>
    <w:rsid w:val="00543A29"/>
    <w:rsid w:val="00544A23"/>
    <w:rsid w:val="005461FF"/>
    <w:rsid w:val="0055277C"/>
    <w:rsid w:val="0055557D"/>
    <w:rsid w:val="0055756D"/>
    <w:rsid w:val="0056005E"/>
    <w:rsid w:val="005605C3"/>
    <w:rsid w:val="00561F3A"/>
    <w:rsid w:val="00565CA9"/>
    <w:rsid w:val="00567B44"/>
    <w:rsid w:val="005712B9"/>
    <w:rsid w:val="0057445D"/>
    <w:rsid w:val="005750CE"/>
    <w:rsid w:val="00577BE8"/>
    <w:rsid w:val="005804E0"/>
    <w:rsid w:val="00586E18"/>
    <w:rsid w:val="005901AC"/>
    <w:rsid w:val="0059065C"/>
    <w:rsid w:val="00591223"/>
    <w:rsid w:val="005A5027"/>
    <w:rsid w:val="005B17F6"/>
    <w:rsid w:val="005B519B"/>
    <w:rsid w:val="005C29B4"/>
    <w:rsid w:val="005C302E"/>
    <w:rsid w:val="005C44D8"/>
    <w:rsid w:val="005C45B8"/>
    <w:rsid w:val="005C6A96"/>
    <w:rsid w:val="005C7094"/>
    <w:rsid w:val="005D26F2"/>
    <w:rsid w:val="005D29DF"/>
    <w:rsid w:val="005D4333"/>
    <w:rsid w:val="005D46E6"/>
    <w:rsid w:val="005D5ED0"/>
    <w:rsid w:val="005E0EAB"/>
    <w:rsid w:val="005E1258"/>
    <w:rsid w:val="005E5ED1"/>
    <w:rsid w:val="005F30D7"/>
    <w:rsid w:val="005F6E01"/>
    <w:rsid w:val="005F74CA"/>
    <w:rsid w:val="005F7912"/>
    <w:rsid w:val="006002B7"/>
    <w:rsid w:val="006010C9"/>
    <w:rsid w:val="00607BCC"/>
    <w:rsid w:val="00611121"/>
    <w:rsid w:val="006157D1"/>
    <w:rsid w:val="00615A39"/>
    <w:rsid w:val="006178C6"/>
    <w:rsid w:val="0061794E"/>
    <w:rsid w:val="00620964"/>
    <w:rsid w:val="00621CD0"/>
    <w:rsid w:val="00625EA3"/>
    <w:rsid w:val="00630CA9"/>
    <w:rsid w:val="00630FF4"/>
    <w:rsid w:val="00634B03"/>
    <w:rsid w:val="00637EF6"/>
    <w:rsid w:val="00641589"/>
    <w:rsid w:val="00642422"/>
    <w:rsid w:val="00642D1C"/>
    <w:rsid w:val="00642E0C"/>
    <w:rsid w:val="0065370C"/>
    <w:rsid w:val="006605E7"/>
    <w:rsid w:val="00662361"/>
    <w:rsid w:val="00663D3A"/>
    <w:rsid w:val="0066432B"/>
    <w:rsid w:val="00664825"/>
    <w:rsid w:val="006678B9"/>
    <w:rsid w:val="00670460"/>
    <w:rsid w:val="00670DD4"/>
    <w:rsid w:val="00671B24"/>
    <w:rsid w:val="006748AF"/>
    <w:rsid w:val="006813CA"/>
    <w:rsid w:val="00684C09"/>
    <w:rsid w:val="00691CCF"/>
    <w:rsid w:val="00691F11"/>
    <w:rsid w:val="00692D6C"/>
    <w:rsid w:val="006A0A19"/>
    <w:rsid w:val="006A1902"/>
    <w:rsid w:val="006A4F3D"/>
    <w:rsid w:val="006B0337"/>
    <w:rsid w:val="006C2907"/>
    <w:rsid w:val="006C5BC7"/>
    <w:rsid w:val="006D1698"/>
    <w:rsid w:val="006D300E"/>
    <w:rsid w:val="006D594E"/>
    <w:rsid w:val="006D7232"/>
    <w:rsid w:val="006D7B25"/>
    <w:rsid w:val="006E1502"/>
    <w:rsid w:val="006E2DFD"/>
    <w:rsid w:val="006E4E39"/>
    <w:rsid w:val="006E5946"/>
    <w:rsid w:val="006E6C50"/>
    <w:rsid w:val="006E7644"/>
    <w:rsid w:val="006F507E"/>
    <w:rsid w:val="006F6B97"/>
    <w:rsid w:val="006F7C5B"/>
    <w:rsid w:val="00702569"/>
    <w:rsid w:val="00705788"/>
    <w:rsid w:val="00711448"/>
    <w:rsid w:val="0071248F"/>
    <w:rsid w:val="00715D87"/>
    <w:rsid w:val="00716610"/>
    <w:rsid w:val="00721870"/>
    <w:rsid w:val="0073142F"/>
    <w:rsid w:val="00731A2A"/>
    <w:rsid w:val="0073327D"/>
    <w:rsid w:val="00734F56"/>
    <w:rsid w:val="00735CFB"/>
    <w:rsid w:val="00737FBA"/>
    <w:rsid w:val="0074281A"/>
    <w:rsid w:val="00746D82"/>
    <w:rsid w:val="00751565"/>
    <w:rsid w:val="0075218B"/>
    <w:rsid w:val="00753BB2"/>
    <w:rsid w:val="007605FA"/>
    <w:rsid w:val="00761728"/>
    <w:rsid w:val="007617C4"/>
    <w:rsid w:val="00761C1A"/>
    <w:rsid w:val="00766455"/>
    <w:rsid w:val="0077018A"/>
    <w:rsid w:val="00770245"/>
    <w:rsid w:val="007713F9"/>
    <w:rsid w:val="007716F9"/>
    <w:rsid w:val="00781EF3"/>
    <w:rsid w:val="00782BB2"/>
    <w:rsid w:val="00786F6F"/>
    <w:rsid w:val="00792701"/>
    <w:rsid w:val="00796FA7"/>
    <w:rsid w:val="0079746A"/>
    <w:rsid w:val="007A1659"/>
    <w:rsid w:val="007A281F"/>
    <w:rsid w:val="007A491F"/>
    <w:rsid w:val="007A536E"/>
    <w:rsid w:val="007A6DF3"/>
    <w:rsid w:val="007B3182"/>
    <w:rsid w:val="007B7897"/>
    <w:rsid w:val="007C0093"/>
    <w:rsid w:val="007C2D64"/>
    <w:rsid w:val="007C55EA"/>
    <w:rsid w:val="007D22C9"/>
    <w:rsid w:val="007D335F"/>
    <w:rsid w:val="007D4804"/>
    <w:rsid w:val="007D48E6"/>
    <w:rsid w:val="007D499B"/>
    <w:rsid w:val="007E246E"/>
    <w:rsid w:val="007E3300"/>
    <w:rsid w:val="007E4A18"/>
    <w:rsid w:val="007E628D"/>
    <w:rsid w:val="007F1161"/>
    <w:rsid w:val="007F1B8E"/>
    <w:rsid w:val="007F61A5"/>
    <w:rsid w:val="00803416"/>
    <w:rsid w:val="00805945"/>
    <w:rsid w:val="00817421"/>
    <w:rsid w:val="008177FC"/>
    <w:rsid w:val="00823947"/>
    <w:rsid w:val="0082498A"/>
    <w:rsid w:val="00826A7D"/>
    <w:rsid w:val="008279A7"/>
    <w:rsid w:val="00835790"/>
    <w:rsid w:val="00851819"/>
    <w:rsid w:val="008604A6"/>
    <w:rsid w:val="008628B1"/>
    <w:rsid w:val="00862F52"/>
    <w:rsid w:val="00863F29"/>
    <w:rsid w:val="00864A01"/>
    <w:rsid w:val="00874E40"/>
    <w:rsid w:val="008757DB"/>
    <w:rsid w:val="0088236B"/>
    <w:rsid w:val="00886D62"/>
    <w:rsid w:val="00890FC1"/>
    <w:rsid w:val="008A40ED"/>
    <w:rsid w:val="008A4B2E"/>
    <w:rsid w:val="008A6FBC"/>
    <w:rsid w:val="008B2AF8"/>
    <w:rsid w:val="008B32B4"/>
    <w:rsid w:val="008B3531"/>
    <w:rsid w:val="008B3B3A"/>
    <w:rsid w:val="008B45BF"/>
    <w:rsid w:val="008B6B8E"/>
    <w:rsid w:val="008C4A67"/>
    <w:rsid w:val="008C7659"/>
    <w:rsid w:val="008D155E"/>
    <w:rsid w:val="008D2B63"/>
    <w:rsid w:val="008D6C2C"/>
    <w:rsid w:val="008D72E4"/>
    <w:rsid w:val="008E74C6"/>
    <w:rsid w:val="008F7CD8"/>
    <w:rsid w:val="00902317"/>
    <w:rsid w:val="00905494"/>
    <w:rsid w:val="009059E1"/>
    <w:rsid w:val="00905BDA"/>
    <w:rsid w:val="00907CAE"/>
    <w:rsid w:val="00911810"/>
    <w:rsid w:val="0091430D"/>
    <w:rsid w:val="0091593D"/>
    <w:rsid w:val="00920C11"/>
    <w:rsid w:val="00921B26"/>
    <w:rsid w:val="0092513A"/>
    <w:rsid w:val="009272A0"/>
    <w:rsid w:val="00934720"/>
    <w:rsid w:val="00944C9E"/>
    <w:rsid w:val="00945354"/>
    <w:rsid w:val="009479DA"/>
    <w:rsid w:val="009547EF"/>
    <w:rsid w:val="00956308"/>
    <w:rsid w:val="00961306"/>
    <w:rsid w:val="00961E9C"/>
    <w:rsid w:val="0096205E"/>
    <w:rsid w:val="0097164D"/>
    <w:rsid w:val="00971A28"/>
    <w:rsid w:val="0097240F"/>
    <w:rsid w:val="009774B4"/>
    <w:rsid w:val="00982163"/>
    <w:rsid w:val="009822EF"/>
    <w:rsid w:val="009866C7"/>
    <w:rsid w:val="009873BB"/>
    <w:rsid w:val="0099361B"/>
    <w:rsid w:val="0099702B"/>
    <w:rsid w:val="00997A0C"/>
    <w:rsid w:val="00997D30"/>
    <w:rsid w:val="009A0D76"/>
    <w:rsid w:val="009A113B"/>
    <w:rsid w:val="009A7973"/>
    <w:rsid w:val="009A79CE"/>
    <w:rsid w:val="009B2892"/>
    <w:rsid w:val="009B7A0A"/>
    <w:rsid w:val="009C3F53"/>
    <w:rsid w:val="009C4711"/>
    <w:rsid w:val="009C5B58"/>
    <w:rsid w:val="009D31C5"/>
    <w:rsid w:val="009D3287"/>
    <w:rsid w:val="009D3F91"/>
    <w:rsid w:val="009E12A5"/>
    <w:rsid w:val="009E626A"/>
    <w:rsid w:val="009E7E7B"/>
    <w:rsid w:val="009E7E93"/>
    <w:rsid w:val="009F15EE"/>
    <w:rsid w:val="009F6963"/>
    <w:rsid w:val="00A006B5"/>
    <w:rsid w:val="00A0073C"/>
    <w:rsid w:val="00A021BE"/>
    <w:rsid w:val="00A029B8"/>
    <w:rsid w:val="00A07867"/>
    <w:rsid w:val="00A20B02"/>
    <w:rsid w:val="00A234F5"/>
    <w:rsid w:val="00A23991"/>
    <w:rsid w:val="00A2451F"/>
    <w:rsid w:val="00A25D08"/>
    <w:rsid w:val="00A262CC"/>
    <w:rsid w:val="00A27192"/>
    <w:rsid w:val="00A305D8"/>
    <w:rsid w:val="00A31A4D"/>
    <w:rsid w:val="00A32124"/>
    <w:rsid w:val="00A334AC"/>
    <w:rsid w:val="00A36EBC"/>
    <w:rsid w:val="00A37E87"/>
    <w:rsid w:val="00A40F52"/>
    <w:rsid w:val="00A42B0F"/>
    <w:rsid w:val="00A43372"/>
    <w:rsid w:val="00A47FDB"/>
    <w:rsid w:val="00A50261"/>
    <w:rsid w:val="00A50AB8"/>
    <w:rsid w:val="00A50B67"/>
    <w:rsid w:val="00A52394"/>
    <w:rsid w:val="00A576DC"/>
    <w:rsid w:val="00A603BB"/>
    <w:rsid w:val="00A6188A"/>
    <w:rsid w:val="00A655C5"/>
    <w:rsid w:val="00A65AD6"/>
    <w:rsid w:val="00A701A0"/>
    <w:rsid w:val="00A74C42"/>
    <w:rsid w:val="00A82317"/>
    <w:rsid w:val="00A82791"/>
    <w:rsid w:val="00A82CC1"/>
    <w:rsid w:val="00A86114"/>
    <w:rsid w:val="00A9707D"/>
    <w:rsid w:val="00AA010E"/>
    <w:rsid w:val="00AA0404"/>
    <w:rsid w:val="00AA3A4A"/>
    <w:rsid w:val="00AA42B3"/>
    <w:rsid w:val="00AA65AF"/>
    <w:rsid w:val="00AB2AAC"/>
    <w:rsid w:val="00AB5077"/>
    <w:rsid w:val="00AB6127"/>
    <w:rsid w:val="00AB6467"/>
    <w:rsid w:val="00AB6F09"/>
    <w:rsid w:val="00AB7392"/>
    <w:rsid w:val="00AC34CD"/>
    <w:rsid w:val="00AC5A25"/>
    <w:rsid w:val="00AD7327"/>
    <w:rsid w:val="00AE144C"/>
    <w:rsid w:val="00AF2252"/>
    <w:rsid w:val="00AF428B"/>
    <w:rsid w:val="00AF7688"/>
    <w:rsid w:val="00AF7D5C"/>
    <w:rsid w:val="00B041FD"/>
    <w:rsid w:val="00B05C95"/>
    <w:rsid w:val="00B06740"/>
    <w:rsid w:val="00B07562"/>
    <w:rsid w:val="00B14DAB"/>
    <w:rsid w:val="00B210BC"/>
    <w:rsid w:val="00B22D66"/>
    <w:rsid w:val="00B237F3"/>
    <w:rsid w:val="00B2684E"/>
    <w:rsid w:val="00B36EBF"/>
    <w:rsid w:val="00B43D15"/>
    <w:rsid w:val="00B62474"/>
    <w:rsid w:val="00B656C3"/>
    <w:rsid w:val="00B74F4D"/>
    <w:rsid w:val="00B76A7E"/>
    <w:rsid w:val="00B76EA7"/>
    <w:rsid w:val="00B81829"/>
    <w:rsid w:val="00B83B79"/>
    <w:rsid w:val="00B85CB8"/>
    <w:rsid w:val="00B85CDD"/>
    <w:rsid w:val="00B85E52"/>
    <w:rsid w:val="00B864E0"/>
    <w:rsid w:val="00BA03E1"/>
    <w:rsid w:val="00BA3E49"/>
    <w:rsid w:val="00BA58C6"/>
    <w:rsid w:val="00BB36AF"/>
    <w:rsid w:val="00BB769E"/>
    <w:rsid w:val="00BC0DA2"/>
    <w:rsid w:val="00BC48C4"/>
    <w:rsid w:val="00BC58A8"/>
    <w:rsid w:val="00BD02C2"/>
    <w:rsid w:val="00BD03E2"/>
    <w:rsid w:val="00BD06DF"/>
    <w:rsid w:val="00BD06E6"/>
    <w:rsid w:val="00BD1589"/>
    <w:rsid w:val="00BD2388"/>
    <w:rsid w:val="00BD5CA5"/>
    <w:rsid w:val="00BD7661"/>
    <w:rsid w:val="00BE06D5"/>
    <w:rsid w:val="00BF0FFE"/>
    <w:rsid w:val="00C01555"/>
    <w:rsid w:val="00C047ED"/>
    <w:rsid w:val="00C066B0"/>
    <w:rsid w:val="00C07362"/>
    <w:rsid w:val="00C10F19"/>
    <w:rsid w:val="00C15839"/>
    <w:rsid w:val="00C23D58"/>
    <w:rsid w:val="00C242A1"/>
    <w:rsid w:val="00C24F74"/>
    <w:rsid w:val="00C32BF4"/>
    <w:rsid w:val="00C33FD2"/>
    <w:rsid w:val="00C347C4"/>
    <w:rsid w:val="00C34A14"/>
    <w:rsid w:val="00C445A5"/>
    <w:rsid w:val="00C445AA"/>
    <w:rsid w:val="00C47F10"/>
    <w:rsid w:val="00C579F7"/>
    <w:rsid w:val="00C61E5A"/>
    <w:rsid w:val="00C646A8"/>
    <w:rsid w:val="00C736F7"/>
    <w:rsid w:val="00C7720F"/>
    <w:rsid w:val="00C77489"/>
    <w:rsid w:val="00C8471E"/>
    <w:rsid w:val="00C85D32"/>
    <w:rsid w:val="00C9016B"/>
    <w:rsid w:val="00C903BC"/>
    <w:rsid w:val="00C93826"/>
    <w:rsid w:val="00C93AF6"/>
    <w:rsid w:val="00C949FA"/>
    <w:rsid w:val="00C96186"/>
    <w:rsid w:val="00C9691E"/>
    <w:rsid w:val="00CA16DB"/>
    <w:rsid w:val="00CA17F0"/>
    <w:rsid w:val="00CA3675"/>
    <w:rsid w:val="00CA4A53"/>
    <w:rsid w:val="00CB3D87"/>
    <w:rsid w:val="00CB4DE3"/>
    <w:rsid w:val="00CB51A9"/>
    <w:rsid w:val="00CC08DE"/>
    <w:rsid w:val="00CC1695"/>
    <w:rsid w:val="00CC2942"/>
    <w:rsid w:val="00CC2F5A"/>
    <w:rsid w:val="00CC3B90"/>
    <w:rsid w:val="00CC4F68"/>
    <w:rsid w:val="00CC500F"/>
    <w:rsid w:val="00CC5546"/>
    <w:rsid w:val="00CC5E9D"/>
    <w:rsid w:val="00CC693A"/>
    <w:rsid w:val="00CD093F"/>
    <w:rsid w:val="00CD542F"/>
    <w:rsid w:val="00CE04D1"/>
    <w:rsid w:val="00CE0F82"/>
    <w:rsid w:val="00CE50FD"/>
    <w:rsid w:val="00CE5553"/>
    <w:rsid w:val="00CF3BFD"/>
    <w:rsid w:val="00D10941"/>
    <w:rsid w:val="00D12833"/>
    <w:rsid w:val="00D14609"/>
    <w:rsid w:val="00D20FB9"/>
    <w:rsid w:val="00D2258F"/>
    <w:rsid w:val="00D2644D"/>
    <w:rsid w:val="00D31D74"/>
    <w:rsid w:val="00D32268"/>
    <w:rsid w:val="00D358BB"/>
    <w:rsid w:val="00D36368"/>
    <w:rsid w:val="00D46220"/>
    <w:rsid w:val="00D50EA9"/>
    <w:rsid w:val="00D512A1"/>
    <w:rsid w:val="00D53B44"/>
    <w:rsid w:val="00D54CF2"/>
    <w:rsid w:val="00D64F63"/>
    <w:rsid w:val="00D65D98"/>
    <w:rsid w:val="00D7289B"/>
    <w:rsid w:val="00D72BDC"/>
    <w:rsid w:val="00D76E25"/>
    <w:rsid w:val="00D819A1"/>
    <w:rsid w:val="00D84098"/>
    <w:rsid w:val="00D906C1"/>
    <w:rsid w:val="00D91A55"/>
    <w:rsid w:val="00D93559"/>
    <w:rsid w:val="00DA571B"/>
    <w:rsid w:val="00DA64BA"/>
    <w:rsid w:val="00DB1268"/>
    <w:rsid w:val="00DB1FA0"/>
    <w:rsid w:val="00DB4BCE"/>
    <w:rsid w:val="00DC26C9"/>
    <w:rsid w:val="00DC3163"/>
    <w:rsid w:val="00DC3C6D"/>
    <w:rsid w:val="00DC5CEA"/>
    <w:rsid w:val="00DD0DAD"/>
    <w:rsid w:val="00DD51DF"/>
    <w:rsid w:val="00DD5B3F"/>
    <w:rsid w:val="00DD68B8"/>
    <w:rsid w:val="00DD791B"/>
    <w:rsid w:val="00DE15E9"/>
    <w:rsid w:val="00DE3E1A"/>
    <w:rsid w:val="00DE5E44"/>
    <w:rsid w:val="00DE5FF2"/>
    <w:rsid w:val="00DF0237"/>
    <w:rsid w:val="00E03E15"/>
    <w:rsid w:val="00E04839"/>
    <w:rsid w:val="00E04C57"/>
    <w:rsid w:val="00E04CB0"/>
    <w:rsid w:val="00E17283"/>
    <w:rsid w:val="00E178E9"/>
    <w:rsid w:val="00E20F67"/>
    <w:rsid w:val="00E23DEB"/>
    <w:rsid w:val="00E2478A"/>
    <w:rsid w:val="00E258FE"/>
    <w:rsid w:val="00E304FC"/>
    <w:rsid w:val="00E30902"/>
    <w:rsid w:val="00E32067"/>
    <w:rsid w:val="00E34C07"/>
    <w:rsid w:val="00E3678A"/>
    <w:rsid w:val="00E36B94"/>
    <w:rsid w:val="00E42D49"/>
    <w:rsid w:val="00E42E2D"/>
    <w:rsid w:val="00E44730"/>
    <w:rsid w:val="00E44898"/>
    <w:rsid w:val="00E51C46"/>
    <w:rsid w:val="00E53241"/>
    <w:rsid w:val="00E534AC"/>
    <w:rsid w:val="00E53831"/>
    <w:rsid w:val="00E54E75"/>
    <w:rsid w:val="00E55B52"/>
    <w:rsid w:val="00E61F49"/>
    <w:rsid w:val="00E66034"/>
    <w:rsid w:val="00E67254"/>
    <w:rsid w:val="00E72906"/>
    <w:rsid w:val="00E73A07"/>
    <w:rsid w:val="00E73A71"/>
    <w:rsid w:val="00E73D3C"/>
    <w:rsid w:val="00E73E7D"/>
    <w:rsid w:val="00E82C16"/>
    <w:rsid w:val="00E839ED"/>
    <w:rsid w:val="00E94271"/>
    <w:rsid w:val="00EA1BC4"/>
    <w:rsid w:val="00EA289E"/>
    <w:rsid w:val="00EA38E5"/>
    <w:rsid w:val="00EA7386"/>
    <w:rsid w:val="00EA7AB9"/>
    <w:rsid w:val="00EA7AC8"/>
    <w:rsid w:val="00EB017F"/>
    <w:rsid w:val="00EB0497"/>
    <w:rsid w:val="00EB10F9"/>
    <w:rsid w:val="00EB1A26"/>
    <w:rsid w:val="00EB3866"/>
    <w:rsid w:val="00EC22AA"/>
    <w:rsid w:val="00EC4AF5"/>
    <w:rsid w:val="00EC6765"/>
    <w:rsid w:val="00EC6E08"/>
    <w:rsid w:val="00ED030F"/>
    <w:rsid w:val="00ED251E"/>
    <w:rsid w:val="00ED2712"/>
    <w:rsid w:val="00EE0A3A"/>
    <w:rsid w:val="00EE3D8F"/>
    <w:rsid w:val="00EE76F7"/>
    <w:rsid w:val="00EF048D"/>
    <w:rsid w:val="00EF3FED"/>
    <w:rsid w:val="00EF46C1"/>
    <w:rsid w:val="00EF71B4"/>
    <w:rsid w:val="00F0189A"/>
    <w:rsid w:val="00F028E4"/>
    <w:rsid w:val="00F02FD0"/>
    <w:rsid w:val="00F047C6"/>
    <w:rsid w:val="00F05DB6"/>
    <w:rsid w:val="00F0670E"/>
    <w:rsid w:val="00F06959"/>
    <w:rsid w:val="00F074A5"/>
    <w:rsid w:val="00F1139A"/>
    <w:rsid w:val="00F13A73"/>
    <w:rsid w:val="00F14009"/>
    <w:rsid w:val="00F14715"/>
    <w:rsid w:val="00F158F9"/>
    <w:rsid w:val="00F15EF2"/>
    <w:rsid w:val="00F162D4"/>
    <w:rsid w:val="00F21A2F"/>
    <w:rsid w:val="00F24B73"/>
    <w:rsid w:val="00F313CD"/>
    <w:rsid w:val="00F32825"/>
    <w:rsid w:val="00F34546"/>
    <w:rsid w:val="00F3569F"/>
    <w:rsid w:val="00F36C74"/>
    <w:rsid w:val="00F4281F"/>
    <w:rsid w:val="00F43FFC"/>
    <w:rsid w:val="00F50FDF"/>
    <w:rsid w:val="00F62418"/>
    <w:rsid w:val="00F62D08"/>
    <w:rsid w:val="00F7043F"/>
    <w:rsid w:val="00F74185"/>
    <w:rsid w:val="00F775BA"/>
    <w:rsid w:val="00F8328C"/>
    <w:rsid w:val="00F85145"/>
    <w:rsid w:val="00F85161"/>
    <w:rsid w:val="00F85D26"/>
    <w:rsid w:val="00F85E2E"/>
    <w:rsid w:val="00F863B8"/>
    <w:rsid w:val="00F87269"/>
    <w:rsid w:val="00F91722"/>
    <w:rsid w:val="00F94D6B"/>
    <w:rsid w:val="00F960EF"/>
    <w:rsid w:val="00F964C6"/>
    <w:rsid w:val="00F9691E"/>
    <w:rsid w:val="00F97834"/>
    <w:rsid w:val="00FA1299"/>
    <w:rsid w:val="00FA1B7C"/>
    <w:rsid w:val="00FA2EB7"/>
    <w:rsid w:val="00FA4A35"/>
    <w:rsid w:val="00FA5133"/>
    <w:rsid w:val="00FA74B9"/>
    <w:rsid w:val="00FB67B4"/>
    <w:rsid w:val="00FC1AEC"/>
    <w:rsid w:val="00FC4CB6"/>
    <w:rsid w:val="00FC5CA9"/>
    <w:rsid w:val="00FC7298"/>
    <w:rsid w:val="00FE0F83"/>
    <w:rsid w:val="00FE46B6"/>
    <w:rsid w:val="00FE46C5"/>
    <w:rsid w:val="00FE73D3"/>
    <w:rsid w:val="00FF63E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A700CC"/>
  <w15:chartTrackingRefBased/>
  <w15:docId w15:val="{7B61F4D7-7068-4BED-A6CA-07389E011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4C07"/>
    <w:pPr>
      <w:spacing w:after="0" w:line="240" w:lineRule="auto"/>
    </w:pPr>
    <w:rPr>
      <w:rFonts w:eastAsiaTheme="minorEastAsia"/>
      <w:sz w:val="24"/>
      <w:szCs w:val="24"/>
      <w:lang w:val="es-ES_tradnl"/>
    </w:rPr>
  </w:style>
  <w:style w:type="paragraph" w:styleId="Ttulo1">
    <w:name w:val="heading 1"/>
    <w:basedOn w:val="Normal"/>
    <w:next w:val="Normal"/>
    <w:link w:val="Ttulo1Car"/>
    <w:uiPriority w:val="9"/>
    <w:qFormat/>
    <w:rsid w:val="0075218B"/>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val="es-MX"/>
      <w14:ligatures w14:val="standardContextual"/>
    </w:rPr>
  </w:style>
  <w:style w:type="paragraph" w:styleId="Ttulo2">
    <w:name w:val="heading 2"/>
    <w:basedOn w:val="Normal"/>
    <w:next w:val="Normal"/>
    <w:link w:val="Ttulo2Car"/>
    <w:uiPriority w:val="9"/>
    <w:semiHidden/>
    <w:unhideWhenUsed/>
    <w:qFormat/>
    <w:rsid w:val="0075218B"/>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val="es-MX"/>
      <w14:ligatures w14:val="standardContextual"/>
    </w:rPr>
  </w:style>
  <w:style w:type="paragraph" w:styleId="Ttulo3">
    <w:name w:val="heading 3"/>
    <w:basedOn w:val="Normal"/>
    <w:next w:val="Normal"/>
    <w:link w:val="Ttulo3Car"/>
    <w:uiPriority w:val="9"/>
    <w:semiHidden/>
    <w:unhideWhenUsed/>
    <w:qFormat/>
    <w:rsid w:val="0075218B"/>
    <w:pPr>
      <w:keepNext/>
      <w:keepLines/>
      <w:spacing w:before="160" w:after="80" w:line="259" w:lineRule="auto"/>
      <w:outlineLvl w:val="2"/>
    </w:pPr>
    <w:rPr>
      <w:rFonts w:eastAsiaTheme="majorEastAsia" w:cstheme="majorBidi"/>
      <w:color w:val="2E74B5" w:themeColor="accent1" w:themeShade="BF"/>
      <w:kern w:val="2"/>
      <w:sz w:val="28"/>
      <w:szCs w:val="28"/>
      <w:lang w:val="es-MX"/>
      <w14:ligatures w14:val="standardContextual"/>
    </w:rPr>
  </w:style>
  <w:style w:type="paragraph" w:styleId="Ttulo4">
    <w:name w:val="heading 4"/>
    <w:basedOn w:val="Normal"/>
    <w:next w:val="Normal"/>
    <w:link w:val="Ttulo4Car"/>
    <w:uiPriority w:val="9"/>
    <w:semiHidden/>
    <w:unhideWhenUsed/>
    <w:qFormat/>
    <w:rsid w:val="0075218B"/>
    <w:pPr>
      <w:keepNext/>
      <w:keepLines/>
      <w:spacing w:before="80" w:after="40" w:line="259" w:lineRule="auto"/>
      <w:outlineLvl w:val="3"/>
    </w:pPr>
    <w:rPr>
      <w:rFonts w:eastAsiaTheme="majorEastAsia" w:cstheme="majorBidi"/>
      <w:i/>
      <w:iCs/>
      <w:color w:val="2E74B5" w:themeColor="accent1" w:themeShade="BF"/>
      <w:kern w:val="2"/>
      <w:sz w:val="22"/>
      <w:szCs w:val="22"/>
      <w:lang w:val="es-MX"/>
      <w14:ligatures w14:val="standardContextual"/>
    </w:rPr>
  </w:style>
  <w:style w:type="paragraph" w:styleId="Ttulo5">
    <w:name w:val="heading 5"/>
    <w:basedOn w:val="Normal"/>
    <w:next w:val="Normal"/>
    <w:link w:val="Ttulo5Car"/>
    <w:uiPriority w:val="9"/>
    <w:semiHidden/>
    <w:unhideWhenUsed/>
    <w:qFormat/>
    <w:rsid w:val="0075218B"/>
    <w:pPr>
      <w:keepNext/>
      <w:keepLines/>
      <w:spacing w:before="80" w:after="40" w:line="259" w:lineRule="auto"/>
      <w:outlineLvl w:val="4"/>
    </w:pPr>
    <w:rPr>
      <w:rFonts w:eastAsiaTheme="majorEastAsia" w:cstheme="majorBidi"/>
      <w:color w:val="2E74B5" w:themeColor="accent1" w:themeShade="BF"/>
      <w:kern w:val="2"/>
      <w:sz w:val="22"/>
      <w:szCs w:val="22"/>
      <w:lang w:val="es-MX"/>
      <w14:ligatures w14:val="standardContextual"/>
    </w:rPr>
  </w:style>
  <w:style w:type="paragraph" w:styleId="Ttulo6">
    <w:name w:val="heading 6"/>
    <w:basedOn w:val="Normal"/>
    <w:next w:val="Normal"/>
    <w:link w:val="Ttulo6Car"/>
    <w:uiPriority w:val="9"/>
    <w:semiHidden/>
    <w:unhideWhenUsed/>
    <w:qFormat/>
    <w:rsid w:val="0075218B"/>
    <w:pPr>
      <w:keepNext/>
      <w:keepLines/>
      <w:spacing w:before="40" w:line="259" w:lineRule="auto"/>
      <w:outlineLvl w:val="5"/>
    </w:pPr>
    <w:rPr>
      <w:rFonts w:eastAsiaTheme="majorEastAsia" w:cstheme="majorBidi"/>
      <w:i/>
      <w:iCs/>
      <w:color w:val="595959" w:themeColor="text1" w:themeTint="A6"/>
      <w:kern w:val="2"/>
      <w:sz w:val="22"/>
      <w:szCs w:val="22"/>
      <w:lang w:val="es-MX"/>
      <w14:ligatures w14:val="standardContextual"/>
    </w:rPr>
  </w:style>
  <w:style w:type="paragraph" w:styleId="Ttulo7">
    <w:name w:val="heading 7"/>
    <w:basedOn w:val="Normal"/>
    <w:next w:val="Normal"/>
    <w:link w:val="Ttulo7Car"/>
    <w:uiPriority w:val="9"/>
    <w:semiHidden/>
    <w:unhideWhenUsed/>
    <w:qFormat/>
    <w:rsid w:val="0075218B"/>
    <w:pPr>
      <w:keepNext/>
      <w:keepLines/>
      <w:spacing w:before="40" w:line="259" w:lineRule="auto"/>
      <w:outlineLvl w:val="6"/>
    </w:pPr>
    <w:rPr>
      <w:rFonts w:eastAsiaTheme="majorEastAsia" w:cstheme="majorBidi"/>
      <w:color w:val="595959" w:themeColor="text1" w:themeTint="A6"/>
      <w:kern w:val="2"/>
      <w:sz w:val="22"/>
      <w:szCs w:val="22"/>
      <w:lang w:val="es-MX"/>
      <w14:ligatures w14:val="standardContextual"/>
    </w:rPr>
  </w:style>
  <w:style w:type="paragraph" w:styleId="Ttulo8">
    <w:name w:val="heading 8"/>
    <w:basedOn w:val="Normal"/>
    <w:next w:val="Normal"/>
    <w:link w:val="Ttulo8Car"/>
    <w:uiPriority w:val="9"/>
    <w:semiHidden/>
    <w:unhideWhenUsed/>
    <w:qFormat/>
    <w:rsid w:val="0075218B"/>
    <w:pPr>
      <w:keepNext/>
      <w:keepLines/>
      <w:spacing w:line="259" w:lineRule="auto"/>
      <w:outlineLvl w:val="7"/>
    </w:pPr>
    <w:rPr>
      <w:rFonts w:eastAsiaTheme="majorEastAsia" w:cstheme="majorBidi"/>
      <w:i/>
      <w:iCs/>
      <w:color w:val="272727" w:themeColor="text1" w:themeTint="D8"/>
      <w:kern w:val="2"/>
      <w:sz w:val="22"/>
      <w:szCs w:val="22"/>
      <w:lang w:val="es-MX"/>
      <w14:ligatures w14:val="standardContextual"/>
    </w:rPr>
  </w:style>
  <w:style w:type="paragraph" w:styleId="Ttulo9">
    <w:name w:val="heading 9"/>
    <w:basedOn w:val="Normal"/>
    <w:next w:val="Normal"/>
    <w:link w:val="Ttulo9Car"/>
    <w:uiPriority w:val="9"/>
    <w:semiHidden/>
    <w:unhideWhenUsed/>
    <w:qFormat/>
    <w:rsid w:val="0075218B"/>
    <w:pPr>
      <w:keepNext/>
      <w:keepLines/>
      <w:spacing w:line="259" w:lineRule="auto"/>
      <w:outlineLvl w:val="8"/>
    </w:pPr>
    <w:rPr>
      <w:rFonts w:eastAsiaTheme="majorEastAsia" w:cstheme="majorBidi"/>
      <w:color w:val="272727" w:themeColor="text1" w:themeTint="D8"/>
      <w:kern w:val="2"/>
      <w:sz w:val="22"/>
      <w:szCs w:val="22"/>
      <w:lang w:val="es-MX"/>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ITT i,LetterHeader,Cover Page,encabezado,En-tête SQ,ContentsHeader,aria,*Header,*He,anotacion"/>
    <w:basedOn w:val="Normal"/>
    <w:link w:val="EncabezadoCar"/>
    <w:uiPriority w:val="99"/>
    <w:unhideWhenUsed/>
    <w:rsid w:val="00C61E5A"/>
    <w:pPr>
      <w:tabs>
        <w:tab w:val="center" w:pos="4419"/>
        <w:tab w:val="right" w:pos="8838"/>
      </w:tabs>
    </w:pPr>
    <w:rPr>
      <w:rFonts w:eastAsiaTheme="minorHAnsi"/>
      <w:sz w:val="22"/>
      <w:szCs w:val="22"/>
      <w:lang w:val="es-MX"/>
    </w:rPr>
  </w:style>
  <w:style w:type="character" w:customStyle="1" w:styleId="EncabezadoCar">
    <w:name w:val="Encabezado Car"/>
    <w:aliases w:val="ITT i Car,LetterHeader Car,Cover Page Car,encabezado Car,En-tête SQ Car,ContentsHeader Car,aria Car,*Header Car,*He Car,anotacion Car"/>
    <w:basedOn w:val="Fuentedeprrafopredeter"/>
    <w:link w:val="Encabezado"/>
    <w:uiPriority w:val="99"/>
    <w:rsid w:val="00C61E5A"/>
  </w:style>
  <w:style w:type="paragraph" w:styleId="Piedepgina">
    <w:name w:val="footer"/>
    <w:basedOn w:val="Normal"/>
    <w:link w:val="PiedepginaCar"/>
    <w:uiPriority w:val="99"/>
    <w:unhideWhenUsed/>
    <w:rsid w:val="00C61E5A"/>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C61E5A"/>
  </w:style>
  <w:style w:type="table" w:styleId="Tablaconcuadrcula">
    <w:name w:val="Table Grid"/>
    <w:basedOn w:val="Tablanormal"/>
    <w:uiPriority w:val="39"/>
    <w:rsid w:val="00A50A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 Paragraph11,Bullet List,FooterText,numbered,Paragraphe de liste1,Bulletr List Paragraph,列出段落,列出段落1,Scitum normal,Listas,Colorful List - Accent 11,subtitulo 1.1.1,Lista vistosa - Énfasis 11,Num Bullet 1,lp11,b1"/>
    <w:basedOn w:val="Normal"/>
    <w:link w:val="PrrafodelistaCar"/>
    <w:uiPriority w:val="34"/>
    <w:qFormat/>
    <w:rsid w:val="00AA3A4A"/>
    <w:pPr>
      <w:ind w:left="720"/>
      <w:contextualSpacing/>
    </w:pPr>
    <w:rPr>
      <w:rFonts w:ascii="Times New Roman" w:eastAsia="Times New Roman" w:hAnsi="Times New Roman" w:cs="Times New Roman"/>
      <w:lang w:val="es-MX" w:eastAsia="es-ES"/>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Scitum normal Car,Listas Car,Colorful List - Accent 11 Car,lp11 Car"/>
    <w:link w:val="Prrafodelista"/>
    <w:uiPriority w:val="34"/>
    <w:qFormat/>
    <w:locked/>
    <w:rsid w:val="00AA3A4A"/>
    <w:rPr>
      <w:rFonts w:ascii="Times New Roman" w:eastAsia="Times New Roman" w:hAnsi="Times New Roman" w:cs="Times New Roman"/>
      <w:sz w:val="24"/>
      <w:szCs w:val="24"/>
      <w:lang w:eastAsia="es-ES"/>
    </w:rPr>
  </w:style>
  <w:style w:type="numbering" w:customStyle="1" w:styleId="Estilo6">
    <w:name w:val="Estilo6"/>
    <w:uiPriority w:val="99"/>
    <w:rsid w:val="00AA3A4A"/>
    <w:pPr>
      <w:numPr>
        <w:numId w:val="1"/>
      </w:numPr>
    </w:pPr>
  </w:style>
  <w:style w:type="numbering" w:customStyle="1" w:styleId="Estilo1">
    <w:name w:val="Estilo1"/>
    <w:uiPriority w:val="99"/>
    <w:rsid w:val="00F05DB6"/>
    <w:pPr>
      <w:numPr>
        <w:numId w:val="2"/>
      </w:numPr>
    </w:pPr>
  </w:style>
  <w:style w:type="numbering" w:customStyle="1" w:styleId="Estilo4">
    <w:name w:val="Estilo4"/>
    <w:uiPriority w:val="99"/>
    <w:rsid w:val="00F05DB6"/>
    <w:pPr>
      <w:numPr>
        <w:numId w:val="3"/>
      </w:numPr>
    </w:pPr>
  </w:style>
  <w:style w:type="numbering" w:customStyle="1" w:styleId="Estilo5">
    <w:name w:val="Estilo5"/>
    <w:uiPriority w:val="99"/>
    <w:rsid w:val="00F05DB6"/>
    <w:pPr>
      <w:numPr>
        <w:numId w:val="4"/>
      </w:numPr>
    </w:pPr>
  </w:style>
  <w:style w:type="character" w:styleId="Refdecomentario">
    <w:name w:val="annotation reference"/>
    <w:basedOn w:val="Fuentedeprrafopredeter"/>
    <w:uiPriority w:val="99"/>
    <w:unhideWhenUsed/>
    <w:rsid w:val="00270FF9"/>
    <w:rPr>
      <w:sz w:val="16"/>
      <w:szCs w:val="16"/>
    </w:rPr>
  </w:style>
  <w:style w:type="paragraph" w:styleId="Textocomentario">
    <w:name w:val="annotation text"/>
    <w:basedOn w:val="Normal"/>
    <w:link w:val="TextocomentarioCar"/>
    <w:uiPriority w:val="99"/>
    <w:unhideWhenUsed/>
    <w:rsid w:val="00270FF9"/>
    <w:rPr>
      <w:sz w:val="20"/>
      <w:szCs w:val="20"/>
    </w:rPr>
  </w:style>
  <w:style w:type="character" w:customStyle="1" w:styleId="TextocomentarioCar">
    <w:name w:val="Texto comentario Car"/>
    <w:basedOn w:val="Fuentedeprrafopredeter"/>
    <w:link w:val="Textocomentario"/>
    <w:uiPriority w:val="99"/>
    <w:rsid w:val="00270FF9"/>
    <w:rPr>
      <w:rFonts w:eastAsiaTheme="minorEastAsia"/>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270FF9"/>
    <w:rPr>
      <w:b/>
      <w:bCs/>
    </w:rPr>
  </w:style>
  <w:style w:type="character" w:customStyle="1" w:styleId="AsuntodelcomentarioCar">
    <w:name w:val="Asunto del comentario Car"/>
    <w:basedOn w:val="TextocomentarioCar"/>
    <w:link w:val="Asuntodelcomentario"/>
    <w:uiPriority w:val="99"/>
    <w:semiHidden/>
    <w:rsid w:val="00270FF9"/>
    <w:rPr>
      <w:rFonts w:eastAsiaTheme="minorEastAsia"/>
      <w:b/>
      <w:bCs/>
      <w:sz w:val="20"/>
      <w:szCs w:val="20"/>
      <w:lang w:val="es-ES_tradnl"/>
    </w:rPr>
  </w:style>
  <w:style w:type="paragraph" w:styleId="Textodeglobo">
    <w:name w:val="Balloon Text"/>
    <w:basedOn w:val="Normal"/>
    <w:link w:val="TextodegloboCar"/>
    <w:uiPriority w:val="99"/>
    <w:semiHidden/>
    <w:unhideWhenUsed/>
    <w:rsid w:val="00270FF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70FF9"/>
    <w:rPr>
      <w:rFonts w:ascii="Segoe UI" w:eastAsiaTheme="minorEastAsia" w:hAnsi="Segoe UI" w:cs="Segoe UI"/>
      <w:sz w:val="18"/>
      <w:szCs w:val="18"/>
      <w:lang w:val="es-ES_tradnl"/>
    </w:rPr>
  </w:style>
  <w:style w:type="paragraph" w:customStyle="1" w:styleId="Textoindependiente32">
    <w:name w:val="Texto independiente 32"/>
    <w:basedOn w:val="Normal"/>
    <w:rsid w:val="007D499B"/>
    <w:pPr>
      <w:widowControl w:val="0"/>
      <w:suppressAutoHyphens/>
      <w:jc w:val="both"/>
    </w:pPr>
    <w:rPr>
      <w:rFonts w:ascii="Albertus Medium" w:eastAsia="Arial Unicode MS" w:hAnsi="Albertus Medium" w:cs="Times New Roman"/>
      <w:kern w:val="1"/>
      <w:sz w:val="22"/>
      <w:lang w:val="es-MX"/>
    </w:rPr>
  </w:style>
  <w:style w:type="table" w:customStyle="1" w:styleId="Tablaconcuadrcula1">
    <w:name w:val="Tabla con cuadrícula1"/>
    <w:basedOn w:val="Tablanormal"/>
    <w:next w:val="Tablaconcuadrcula"/>
    <w:uiPriority w:val="39"/>
    <w:rsid w:val="00F960EF"/>
    <w:pPr>
      <w:spacing w:after="0" w:line="240" w:lineRule="auto"/>
    </w:pPr>
    <w:rPr>
      <w:rFonts w:ascii="Cambria" w:eastAsia="MS Mincho" w:hAnsi="Cambria" w:cs="Times New Roman"/>
      <w:sz w:val="20"/>
      <w:szCs w:val="20"/>
      <w:lang w:val="es-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274AE6"/>
    <w:pPr>
      <w:spacing w:after="0" w:line="240" w:lineRule="auto"/>
    </w:pPr>
    <w:rPr>
      <w:rFonts w:eastAsiaTheme="minorEastAsia"/>
      <w:sz w:val="24"/>
      <w:szCs w:val="24"/>
      <w:lang w:val="es-ES_tradnl"/>
    </w:rPr>
  </w:style>
  <w:style w:type="character" w:styleId="Hipervnculo">
    <w:name w:val="Hyperlink"/>
    <w:basedOn w:val="Fuentedeprrafopredeter"/>
    <w:uiPriority w:val="99"/>
    <w:semiHidden/>
    <w:unhideWhenUsed/>
    <w:rsid w:val="00CC5E9D"/>
    <w:rPr>
      <w:color w:val="467886"/>
      <w:u w:val="single"/>
    </w:rPr>
  </w:style>
  <w:style w:type="character" w:styleId="Hipervnculovisitado">
    <w:name w:val="FollowedHyperlink"/>
    <w:basedOn w:val="Fuentedeprrafopredeter"/>
    <w:uiPriority w:val="99"/>
    <w:semiHidden/>
    <w:unhideWhenUsed/>
    <w:rsid w:val="00CC5E9D"/>
    <w:rPr>
      <w:color w:val="96607D"/>
      <w:u w:val="single"/>
    </w:rPr>
  </w:style>
  <w:style w:type="paragraph" w:customStyle="1" w:styleId="msonormal0">
    <w:name w:val="msonormal"/>
    <w:basedOn w:val="Normal"/>
    <w:rsid w:val="00CC5E9D"/>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C5E9D"/>
    <w:pPr>
      <w:spacing w:before="100" w:beforeAutospacing="1" w:after="100" w:afterAutospacing="1"/>
    </w:pPr>
    <w:rPr>
      <w:rFonts w:ascii="Montserrat" w:eastAsia="Times New Roman" w:hAnsi="Montserrat" w:cs="Times New Roman"/>
      <w:b/>
      <w:bCs/>
      <w:color w:val="000000"/>
      <w:sz w:val="14"/>
      <w:szCs w:val="14"/>
      <w:lang w:val="es-MX" w:eastAsia="es-MX"/>
    </w:rPr>
  </w:style>
  <w:style w:type="paragraph" w:customStyle="1" w:styleId="font6">
    <w:name w:val="font6"/>
    <w:basedOn w:val="Normal"/>
    <w:rsid w:val="00CC5E9D"/>
    <w:pPr>
      <w:spacing w:before="100" w:beforeAutospacing="1" w:after="100" w:afterAutospacing="1"/>
    </w:pPr>
    <w:rPr>
      <w:rFonts w:ascii="Montserrat" w:eastAsia="Times New Roman" w:hAnsi="Montserrat" w:cs="Times New Roman"/>
      <w:color w:val="000000"/>
      <w:sz w:val="14"/>
      <w:szCs w:val="14"/>
      <w:lang w:val="es-MX" w:eastAsia="es-MX"/>
    </w:rPr>
  </w:style>
  <w:style w:type="paragraph" w:customStyle="1" w:styleId="font7">
    <w:name w:val="font7"/>
    <w:basedOn w:val="Normal"/>
    <w:rsid w:val="00CC5E9D"/>
    <w:pPr>
      <w:spacing w:before="100" w:beforeAutospacing="1" w:after="100" w:afterAutospacing="1"/>
    </w:pPr>
    <w:rPr>
      <w:rFonts w:ascii="Calibri" w:eastAsia="Times New Roman" w:hAnsi="Calibri" w:cs="Calibri"/>
      <w:color w:val="000000"/>
      <w:sz w:val="16"/>
      <w:szCs w:val="16"/>
      <w:lang w:val="es-MX" w:eastAsia="es-MX"/>
    </w:rPr>
  </w:style>
  <w:style w:type="paragraph" w:customStyle="1" w:styleId="xl65">
    <w:name w:val="xl65"/>
    <w:basedOn w:val="Normal"/>
    <w:rsid w:val="00CC5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66">
    <w:name w:val="xl66"/>
    <w:basedOn w:val="Normal"/>
    <w:rsid w:val="00CC5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67">
    <w:name w:val="xl67"/>
    <w:basedOn w:val="Normal"/>
    <w:rsid w:val="00CC5E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68">
    <w:name w:val="xl68"/>
    <w:basedOn w:val="Normal"/>
    <w:rsid w:val="00CC5E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69">
    <w:name w:val="xl69"/>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0">
    <w:name w:val="xl70"/>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1">
    <w:name w:val="xl71"/>
    <w:basedOn w:val="Normal"/>
    <w:rsid w:val="00CC5E9D"/>
    <w:pPr>
      <w:pBdr>
        <w:top w:val="single" w:sz="8" w:space="0" w:color="auto"/>
        <w:left w:val="single" w:sz="8"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2">
    <w:name w:val="xl72"/>
    <w:basedOn w:val="Normal"/>
    <w:rsid w:val="00CC5E9D"/>
    <w:pPr>
      <w:pBdr>
        <w:top w:val="single" w:sz="8" w:space="0" w:color="auto"/>
        <w:left w:val="single" w:sz="4"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3">
    <w:name w:val="xl73"/>
    <w:basedOn w:val="Normal"/>
    <w:rsid w:val="00CC5E9D"/>
    <w:pPr>
      <w:pBdr>
        <w:top w:val="single" w:sz="8" w:space="0" w:color="auto"/>
        <w:left w:val="single" w:sz="4" w:space="0" w:color="auto"/>
        <w:bottom w:val="single" w:sz="4"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4">
    <w:name w:val="xl74"/>
    <w:basedOn w:val="Normal"/>
    <w:rsid w:val="00CC5E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5">
    <w:name w:val="xl75"/>
    <w:basedOn w:val="Normal"/>
    <w:rsid w:val="00CC5E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6">
    <w:name w:val="xl76"/>
    <w:basedOn w:val="Normal"/>
    <w:rsid w:val="00CC5E9D"/>
    <w:pPr>
      <w:pBdr>
        <w:top w:val="single" w:sz="4" w:space="0" w:color="auto"/>
        <w:left w:val="single" w:sz="8"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7">
    <w:name w:val="xl77"/>
    <w:basedOn w:val="Normal"/>
    <w:rsid w:val="00CC5E9D"/>
    <w:pPr>
      <w:pBdr>
        <w:top w:val="single" w:sz="4" w:space="0" w:color="auto"/>
        <w:left w:val="single" w:sz="4" w:space="0" w:color="auto"/>
        <w:bottom w:val="single" w:sz="4" w:space="0" w:color="auto"/>
        <w:right w:val="single" w:sz="8"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8">
    <w:name w:val="xl78"/>
    <w:basedOn w:val="Normal"/>
    <w:rsid w:val="00CC5E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sz w:val="14"/>
      <w:szCs w:val="14"/>
      <w:lang w:val="es-MX" w:eastAsia="es-MX"/>
    </w:rPr>
  </w:style>
  <w:style w:type="paragraph" w:customStyle="1" w:styleId="xl79">
    <w:name w:val="xl79"/>
    <w:basedOn w:val="Normal"/>
    <w:rsid w:val="00CC5E9D"/>
    <w:pPr>
      <w:pBdr>
        <w:top w:val="single" w:sz="4" w:space="0" w:color="auto"/>
        <w:left w:val="single" w:sz="8"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0">
    <w:name w:val="xl80"/>
    <w:basedOn w:val="Normal"/>
    <w:rsid w:val="00CC5E9D"/>
    <w:pPr>
      <w:pBdr>
        <w:top w:val="single" w:sz="4" w:space="0" w:color="auto"/>
        <w:left w:val="single" w:sz="4" w:space="0" w:color="auto"/>
        <w:bottom w:val="single" w:sz="4" w:space="0" w:color="auto"/>
        <w:right w:val="single" w:sz="8" w:space="0" w:color="auto"/>
      </w:pBdr>
      <w:shd w:val="clear" w:color="000000" w:fill="FBE4D5"/>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1">
    <w:name w:val="xl81"/>
    <w:basedOn w:val="Normal"/>
    <w:rsid w:val="00CC5E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2">
    <w:name w:val="xl82"/>
    <w:basedOn w:val="Normal"/>
    <w:rsid w:val="00CC5E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3">
    <w:name w:val="xl83"/>
    <w:basedOn w:val="Normal"/>
    <w:rsid w:val="00CC5E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4">
    <w:name w:val="xl84"/>
    <w:basedOn w:val="Normal"/>
    <w:rsid w:val="00CC5E9D"/>
    <w:pPr>
      <w:pBdr>
        <w:top w:val="single" w:sz="8" w:space="0" w:color="auto"/>
        <w:bottom w:val="single" w:sz="4"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5">
    <w:name w:val="xl85"/>
    <w:basedOn w:val="Normal"/>
    <w:rsid w:val="00CC5E9D"/>
    <w:pPr>
      <w:pBdr>
        <w:left w:val="single" w:sz="8"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6">
    <w:name w:val="xl86"/>
    <w:basedOn w:val="Normal"/>
    <w:rsid w:val="00CC5E9D"/>
    <w:pPr>
      <w:pBdr>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7">
    <w:name w:val="xl87"/>
    <w:basedOn w:val="Normal"/>
    <w:rsid w:val="00CC5E9D"/>
    <w:pPr>
      <w:pBdr>
        <w:top w:val="single" w:sz="4" w:space="0" w:color="auto"/>
        <w:left w:val="single" w:sz="8"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8">
    <w:name w:val="xl88"/>
    <w:basedOn w:val="Normal"/>
    <w:rsid w:val="00CC5E9D"/>
    <w:pPr>
      <w:pBdr>
        <w:top w:val="single" w:sz="4" w:space="0" w:color="auto"/>
        <w:left w:val="single" w:sz="4"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9">
    <w:name w:val="xl89"/>
    <w:basedOn w:val="Normal"/>
    <w:rsid w:val="00CC5E9D"/>
    <w:pPr>
      <w:pBdr>
        <w:top w:val="single" w:sz="4" w:space="0" w:color="auto"/>
        <w:left w:val="single" w:sz="4" w:space="0" w:color="auto"/>
        <w:bottom w:val="single" w:sz="8"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0">
    <w:name w:val="xl90"/>
    <w:basedOn w:val="Normal"/>
    <w:rsid w:val="00CC5E9D"/>
    <w:pPr>
      <w:pBdr>
        <w:top w:val="single" w:sz="8" w:space="0" w:color="auto"/>
        <w:left w:val="single" w:sz="4" w:space="0" w:color="auto"/>
        <w:bottom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1">
    <w:name w:val="xl91"/>
    <w:basedOn w:val="Normal"/>
    <w:rsid w:val="00CC5E9D"/>
    <w:pPr>
      <w:pBdr>
        <w:top w:val="single" w:sz="8"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2">
    <w:name w:val="xl92"/>
    <w:basedOn w:val="Normal"/>
    <w:rsid w:val="00CC5E9D"/>
    <w:pPr>
      <w:pBdr>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93">
    <w:name w:val="xl93"/>
    <w:basedOn w:val="Normal"/>
    <w:rsid w:val="00CC5E9D"/>
    <w:pPr>
      <w:pBdr>
        <w:top w:val="single" w:sz="4" w:space="0" w:color="auto"/>
        <w:bottom w:val="single" w:sz="8"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4">
    <w:name w:val="xl94"/>
    <w:basedOn w:val="Normal"/>
    <w:rsid w:val="00CC5E9D"/>
    <w:pPr>
      <w:pBdr>
        <w:top w:val="single" w:sz="8" w:space="0" w:color="auto"/>
        <w:left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5">
    <w:name w:val="xl95"/>
    <w:basedOn w:val="Normal"/>
    <w:rsid w:val="00CC5E9D"/>
    <w:pPr>
      <w:pBdr>
        <w:left w:val="single" w:sz="4"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6">
    <w:name w:val="xl96"/>
    <w:basedOn w:val="Normal"/>
    <w:rsid w:val="00CC5E9D"/>
    <w:pPr>
      <w:pBdr>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7">
    <w:name w:val="xl97"/>
    <w:basedOn w:val="Normal"/>
    <w:rsid w:val="00CC5E9D"/>
    <w:pPr>
      <w:pBdr>
        <w:top w:val="single" w:sz="8"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8">
    <w:name w:val="xl98"/>
    <w:basedOn w:val="Normal"/>
    <w:rsid w:val="00CC5E9D"/>
    <w:pPr>
      <w:pBdr>
        <w:top w:val="single" w:sz="4"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9">
    <w:name w:val="xl99"/>
    <w:basedOn w:val="Normal"/>
    <w:rsid w:val="00CC5E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0">
    <w:name w:val="xl100"/>
    <w:basedOn w:val="Normal"/>
    <w:rsid w:val="00CC5E9D"/>
    <w:pPr>
      <w:pBdr>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1">
    <w:name w:val="xl101"/>
    <w:basedOn w:val="Normal"/>
    <w:rsid w:val="00CC5E9D"/>
    <w:pPr>
      <w:pBdr>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2">
    <w:name w:val="xl102"/>
    <w:basedOn w:val="Normal"/>
    <w:rsid w:val="00CC5E9D"/>
    <w:pPr>
      <w:pBdr>
        <w:top w:val="single" w:sz="4"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3">
    <w:name w:val="xl103"/>
    <w:basedOn w:val="Normal"/>
    <w:rsid w:val="00CC5E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4">
    <w:name w:val="xl104"/>
    <w:basedOn w:val="Normal"/>
    <w:rsid w:val="00CC5E9D"/>
    <w:pPr>
      <w:pBdr>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5">
    <w:name w:val="xl105"/>
    <w:basedOn w:val="Normal"/>
    <w:rsid w:val="00CC5E9D"/>
    <w:pPr>
      <w:pBdr>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6">
    <w:name w:val="xl106"/>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8"/>
      <w:szCs w:val="18"/>
      <w:lang w:val="es-MX" w:eastAsia="es-MX"/>
    </w:rPr>
  </w:style>
  <w:style w:type="paragraph" w:customStyle="1" w:styleId="xl107">
    <w:name w:val="xl107"/>
    <w:basedOn w:val="Normal"/>
    <w:rsid w:val="00CC5E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8">
    <w:name w:val="xl108"/>
    <w:basedOn w:val="Normal"/>
    <w:rsid w:val="00CC5E9D"/>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C5E9D"/>
    <w:pPr>
      <w:pBdr>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table" w:customStyle="1" w:styleId="Tablaconcuadrcula6">
    <w:name w:val="Tabla con cuadrícula6"/>
    <w:basedOn w:val="Tablanormal"/>
    <w:next w:val="Tablaconcuadrcula"/>
    <w:uiPriority w:val="39"/>
    <w:rsid w:val="00CC2942"/>
    <w:pPr>
      <w:spacing w:after="0" w:line="240" w:lineRule="auto"/>
    </w:pPr>
    <w:rPr>
      <w:rFonts w:ascii="Cambria" w:eastAsia="MS Mincho" w:hAnsi="Cambria" w:cs="Times New Roman"/>
      <w:sz w:val="20"/>
      <w:szCs w:val="20"/>
      <w:lang w:val="es-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F85145"/>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39"/>
    <w:rsid w:val="00F85145"/>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D7B25"/>
    <w:pPr>
      <w:widowControl w:val="0"/>
    </w:pPr>
    <w:rPr>
      <w:rFonts w:ascii="Calibri" w:eastAsia="Calibri" w:hAnsi="Calibri" w:cs="Times New Roman"/>
      <w:sz w:val="22"/>
      <w:szCs w:val="22"/>
      <w:lang w:val="en-US"/>
    </w:rPr>
  </w:style>
  <w:style w:type="paragraph" w:styleId="Sangra3detindependiente">
    <w:name w:val="Body Text Indent 3"/>
    <w:basedOn w:val="Normal"/>
    <w:link w:val="Sangra3detindependienteCar"/>
    <w:uiPriority w:val="99"/>
    <w:unhideWhenUsed/>
    <w:rsid w:val="006D7B25"/>
    <w:pPr>
      <w:spacing w:after="120"/>
      <w:ind w:left="283"/>
      <w:jc w:val="both"/>
    </w:pPr>
    <w:rPr>
      <w:rFonts w:ascii="Montserrat" w:eastAsia="Calibri" w:hAnsi="Montserrat" w:cs="Times New Roman"/>
      <w:sz w:val="16"/>
      <w:szCs w:val="16"/>
      <w:lang w:val="es-MX"/>
    </w:rPr>
  </w:style>
  <w:style w:type="character" w:customStyle="1" w:styleId="Sangra3detindependienteCar">
    <w:name w:val="Sangría 3 de t. independiente Car"/>
    <w:basedOn w:val="Fuentedeprrafopredeter"/>
    <w:link w:val="Sangra3detindependiente"/>
    <w:rsid w:val="006D7B25"/>
    <w:rPr>
      <w:rFonts w:ascii="Montserrat" w:eastAsia="Calibri" w:hAnsi="Montserrat" w:cs="Times New Roman"/>
      <w:sz w:val="16"/>
      <w:szCs w:val="16"/>
    </w:rPr>
  </w:style>
  <w:style w:type="paragraph" w:styleId="Sangra2detindependiente">
    <w:name w:val="Body Text Indent 2"/>
    <w:basedOn w:val="Normal"/>
    <w:link w:val="Sangra2detindependienteCar"/>
    <w:rsid w:val="006D7B25"/>
    <w:pPr>
      <w:spacing w:after="120" w:line="480" w:lineRule="auto"/>
      <w:ind w:left="283"/>
    </w:pPr>
    <w:rPr>
      <w:rFonts w:ascii="Times New Roman" w:eastAsia="Times New Roman"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6D7B25"/>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75218B"/>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Ttulo2Car">
    <w:name w:val="Título 2 Car"/>
    <w:basedOn w:val="Fuentedeprrafopredeter"/>
    <w:link w:val="Ttulo2"/>
    <w:uiPriority w:val="9"/>
    <w:semiHidden/>
    <w:rsid w:val="0075218B"/>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Ttulo3Car">
    <w:name w:val="Título 3 Car"/>
    <w:basedOn w:val="Fuentedeprrafopredeter"/>
    <w:link w:val="Ttulo3"/>
    <w:uiPriority w:val="9"/>
    <w:semiHidden/>
    <w:rsid w:val="0075218B"/>
    <w:rPr>
      <w:rFonts w:eastAsiaTheme="majorEastAsia" w:cstheme="majorBidi"/>
      <w:color w:val="2E74B5" w:themeColor="accent1" w:themeShade="BF"/>
      <w:kern w:val="2"/>
      <w:sz w:val="28"/>
      <w:szCs w:val="28"/>
      <w14:ligatures w14:val="standardContextual"/>
    </w:rPr>
  </w:style>
  <w:style w:type="character" w:customStyle="1" w:styleId="Ttulo4Car">
    <w:name w:val="Título 4 Car"/>
    <w:basedOn w:val="Fuentedeprrafopredeter"/>
    <w:link w:val="Ttulo4"/>
    <w:uiPriority w:val="9"/>
    <w:semiHidden/>
    <w:rsid w:val="0075218B"/>
    <w:rPr>
      <w:rFonts w:eastAsiaTheme="majorEastAsia" w:cstheme="majorBidi"/>
      <w:i/>
      <w:iCs/>
      <w:color w:val="2E74B5" w:themeColor="accent1" w:themeShade="BF"/>
      <w:kern w:val="2"/>
      <w14:ligatures w14:val="standardContextual"/>
    </w:rPr>
  </w:style>
  <w:style w:type="character" w:customStyle="1" w:styleId="Ttulo5Car">
    <w:name w:val="Título 5 Car"/>
    <w:basedOn w:val="Fuentedeprrafopredeter"/>
    <w:link w:val="Ttulo5"/>
    <w:uiPriority w:val="9"/>
    <w:semiHidden/>
    <w:rsid w:val="0075218B"/>
    <w:rPr>
      <w:rFonts w:eastAsiaTheme="majorEastAsia" w:cstheme="majorBidi"/>
      <w:color w:val="2E74B5" w:themeColor="accent1" w:themeShade="BF"/>
      <w:kern w:val="2"/>
      <w14:ligatures w14:val="standardContextual"/>
    </w:rPr>
  </w:style>
  <w:style w:type="character" w:customStyle="1" w:styleId="Ttulo6Car">
    <w:name w:val="Título 6 Car"/>
    <w:basedOn w:val="Fuentedeprrafopredeter"/>
    <w:link w:val="Ttulo6"/>
    <w:uiPriority w:val="9"/>
    <w:semiHidden/>
    <w:rsid w:val="0075218B"/>
    <w:rPr>
      <w:rFonts w:eastAsiaTheme="majorEastAsia" w:cstheme="majorBidi"/>
      <w:i/>
      <w:iCs/>
      <w:color w:val="595959" w:themeColor="text1" w:themeTint="A6"/>
      <w:kern w:val="2"/>
      <w14:ligatures w14:val="standardContextual"/>
    </w:rPr>
  </w:style>
  <w:style w:type="character" w:customStyle="1" w:styleId="Ttulo7Car">
    <w:name w:val="Título 7 Car"/>
    <w:basedOn w:val="Fuentedeprrafopredeter"/>
    <w:link w:val="Ttulo7"/>
    <w:uiPriority w:val="9"/>
    <w:semiHidden/>
    <w:rsid w:val="0075218B"/>
    <w:rPr>
      <w:rFonts w:eastAsiaTheme="majorEastAsia" w:cstheme="majorBidi"/>
      <w:color w:val="595959" w:themeColor="text1" w:themeTint="A6"/>
      <w:kern w:val="2"/>
      <w14:ligatures w14:val="standardContextual"/>
    </w:rPr>
  </w:style>
  <w:style w:type="character" w:customStyle="1" w:styleId="Ttulo8Car">
    <w:name w:val="Título 8 Car"/>
    <w:basedOn w:val="Fuentedeprrafopredeter"/>
    <w:link w:val="Ttulo8"/>
    <w:uiPriority w:val="9"/>
    <w:semiHidden/>
    <w:rsid w:val="0075218B"/>
    <w:rPr>
      <w:rFonts w:eastAsiaTheme="majorEastAsia" w:cstheme="majorBidi"/>
      <w:i/>
      <w:iCs/>
      <w:color w:val="272727" w:themeColor="text1" w:themeTint="D8"/>
      <w:kern w:val="2"/>
      <w14:ligatures w14:val="standardContextual"/>
    </w:rPr>
  </w:style>
  <w:style w:type="character" w:customStyle="1" w:styleId="Ttulo9Car">
    <w:name w:val="Título 9 Car"/>
    <w:basedOn w:val="Fuentedeprrafopredeter"/>
    <w:link w:val="Ttulo9"/>
    <w:uiPriority w:val="9"/>
    <w:semiHidden/>
    <w:rsid w:val="0075218B"/>
    <w:rPr>
      <w:rFonts w:eastAsiaTheme="majorEastAsia" w:cstheme="majorBidi"/>
      <w:color w:val="272727" w:themeColor="text1" w:themeTint="D8"/>
      <w:kern w:val="2"/>
      <w14:ligatures w14:val="standardContextual"/>
    </w:rPr>
  </w:style>
  <w:style w:type="paragraph" w:styleId="Ttulo">
    <w:name w:val="Title"/>
    <w:basedOn w:val="Normal"/>
    <w:next w:val="Normal"/>
    <w:link w:val="TtuloCar"/>
    <w:uiPriority w:val="10"/>
    <w:qFormat/>
    <w:rsid w:val="0075218B"/>
    <w:pPr>
      <w:spacing w:after="80"/>
      <w:contextualSpacing/>
    </w:pPr>
    <w:rPr>
      <w:rFonts w:asciiTheme="majorHAnsi" w:eastAsiaTheme="majorEastAsia" w:hAnsiTheme="majorHAnsi" w:cstheme="majorBidi"/>
      <w:spacing w:val="-10"/>
      <w:kern w:val="28"/>
      <w:sz w:val="56"/>
      <w:szCs w:val="56"/>
      <w:lang w:val="es-MX"/>
      <w14:ligatures w14:val="standardContextual"/>
    </w:rPr>
  </w:style>
  <w:style w:type="character" w:customStyle="1" w:styleId="TtuloCar">
    <w:name w:val="Título Car"/>
    <w:basedOn w:val="Fuentedeprrafopredeter"/>
    <w:link w:val="Ttulo"/>
    <w:uiPriority w:val="10"/>
    <w:rsid w:val="0075218B"/>
    <w:rPr>
      <w:rFonts w:asciiTheme="majorHAnsi" w:eastAsiaTheme="majorEastAsia" w:hAnsiTheme="majorHAnsi" w:cstheme="majorBidi"/>
      <w:spacing w:val="-10"/>
      <w:kern w:val="28"/>
      <w:sz w:val="56"/>
      <w:szCs w:val="56"/>
      <w14:ligatures w14:val="standardContextual"/>
    </w:rPr>
  </w:style>
  <w:style w:type="paragraph" w:styleId="Subttulo">
    <w:name w:val="Subtitle"/>
    <w:basedOn w:val="Normal"/>
    <w:next w:val="Normal"/>
    <w:link w:val="SubttuloCar"/>
    <w:uiPriority w:val="11"/>
    <w:qFormat/>
    <w:rsid w:val="0075218B"/>
    <w:pPr>
      <w:numPr>
        <w:ilvl w:val="1"/>
      </w:numPr>
      <w:spacing w:after="160" w:line="259" w:lineRule="auto"/>
    </w:pPr>
    <w:rPr>
      <w:rFonts w:eastAsiaTheme="majorEastAsia" w:cstheme="majorBidi"/>
      <w:color w:val="595959" w:themeColor="text1" w:themeTint="A6"/>
      <w:spacing w:val="15"/>
      <w:kern w:val="2"/>
      <w:sz w:val="28"/>
      <w:szCs w:val="28"/>
      <w:lang w:val="es-MX"/>
      <w14:ligatures w14:val="standardContextual"/>
    </w:rPr>
  </w:style>
  <w:style w:type="character" w:customStyle="1" w:styleId="SubttuloCar">
    <w:name w:val="Subtítulo Car"/>
    <w:basedOn w:val="Fuentedeprrafopredeter"/>
    <w:link w:val="Subttulo"/>
    <w:uiPriority w:val="11"/>
    <w:rsid w:val="0075218B"/>
    <w:rPr>
      <w:rFonts w:eastAsiaTheme="majorEastAsia" w:cstheme="majorBidi"/>
      <w:color w:val="595959" w:themeColor="text1" w:themeTint="A6"/>
      <w:spacing w:val="15"/>
      <w:kern w:val="2"/>
      <w:sz w:val="28"/>
      <w:szCs w:val="28"/>
      <w14:ligatures w14:val="standardContextual"/>
    </w:rPr>
  </w:style>
  <w:style w:type="paragraph" w:styleId="Cita">
    <w:name w:val="Quote"/>
    <w:basedOn w:val="Normal"/>
    <w:next w:val="Normal"/>
    <w:link w:val="CitaCar"/>
    <w:uiPriority w:val="29"/>
    <w:qFormat/>
    <w:rsid w:val="0075218B"/>
    <w:pPr>
      <w:spacing w:before="160" w:after="160" w:line="259" w:lineRule="auto"/>
      <w:jc w:val="center"/>
    </w:pPr>
    <w:rPr>
      <w:rFonts w:eastAsiaTheme="minorHAnsi"/>
      <w:i/>
      <w:iCs/>
      <w:color w:val="404040" w:themeColor="text1" w:themeTint="BF"/>
      <w:kern w:val="2"/>
      <w:sz w:val="22"/>
      <w:szCs w:val="22"/>
      <w:lang w:val="es-MX"/>
      <w14:ligatures w14:val="standardContextual"/>
    </w:rPr>
  </w:style>
  <w:style w:type="character" w:customStyle="1" w:styleId="CitaCar">
    <w:name w:val="Cita Car"/>
    <w:basedOn w:val="Fuentedeprrafopredeter"/>
    <w:link w:val="Cita"/>
    <w:uiPriority w:val="29"/>
    <w:rsid w:val="0075218B"/>
    <w:rPr>
      <w:i/>
      <w:iCs/>
      <w:color w:val="404040" w:themeColor="text1" w:themeTint="BF"/>
      <w:kern w:val="2"/>
      <w14:ligatures w14:val="standardContextual"/>
    </w:rPr>
  </w:style>
  <w:style w:type="character" w:styleId="nfasisintenso">
    <w:name w:val="Intense Emphasis"/>
    <w:basedOn w:val="Fuentedeprrafopredeter"/>
    <w:uiPriority w:val="21"/>
    <w:qFormat/>
    <w:rsid w:val="0075218B"/>
    <w:rPr>
      <w:i/>
      <w:iCs/>
      <w:color w:val="2E74B5" w:themeColor="accent1" w:themeShade="BF"/>
    </w:rPr>
  </w:style>
  <w:style w:type="paragraph" w:styleId="Citadestacada">
    <w:name w:val="Intense Quote"/>
    <w:basedOn w:val="Normal"/>
    <w:next w:val="Normal"/>
    <w:link w:val="CitadestacadaCar"/>
    <w:uiPriority w:val="30"/>
    <w:qFormat/>
    <w:rsid w:val="0075218B"/>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eastAsiaTheme="minorHAnsi"/>
      <w:i/>
      <w:iCs/>
      <w:color w:val="2E74B5" w:themeColor="accent1" w:themeShade="BF"/>
      <w:kern w:val="2"/>
      <w:sz w:val="22"/>
      <w:szCs w:val="22"/>
      <w:lang w:val="es-MX"/>
      <w14:ligatures w14:val="standardContextual"/>
    </w:rPr>
  </w:style>
  <w:style w:type="character" w:customStyle="1" w:styleId="CitadestacadaCar">
    <w:name w:val="Cita destacada Car"/>
    <w:basedOn w:val="Fuentedeprrafopredeter"/>
    <w:link w:val="Citadestacada"/>
    <w:uiPriority w:val="30"/>
    <w:rsid w:val="0075218B"/>
    <w:rPr>
      <w:i/>
      <w:iCs/>
      <w:color w:val="2E74B5" w:themeColor="accent1" w:themeShade="BF"/>
      <w:kern w:val="2"/>
      <w14:ligatures w14:val="standardContextual"/>
    </w:rPr>
  </w:style>
  <w:style w:type="character" w:styleId="Referenciaintensa">
    <w:name w:val="Intense Reference"/>
    <w:basedOn w:val="Fuentedeprrafopredeter"/>
    <w:uiPriority w:val="32"/>
    <w:qFormat/>
    <w:rsid w:val="0075218B"/>
    <w:rPr>
      <w:b/>
      <w:bCs/>
      <w:smallCaps/>
      <w:color w:val="2E74B5" w:themeColor="accent1" w:themeShade="BF"/>
      <w:spacing w:val="5"/>
    </w:rPr>
  </w:style>
  <w:style w:type="paragraph" w:customStyle="1" w:styleId="xl110">
    <w:name w:val="xl110"/>
    <w:basedOn w:val="Normal"/>
    <w:rsid w:val="0099361B"/>
    <w:pPr>
      <w:pBdr>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1">
    <w:name w:val="xl111"/>
    <w:basedOn w:val="Normal"/>
    <w:rsid w:val="0099361B"/>
    <w:pPr>
      <w:pBdr>
        <w:top w:val="single" w:sz="4" w:space="0" w:color="auto"/>
        <w:left w:val="single" w:sz="4" w:space="0" w:color="auto"/>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2">
    <w:name w:val="xl112"/>
    <w:basedOn w:val="Normal"/>
    <w:rsid w:val="0099361B"/>
    <w:pPr>
      <w:pBdr>
        <w:top w:val="single" w:sz="4" w:space="0" w:color="auto"/>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3">
    <w:name w:val="xl113"/>
    <w:basedOn w:val="Normal"/>
    <w:rsid w:val="0099361B"/>
    <w:pPr>
      <w:pBdr>
        <w:top w:val="single" w:sz="4" w:space="0" w:color="auto"/>
        <w:bottom w:val="single" w:sz="4" w:space="0" w:color="auto"/>
        <w:right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Default">
    <w:name w:val="Default"/>
    <w:rsid w:val="004C63C8"/>
    <w:pPr>
      <w:autoSpaceDE w:val="0"/>
      <w:autoSpaceDN w:val="0"/>
      <w:adjustRightInd w:val="0"/>
      <w:spacing w:after="0" w:line="240" w:lineRule="auto"/>
    </w:pPr>
    <w:rPr>
      <w:rFonts w:ascii="Calibri" w:eastAsia="Calibri" w:hAnsi="Calibri" w:cs="Calibri"/>
      <w:color w:val="000000"/>
      <w:sz w:val="24"/>
      <w:szCs w:val="24"/>
    </w:rPr>
  </w:style>
  <w:style w:type="character" w:customStyle="1" w:styleId="uv3um">
    <w:name w:val="uv3um"/>
    <w:basedOn w:val="Fuentedeprrafopredeter"/>
    <w:rsid w:val="004C63C8"/>
  </w:style>
  <w:style w:type="character" w:customStyle="1" w:styleId="apple-converted-space">
    <w:name w:val="apple-converted-space"/>
    <w:basedOn w:val="Fuentedeprrafopredeter"/>
    <w:rsid w:val="004C63C8"/>
  </w:style>
  <w:style w:type="paragraph" w:customStyle="1" w:styleId="paragraph">
    <w:name w:val="paragraph"/>
    <w:basedOn w:val="Normal"/>
    <w:rsid w:val="00CD542F"/>
    <w:pPr>
      <w:spacing w:before="100" w:beforeAutospacing="1" w:after="100" w:afterAutospacing="1"/>
    </w:pPr>
    <w:rPr>
      <w:rFonts w:ascii="Times New Roman" w:eastAsia="Times New Roman" w:hAnsi="Times New Roman" w:cs="Times New Roman"/>
      <w:lang w:val="es-MX" w:eastAsia="es-MX"/>
    </w:rPr>
  </w:style>
  <w:style w:type="paragraph" w:customStyle="1" w:styleId="xl33994">
    <w:name w:val="xl33994"/>
    <w:basedOn w:val="Normal"/>
    <w:rsid w:val="004524E9"/>
    <w:pPr>
      <w:pBdr>
        <w:top w:val="single" w:sz="4" w:space="0" w:color="auto"/>
        <w:left w:val="single" w:sz="4" w:space="0" w:color="auto"/>
        <w:bottom w:val="single" w:sz="4" w:space="0" w:color="auto"/>
        <w:right w:val="single" w:sz="4" w:space="0" w:color="auto"/>
      </w:pBdr>
      <w:shd w:val="clear" w:color="000000" w:fill="990033"/>
      <w:spacing w:before="100" w:beforeAutospacing="1" w:after="100" w:afterAutospacing="1"/>
      <w:jc w:val="center"/>
      <w:textAlignment w:val="center"/>
    </w:pPr>
    <w:rPr>
      <w:rFonts w:ascii="Montserrat" w:eastAsia="Times New Roman" w:hAnsi="Montserrat" w:cs="Times New Roman"/>
      <w:b/>
      <w:bCs/>
      <w:color w:val="FFFFFF"/>
      <w:sz w:val="20"/>
      <w:szCs w:val="20"/>
      <w:lang w:val="es-MX" w:eastAsia="es-MX"/>
    </w:rPr>
  </w:style>
  <w:style w:type="paragraph" w:customStyle="1" w:styleId="xl33995">
    <w:name w:val="xl33995"/>
    <w:basedOn w:val="Normal"/>
    <w:rsid w:val="004524E9"/>
    <w:pPr>
      <w:pBdr>
        <w:top w:val="single" w:sz="4" w:space="0" w:color="auto"/>
        <w:left w:val="single" w:sz="4" w:space="0" w:color="auto"/>
        <w:bottom w:val="single" w:sz="4" w:space="0" w:color="auto"/>
        <w:right w:val="single" w:sz="4" w:space="0" w:color="auto"/>
      </w:pBdr>
      <w:shd w:val="clear" w:color="000000" w:fill="990033"/>
      <w:spacing w:before="100" w:beforeAutospacing="1" w:after="100" w:afterAutospacing="1"/>
      <w:jc w:val="center"/>
      <w:textAlignment w:val="center"/>
    </w:pPr>
    <w:rPr>
      <w:rFonts w:ascii="Arial" w:eastAsia="Times New Roman" w:hAnsi="Arial" w:cs="Arial"/>
      <w:b/>
      <w:bCs/>
      <w:color w:val="FFFFFF"/>
      <w:sz w:val="20"/>
      <w:szCs w:val="20"/>
      <w:lang w:val="es-MX" w:eastAsia="es-MX"/>
    </w:rPr>
  </w:style>
  <w:style w:type="paragraph" w:customStyle="1" w:styleId="xl33996">
    <w:name w:val="xl33996"/>
    <w:basedOn w:val="Normal"/>
    <w:rsid w:val="004524E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MT" w:eastAsia="Times New Roman" w:hAnsi="Arial MT" w:cs="Times New Roman"/>
      <w:color w:val="000000"/>
      <w:sz w:val="16"/>
      <w:szCs w:val="16"/>
      <w:lang w:val="es-MX" w:eastAsia="es-MX"/>
    </w:rPr>
  </w:style>
  <w:style w:type="paragraph" w:customStyle="1" w:styleId="xl33997">
    <w:name w:val="xl33997"/>
    <w:basedOn w:val="Normal"/>
    <w:rsid w:val="004524E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MT" w:eastAsia="Times New Roman" w:hAnsi="Arial MT" w:cs="Times New Roman"/>
      <w:color w:val="000000"/>
      <w:sz w:val="16"/>
      <w:szCs w:val="16"/>
      <w:lang w:val="es-MX" w:eastAsia="es-MX"/>
    </w:rPr>
  </w:style>
  <w:style w:type="paragraph" w:customStyle="1" w:styleId="xl33998">
    <w:name w:val="xl33998"/>
    <w:basedOn w:val="Normal"/>
    <w:rsid w:val="004524E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MT" w:eastAsia="Times New Roman" w:hAnsi="Arial MT" w:cs="Times New Roman"/>
      <w:color w:val="000000"/>
      <w:sz w:val="16"/>
      <w:szCs w:val="16"/>
      <w:lang w:val="es-MX" w:eastAsia="es-MX"/>
    </w:rPr>
  </w:style>
  <w:style w:type="paragraph" w:customStyle="1" w:styleId="xl33999">
    <w:name w:val="xl33999"/>
    <w:basedOn w:val="Normal"/>
    <w:rsid w:val="004524E9"/>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34000">
    <w:name w:val="xl34000"/>
    <w:basedOn w:val="Normal"/>
    <w:rsid w:val="004524E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MT" w:eastAsia="Times New Roman" w:hAnsi="Arial MT" w:cs="Times New Roman"/>
      <w:color w:val="000000"/>
      <w:sz w:val="16"/>
      <w:szCs w:val="16"/>
      <w:lang w:val="es-MX" w:eastAsia="es-MX"/>
    </w:rPr>
  </w:style>
  <w:style w:type="paragraph" w:customStyle="1" w:styleId="xl34001">
    <w:name w:val="xl34001"/>
    <w:basedOn w:val="Normal"/>
    <w:rsid w:val="004524E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MT" w:eastAsia="Times New Roman" w:hAnsi="Arial MT" w:cs="Times New Roman"/>
      <w:color w:val="000000"/>
      <w:sz w:val="16"/>
      <w:szCs w:val="16"/>
      <w:lang w:val="es-MX" w:eastAsia="es-MX"/>
    </w:rPr>
  </w:style>
  <w:style w:type="paragraph" w:customStyle="1" w:styleId="xl34002">
    <w:name w:val="xl34002"/>
    <w:basedOn w:val="Normal"/>
    <w:rsid w:val="004524E9"/>
    <w:pPr>
      <w:spacing w:before="100" w:beforeAutospacing="1" w:after="100" w:afterAutospacing="1"/>
      <w:textAlignment w:val="center"/>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273821">
      <w:bodyDiv w:val="1"/>
      <w:marLeft w:val="0"/>
      <w:marRight w:val="0"/>
      <w:marTop w:val="0"/>
      <w:marBottom w:val="0"/>
      <w:divBdr>
        <w:top w:val="none" w:sz="0" w:space="0" w:color="auto"/>
        <w:left w:val="none" w:sz="0" w:space="0" w:color="auto"/>
        <w:bottom w:val="none" w:sz="0" w:space="0" w:color="auto"/>
        <w:right w:val="none" w:sz="0" w:space="0" w:color="auto"/>
      </w:divBdr>
    </w:div>
    <w:div w:id="384524421">
      <w:bodyDiv w:val="1"/>
      <w:marLeft w:val="0"/>
      <w:marRight w:val="0"/>
      <w:marTop w:val="0"/>
      <w:marBottom w:val="0"/>
      <w:divBdr>
        <w:top w:val="none" w:sz="0" w:space="0" w:color="auto"/>
        <w:left w:val="none" w:sz="0" w:space="0" w:color="auto"/>
        <w:bottom w:val="none" w:sz="0" w:space="0" w:color="auto"/>
        <w:right w:val="none" w:sz="0" w:space="0" w:color="auto"/>
      </w:divBdr>
    </w:div>
    <w:div w:id="429817848">
      <w:bodyDiv w:val="1"/>
      <w:marLeft w:val="0"/>
      <w:marRight w:val="0"/>
      <w:marTop w:val="0"/>
      <w:marBottom w:val="0"/>
      <w:divBdr>
        <w:top w:val="none" w:sz="0" w:space="0" w:color="auto"/>
        <w:left w:val="none" w:sz="0" w:space="0" w:color="auto"/>
        <w:bottom w:val="none" w:sz="0" w:space="0" w:color="auto"/>
        <w:right w:val="none" w:sz="0" w:space="0" w:color="auto"/>
      </w:divBdr>
    </w:div>
    <w:div w:id="466361119">
      <w:bodyDiv w:val="1"/>
      <w:marLeft w:val="0"/>
      <w:marRight w:val="0"/>
      <w:marTop w:val="0"/>
      <w:marBottom w:val="0"/>
      <w:divBdr>
        <w:top w:val="none" w:sz="0" w:space="0" w:color="auto"/>
        <w:left w:val="none" w:sz="0" w:space="0" w:color="auto"/>
        <w:bottom w:val="none" w:sz="0" w:space="0" w:color="auto"/>
        <w:right w:val="none" w:sz="0" w:space="0" w:color="auto"/>
      </w:divBdr>
    </w:div>
    <w:div w:id="490877478">
      <w:bodyDiv w:val="1"/>
      <w:marLeft w:val="0"/>
      <w:marRight w:val="0"/>
      <w:marTop w:val="0"/>
      <w:marBottom w:val="0"/>
      <w:divBdr>
        <w:top w:val="none" w:sz="0" w:space="0" w:color="auto"/>
        <w:left w:val="none" w:sz="0" w:space="0" w:color="auto"/>
        <w:bottom w:val="none" w:sz="0" w:space="0" w:color="auto"/>
        <w:right w:val="none" w:sz="0" w:space="0" w:color="auto"/>
      </w:divBdr>
    </w:div>
    <w:div w:id="531891761">
      <w:bodyDiv w:val="1"/>
      <w:marLeft w:val="0"/>
      <w:marRight w:val="0"/>
      <w:marTop w:val="0"/>
      <w:marBottom w:val="0"/>
      <w:divBdr>
        <w:top w:val="none" w:sz="0" w:space="0" w:color="auto"/>
        <w:left w:val="none" w:sz="0" w:space="0" w:color="auto"/>
        <w:bottom w:val="none" w:sz="0" w:space="0" w:color="auto"/>
        <w:right w:val="none" w:sz="0" w:space="0" w:color="auto"/>
      </w:divBdr>
    </w:div>
    <w:div w:id="547761750">
      <w:bodyDiv w:val="1"/>
      <w:marLeft w:val="0"/>
      <w:marRight w:val="0"/>
      <w:marTop w:val="0"/>
      <w:marBottom w:val="0"/>
      <w:divBdr>
        <w:top w:val="none" w:sz="0" w:space="0" w:color="auto"/>
        <w:left w:val="none" w:sz="0" w:space="0" w:color="auto"/>
        <w:bottom w:val="none" w:sz="0" w:space="0" w:color="auto"/>
        <w:right w:val="none" w:sz="0" w:space="0" w:color="auto"/>
      </w:divBdr>
    </w:div>
    <w:div w:id="667171903">
      <w:bodyDiv w:val="1"/>
      <w:marLeft w:val="0"/>
      <w:marRight w:val="0"/>
      <w:marTop w:val="0"/>
      <w:marBottom w:val="0"/>
      <w:divBdr>
        <w:top w:val="none" w:sz="0" w:space="0" w:color="auto"/>
        <w:left w:val="none" w:sz="0" w:space="0" w:color="auto"/>
        <w:bottom w:val="none" w:sz="0" w:space="0" w:color="auto"/>
        <w:right w:val="none" w:sz="0" w:space="0" w:color="auto"/>
      </w:divBdr>
    </w:div>
    <w:div w:id="682248964">
      <w:bodyDiv w:val="1"/>
      <w:marLeft w:val="0"/>
      <w:marRight w:val="0"/>
      <w:marTop w:val="0"/>
      <w:marBottom w:val="0"/>
      <w:divBdr>
        <w:top w:val="none" w:sz="0" w:space="0" w:color="auto"/>
        <w:left w:val="none" w:sz="0" w:space="0" w:color="auto"/>
        <w:bottom w:val="none" w:sz="0" w:space="0" w:color="auto"/>
        <w:right w:val="none" w:sz="0" w:space="0" w:color="auto"/>
      </w:divBdr>
    </w:div>
    <w:div w:id="852376939">
      <w:bodyDiv w:val="1"/>
      <w:marLeft w:val="0"/>
      <w:marRight w:val="0"/>
      <w:marTop w:val="0"/>
      <w:marBottom w:val="0"/>
      <w:divBdr>
        <w:top w:val="none" w:sz="0" w:space="0" w:color="auto"/>
        <w:left w:val="none" w:sz="0" w:space="0" w:color="auto"/>
        <w:bottom w:val="none" w:sz="0" w:space="0" w:color="auto"/>
        <w:right w:val="none" w:sz="0" w:space="0" w:color="auto"/>
      </w:divBdr>
    </w:div>
    <w:div w:id="944313594">
      <w:bodyDiv w:val="1"/>
      <w:marLeft w:val="0"/>
      <w:marRight w:val="0"/>
      <w:marTop w:val="0"/>
      <w:marBottom w:val="0"/>
      <w:divBdr>
        <w:top w:val="none" w:sz="0" w:space="0" w:color="auto"/>
        <w:left w:val="none" w:sz="0" w:space="0" w:color="auto"/>
        <w:bottom w:val="none" w:sz="0" w:space="0" w:color="auto"/>
        <w:right w:val="none" w:sz="0" w:space="0" w:color="auto"/>
      </w:divBdr>
    </w:div>
    <w:div w:id="1105343114">
      <w:bodyDiv w:val="1"/>
      <w:marLeft w:val="0"/>
      <w:marRight w:val="0"/>
      <w:marTop w:val="0"/>
      <w:marBottom w:val="0"/>
      <w:divBdr>
        <w:top w:val="none" w:sz="0" w:space="0" w:color="auto"/>
        <w:left w:val="none" w:sz="0" w:space="0" w:color="auto"/>
        <w:bottom w:val="none" w:sz="0" w:space="0" w:color="auto"/>
        <w:right w:val="none" w:sz="0" w:space="0" w:color="auto"/>
      </w:divBdr>
    </w:div>
    <w:div w:id="1325477303">
      <w:bodyDiv w:val="1"/>
      <w:marLeft w:val="0"/>
      <w:marRight w:val="0"/>
      <w:marTop w:val="0"/>
      <w:marBottom w:val="0"/>
      <w:divBdr>
        <w:top w:val="none" w:sz="0" w:space="0" w:color="auto"/>
        <w:left w:val="none" w:sz="0" w:space="0" w:color="auto"/>
        <w:bottom w:val="none" w:sz="0" w:space="0" w:color="auto"/>
        <w:right w:val="none" w:sz="0" w:space="0" w:color="auto"/>
      </w:divBdr>
    </w:div>
    <w:div w:id="1327443409">
      <w:bodyDiv w:val="1"/>
      <w:marLeft w:val="0"/>
      <w:marRight w:val="0"/>
      <w:marTop w:val="0"/>
      <w:marBottom w:val="0"/>
      <w:divBdr>
        <w:top w:val="none" w:sz="0" w:space="0" w:color="auto"/>
        <w:left w:val="none" w:sz="0" w:space="0" w:color="auto"/>
        <w:bottom w:val="none" w:sz="0" w:space="0" w:color="auto"/>
        <w:right w:val="none" w:sz="0" w:space="0" w:color="auto"/>
      </w:divBdr>
    </w:div>
    <w:div w:id="1402556950">
      <w:bodyDiv w:val="1"/>
      <w:marLeft w:val="0"/>
      <w:marRight w:val="0"/>
      <w:marTop w:val="0"/>
      <w:marBottom w:val="0"/>
      <w:divBdr>
        <w:top w:val="none" w:sz="0" w:space="0" w:color="auto"/>
        <w:left w:val="none" w:sz="0" w:space="0" w:color="auto"/>
        <w:bottom w:val="none" w:sz="0" w:space="0" w:color="auto"/>
        <w:right w:val="none" w:sz="0" w:space="0" w:color="auto"/>
      </w:divBdr>
    </w:div>
    <w:div w:id="1565723894">
      <w:bodyDiv w:val="1"/>
      <w:marLeft w:val="0"/>
      <w:marRight w:val="0"/>
      <w:marTop w:val="0"/>
      <w:marBottom w:val="0"/>
      <w:divBdr>
        <w:top w:val="none" w:sz="0" w:space="0" w:color="auto"/>
        <w:left w:val="none" w:sz="0" w:space="0" w:color="auto"/>
        <w:bottom w:val="none" w:sz="0" w:space="0" w:color="auto"/>
        <w:right w:val="none" w:sz="0" w:space="0" w:color="auto"/>
      </w:divBdr>
    </w:div>
    <w:div w:id="1705712620">
      <w:bodyDiv w:val="1"/>
      <w:marLeft w:val="0"/>
      <w:marRight w:val="0"/>
      <w:marTop w:val="0"/>
      <w:marBottom w:val="0"/>
      <w:divBdr>
        <w:top w:val="none" w:sz="0" w:space="0" w:color="auto"/>
        <w:left w:val="none" w:sz="0" w:space="0" w:color="auto"/>
        <w:bottom w:val="none" w:sz="0" w:space="0" w:color="auto"/>
        <w:right w:val="none" w:sz="0" w:space="0" w:color="auto"/>
      </w:divBdr>
    </w:div>
    <w:div w:id="1745758935">
      <w:bodyDiv w:val="1"/>
      <w:marLeft w:val="0"/>
      <w:marRight w:val="0"/>
      <w:marTop w:val="0"/>
      <w:marBottom w:val="0"/>
      <w:divBdr>
        <w:top w:val="none" w:sz="0" w:space="0" w:color="auto"/>
        <w:left w:val="none" w:sz="0" w:space="0" w:color="auto"/>
        <w:bottom w:val="none" w:sz="0" w:space="0" w:color="auto"/>
        <w:right w:val="none" w:sz="0" w:space="0" w:color="auto"/>
      </w:divBdr>
    </w:div>
    <w:div w:id="1775437546">
      <w:bodyDiv w:val="1"/>
      <w:marLeft w:val="0"/>
      <w:marRight w:val="0"/>
      <w:marTop w:val="0"/>
      <w:marBottom w:val="0"/>
      <w:divBdr>
        <w:top w:val="none" w:sz="0" w:space="0" w:color="auto"/>
        <w:left w:val="none" w:sz="0" w:space="0" w:color="auto"/>
        <w:bottom w:val="none" w:sz="0" w:space="0" w:color="auto"/>
        <w:right w:val="none" w:sz="0" w:space="0" w:color="auto"/>
      </w:divBdr>
    </w:div>
    <w:div w:id="2108885690">
      <w:bodyDiv w:val="1"/>
      <w:marLeft w:val="0"/>
      <w:marRight w:val="0"/>
      <w:marTop w:val="0"/>
      <w:marBottom w:val="0"/>
      <w:divBdr>
        <w:top w:val="none" w:sz="0" w:space="0" w:color="auto"/>
        <w:left w:val="none" w:sz="0" w:space="0" w:color="auto"/>
        <w:bottom w:val="none" w:sz="0" w:space="0" w:color="auto"/>
        <w:right w:val="none" w:sz="0" w:space="0" w:color="auto"/>
      </w:divBdr>
    </w:div>
    <w:div w:id="2135754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887A17C3BD844BB87A9AC6BF997FFE" ma:contentTypeVersion="10" ma:contentTypeDescription="Create a new document." ma:contentTypeScope="" ma:versionID="c936fcb2da65e063d5692600690bc035">
  <xsd:schema xmlns:xsd="http://www.w3.org/2001/XMLSchema" xmlns:xs="http://www.w3.org/2001/XMLSchema" xmlns:p="http://schemas.microsoft.com/office/2006/metadata/properties" xmlns:ns3="aa90cf37-4cf6-4415-b131-3a9eba8f778a" targetNamespace="http://schemas.microsoft.com/office/2006/metadata/properties" ma:root="true" ma:fieldsID="57248b2d0e01cd3b21836c5a370338b5" ns3:_="">
    <xsd:import namespace="aa90cf37-4cf6-4415-b131-3a9eba8f778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cf37-4cf6-4415-b131-3a9eba8f77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85532-C019-4C04-919D-E4DA7B06B3B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5C4D734-517D-4222-BA99-4C07C1AB3486}">
  <ds:schemaRefs>
    <ds:schemaRef ds:uri="http://schemas.microsoft.com/sharepoint/v3/contenttype/forms"/>
  </ds:schemaRefs>
</ds:datastoreItem>
</file>

<file path=customXml/itemProps3.xml><?xml version="1.0" encoding="utf-8"?>
<ds:datastoreItem xmlns:ds="http://schemas.openxmlformats.org/officeDocument/2006/customXml" ds:itemID="{D9B9FB4D-5498-42AA-8457-94ED71C1B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cf37-4cf6-4415-b131-3a9eba8f77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B7D275-186B-41A9-8AEB-36480F621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14</Pages>
  <Words>4396</Words>
  <Characters>24182</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28521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MIREYA HERNANDEZ</dc:creator>
  <cp:keywords/>
  <dc:description/>
  <cp:lastModifiedBy>Roberto Vazquez Osorio</cp:lastModifiedBy>
  <cp:revision>15</cp:revision>
  <cp:lastPrinted>2025-09-11T18:35:00Z</cp:lastPrinted>
  <dcterms:created xsi:type="dcterms:W3CDTF">2025-09-11T18:29:00Z</dcterms:created>
  <dcterms:modified xsi:type="dcterms:W3CDTF">2025-09-24T02:48:00Z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0x01010067887A17C3BD844BB87A9AC6BF997FFE</vt:lpwstr>
  </property>
</Properties>
</file>