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06AF95CE" w:rsidR="009B0504" w:rsidRPr="00796B2F" w:rsidRDefault="009B0504" w:rsidP="00796B2F">
      <w:pPr>
        <w:widowControl w:val="0"/>
        <w:pBdr>
          <w:top w:val="nil"/>
          <w:left w:val="nil"/>
          <w:bottom w:val="nil"/>
          <w:right w:val="nil"/>
          <w:between w:val="nil"/>
        </w:pBdr>
        <w:jc w:val="both"/>
        <w:rPr>
          <w:rFonts w:ascii="Montserrat" w:eastAsia="Arial" w:hAnsi="Montserrat" w:cs="Arial"/>
          <w:sz w:val="20"/>
          <w:szCs w:val="20"/>
        </w:rPr>
      </w:pPr>
    </w:p>
    <w:p w14:paraId="0A37501D" w14:textId="77777777" w:rsidR="009B0504" w:rsidRPr="00796B2F" w:rsidRDefault="009B0504" w:rsidP="00796B2F">
      <w:pPr>
        <w:jc w:val="both"/>
        <w:rPr>
          <w:rFonts w:ascii="Montserrat" w:eastAsia="Montserrat" w:hAnsi="Montserrat" w:cs="Montserrat"/>
          <w:b/>
          <w:sz w:val="20"/>
          <w:szCs w:val="20"/>
        </w:rPr>
      </w:pPr>
    </w:p>
    <w:p w14:paraId="5DAB6C7B" w14:textId="77777777" w:rsidR="009B0504" w:rsidRPr="00796B2F" w:rsidRDefault="009B0504" w:rsidP="00796B2F">
      <w:pPr>
        <w:jc w:val="both"/>
        <w:rPr>
          <w:rFonts w:ascii="Montserrat" w:eastAsia="Montserrat" w:hAnsi="Montserrat" w:cs="Montserrat"/>
          <w:b/>
          <w:sz w:val="20"/>
          <w:szCs w:val="20"/>
        </w:rPr>
      </w:pPr>
    </w:p>
    <w:p w14:paraId="0D0B940D" w14:textId="77777777" w:rsidR="009B0504" w:rsidRPr="00796B2F" w:rsidRDefault="009B0504" w:rsidP="00796B2F">
      <w:pPr>
        <w:jc w:val="both"/>
        <w:rPr>
          <w:rFonts w:ascii="Montserrat" w:eastAsia="Montserrat" w:hAnsi="Montserrat" w:cs="Montserrat"/>
          <w:b/>
          <w:sz w:val="20"/>
          <w:szCs w:val="20"/>
        </w:rPr>
      </w:pPr>
    </w:p>
    <w:p w14:paraId="0E27B00A" w14:textId="77777777" w:rsidR="009B0504" w:rsidRPr="00796B2F" w:rsidRDefault="009B0504" w:rsidP="00796B2F">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4132BE" w:rsidRPr="00796B2F" w14:paraId="545EE5F7" w14:textId="77777777" w:rsidTr="005B0BFF">
        <w:tc>
          <w:tcPr>
            <w:tcW w:w="8053" w:type="dxa"/>
            <w:tcBorders>
              <w:bottom w:val="single" w:sz="4" w:space="0" w:color="000000"/>
            </w:tcBorders>
          </w:tcPr>
          <w:p w14:paraId="6BBFBE89" w14:textId="6E494E45" w:rsidR="009B0504" w:rsidRPr="00796B2F" w:rsidRDefault="00796B2F" w:rsidP="00796B2F">
            <w:pPr>
              <w:jc w:val="right"/>
              <w:rPr>
                <w:rFonts w:ascii="Montserrat" w:eastAsia="Montserrat" w:hAnsi="Montserrat" w:cs="Montserrat"/>
                <w:b/>
                <w:sz w:val="48"/>
                <w:szCs w:val="48"/>
              </w:rPr>
            </w:pPr>
            <w:bookmarkStart w:id="0" w:name="_Hlk184198411"/>
            <w:r w:rsidRPr="00796B2F">
              <w:rPr>
                <w:rFonts w:ascii="Montserrat" w:eastAsia="Montserrat" w:hAnsi="Montserrat" w:cs="Montserrat"/>
                <w:b/>
                <w:sz w:val="48"/>
                <w:szCs w:val="48"/>
              </w:rPr>
              <w:t>SERVICIO INTEGRAL DE APOYO LOGÍSTICO Y MOBILIARIO PARA LA CARAVANA DEL PUEBLO</w:t>
            </w:r>
            <w:r w:rsidR="001A2DE5">
              <w:rPr>
                <w:rFonts w:ascii="Montserrat" w:eastAsia="Montserrat" w:hAnsi="Montserrat" w:cs="Montserrat"/>
                <w:b/>
                <w:sz w:val="48"/>
                <w:szCs w:val="48"/>
              </w:rPr>
              <w:t xml:space="preserve"> 2026</w:t>
            </w:r>
            <w:r w:rsidRPr="00796B2F">
              <w:rPr>
                <w:rFonts w:ascii="Montserrat" w:eastAsia="Montserrat" w:hAnsi="Montserrat" w:cs="Montserrat"/>
                <w:b/>
                <w:sz w:val="48"/>
                <w:szCs w:val="48"/>
              </w:rPr>
              <w:t xml:space="preserve"> </w:t>
            </w:r>
          </w:p>
        </w:tc>
      </w:tr>
      <w:bookmarkEnd w:id="0"/>
      <w:tr w:rsidR="004132BE" w:rsidRPr="00796B2F" w14:paraId="52D03DBC" w14:textId="77777777" w:rsidTr="005B0BFF">
        <w:tc>
          <w:tcPr>
            <w:tcW w:w="8053" w:type="dxa"/>
            <w:tcBorders>
              <w:top w:val="single" w:sz="4" w:space="0" w:color="000000"/>
            </w:tcBorders>
          </w:tcPr>
          <w:p w14:paraId="6600472C" w14:textId="77777777" w:rsidR="002045B8" w:rsidRPr="00796B2F" w:rsidRDefault="002045B8" w:rsidP="00796B2F">
            <w:pPr>
              <w:jc w:val="right"/>
              <w:rPr>
                <w:rFonts w:ascii="Montserrat" w:eastAsia="Montserrat" w:hAnsi="Montserrat" w:cs="Montserrat"/>
                <w:b/>
                <w:sz w:val="48"/>
                <w:szCs w:val="48"/>
              </w:rPr>
            </w:pPr>
          </w:p>
          <w:p w14:paraId="192ABAD7" w14:textId="77777777" w:rsidR="002045B8" w:rsidRPr="00796B2F" w:rsidRDefault="002045B8" w:rsidP="00796B2F">
            <w:pPr>
              <w:jc w:val="right"/>
              <w:rPr>
                <w:rFonts w:ascii="Montserrat" w:eastAsia="Montserrat" w:hAnsi="Montserrat" w:cs="Montserrat"/>
                <w:b/>
                <w:sz w:val="48"/>
                <w:szCs w:val="48"/>
              </w:rPr>
            </w:pPr>
          </w:p>
          <w:p w14:paraId="3C36EC24" w14:textId="77777777" w:rsidR="002045B8" w:rsidRPr="00796B2F" w:rsidRDefault="002045B8" w:rsidP="00796B2F">
            <w:pPr>
              <w:jc w:val="right"/>
              <w:rPr>
                <w:rFonts w:ascii="Montserrat" w:eastAsia="Montserrat" w:hAnsi="Montserrat" w:cs="Montserrat"/>
                <w:b/>
                <w:sz w:val="48"/>
                <w:szCs w:val="48"/>
              </w:rPr>
            </w:pPr>
          </w:p>
          <w:p w14:paraId="0E850DDB" w14:textId="77777777" w:rsidR="002045B8" w:rsidRPr="00796B2F" w:rsidRDefault="002045B8" w:rsidP="00796B2F">
            <w:pPr>
              <w:jc w:val="right"/>
              <w:rPr>
                <w:rFonts w:ascii="Montserrat" w:eastAsia="Montserrat" w:hAnsi="Montserrat" w:cs="Montserrat"/>
                <w:b/>
                <w:sz w:val="48"/>
                <w:szCs w:val="48"/>
              </w:rPr>
            </w:pPr>
          </w:p>
          <w:p w14:paraId="1093AEE0" w14:textId="77777777" w:rsidR="002045B8" w:rsidRPr="00796B2F" w:rsidRDefault="002045B8" w:rsidP="00796B2F">
            <w:pPr>
              <w:jc w:val="right"/>
              <w:rPr>
                <w:rFonts w:ascii="Montserrat" w:eastAsia="Montserrat" w:hAnsi="Montserrat" w:cs="Montserrat"/>
                <w:b/>
                <w:sz w:val="48"/>
                <w:szCs w:val="48"/>
              </w:rPr>
            </w:pPr>
          </w:p>
          <w:p w14:paraId="7283729C" w14:textId="77777777" w:rsidR="009B0504" w:rsidRPr="00796B2F" w:rsidRDefault="002045B8" w:rsidP="00796B2F">
            <w:pPr>
              <w:jc w:val="right"/>
              <w:rPr>
                <w:rFonts w:ascii="Montserrat" w:eastAsia="Montserrat" w:hAnsi="Montserrat" w:cs="Montserrat"/>
                <w:b/>
                <w:sz w:val="48"/>
                <w:szCs w:val="48"/>
              </w:rPr>
            </w:pPr>
            <w:r w:rsidRPr="00796B2F">
              <w:rPr>
                <w:rFonts w:ascii="Montserrat" w:eastAsia="Montserrat" w:hAnsi="Montserrat" w:cs="Montserrat"/>
                <w:b/>
                <w:sz w:val="48"/>
                <w:szCs w:val="48"/>
              </w:rPr>
              <w:t>ANEXO TÉCNICO</w:t>
            </w:r>
          </w:p>
          <w:p w14:paraId="0F6A2C25" w14:textId="347F754E" w:rsidR="00796B2F" w:rsidRPr="00796B2F" w:rsidRDefault="00796B2F" w:rsidP="00796B2F">
            <w:pPr>
              <w:jc w:val="right"/>
              <w:rPr>
                <w:rFonts w:ascii="Montserrat" w:eastAsia="Montserrat" w:hAnsi="Montserrat" w:cs="Montserrat"/>
                <w:sz w:val="48"/>
                <w:szCs w:val="48"/>
              </w:rPr>
            </w:pPr>
            <w:r w:rsidRPr="00796B2F">
              <w:rPr>
                <w:rFonts w:ascii="Montserrat" w:eastAsia="Montserrat" w:hAnsi="Montserrat" w:cs="Montserrat"/>
                <w:b/>
                <w:sz w:val="48"/>
                <w:szCs w:val="48"/>
              </w:rPr>
              <w:t>TERMINOS Y CONDICIONES</w:t>
            </w:r>
          </w:p>
        </w:tc>
      </w:tr>
    </w:tbl>
    <w:p w14:paraId="60061E4C" w14:textId="77777777" w:rsidR="009B0504" w:rsidRPr="00796B2F" w:rsidRDefault="009B0504" w:rsidP="00796B2F">
      <w:pPr>
        <w:jc w:val="both"/>
        <w:rPr>
          <w:rFonts w:ascii="Montserrat" w:eastAsia="Montserrat" w:hAnsi="Montserrat" w:cs="Montserrat"/>
          <w:b/>
          <w:sz w:val="20"/>
          <w:szCs w:val="20"/>
        </w:rPr>
      </w:pPr>
    </w:p>
    <w:p w14:paraId="44EAFD9C" w14:textId="77777777" w:rsidR="009B0504" w:rsidRPr="00796B2F" w:rsidRDefault="009B0504" w:rsidP="00796B2F">
      <w:pPr>
        <w:jc w:val="both"/>
        <w:rPr>
          <w:rFonts w:ascii="Montserrat" w:eastAsia="Montserrat" w:hAnsi="Montserrat" w:cs="Montserrat"/>
          <w:b/>
          <w:sz w:val="20"/>
          <w:szCs w:val="20"/>
        </w:rPr>
      </w:pPr>
    </w:p>
    <w:p w14:paraId="4B94D5A5" w14:textId="77777777" w:rsidR="009B0504" w:rsidRPr="00796B2F" w:rsidRDefault="009B0504" w:rsidP="00796B2F">
      <w:pPr>
        <w:jc w:val="both"/>
        <w:rPr>
          <w:rFonts w:ascii="Montserrat" w:eastAsia="Montserrat" w:hAnsi="Montserrat" w:cs="Montserrat"/>
          <w:b/>
          <w:sz w:val="20"/>
          <w:szCs w:val="20"/>
        </w:rPr>
      </w:pPr>
    </w:p>
    <w:p w14:paraId="3DEEC669" w14:textId="77777777" w:rsidR="009B0504" w:rsidRPr="00796B2F" w:rsidRDefault="009B0504" w:rsidP="00796B2F">
      <w:pPr>
        <w:jc w:val="both"/>
        <w:rPr>
          <w:rFonts w:ascii="Montserrat" w:eastAsia="Montserrat" w:hAnsi="Montserrat" w:cs="Montserrat"/>
          <w:b/>
          <w:sz w:val="20"/>
          <w:szCs w:val="20"/>
        </w:rPr>
      </w:pPr>
    </w:p>
    <w:p w14:paraId="3656B9AB" w14:textId="77777777" w:rsidR="009B0504" w:rsidRPr="00796B2F" w:rsidRDefault="009B0504" w:rsidP="00796B2F">
      <w:pPr>
        <w:jc w:val="both"/>
        <w:rPr>
          <w:rFonts w:ascii="Montserrat" w:eastAsia="Montserrat" w:hAnsi="Montserrat" w:cs="Montserrat"/>
          <w:b/>
          <w:sz w:val="20"/>
          <w:szCs w:val="20"/>
        </w:rPr>
      </w:pPr>
    </w:p>
    <w:p w14:paraId="45FB0818" w14:textId="77777777" w:rsidR="009B0504" w:rsidRPr="00796B2F" w:rsidRDefault="009B0504" w:rsidP="00796B2F">
      <w:pPr>
        <w:jc w:val="both"/>
        <w:rPr>
          <w:rFonts w:ascii="Montserrat" w:eastAsia="Montserrat" w:hAnsi="Montserrat" w:cs="Montserrat"/>
          <w:b/>
          <w:sz w:val="20"/>
          <w:szCs w:val="20"/>
        </w:rPr>
      </w:pPr>
    </w:p>
    <w:p w14:paraId="049F31CB" w14:textId="77777777" w:rsidR="009B0504" w:rsidRPr="00796B2F" w:rsidRDefault="009B0504" w:rsidP="00796B2F">
      <w:pPr>
        <w:jc w:val="both"/>
        <w:rPr>
          <w:rFonts w:ascii="Montserrat" w:eastAsia="Montserrat" w:hAnsi="Montserrat" w:cs="Montserrat"/>
          <w:b/>
          <w:sz w:val="20"/>
          <w:szCs w:val="20"/>
        </w:rPr>
      </w:pPr>
    </w:p>
    <w:p w14:paraId="53128261" w14:textId="77777777" w:rsidR="009B0504" w:rsidRPr="00796B2F" w:rsidRDefault="009B0504" w:rsidP="00796B2F">
      <w:pPr>
        <w:jc w:val="both"/>
        <w:rPr>
          <w:rFonts w:ascii="Montserrat" w:eastAsia="Montserrat" w:hAnsi="Montserrat" w:cs="Montserrat"/>
          <w:b/>
          <w:sz w:val="20"/>
          <w:szCs w:val="20"/>
        </w:rPr>
      </w:pPr>
    </w:p>
    <w:p w14:paraId="62486C05" w14:textId="77777777" w:rsidR="009B0504" w:rsidRPr="00796B2F" w:rsidRDefault="009B0504" w:rsidP="00796B2F">
      <w:pPr>
        <w:jc w:val="both"/>
        <w:rPr>
          <w:rFonts w:ascii="Montserrat" w:eastAsia="Montserrat" w:hAnsi="Montserrat" w:cs="Montserrat"/>
          <w:b/>
          <w:sz w:val="20"/>
          <w:szCs w:val="20"/>
        </w:rPr>
      </w:pPr>
    </w:p>
    <w:p w14:paraId="4101652C" w14:textId="77777777" w:rsidR="009B0504" w:rsidRPr="00796B2F" w:rsidRDefault="009B0504" w:rsidP="00796B2F">
      <w:pPr>
        <w:jc w:val="both"/>
        <w:rPr>
          <w:rFonts w:ascii="Montserrat" w:eastAsia="Montserrat" w:hAnsi="Montserrat" w:cs="Montserrat"/>
          <w:b/>
          <w:sz w:val="20"/>
          <w:szCs w:val="20"/>
        </w:rPr>
      </w:pPr>
    </w:p>
    <w:p w14:paraId="4B99056E" w14:textId="77777777" w:rsidR="009B0504" w:rsidRPr="00796B2F" w:rsidRDefault="009B0504" w:rsidP="00796B2F">
      <w:pPr>
        <w:jc w:val="both"/>
        <w:rPr>
          <w:rFonts w:ascii="Montserrat" w:eastAsia="Montserrat" w:hAnsi="Montserrat" w:cs="Montserrat"/>
          <w:b/>
          <w:sz w:val="20"/>
          <w:szCs w:val="20"/>
        </w:rPr>
      </w:pPr>
    </w:p>
    <w:p w14:paraId="1299C43A" w14:textId="77777777" w:rsidR="009B0504" w:rsidRPr="00796B2F" w:rsidRDefault="009B0504" w:rsidP="00796B2F">
      <w:pPr>
        <w:jc w:val="both"/>
        <w:rPr>
          <w:rFonts w:ascii="Montserrat" w:eastAsia="Montserrat" w:hAnsi="Montserrat" w:cs="Montserrat"/>
          <w:b/>
          <w:sz w:val="20"/>
          <w:szCs w:val="20"/>
        </w:rPr>
      </w:pPr>
    </w:p>
    <w:p w14:paraId="4DDBEF00" w14:textId="77777777" w:rsidR="003124F7" w:rsidRPr="00796B2F" w:rsidRDefault="003124F7" w:rsidP="00796B2F">
      <w:pPr>
        <w:jc w:val="both"/>
        <w:rPr>
          <w:rFonts w:ascii="Montserrat" w:eastAsia="Montserrat" w:hAnsi="Montserrat" w:cs="Montserrat"/>
          <w:b/>
          <w:sz w:val="20"/>
          <w:szCs w:val="20"/>
        </w:rPr>
      </w:pPr>
      <w:r w:rsidRPr="00796B2F">
        <w:rPr>
          <w:rFonts w:ascii="Montserrat" w:eastAsia="Montserrat" w:hAnsi="Montserrat" w:cs="Montserrat"/>
          <w:b/>
          <w:sz w:val="20"/>
          <w:szCs w:val="20"/>
        </w:rPr>
        <w:br w:type="page"/>
      </w:r>
    </w:p>
    <w:p w14:paraId="28684D73" w14:textId="7F72EAC6" w:rsidR="006F10E4" w:rsidRPr="00796B2F" w:rsidRDefault="00796B2F"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lastRenderedPageBreak/>
        <w:t>SERVICIO INTEGRAL DE APOYO LOGÍSTICO Y MOBILIARIO PARA LA CARAVANA DEL PUEBLO</w:t>
      </w:r>
      <w:r w:rsidR="001A2DE5">
        <w:rPr>
          <w:rFonts w:ascii="Montserrat" w:eastAsia="Montserrat" w:hAnsi="Montserrat" w:cs="Montserrat"/>
          <w:b/>
          <w:sz w:val="20"/>
          <w:szCs w:val="20"/>
        </w:rPr>
        <w:t xml:space="preserve"> 2026</w:t>
      </w:r>
    </w:p>
    <w:p w14:paraId="09C1B39B" w14:textId="77777777" w:rsidR="00796B2F" w:rsidRPr="00796B2F" w:rsidRDefault="00796B2F" w:rsidP="00796B2F">
      <w:pPr>
        <w:rPr>
          <w:rFonts w:ascii="Montserrat" w:eastAsia="Calibri" w:hAnsi="Montserrat"/>
          <w:sz w:val="20"/>
          <w:szCs w:val="20"/>
        </w:rPr>
      </w:pPr>
    </w:p>
    <w:p w14:paraId="079A6CB7" w14:textId="4701BACE" w:rsidR="00DE649C" w:rsidRPr="00796B2F" w:rsidRDefault="00747817" w:rsidP="00796B2F">
      <w:pPr>
        <w:pStyle w:val="Ttulo1"/>
        <w:keepLines/>
        <w:shd w:val="clear" w:color="auto" w:fill="B40050"/>
        <w:spacing w:before="0" w:after="0"/>
        <w:ind w:left="0" w:firstLine="0"/>
        <w:jc w:val="both"/>
        <w:rPr>
          <w:rFonts w:ascii="Montserrat" w:eastAsia="Calibri" w:hAnsi="Montserrat"/>
          <w:color w:val="FFFFFF"/>
          <w:sz w:val="20"/>
          <w:szCs w:val="20"/>
        </w:rPr>
      </w:pPr>
      <w:r w:rsidRPr="00796B2F">
        <w:rPr>
          <w:rFonts w:ascii="Montserrat" w:eastAsia="Calibri" w:hAnsi="Montserrat"/>
          <w:color w:val="FFFFFF"/>
          <w:sz w:val="20"/>
          <w:szCs w:val="20"/>
        </w:rPr>
        <w:t>I</w:t>
      </w:r>
      <w:r w:rsidRPr="00796B2F">
        <w:rPr>
          <w:rFonts w:ascii="Montserrat" w:eastAsia="Calibri" w:hAnsi="Montserrat"/>
          <w:color w:val="FFFFFF"/>
          <w:sz w:val="20"/>
          <w:szCs w:val="20"/>
          <w:shd w:val="clear" w:color="auto" w:fill="B40050"/>
        </w:rPr>
        <w:t xml:space="preserve">.- </w:t>
      </w:r>
      <w:r w:rsidR="00DE649C" w:rsidRPr="00796B2F">
        <w:rPr>
          <w:rFonts w:ascii="Montserrat" w:eastAsia="Calibri" w:hAnsi="Montserrat"/>
          <w:color w:val="FFFFFF"/>
          <w:sz w:val="20"/>
          <w:szCs w:val="20"/>
          <w:shd w:val="clear" w:color="auto" w:fill="B40050"/>
        </w:rPr>
        <w:t>OBJETO DE LA CONTRATACIÓN</w:t>
      </w:r>
    </w:p>
    <w:p w14:paraId="3461D779" w14:textId="77777777" w:rsidR="00CF6787" w:rsidRPr="00796B2F" w:rsidRDefault="00CF6787" w:rsidP="00796B2F">
      <w:pPr>
        <w:pStyle w:val="Textoindependiente"/>
        <w:spacing w:after="0"/>
        <w:rPr>
          <w:szCs w:val="20"/>
        </w:rPr>
      </w:pPr>
    </w:p>
    <w:p w14:paraId="3259CC31" w14:textId="427379EC" w:rsidR="003377EC" w:rsidRPr="00796B2F" w:rsidRDefault="003377EC" w:rsidP="00796B2F">
      <w:pPr>
        <w:jc w:val="both"/>
        <w:rPr>
          <w:rFonts w:ascii="Montserrat" w:hAnsi="Montserrat"/>
          <w:sz w:val="20"/>
          <w:szCs w:val="20"/>
        </w:rPr>
      </w:pPr>
      <w:r w:rsidRPr="00C57ECE">
        <w:rPr>
          <w:rFonts w:ascii="Montserrat" w:hAnsi="Montserrat"/>
          <w:sz w:val="20"/>
          <w:szCs w:val="20"/>
        </w:rPr>
        <w:t xml:space="preserve">El presente Anexo Técnico tiene por objeto la contratación </w:t>
      </w:r>
      <w:r w:rsidR="00CF6787" w:rsidRPr="00C57ECE">
        <w:rPr>
          <w:rFonts w:ascii="Montserrat" w:hAnsi="Montserrat"/>
          <w:sz w:val="20"/>
          <w:szCs w:val="20"/>
        </w:rPr>
        <w:t>de</w:t>
      </w:r>
      <w:r w:rsidR="00D46BD9" w:rsidRPr="00C57ECE">
        <w:rPr>
          <w:rFonts w:ascii="Montserrat" w:hAnsi="Montserrat"/>
          <w:sz w:val="20"/>
          <w:szCs w:val="20"/>
        </w:rPr>
        <w:t xml:space="preserve">l </w:t>
      </w:r>
      <w:r w:rsidR="002045B8" w:rsidRPr="00C57ECE">
        <w:rPr>
          <w:rFonts w:ascii="Montserrat" w:hAnsi="Montserrat"/>
          <w:sz w:val="20"/>
          <w:szCs w:val="20"/>
        </w:rPr>
        <w:t>“</w:t>
      </w:r>
      <w:r w:rsidR="00796B2F" w:rsidRPr="00C57ECE">
        <w:rPr>
          <w:rFonts w:ascii="Montserrat" w:eastAsia="Montserrat" w:hAnsi="Montserrat" w:cs="Montserrat"/>
          <w:bCs/>
          <w:sz w:val="20"/>
          <w:szCs w:val="20"/>
        </w:rPr>
        <w:t>SERVICIO INTEGRAL DE APOYO LOGÍSTICO Y MOBILIARIO PARA LA CARAVANA DEL PUEBLO</w:t>
      </w:r>
      <w:r w:rsidR="001A2DE5" w:rsidRPr="00C57ECE">
        <w:rPr>
          <w:rFonts w:ascii="Montserrat" w:eastAsia="Montserrat" w:hAnsi="Montserrat" w:cs="Montserrat"/>
          <w:bCs/>
          <w:sz w:val="20"/>
          <w:szCs w:val="20"/>
        </w:rPr>
        <w:t xml:space="preserve"> 2026</w:t>
      </w:r>
      <w:r w:rsidR="00290181" w:rsidRPr="00C57ECE">
        <w:rPr>
          <w:rFonts w:ascii="Montserrat" w:eastAsia="Montserrat" w:hAnsi="Montserrat" w:cs="Montserrat"/>
          <w:sz w:val="20"/>
          <w:szCs w:val="20"/>
        </w:rPr>
        <w:t>”</w:t>
      </w:r>
      <w:r w:rsidR="00D026CB" w:rsidRPr="00C57ECE">
        <w:rPr>
          <w:rFonts w:ascii="Montserrat" w:eastAsia="Montserrat" w:hAnsi="Montserrat" w:cs="Montserrat"/>
          <w:sz w:val="20"/>
          <w:szCs w:val="20"/>
        </w:rPr>
        <w:t xml:space="preserve">, </w:t>
      </w:r>
      <w:r w:rsidR="00D026CB" w:rsidRPr="00C57ECE">
        <w:rPr>
          <w:rFonts w:ascii="Montserrat" w:hAnsi="Montserrat"/>
          <w:sz w:val="20"/>
          <w:szCs w:val="20"/>
        </w:rPr>
        <w:t>en la partida 33903 Servicios Integrales,</w:t>
      </w:r>
      <w:r w:rsidR="00D026CB" w:rsidRPr="00C57ECE">
        <w:rPr>
          <w:rFonts w:ascii="Montserrat" w:eastAsia="Montserrat" w:hAnsi="Montserrat" w:cs="Montserrat"/>
          <w:sz w:val="20"/>
          <w:szCs w:val="20"/>
        </w:rPr>
        <w:t xml:space="preserve"> </w:t>
      </w:r>
      <w:r w:rsidR="00796B2F" w:rsidRPr="00C57ECE">
        <w:rPr>
          <w:rFonts w:ascii="Montserrat" w:eastAsia="Montserrat" w:hAnsi="Montserrat" w:cs="Montserrat"/>
          <w:sz w:val="20"/>
          <w:szCs w:val="20"/>
        </w:rPr>
        <w:t xml:space="preserve">con el fin de planear, organizar, coordinar y ejecutar los eventos institucionales dirigidos a los </w:t>
      </w:r>
      <w:r w:rsidR="00D026CB" w:rsidRPr="00C57ECE">
        <w:rPr>
          <w:rFonts w:ascii="Montserrat" w:eastAsia="Montserrat" w:hAnsi="Montserrat" w:cs="Montserrat"/>
          <w:sz w:val="20"/>
          <w:szCs w:val="20"/>
        </w:rPr>
        <w:t>S</w:t>
      </w:r>
      <w:r w:rsidR="00796B2F" w:rsidRPr="00C57ECE">
        <w:rPr>
          <w:rFonts w:ascii="Montserrat" w:eastAsia="Montserrat" w:hAnsi="Montserrat" w:cs="Montserrat"/>
          <w:sz w:val="20"/>
          <w:szCs w:val="20"/>
        </w:rPr>
        <w:t xml:space="preserve">ervicios de </w:t>
      </w:r>
      <w:r w:rsidR="00D026CB" w:rsidRPr="00C57ECE">
        <w:rPr>
          <w:rFonts w:ascii="Montserrat" w:eastAsia="Montserrat" w:hAnsi="Montserrat" w:cs="Montserrat"/>
          <w:sz w:val="20"/>
          <w:szCs w:val="20"/>
        </w:rPr>
        <w:t>S</w:t>
      </w:r>
      <w:r w:rsidR="00796B2F" w:rsidRPr="00C57ECE">
        <w:rPr>
          <w:rFonts w:ascii="Montserrat" w:eastAsia="Montserrat" w:hAnsi="Montserrat" w:cs="Montserrat"/>
          <w:sz w:val="20"/>
          <w:szCs w:val="20"/>
        </w:rPr>
        <w:t xml:space="preserve">alud del </w:t>
      </w:r>
      <w:r w:rsidR="00D026CB" w:rsidRPr="00C57ECE">
        <w:rPr>
          <w:rFonts w:ascii="Montserrat" w:eastAsia="Montserrat" w:hAnsi="Montserrat" w:cs="Montserrat"/>
          <w:sz w:val="20"/>
          <w:szCs w:val="20"/>
        </w:rPr>
        <w:t>E</w:t>
      </w:r>
      <w:r w:rsidR="00796B2F" w:rsidRPr="00C57ECE">
        <w:rPr>
          <w:rFonts w:ascii="Montserrat" w:eastAsia="Montserrat" w:hAnsi="Montserrat" w:cs="Montserrat"/>
          <w:sz w:val="20"/>
          <w:szCs w:val="20"/>
        </w:rPr>
        <w:t xml:space="preserve">stado de </w:t>
      </w:r>
      <w:r w:rsidR="00D026CB" w:rsidRPr="00C57ECE">
        <w:rPr>
          <w:rFonts w:ascii="Montserrat" w:eastAsia="Montserrat" w:hAnsi="Montserrat" w:cs="Montserrat"/>
          <w:sz w:val="20"/>
          <w:szCs w:val="20"/>
        </w:rPr>
        <w:t>T</w:t>
      </w:r>
      <w:r w:rsidR="00796B2F" w:rsidRPr="00C57ECE">
        <w:rPr>
          <w:rFonts w:ascii="Montserrat" w:eastAsia="Montserrat" w:hAnsi="Montserrat" w:cs="Montserrat"/>
          <w:sz w:val="20"/>
          <w:szCs w:val="20"/>
        </w:rPr>
        <w:t xml:space="preserve">abasco, con el propósito de asegurar el cumplimiento de los objetivos de </w:t>
      </w:r>
      <w:r w:rsidR="00D026CB" w:rsidRPr="00C57ECE">
        <w:rPr>
          <w:rFonts w:ascii="Montserrat" w:eastAsia="Montserrat" w:hAnsi="Montserrat" w:cs="Montserrat"/>
          <w:sz w:val="20"/>
          <w:szCs w:val="20"/>
        </w:rPr>
        <w:t>operación</w:t>
      </w:r>
      <w:r w:rsidR="00796B2F" w:rsidRPr="00C57ECE">
        <w:rPr>
          <w:rFonts w:ascii="Montserrat" w:eastAsia="Montserrat" w:hAnsi="Montserrat" w:cs="Montserrat"/>
          <w:sz w:val="20"/>
          <w:szCs w:val="20"/>
        </w:rPr>
        <w:t>,</w:t>
      </w:r>
      <w:r w:rsidR="00D026CB" w:rsidRPr="00C57ECE">
        <w:rPr>
          <w:rFonts w:ascii="Montserrat" w:eastAsia="Montserrat" w:hAnsi="Montserrat" w:cs="Montserrat"/>
          <w:sz w:val="20"/>
          <w:szCs w:val="20"/>
        </w:rPr>
        <w:t xml:space="preserve"> logística</w:t>
      </w:r>
      <w:r w:rsidR="00796B2F" w:rsidRPr="00C57ECE">
        <w:rPr>
          <w:rFonts w:ascii="Montserrat" w:eastAsia="Montserrat" w:hAnsi="Montserrat" w:cs="Montserrat"/>
          <w:sz w:val="20"/>
          <w:szCs w:val="20"/>
        </w:rPr>
        <w:t xml:space="preserve"> y </w:t>
      </w:r>
      <w:r w:rsidR="00D026CB" w:rsidRPr="00C57ECE">
        <w:rPr>
          <w:rFonts w:ascii="Montserrat" w:eastAsia="Montserrat" w:hAnsi="Montserrat" w:cs="Montserrat"/>
          <w:sz w:val="20"/>
          <w:szCs w:val="20"/>
        </w:rPr>
        <w:t>atención</w:t>
      </w:r>
      <w:r w:rsidR="00796B2F" w:rsidRPr="00C57ECE">
        <w:rPr>
          <w:rFonts w:ascii="Montserrat" w:eastAsia="Montserrat" w:hAnsi="Montserrat" w:cs="Montserrat"/>
          <w:sz w:val="20"/>
          <w:szCs w:val="20"/>
        </w:rPr>
        <w:t xml:space="preserve"> a los pacientes de forma </w:t>
      </w:r>
      <w:r w:rsidR="00D026CB" w:rsidRPr="00C57ECE">
        <w:rPr>
          <w:rFonts w:ascii="Montserrat" w:eastAsia="Montserrat" w:hAnsi="Montserrat" w:cs="Montserrat"/>
          <w:sz w:val="20"/>
          <w:szCs w:val="20"/>
        </w:rPr>
        <w:t>óptima</w:t>
      </w:r>
      <w:r w:rsidR="00796B2F" w:rsidRPr="00C57ECE">
        <w:rPr>
          <w:rFonts w:ascii="Montserrat" w:eastAsia="Montserrat" w:hAnsi="Montserrat" w:cs="Montserrat"/>
          <w:sz w:val="20"/>
          <w:szCs w:val="20"/>
        </w:rPr>
        <w:t xml:space="preserve"> acercando los recursos necesarios como mobiliario necesario en comunidades alejadas a las que llegan  los programas de salud pública implementados en beneficio de la población</w:t>
      </w:r>
      <w:r w:rsidR="00D026CB" w:rsidRPr="00C57ECE">
        <w:rPr>
          <w:rFonts w:ascii="Montserrat" w:eastAsia="Montserrat" w:hAnsi="Montserrat" w:cs="Montserrat"/>
          <w:sz w:val="20"/>
          <w:szCs w:val="20"/>
        </w:rPr>
        <w:t>.</w:t>
      </w:r>
      <w:r w:rsidR="00D026CB">
        <w:rPr>
          <w:rFonts w:ascii="Montserrat" w:eastAsia="Montserrat" w:hAnsi="Montserrat" w:cs="Montserrat"/>
          <w:sz w:val="20"/>
          <w:szCs w:val="20"/>
        </w:rPr>
        <w:t xml:space="preserve"> </w:t>
      </w:r>
    </w:p>
    <w:p w14:paraId="09161C87" w14:textId="77777777" w:rsidR="002045B8" w:rsidRPr="00796B2F" w:rsidRDefault="002045B8" w:rsidP="00796B2F">
      <w:pPr>
        <w:pStyle w:val="Textoindependiente"/>
        <w:spacing w:after="0"/>
        <w:rPr>
          <w:szCs w:val="20"/>
        </w:rPr>
      </w:pPr>
    </w:p>
    <w:p w14:paraId="3DB0183F" w14:textId="77777777" w:rsidR="00DE649C" w:rsidRPr="00796B2F" w:rsidRDefault="00747817" w:rsidP="00796B2F">
      <w:pPr>
        <w:pStyle w:val="Ttulo1"/>
        <w:keepLines/>
        <w:shd w:val="clear" w:color="auto" w:fill="B40050"/>
        <w:spacing w:before="0" w:after="0"/>
        <w:ind w:left="0" w:firstLine="0"/>
        <w:jc w:val="both"/>
        <w:rPr>
          <w:rFonts w:ascii="Montserrat" w:eastAsia="Calibri" w:hAnsi="Montserrat"/>
          <w:color w:val="FFFFFF"/>
          <w:sz w:val="20"/>
          <w:szCs w:val="20"/>
        </w:rPr>
      </w:pPr>
      <w:r w:rsidRPr="00796B2F">
        <w:rPr>
          <w:rFonts w:ascii="Montserrat" w:eastAsia="Calibri" w:hAnsi="Montserrat"/>
          <w:color w:val="FFFFFF"/>
          <w:sz w:val="20"/>
          <w:szCs w:val="20"/>
        </w:rPr>
        <w:t>II</w:t>
      </w:r>
      <w:r w:rsidRPr="00796B2F">
        <w:rPr>
          <w:rFonts w:ascii="Montserrat" w:eastAsia="Calibri" w:hAnsi="Montserrat"/>
          <w:color w:val="FFFFFF"/>
          <w:sz w:val="20"/>
          <w:szCs w:val="20"/>
          <w:shd w:val="clear" w:color="auto" w:fill="B40050"/>
        </w:rPr>
        <w:t xml:space="preserve">.- </w:t>
      </w:r>
      <w:r w:rsidR="00DE649C" w:rsidRPr="00796B2F">
        <w:rPr>
          <w:rFonts w:ascii="Montserrat" w:eastAsia="Calibri" w:hAnsi="Montserrat"/>
          <w:color w:val="FFFFFF"/>
          <w:sz w:val="20"/>
          <w:szCs w:val="20"/>
          <w:shd w:val="clear" w:color="auto" w:fill="B40050"/>
        </w:rPr>
        <w:t>VIGENCIA DEL CONTRATO Y PERIODO DE PRESTACIÓN DEL SERVICIO</w:t>
      </w:r>
      <w:r w:rsidR="00DE649C" w:rsidRPr="00796B2F">
        <w:rPr>
          <w:rFonts w:ascii="Montserrat" w:eastAsia="Calibri" w:hAnsi="Montserrat"/>
          <w:color w:val="FFFFFF"/>
          <w:sz w:val="20"/>
          <w:szCs w:val="20"/>
          <w:shd w:val="clear" w:color="auto" w:fill="B40050"/>
        </w:rPr>
        <w:tab/>
      </w:r>
    </w:p>
    <w:p w14:paraId="30E0C418" w14:textId="77777777" w:rsidR="002045B8" w:rsidRPr="00796B2F" w:rsidRDefault="002045B8" w:rsidP="00796B2F">
      <w:pPr>
        <w:pStyle w:val="Ttulo1"/>
        <w:keepLines/>
        <w:spacing w:before="0" w:after="0"/>
        <w:ind w:left="0" w:firstLine="0"/>
        <w:jc w:val="both"/>
        <w:rPr>
          <w:rFonts w:ascii="Montserrat" w:eastAsia="Montserrat" w:hAnsi="Montserrat" w:cs="Montserrat"/>
          <w:sz w:val="20"/>
          <w:szCs w:val="20"/>
        </w:rPr>
      </w:pPr>
    </w:p>
    <w:p w14:paraId="0EAF43AF" w14:textId="0AAA3E67" w:rsidR="00F35BE3" w:rsidRPr="00796B2F" w:rsidRDefault="00F35BE3" w:rsidP="00796B2F">
      <w:pPr>
        <w:jc w:val="both"/>
        <w:rPr>
          <w:rFonts w:ascii="Montserrat" w:eastAsia="Montserrat" w:hAnsi="Montserrat" w:cs="Montserrat"/>
          <w:sz w:val="20"/>
          <w:szCs w:val="20"/>
        </w:rPr>
      </w:pPr>
      <w:r w:rsidRPr="00C57ECE">
        <w:rPr>
          <w:rFonts w:ascii="Montserrat" w:eastAsia="Montserrat" w:hAnsi="Montserrat" w:cs="Montserrat"/>
          <w:sz w:val="20"/>
          <w:szCs w:val="20"/>
        </w:rPr>
        <w:t xml:space="preserve">La vigencia del contrato iniciará a partir del día natural siguiente a la notificación de </w:t>
      </w:r>
      <w:r w:rsidR="00D026CB" w:rsidRPr="00C57ECE">
        <w:rPr>
          <w:rFonts w:ascii="Montserrat" w:eastAsia="Montserrat" w:hAnsi="Montserrat" w:cs="Montserrat"/>
          <w:sz w:val="20"/>
          <w:szCs w:val="20"/>
        </w:rPr>
        <w:t xml:space="preserve">la </w:t>
      </w:r>
      <w:r w:rsidRPr="00C57ECE">
        <w:rPr>
          <w:rFonts w:ascii="Montserrat" w:eastAsia="Montserrat" w:hAnsi="Montserrat" w:cs="Montserrat"/>
          <w:sz w:val="20"/>
          <w:szCs w:val="20"/>
        </w:rPr>
        <w:t xml:space="preserve">adjudicación </w:t>
      </w:r>
      <w:r w:rsidR="00D026CB" w:rsidRPr="00C57ECE">
        <w:rPr>
          <w:rFonts w:ascii="Montserrat" w:eastAsia="Montserrat" w:hAnsi="Montserrat" w:cs="Montserrat"/>
          <w:sz w:val="20"/>
          <w:szCs w:val="20"/>
        </w:rPr>
        <w:t xml:space="preserve">o fallo </w:t>
      </w:r>
      <w:r w:rsidRPr="00C57ECE">
        <w:rPr>
          <w:rFonts w:ascii="Montserrat" w:eastAsia="Montserrat" w:hAnsi="Montserrat" w:cs="Montserrat"/>
          <w:sz w:val="20"/>
          <w:szCs w:val="20"/>
        </w:rPr>
        <w:t>y hasta el 31 de diciembre del 2026.</w:t>
      </w:r>
    </w:p>
    <w:p w14:paraId="5C362969" w14:textId="77777777" w:rsidR="00A30820" w:rsidRPr="00796B2F" w:rsidRDefault="00A30820" w:rsidP="00796B2F">
      <w:pPr>
        <w:jc w:val="both"/>
        <w:rPr>
          <w:rFonts w:ascii="Montserrat" w:eastAsia="Montserrat" w:hAnsi="Montserrat" w:cs="Montserrat"/>
          <w:sz w:val="20"/>
          <w:szCs w:val="20"/>
        </w:rPr>
      </w:pPr>
    </w:p>
    <w:p w14:paraId="2D28AAA7" w14:textId="77777777" w:rsidR="00DE649C" w:rsidRPr="00796B2F" w:rsidRDefault="00747817" w:rsidP="00796B2F">
      <w:pPr>
        <w:pStyle w:val="Ttulo1"/>
        <w:keepLines/>
        <w:shd w:val="clear" w:color="auto" w:fill="B40050"/>
        <w:spacing w:before="0" w:after="0"/>
        <w:ind w:left="0" w:firstLine="0"/>
        <w:jc w:val="both"/>
        <w:rPr>
          <w:rFonts w:ascii="Montserrat" w:eastAsia="Calibri" w:hAnsi="Montserrat"/>
          <w:color w:val="FFFFFF"/>
          <w:sz w:val="20"/>
          <w:szCs w:val="20"/>
        </w:rPr>
      </w:pPr>
      <w:r w:rsidRPr="00796B2F">
        <w:rPr>
          <w:rFonts w:ascii="Montserrat" w:eastAsia="Calibri" w:hAnsi="Montserrat"/>
          <w:color w:val="FFFFFF"/>
          <w:sz w:val="20"/>
          <w:szCs w:val="20"/>
        </w:rPr>
        <w:t xml:space="preserve">III.- </w:t>
      </w:r>
      <w:r w:rsidR="00DE649C" w:rsidRPr="00796B2F">
        <w:rPr>
          <w:rFonts w:ascii="Montserrat" w:eastAsia="Calibri" w:hAnsi="Montserrat"/>
          <w:color w:val="FFFFFF"/>
          <w:sz w:val="20"/>
          <w:szCs w:val="20"/>
        </w:rPr>
        <w:t>DESCRIPCIÓN AMPLIA Y DETALLADA DEL SERVICIO SOLICITADO</w:t>
      </w:r>
    </w:p>
    <w:p w14:paraId="60871E80" w14:textId="77777777" w:rsidR="002D117D" w:rsidRPr="002D117D" w:rsidRDefault="002D117D" w:rsidP="002D117D">
      <w:pPr>
        <w:spacing w:before="100" w:beforeAutospacing="1" w:after="100" w:afterAutospacing="1"/>
        <w:jc w:val="both"/>
        <w:rPr>
          <w:rFonts w:ascii="Montserrat" w:hAnsi="Montserrat"/>
          <w:sz w:val="20"/>
          <w:szCs w:val="20"/>
          <w:lang w:eastAsia="es-MX"/>
        </w:rPr>
      </w:pPr>
      <w:r w:rsidRPr="002D117D">
        <w:rPr>
          <w:rFonts w:ascii="Montserrat" w:hAnsi="Montserrat"/>
          <w:sz w:val="20"/>
          <w:szCs w:val="20"/>
          <w:lang w:eastAsia="es-MX"/>
        </w:rPr>
        <w:t>La contratación de un servicio integral para la organización de eventos responde a la necesidad de fortalecer las acciones de comunicación, capacitación y difusión de los programas de salud pública implementados por los Servicios de Salud del Estado de Tabasco, los cuales permiten informar a la población sobre políticas y acciones en materia de salud, promover medidas de prevención, fomentar estilos de vida saludables y facilitar la capacitación del personal institucional. En este sentido, actividades como congresos, ferias de la salud, campañas de prevención, capacitaciones, ceremonias oficiales y reuniones institucionales requieren de una adecuada organización logística que permita su realización en condiciones apropiadas de funcionalidad, seguridad e imagen institucional.</w:t>
      </w:r>
    </w:p>
    <w:p w14:paraId="3AAA07F7" w14:textId="77777777" w:rsidR="002D117D" w:rsidRPr="002D117D" w:rsidRDefault="002D117D" w:rsidP="002D117D">
      <w:pPr>
        <w:spacing w:before="100" w:beforeAutospacing="1" w:after="100" w:afterAutospacing="1"/>
        <w:jc w:val="both"/>
        <w:rPr>
          <w:rFonts w:ascii="Montserrat" w:hAnsi="Montserrat"/>
          <w:sz w:val="20"/>
          <w:szCs w:val="20"/>
          <w:lang w:eastAsia="es-MX"/>
        </w:rPr>
      </w:pPr>
      <w:r w:rsidRPr="002D117D">
        <w:rPr>
          <w:rFonts w:ascii="Montserrat" w:hAnsi="Montserrat"/>
          <w:sz w:val="20"/>
          <w:szCs w:val="20"/>
          <w:lang w:eastAsia="es-MX"/>
        </w:rPr>
        <w:t>El servicio comprende la planeación, organización y ejecución logística de los eventos, incluyendo la instalación de mobiliario y equipamiento necesario, tales como sillas, carpas, templetes y mantelería, así como el suministro de equipos de audio, video, iluminación y pantallas. Asimismo, considera la coordinación operativa antes, durante y después de cada evento, la ambientación conforme a la imagen institucional vigente, la supervisión del desarrollo de las actividades y el desmontaje y retiro del equipo utilizado al término de las mismas.</w:t>
      </w:r>
    </w:p>
    <w:p w14:paraId="2800650D" w14:textId="77777777" w:rsidR="002D117D" w:rsidRPr="002D117D" w:rsidRDefault="002D117D" w:rsidP="002D117D">
      <w:pPr>
        <w:spacing w:before="100" w:beforeAutospacing="1" w:after="100" w:afterAutospacing="1"/>
        <w:jc w:val="both"/>
        <w:rPr>
          <w:rFonts w:ascii="Montserrat" w:hAnsi="Montserrat"/>
          <w:sz w:val="20"/>
          <w:szCs w:val="20"/>
          <w:lang w:eastAsia="es-MX"/>
        </w:rPr>
      </w:pPr>
      <w:r w:rsidRPr="002D117D">
        <w:rPr>
          <w:rFonts w:ascii="Montserrat" w:hAnsi="Montserrat"/>
          <w:sz w:val="20"/>
          <w:szCs w:val="20"/>
          <w:lang w:eastAsia="es-MX"/>
        </w:rPr>
        <w:t>La contratación de este servicio permite contar con infraestructura, equipamiento técnico y personal especializado para el desarrollo ordenado de los eventos institucionales, facilitando la adecuada difusión de los programas y acciones de salud pública. De igual manera, contribuye a optimizar los recursos institucionales al delegar en un proveedor especializado las actividades logísticas, asegurando que los eventos se realicen bajo criterios de calidad, seguridad y conforme a la normatividad aplicable, fortaleciendo la comunicación institucional y el acercamiento de los Servicios de Salud con la población del Estado de Tabasco.</w:t>
      </w:r>
    </w:p>
    <w:p w14:paraId="1CF1B917" w14:textId="77777777" w:rsidR="00F120FF" w:rsidRPr="00796B2F" w:rsidRDefault="00F120FF" w:rsidP="00796B2F">
      <w:pPr>
        <w:pStyle w:val="Ttulo1"/>
        <w:keepLines/>
        <w:shd w:val="clear" w:color="auto" w:fill="B40050"/>
        <w:spacing w:before="0" w:after="0"/>
        <w:ind w:left="0" w:firstLine="0"/>
        <w:jc w:val="both"/>
        <w:rPr>
          <w:rFonts w:ascii="Montserrat" w:hAnsi="Montserrat"/>
          <w:sz w:val="20"/>
          <w:szCs w:val="20"/>
        </w:rPr>
      </w:pPr>
      <w:r w:rsidRPr="00796B2F">
        <w:rPr>
          <w:rFonts w:ascii="Montserrat" w:eastAsia="Calibri" w:hAnsi="Montserrat"/>
          <w:color w:val="FFFFFF"/>
          <w:sz w:val="20"/>
          <w:szCs w:val="20"/>
        </w:rPr>
        <w:t xml:space="preserve">IV.- LUGAR DE ENTREGA Y CENTROS DE OPERACIÓN DE LOS </w:t>
      </w:r>
      <w:r w:rsidR="00BA2C7A" w:rsidRPr="00796B2F">
        <w:rPr>
          <w:rFonts w:ascii="Montserrat" w:eastAsia="Calibri" w:hAnsi="Montserrat"/>
          <w:color w:val="FFFFFF"/>
          <w:sz w:val="20"/>
          <w:szCs w:val="20"/>
        </w:rPr>
        <w:t>SERVICIOS DE SALUD DEL ESTADO DE TABASCO.</w:t>
      </w:r>
    </w:p>
    <w:p w14:paraId="1F72F646" w14:textId="77777777" w:rsidR="00BA2C7A" w:rsidRPr="00796B2F" w:rsidRDefault="00BA2C7A" w:rsidP="00796B2F">
      <w:pPr>
        <w:tabs>
          <w:tab w:val="left" w:pos="-284"/>
          <w:tab w:val="left" w:pos="9498"/>
        </w:tabs>
        <w:overflowPunct w:val="0"/>
        <w:autoSpaceDE w:val="0"/>
        <w:autoSpaceDN w:val="0"/>
        <w:adjustRightInd w:val="0"/>
        <w:jc w:val="both"/>
        <w:textAlignment w:val="baseline"/>
        <w:rPr>
          <w:rFonts w:ascii="Montserrat" w:hAnsi="Montserrat" w:cs="Arial"/>
          <w:b/>
          <w:bCs/>
          <w:color w:val="474747"/>
          <w:sz w:val="20"/>
          <w:szCs w:val="20"/>
          <w:shd w:val="clear" w:color="auto" w:fill="FFFFFF"/>
        </w:rPr>
      </w:pPr>
    </w:p>
    <w:p w14:paraId="398BF9BB" w14:textId="77777777" w:rsidR="004B0E5B" w:rsidRDefault="001F6C95" w:rsidP="004B0E5B">
      <w:pPr>
        <w:spacing w:after="160" w:line="259" w:lineRule="auto"/>
        <w:rPr>
          <w:rFonts w:ascii="Montserrat" w:hAnsi="Montserrat" w:cs="Arial"/>
          <w:sz w:val="20"/>
          <w:szCs w:val="20"/>
          <w:shd w:val="clear" w:color="auto" w:fill="FFFFFF"/>
        </w:rPr>
      </w:pPr>
      <w:r w:rsidRPr="00272F64">
        <w:rPr>
          <w:rFonts w:ascii="Montserrat" w:hAnsi="Montserrat" w:cs="Arial"/>
          <w:sz w:val="20"/>
          <w:szCs w:val="20"/>
          <w:shd w:val="clear" w:color="auto" w:fill="FFFFFF"/>
        </w:rPr>
        <w:t xml:space="preserve">El servicio se </w:t>
      </w:r>
      <w:r w:rsidR="0052189B" w:rsidRPr="00272F64">
        <w:rPr>
          <w:rFonts w:ascii="Montserrat" w:hAnsi="Montserrat" w:cs="Arial"/>
          <w:sz w:val="20"/>
          <w:szCs w:val="20"/>
          <w:shd w:val="clear" w:color="auto" w:fill="FFFFFF"/>
        </w:rPr>
        <w:t>llevará</w:t>
      </w:r>
      <w:r w:rsidRPr="00272F64">
        <w:rPr>
          <w:rFonts w:ascii="Montserrat" w:hAnsi="Montserrat" w:cs="Arial"/>
          <w:sz w:val="20"/>
          <w:szCs w:val="20"/>
          <w:shd w:val="clear" w:color="auto" w:fill="FFFFFF"/>
        </w:rPr>
        <w:t xml:space="preserve"> a cabo de lunes a viernes de 0</w:t>
      </w:r>
      <w:r w:rsidR="00ED2B55" w:rsidRPr="00272F64">
        <w:rPr>
          <w:rFonts w:ascii="Montserrat" w:hAnsi="Montserrat" w:cs="Arial"/>
          <w:sz w:val="20"/>
          <w:szCs w:val="20"/>
          <w:shd w:val="clear" w:color="auto" w:fill="FFFFFF"/>
        </w:rPr>
        <w:t>8</w:t>
      </w:r>
      <w:r w:rsidRPr="00272F64">
        <w:rPr>
          <w:rFonts w:ascii="Montserrat" w:hAnsi="Montserrat" w:cs="Arial"/>
          <w:sz w:val="20"/>
          <w:szCs w:val="20"/>
          <w:shd w:val="clear" w:color="auto" w:fill="FFFFFF"/>
        </w:rPr>
        <w:t>:00 horas a 15:00 horas</w:t>
      </w:r>
      <w:r w:rsidR="00ED2B55" w:rsidRPr="00272F64">
        <w:rPr>
          <w:rFonts w:ascii="Montserrat" w:hAnsi="Montserrat" w:cs="Arial"/>
          <w:sz w:val="20"/>
          <w:szCs w:val="20"/>
          <w:shd w:val="clear" w:color="auto" w:fill="FFFFFF"/>
        </w:rPr>
        <w:t xml:space="preserve"> </w:t>
      </w:r>
      <w:r w:rsidR="00272F64" w:rsidRPr="00272F64">
        <w:rPr>
          <w:rFonts w:ascii="Montserrat" w:hAnsi="Montserrat"/>
          <w:sz w:val="20"/>
          <w:szCs w:val="20"/>
          <w:lang w:eastAsia="es-MX"/>
        </w:rPr>
        <w:t>el horario podrá ajustarse de acuerdo con las necesidades operativas de cada evento o actividad institucional</w:t>
      </w:r>
      <w:r w:rsidR="00C6419C" w:rsidRPr="00272F64">
        <w:rPr>
          <w:rFonts w:ascii="Montserrat" w:hAnsi="Montserrat" w:cs="Arial"/>
          <w:sz w:val="20"/>
          <w:szCs w:val="20"/>
          <w:shd w:val="clear" w:color="auto" w:fill="FFFFFF"/>
        </w:rPr>
        <w:t>, en</w:t>
      </w:r>
      <w:r w:rsidRPr="00272F64">
        <w:rPr>
          <w:rFonts w:ascii="Montserrat" w:hAnsi="Montserrat" w:cs="Arial"/>
          <w:sz w:val="20"/>
          <w:szCs w:val="20"/>
          <w:shd w:val="clear" w:color="auto" w:fill="FFFFFF"/>
        </w:rPr>
        <w:t xml:space="preserve"> coordinación con el personal perteneciente a las </w:t>
      </w:r>
      <w:r w:rsidR="00D026CB" w:rsidRPr="00272F64">
        <w:rPr>
          <w:rFonts w:ascii="Montserrat" w:hAnsi="Montserrat" w:cs="Arial"/>
          <w:sz w:val="20"/>
          <w:szCs w:val="20"/>
          <w:shd w:val="clear" w:color="auto" w:fill="FFFFFF"/>
        </w:rPr>
        <w:t>U</w:t>
      </w:r>
      <w:r w:rsidRPr="00272F64">
        <w:rPr>
          <w:rFonts w:ascii="Montserrat" w:hAnsi="Montserrat" w:cs="Arial"/>
          <w:sz w:val="20"/>
          <w:szCs w:val="20"/>
          <w:shd w:val="clear" w:color="auto" w:fill="FFFFFF"/>
        </w:rPr>
        <w:t>nidades de los Servicios de Salud del Estado de Tabasco, los turnos son en función de las necesidades de</w:t>
      </w:r>
      <w:r w:rsidR="0052189B" w:rsidRPr="00272F64">
        <w:rPr>
          <w:rFonts w:ascii="Montserrat" w:hAnsi="Montserrat" w:cs="Arial"/>
          <w:sz w:val="20"/>
          <w:szCs w:val="20"/>
          <w:shd w:val="clear" w:color="auto" w:fill="FFFFFF"/>
        </w:rPr>
        <w:t>l</w:t>
      </w:r>
      <w:r w:rsidRPr="00272F64">
        <w:rPr>
          <w:rFonts w:ascii="Montserrat" w:hAnsi="Montserrat" w:cs="Arial"/>
          <w:sz w:val="20"/>
          <w:szCs w:val="20"/>
          <w:shd w:val="clear" w:color="auto" w:fill="FFFFFF"/>
        </w:rPr>
        <w:t xml:space="preserve"> servicio de cada caravana del pueblo. </w:t>
      </w:r>
    </w:p>
    <w:p w14:paraId="7AFF1289" w14:textId="1C7618FF" w:rsidR="009D5350" w:rsidRPr="004B0E5B" w:rsidRDefault="004B0E5B" w:rsidP="004B0E5B">
      <w:pPr>
        <w:spacing w:after="160" w:line="259" w:lineRule="auto"/>
        <w:jc w:val="both"/>
        <w:rPr>
          <w:rFonts w:ascii="Montserrat" w:eastAsiaTheme="minorHAnsi" w:hAnsi="Montserrat" w:cstheme="minorBidi"/>
          <w:b/>
          <w:bCs/>
          <w:sz w:val="20"/>
          <w:szCs w:val="20"/>
          <w:lang w:eastAsia="es-MX"/>
        </w:rPr>
      </w:pPr>
      <w:r>
        <w:rPr>
          <w:rFonts w:ascii="Montserrat" w:hAnsi="Montserrat"/>
          <w:b/>
          <w:bCs/>
          <w:sz w:val="20"/>
          <w:szCs w:val="20"/>
          <w:lang w:eastAsia="es-MX"/>
        </w:rPr>
        <w:lastRenderedPageBreak/>
        <w:t xml:space="preserve">  EL </w:t>
      </w:r>
      <w:r w:rsidRPr="004B0E5B">
        <w:rPr>
          <w:rFonts w:ascii="Montserrat" w:hAnsi="Montserrat"/>
          <w:b/>
          <w:bCs/>
          <w:sz w:val="20"/>
          <w:szCs w:val="20"/>
          <w:lang w:eastAsia="es-MX"/>
        </w:rPr>
        <w:t>ALCANCE DEL SERVICIO</w:t>
      </w:r>
      <w:r w:rsidRPr="004B0E5B">
        <w:rPr>
          <w:rFonts w:ascii="Montserrat" w:hAnsi="Montserrat"/>
          <w:sz w:val="20"/>
          <w:szCs w:val="20"/>
          <w:lang w:eastAsia="es-MX"/>
        </w:rPr>
        <w:t xml:space="preserve"> integral comprenderá la planeación, logística, suministro de mobiliario, instalación de equipo técnico, operación, supervisión y desmontaje de los eventos institucionales realizados en el marco del programa Caravana del Pueblo.</w:t>
      </w:r>
    </w:p>
    <w:p w14:paraId="61CDCEAD" w14:textId="4BFE6F42" w:rsidR="000E3D54" w:rsidRPr="00796B2F" w:rsidRDefault="00AC186C" w:rsidP="00796B2F">
      <w:pPr>
        <w:tabs>
          <w:tab w:val="left" w:pos="-284"/>
          <w:tab w:val="left" w:pos="9498"/>
        </w:tabs>
        <w:overflowPunct w:val="0"/>
        <w:autoSpaceDE w:val="0"/>
        <w:autoSpaceDN w:val="0"/>
        <w:adjustRightInd w:val="0"/>
        <w:jc w:val="both"/>
        <w:textAlignment w:val="baseline"/>
        <w:rPr>
          <w:rFonts w:ascii="Montserrat" w:hAnsi="Montserrat" w:cs="Arial"/>
          <w:bCs/>
          <w:color w:val="474747"/>
          <w:sz w:val="20"/>
          <w:szCs w:val="20"/>
          <w:shd w:val="clear" w:color="auto" w:fill="FFFFFF"/>
        </w:rPr>
      </w:pPr>
      <w:r w:rsidRPr="00796B2F">
        <w:rPr>
          <w:rFonts w:ascii="Montserrat" w:hAnsi="Montserrat" w:cs="Arial"/>
          <w:bCs/>
          <w:color w:val="474747"/>
          <w:sz w:val="20"/>
          <w:szCs w:val="20"/>
          <w:shd w:val="clear" w:color="auto" w:fill="FFFFFF"/>
        </w:rPr>
        <w:tab/>
      </w:r>
    </w:p>
    <w:p w14:paraId="74BA022D" w14:textId="77777777" w:rsidR="000E56D3" w:rsidRPr="00796B2F" w:rsidRDefault="000E56D3" w:rsidP="00796B2F">
      <w:pPr>
        <w:pStyle w:val="Ttulo1"/>
        <w:keepLines/>
        <w:shd w:val="clear" w:color="auto" w:fill="B40050"/>
        <w:spacing w:before="0" w:after="0"/>
        <w:ind w:left="0" w:firstLine="0"/>
        <w:jc w:val="both"/>
        <w:rPr>
          <w:rFonts w:ascii="Montserrat" w:hAnsi="Montserrat"/>
          <w:sz w:val="20"/>
          <w:szCs w:val="20"/>
        </w:rPr>
      </w:pPr>
      <w:r w:rsidRPr="00796B2F">
        <w:rPr>
          <w:rFonts w:ascii="Montserrat" w:eastAsia="Calibri" w:hAnsi="Montserrat"/>
          <w:color w:val="FFFFFF"/>
          <w:sz w:val="20"/>
          <w:szCs w:val="20"/>
        </w:rPr>
        <w:t xml:space="preserve">V.- </w:t>
      </w:r>
      <w:r w:rsidRPr="00796B2F">
        <w:rPr>
          <w:rFonts w:ascii="Montserrat" w:eastAsia="Calibri" w:hAnsi="Montserrat"/>
          <w:color w:val="FFFFFF"/>
          <w:sz w:val="20"/>
          <w:szCs w:val="20"/>
          <w:shd w:val="clear" w:color="auto" w:fill="B40050"/>
        </w:rPr>
        <w:t>PERIODO DE IMPLEMENTACIÓN DEL CONTRATO</w:t>
      </w:r>
    </w:p>
    <w:p w14:paraId="7552E608" w14:textId="77777777" w:rsidR="00D026CB" w:rsidRDefault="00D026CB" w:rsidP="00796B2F">
      <w:pPr>
        <w:jc w:val="both"/>
        <w:rPr>
          <w:rFonts w:ascii="Montserrat" w:hAnsi="Montserrat"/>
          <w:sz w:val="20"/>
          <w:szCs w:val="20"/>
          <w:lang w:eastAsia="es-MX"/>
        </w:rPr>
      </w:pPr>
    </w:p>
    <w:p w14:paraId="3258D789" w14:textId="04CF3EF1" w:rsidR="00254909" w:rsidRDefault="00AA5C51" w:rsidP="00796B2F">
      <w:pPr>
        <w:jc w:val="both"/>
        <w:rPr>
          <w:rFonts w:ascii="Montserrat" w:hAnsi="Montserrat"/>
          <w:sz w:val="20"/>
          <w:szCs w:val="20"/>
          <w:lang w:eastAsia="es-MX"/>
        </w:rPr>
      </w:pPr>
      <w:r w:rsidRPr="00796B2F">
        <w:rPr>
          <w:rFonts w:ascii="Montserrat" w:hAnsi="Montserrat"/>
          <w:sz w:val="20"/>
          <w:szCs w:val="20"/>
          <w:lang w:eastAsia="es-MX"/>
        </w:rPr>
        <w:t xml:space="preserve">El participante adjudicado dará inicio a la prestación del servicio a partir del </w:t>
      </w:r>
      <w:r w:rsidR="003E637D">
        <w:rPr>
          <w:rFonts w:ascii="Montserrat" w:hAnsi="Montserrat"/>
          <w:sz w:val="20"/>
          <w:szCs w:val="20"/>
          <w:lang w:eastAsia="es-MX"/>
        </w:rPr>
        <w:t xml:space="preserve">día siguiente a la notificación </w:t>
      </w:r>
      <w:r w:rsidRPr="00796B2F">
        <w:rPr>
          <w:rFonts w:ascii="Montserrat" w:hAnsi="Montserrat"/>
          <w:sz w:val="20"/>
          <w:szCs w:val="20"/>
          <w:lang w:eastAsia="es-MX"/>
        </w:rPr>
        <w:t>hasta el 31 de diciembre de 2026, de conformidad con el cronograma mensual establecido, cubriendo las poblaciones que le sean asignadas.</w:t>
      </w:r>
    </w:p>
    <w:p w14:paraId="7DD96BE4" w14:textId="77777777" w:rsidR="004B0E5B" w:rsidRDefault="004B0E5B" w:rsidP="00796B2F">
      <w:pPr>
        <w:jc w:val="both"/>
        <w:rPr>
          <w:rFonts w:ascii="Montserrat" w:hAnsi="Montserrat"/>
          <w:sz w:val="20"/>
          <w:szCs w:val="20"/>
          <w:lang w:eastAsia="es-MX"/>
        </w:rPr>
      </w:pPr>
    </w:p>
    <w:p w14:paraId="76EF5E12" w14:textId="77777777" w:rsidR="00D026CB" w:rsidRPr="00796B2F" w:rsidRDefault="00D026CB" w:rsidP="00796B2F">
      <w:pPr>
        <w:jc w:val="both"/>
        <w:rPr>
          <w:rFonts w:ascii="Montserrat" w:hAnsi="Montserrat"/>
          <w:sz w:val="20"/>
          <w:szCs w:val="20"/>
          <w:lang w:eastAsia="es-MX"/>
        </w:rPr>
      </w:pPr>
    </w:p>
    <w:p w14:paraId="04E8C60E" w14:textId="7908B054" w:rsidR="00254909" w:rsidRPr="00796B2F" w:rsidRDefault="00254909" w:rsidP="00796B2F">
      <w:pPr>
        <w:pStyle w:val="Ttulo1"/>
        <w:keepLines/>
        <w:shd w:val="clear" w:color="auto" w:fill="B40050"/>
        <w:spacing w:before="0" w:after="0"/>
        <w:ind w:left="0" w:firstLine="0"/>
        <w:jc w:val="both"/>
        <w:rPr>
          <w:rFonts w:ascii="Montserrat" w:eastAsia="Calibri" w:hAnsi="Montserrat"/>
          <w:color w:val="FFFFFF"/>
          <w:sz w:val="20"/>
          <w:szCs w:val="20"/>
        </w:rPr>
      </w:pPr>
      <w:r w:rsidRPr="00796B2F">
        <w:rPr>
          <w:rFonts w:ascii="Montserrat" w:eastAsia="Calibri" w:hAnsi="Montserrat"/>
          <w:color w:val="FFFFFF"/>
          <w:sz w:val="20"/>
          <w:szCs w:val="20"/>
        </w:rPr>
        <w:t>VI.- REQUERIMIENTOS DE PROCEDIMIENTOS A REALIZAR</w:t>
      </w:r>
    </w:p>
    <w:p w14:paraId="5D61878A" w14:textId="77777777" w:rsidR="00F05819" w:rsidRPr="00796B2F" w:rsidRDefault="00F05819" w:rsidP="00796B2F">
      <w:pPr>
        <w:rPr>
          <w:rFonts w:ascii="Montserrat" w:hAnsi="Montserrat"/>
          <w:sz w:val="20"/>
          <w:szCs w:val="20"/>
        </w:rPr>
      </w:pPr>
    </w:p>
    <w:tbl>
      <w:tblPr>
        <w:tblStyle w:val="Tablaconcuadrcula"/>
        <w:tblW w:w="5000" w:type="pct"/>
        <w:tblLook w:val="04A0" w:firstRow="1" w:lastRow="0" w:firstColumn="1" w:lastColumn="0" w:noHBand="0" w:noVBand="1"/>
      </w:tblPr>
      <w:tblGrid>
        <w:gridCol w:w="764"/>
        <w:gridCol w:w="2010"/>
        <w:gridCol w:w="854"/>
        <w:gridCol w:w="2054"/>
        <w:gridCol w:w="4388"/>
      </w:tblGrid>
      <w:tr w:rsidR="00D026CB" w:rsidRPr="009140A5" w14:paraId="4B33B3F9" w14:textId="77777777" w:rsidTr="00D026CB">
        <w:trPr>
          <w:trHeight w:val="503"/>
          <w:tblHeader/>
        </w:trPr>
        <w:tc>
          <w:tcPr>
            <w:tcW w:w="325" w:type="pct"/>
            <w:shd w:val="clear" w:color="auto" w:fill="B40050"/>
            <w:vAlign w:val="center"/>
            <w:hideMark/>
          </w:tcPr>
          <w:p w14:paraId="031CB5A2" w14:textId="48442A07" w:rsidR="00254909" w:rsidRPr="009140A5" w:rsidRDefault="00D026CB" w:rsidP="00796B2F">
            <w:pPr>
              <w:tabs>
                <w:tab w:val="left" w:pos="-284"/>
                <w:tab w:val="left" w:pos="9498"/>
              </w:tabs>
              <w:overflowPunct w:val="0"/>
              <w:autoSpaceDE w:val="0"/>
              <w:autoSpaceDN w:val="0"/>
              <w:adjustRightInd w:val="0"/>
              <w:jc w:val="center"/>
              <w:textAlignment w:val="baseline"/>
              <w:rPr>
                <w:rFonts w:ascii="Montserrat" w:hAnsi="Montserrat" w:cs="Arial"/>
                <w:b/>
                <w:bCs/>
                <w:color w:val="FFFFFF" w:themeColor="background1"/>
                <w:sz w:val="20"/>
                <w:szCs w:val="20"/>
              </w:rPr>
            </w:pPr>
            <w:r w:rsidRPr="009140A5">
              <w:rPr>
                <w:rFonts w:ascii="Montserrat" w:hAnsi="Montserrat" w:cs="Arial"/>
                <w:b/>
                <w:bCs/>
                <w:color w:val="FFFFFF" w:themeColor="background1"/>
                <w:sz w:val="20"/>
                <w:szCs w:val="20"/>
              </w:rPr>
              <w:t>LOTE</w:t>
            </w:r>
          </w:p>
        </w:tc>
        <w:tc>
          <w:tcPr>
            <w:tcW w:w="494" w:type="pct"/>
            <w:shd w:val="clear" w:color="auto" w:fill="B40050"/>
            <w:vAlign w:val="center"/>
            <w:hideMark/>
          </w:tcPr>
          <w:p w14:paraId="15BB2C18" w14:textId="77777777"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b/>
                <w:bCs/>
                <w:color w:val="FFFFFF" w:themeColor="background1"/>
                <w:sz w:val="20"/>
                <w:szCs w:val="20"/>
              </w:rPr>
            </w:pPr>
            <w:r w:rsidRPr="009140A5">
              <w:rPr>
                <w:rFonts w:ascii="Montserrat" w:hAnsi="Montserrat" w:cs="Arial"/>
                <w:b/>
                <w:bCs/>
                <w:color w:val="FFFFFF" w:themeColor="background1"/>
                <w:sz w:val="20"/>
                <w:szCs w:val="20"/>
              </w:rPr>
              <w:t>UNIDAD DE MEDIDA</w:t>
            </w:r>
          </w:p>
        </w:tc>
        <w:tc>
          <w:tcPr>
            <w:tcW w:w="360" w:type="pct"/>
            <w:shd w:val="clear" w:color="auto" w:fill="B40050"/>
            <w:vAlign w:val="center"/>
            <w:hideMark/>
          </w:tcPr>
          <w:p w14:paraId="489759A7" w14:textId="68C25104" w:rsidR="00254909" w:rsidRPr="009140A5" w:rsidRDefault="00D026CB" w:rsidP="00796B2F">
            <w:pPr>
              <w:tabs>
                <w:tab w:val="left" w:pos="-284"/>
                <w:tab w:val="left" w:pos="9498"/>
              </w:tabs>
              <w:overflowPunct w:val="0"/>
              <w:autoSpaceDE w:val="0"/>
              <w:autoSpaceDN w:val="0"/>
              <w:adjustRightInd w:val="0"/>
              <w:jc w:val="center"/>
              <w:textAlignment w:val="baseline"/>
              <w:rPr>
                <w:rFonts w:ascii="Montserrat" w:hAnsi="Montserrat" w:cs="Arial"/>
                <w:b/>
                <w:bCs/>
                <w:color w:val="FFFFFF" w:themeColor="background1"/>
                <w:sz w:val="20"/>
                <w:szCs w:val="20"/>
              </w:rPr>
            </w:pPr>
            <w:r w:rsidRPr="009140A5">
              <w:rPr>
                <w:rFonts w:ascii="Montserrat" w:hAnsi="Montserrat" w:cs="Arial"/>
                <w:b/>
                <w:bCs/>
                <w:color w:val="FFFFFF" w:themeColor="background1"/>
                <w:sz w:val="20"/>
                <w:szCs w:val="20"/>
              </w:rPr>
              <w:t>CANT.</w:t>
            </w:r>
          </w:p>
        </w:tc>
        <w:tc>
          <w:tcPr>
            <w:tcW w:w="859" w:type="pct"/>
            <w:shd w:val="clear" w:color="auto" w:fill="B40050"/>
            <w:vAlign w:val="center"/>
            <w:hideMark/>
          </w:tcPr>
          <w:p w14:paraId="715739B3" w14:textId="77777777"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b/>
                <w:bCs/>
                <w:color w:val="FFFFFF" w:themeColor="background1"/>
                <w:sz w:val="20"/>
                <w:szCs w:val="20"/>
              </w:rPr>
            </w:pPr>
            <w:r w:rsidRPr="009140A5">
              <w:rPr>
                <w:rFonts w:ascii="Montserrat" w:hAnsi="Montserrat" w:cs="Arial"/>
                <w:b/>
                <w:bCs/>
                <w:color w:val="FFFFFF" w:themeColor="background1"/>
                <w:sz w:val="20"/>
                <w:szCs w:val="20"/>
              </w:rPr>
              <w:t>OBSERVACIONES</w:t>
            </w:r>
          </w:p>
        </w:tc>
        <w:tc>
          <w:tcPr>
            <w:tcW w:w="2961" w:type="pct"/>
            <w:shd w:val="clear" w:color="auto" w:fill="B40050"/>
            <w:vAlign w:val="center"/>
            <w:hideMark/>
          </w:tcPr>
          <w:p w14:paraId="3A4D86A8" w14:textId="77777777"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b/>
                <w:bCs/>
                <w:color w:val="FFFFFF" w:themeColor="background1"/>
                <w:sz w:val="20"/>
                <w:szCs w:val="20"/>
              </w:rPr>
            </w:pPr>
            <w:r w:rsidRPr="009140A5">
              <w:rPr>
                <w:rFonts w:ascii="Montserrat" w:hAnsi="Montserrat" w:cs="Arial"/>
                <w:b/>
                <w:bCs/>
                <w:color w:val="FFFFFF" w:themeColor="background1"/>
                <w:sz w:val="20"/>
                <w:szCs w:val="20"/>
              </w:rPr>
              <w:t>DESCRIPCIÓN</w:t>
            </w:r>
          </w:p>
        </w:tc>
      </w:tr>
      <w:tr w:rsidR="00254909" w:rsidRPr="009140A5" w14:paraId="05E7D802" w14:textId="77777777" w:rsidTr="004B0E5B">
        <w:trPr>
          <w:trHeight w:val="69"/>
        </w:trPr>
        <w:tc>
          <w:tcPr>
            <w:tcW w:w="325" w:type="pct"/>
            <w:vAlign w:val="center"/>
            <w:hideMark/>
          </w:tcPr>
          <w:p w14:paraId="198C223D" w14:textId="77777777"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b/>
                <w:bCs/>
                <w:sz w:val="20"/>
                <w:szCs w:val="20"/>
              </w:rPr>
            </w:pPr>
            <w:r w:rsidRPr="009140A5">
              <w:rPr>
                <w:rFonts w:ascii="Montserrat" w:hAnsi="Montserrat" w:cs="Arial"/>
                <w:b/>
                <w:bCs/>
                <w:sz w:val="20"/>
                <w:szCs w:val="20"/>
              </w:rPr>
              <w:t>1</w:t>
            </w:r>
          </w:p>
        </w:tc>
        <w:tc>
          <w:tcPr>
            <w:tcW w:w="494" w:type="pct"/>
            <w:vAlign w:val="center"/>
          </w:tcPr>
          <w:p w14:paraId="38A612CC" w14:textId="77777777" w:rsidR="004B0E5B" w:rsidRPr="009140A5" w:rsidRDefault="004B0E5B" w:rsidP="004B0E5B">
            <w:pPr>
              <w:spacing w:beforeAutospacing="1" w:after="100" w:afterAutospacing="1"/>
              <w:jc w:val="both"/>
              <w:rPr>
                <w:rFonts w:ascii="Montserrat" w:eastAsia="Times New Roman" w:hAnsi="Montserrat"/>
                <w:sz w:val="20"/>
                <w:szCs w:val="20"/>
                <w:lang w:eastAsia="es-MX"/>
              </w:rPr>
            </w:pPr>
            <w:r w:rsidRPr="009140A5">
              <w:rPr>
                <w:rFonts w:ascii="Montserrat" w:hAnsi="Montserrat"/>
                <w:sz w:val="20"/>
                <w:szCs w:val="20"/>
              </w:rPr>
              <w:t xml:space="preserve">EL </w:t>
            </w:r>
            <w:r w:rsidRPr="009140A5">
              <w:rPr>
                <w:rStyle w:val="Textoennegrita"/>
                <w:rFonts w:ascii="Montserrat" w:hAnsi="Montserrat"/>
                <w:sz w:val="20"/>
                <w:szCs w:val="20"/>
              </w:rPr>
              <w:t>SERVICIO</w:t>
            </w:r>
            <w:r w:rsidRPr="009140A5">
              <w:rPr>
                <w:rFonts w:ascii="Montserrat" w:hAnsi="Montserrat"/>
                <w:sz w:val="20"/>
                <w:szCs w:val="20"/>
              </w:rPr>
              <w:t xml:space="preserve"> CONSISTE EN LA PRESTACIÓN INTEGRAL DE </w:t>
            </w:r>
            <w:r w:rsidRPr="009140A5">
              <w:rPr>
                <w:rFonts w:ascii="Montserrat" w:hAnsi="Montserrat"/>
                <w:b/>
                <w:bCs/>
                <w:sz w:val="20"/>
                <w:szCs w:val="20"/>
              </w:rPr>
              <w:t>APOYO LOGÍSTICO</w:t>
            </w:r>
            <w:r w:rsidRPr="009140A5">
              <w:rPr>
                <w:rFonts w:ascii="Montserrat" w:hAnsi="Montserrat"/>
                <w:sz w:val="20"/>
                <w:szCs w:val="20"/>
              </w:rPr>
              <w:t xml:space="preserve"> PARA LA REALIZACIÓN DE LOS EVENTOS QUE CORRESPONDEN A LA </w:t>
            </w:r>
            <w:r w:rsidRPr="009140A5">
              <w:rPr>
                <w:rStyle w:val="nfasis"/>
                <w:rFonts w:ascii="Montserrat" w:hAnsi="Montserrat"/>
                <w:b/>
                <w:bCs/>
                <w:sz w:val="20"/>
                <w:szCs w:val="20"/>
              </w:rPr>
              <w:t>CARAVANA DEL PUEBLO</w:t>
            </w:r>
            <w:r w:rsidRPr="009140A5">
              <w:rPr>
                <w:rFonts w:ascii="Montserrat" w:hAnsi="Montserrat"/>
                <w:sz w:val="20"/>
                <w:szCs w:val="20"/>
              </w:rPr>
              <w:t>, QUE COMPRENDE LA PLANEACIÓN, INSTALACIÓN DE MOBILIARIO Y EQUIPO, OPERACIÓN DURANTE EL DESARROLLO DEL EVENTO Y EL DESMONTAJE AL TÉRMINO DEL MISMO.</w:t>
            </w:r>
          </w:p>
          <w:p w14:paraId="1ED50894" w14:textId="231BB41B"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sz w:val="20"/>
                <w:szCs w:val="20"/>
              </w:rPr>
            </w:pPr>
          </w:p>
        </w:tc>
        <w:tc>
          <w:tcPr>
            <w:tcW w:w="360" w:type="pct"/>
            <w:vAlign w:val="center"/>
            <w:hideMark/>
          </w:tcPr>
          <w:p w14:paraId="6DB6E051" w14:textId="0880924B" w:rsidR="00254909" w:rsidRPr="009140A5" w:rsidRDefault="00D571D0" w:rsidP="00796B2F">
            <w:pPr>
              <w:tabs>
                <w:tab w:val="left" w:pos="-284"/>
                <w:tab w:val="left" w:pos="9498"/>
              </w:tabs>
              <w:overflowPunct w:val="0"/>
              <w:autoSpaceDE w:val="0"/>
              <w:autoSpaceDN w:val="0"/>
              <w:adjustRightInd w:val="0"/>
              <w:jc w:val="center"/>
              <w:textAlignment w:val="baseline"/>
              <w:rPr>
                <w:rFonts w:ascii="Montserrat" w:hAnsi="Montserrat" w:cs="Arial"/>
                <w:b/>
                <w:bCs/>
                <w:sz w:val="20"/>
                <w:szCs w:val="20"/>
              </w:rPr>
            </w:pPr>
            <w:r w:rsidRPr="009140A5">
              <w:rPr>
                <w:rFonts w:ascii="Montserrat" w:hAnsi="Montserrat" w:cs="Arial"/>
                <w:b/>
                <w:bCs/>
                <w:sz w:val="20"/>
                <w:szCs w:val="20"/>
              </w:rPr>
              <w:t>200</w:t>
            </w:r>
          </w:p>
        </w:tc>
        <w:tc>
          <w:tcPr>
            <w:tcW w:w="859" w:type="pct"/>
            <w:vAlign w:val="center"/>
            <w:hideMark/>
          </w:tcPr>
          <w:p w14:paraId="1BC8795E" w14:textId="5D0985AB" w:rsidR="00254909" w:rsidRPr="009140A5" w:rsidRDefault="00254909" w:rsidP="00796B2F">
            <w:pPr>
              <w:tabs>
                <w:tab w:val="left" w:pos="-284"/>
                <w:tab w:val="left" w:pos="9498"/>
              </w:tabs>
              <w:overflowPunct w:val="0"/>
              <w:autoSpaceDE w:val="0"/>
              <w:autoSpaceDN w:val="0"/>
              <w:adjustRightInd w:val="0"/>
              <w:jc w:val="center"/>
              <w:textAlignment w:val="baseline"/>
              <w:rPr>
                <w:rFonts w:ascii="Montserrat" w:hAnsi="Montserrat" w:cs="Arial"/>
                <w:sz w:val="20"/>
                <w:szCs w:val="20"/>
              </w:rPr>
            </w:pPr>
            <w:r w:rsidRPr="009140A5">
              <w:rPr>
                <w:rFonts w:ascii="Montserrat" w:hAnsi="Montserrat" w:cs="Arial"/>
                <w:sz w:val="20"/>
                <w:szCs w:val="20"/>
              </w:rPr>
              <w:t xml:space="preserve">EL SERVICIO SERA REQUERIDO DE </w:t>
            </w:r>
            <w:r w:rsidR="00140942">
              <w:rPr>
                <w:rFonts w:ascii="Montserrat" w:hAnsi="Montserrat" w:cs="Arial"/>
                <w:sz w:val="20"/>
                <w:szCs w:val="20"/>
              </w:rPr>
              <w:t>MAYO</w:t>
            </w:r>
            <w:r w:rsidRPr="009140A5">
              <w:rPr>
                <w:rFonts w:ascii="Montserrat" w:hAnsi="Montserrat" w:cs="Arial"/>
                <w:sz w:val="20"/>
                <w:szCs w:val="20"/>
              </w:rPr>
              <w:t xml:space="preserve"> A DICIEMBRE 2026</w:t>
            </w:r>
          </w:p>
        </w:tc>
        <w:tc>
          <w:tcPr>
            <w:tcW w:w="2961" w:type="pct"/>
            <w:vAlign w:val="center"/>
          </w:tcPr>
          <w:p w14:paraId="253B9316" w14:textId="77777777" w:rsidR="00E057F8" w:rsidRPr="009140A5" w:rsidRDefault="00DA6308"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 xml:space="preserve">SERVICIO INTEGRAL DE APOYO LOGÍSTICO Y MOBILIARIO PARA LA CARAVANA DEL PUEBLO COMPRENDERÁ LAS SIGUIENTES ACTIVIDADES: </w:t>
            </w:r>
          </w:p>
          <w:p w14:paraId="385A2A1F" w14:textId="77777777" w:rsidR="00E057F8" w:rsidRPr="009140A5" w:rsidRDefault="00DA6308"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EL DISEÑO, PLANEACIÓN Y LOGÍSTICA INTEGRAL DEL EVENTO;</w:t>
            </w:r>
          </w:p>
          <w:p w14:paraId="6894C2D0" w14:textId="77777777" w:rsidR="00E057F8" w:rsidRPr="009140A5" w:rsidRDefault="00DA6308"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LA RENTA, INSTALACIÓN Y ACONDICIONAMIENTO DE MOBILIARIO, INCLUYENDO SILLAS, TEMPLETES, CARPAS, MANTELERÍA Y VENTILADORES INDUSTRIALES;</w:t>
            </w:r>
          </w:p>
          <w:p w14:paraId="423F723F" w14:textId="77777777" w:rsidR="00E057F8" w:rsidRPr="009140A5" w:rsidRDefault="00DA6308"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EL SUMINISTRO E INSTALACIÓN DE EQUIPO DE AUDIO, VIDEO, ILUMINACIÓN Y PANTALLAS;</w:t>
            </w:r>
          </w:p>
          <w:p w14:paraId="3E62A44B" w14:textId="6945B20D" w:rsidR="00E057F8" w:rsidRPr="009140A5" w:rsidRDefault="00DA6308"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ASÍ COMO LA AMBIENTACIÓN Y DECORACIÓN INSTITUCIONAL CONFORME A LA IMAGEN OFICIAL VIGENTE. ASIMISMO, SE INCLUYE LA COORDINACIÓN OPERATIVA DEL EVENTO, LA SUPERVISIÓN GENERAL PREVIA, DURANTE Y POSTERIOR A SU REALIZACIÓN, ASÍ COMO EL DESMONTAJE Y RETIRO OPORTUNO DE TODO EL EQUIPO UTILIZADO AL TÉRMINO DE CADA ACTIVIDAD.</w:t>
            </w:r>
          </w:p>
          <w:p w14:paraId="2C187B70" w14:textId="32982F26" w:rsidR="003C1271" w:rsidRPr="009140A5" w:rsidRDefault="00DA6308" w:rsidP="003C1271">
            <w:pPr>
              <w:tabs>
                <w:tab w:val="left" w:pos="-284"/>
                <w:tab w:val="left" w:pos="9498"/>
              </w:tabs>
              <w:overflowPunct w:val="0"/>
              <w:autoSpaceDE w:val="0"/>
              <w:autoSpaceDN w:val="0"/>
              <w:adjustRightInd w:val="0"/>
              <w:jc w:val="both"/>
              <w:textAlignment w:val="baseline"/>
              <w:rPr>
                <w:rFonts w:ascii="Montserrat" w:hAnsi="Montserrat" w:cs="Arial"/>
                <w:sz w:val="20"/>
                <w:szCs w:val="20"/>
              </w:rPr>
            </w:pPr>
            <w:r w:rsidRPr="009140A5">
              <w:rPr>
                <w:rFonts w:ascii="Montserrat" w:hAnsi="Montserrat" w:cs="Arial"/>
                <w:sz w:val="20"/>
                <w:szCs w:val="20"/>
              </w:rPr>
              <w:t xml:space="preserve">SE GARANTIZA EN TODO MOMENTO LA CALIDAD DEL SERVICIO, LA PUNTUALIDAD EN SU EJECUCIÓN, CONDICIONES ADECUADAS DE SEGURIDAD PARA LOS ASISTENTES Y EL ESTRICTO CUMPLIMIENTO DE LA NORMATIVIDAD APLICABLE, AJUSTÁNDOSE A LOS REQUERIMIENTOS ESPECÍFICOS DE CADA EVENTO, TALES COMO CONGRESOS, CAPACITACIONES, FERIAS DE LA SALUD, CEREMONIAS </w:t>
            </w:r>
            <w:r w:rsidRPr="009140A5">
              <w:rPr>
                <w:rFonts w:ascii="Montserrat" w:hAnsi="Montserrat" w:cs="Arial"/>
                <w:sz w:val="20"/>
                <w:szCs w:val="20"/>
              </w:rPr>
              <w:lastRenderedPageBreak/>
              <w:t>OFICIALES, CAMPAÑAS DE PREVENCIÓN Y REUNIONES INSTITUCIONALES.</w:t>
            </w:r>
            <w:r w:rsidR="003E6575" w:rsidRPr="009140A5">
              <w:rPr>
                <w:rFonts w:ascii="Montserrat" w:hAnsi="Montserrat" w:cs="Arial"/>
                <w:sz w:val="20"/>
                <w:szCs w:val="20"/>
              </w:rPr>
              <w:t xml:space="preserve">                              </w:t>
            </w:r>
          </w:p>
          <w:p w14:paraId="0459FE12" w14:textId="016A3904" w:rsidR="003C1271" w:rsidRPr="009140A5" w:rsidRDefault="003C1271"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150 SILLAS PLEGABLES</w:t>
            </w:r>
          </w:p>
          <w:p w14:paraId="631A06CC" w14:textId="0C7025FF" w:rsidR="00F00C33" w:rsidRPr="009140A5" w:rsidRDefault="00F00C33"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4 MESAS CUADRADAS Y MANTELERIA</w:t>
            </w:r>
          </w:p>
          <w:p w14:paraId="0B74A93F" w14:textId="77777777" w:rsidR="003C1271" w:rsidRPr="009140A5" w:rsidRDefault="003C1271"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1 TEMPLETE</w:t>
            </w:r>
          </w:p>
          <w:p w14:paraId="158D8BEA" w14:textId="76C93E20" w:rsidR="003C1271" w:rsidRPr="009140A5" w:rsidRDefault="003C1271"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4 BOCINAS AMPLIFICADAS</w:t>
            </w:r>
          </w:p>
          <w:p w14:paraId="723D420F" w14:textId="2D64C593" w:rsidR="003C1271" w:rsidRPr="009140A5" w:rsidRDefault="003C1271"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2 MICRÓFONO INALÁMBRICO</w:t>
            </w:r>
          </w:p>
          <w:p w14:paraId="331C202D" w14:textId="26D77BCB" w:rsidR="003C1271" w:rsidRPr="009140A5" w:rsidRDefault="003C1271" w:rsidP="003C1271">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4 PANTALLA</w:t>
            </w:r>
          </w:p>
          <w:p w14:paraId="000C828C" w14:textId="77777777" w:rsidR="003C1271" w:rsidRPr="009140A5" w:rsidRDefault="003C1271" w:rsidP="008D57D8">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2 CARPA DE 6X6</w:t>
            </w:r>
          </w:p>
          <w:p w14:paraId="74E4BB06" w14:textId="77D3DAA4" w:rsidR="002623F9" w:rsidRPr="009140A5" w:rsidRDefault="002623F9" w:rsidP="008D57D8">
            <w:pPr>
              <w:numPr>
                <w:ilvl w:val="0"/>
                <w:numId w:val="19"/>
              </w:numPr>
              <w:spacing w:before="100" w:beforeAutospacing="1" w:after="100" w:afterAutospacing="1"/>
              <w:rPr>
                <w:rFonts w:ascii="Montserrat" w:eastAsia="Times New Roman" w:hAnsi="Montserrat"/>
                <w:sz w:val="20"/>
                <w:szCs w:val="20"/>
                <w:lang w:eastAsia="es-MX"/>
              </w:rPr>
            </w:pPr>
            <w:r w:rsidRPr="009140A5">
              <w:rPr>
                <w:rFonts w:ascii="Montserrat" w:eastAsia="Times New Roman" w:hAnsi="Montserrat"/>
                <w:sz w:val="20"/>
                <w:szCs w:val="20"/>
                <w:lang w:eastAsia="es-MX"/>
              </w:rPr>
              <w:t>4 VENTILADORES INDUSTRIALES</w:t>
            </w:r>
          </w:p>
        </w:tc>
      </w:tr>
    </w:tbl>
    <w:p w14:paraId="20F9752F" w14:textId="15A09119" w:rsidR="0002551F" w:rsidRPr="009140A5" w:rsidRDefault="0002551F" w:rsidP="00796B2F">
      <w:pPr>
        <w:pStyle w:val="Ttulo1"/>
        <w:spacing w:before="0" w:after="0"/>
        <w:ind w:left="0" w:firstLine="0"/>
        <w:jc w:val="both"/>
        <w:rPr>
          <w:rFonts w:ascii="Montserrat" w:hAnsi="Montserrat"/>
          <w:color w:val="000000"/>
          <w:sz w:val="20"/>
          <w:szCs w:val="20"/>
        </w:rPr>
      </w:pPr>
    </w:p>
    <w:p w14:paraId="6E419813" w14:textId="77777777" w:rsidR="009140A5" w:rsidRPr="009140A5" w:rsidRDefault="009140A5" w:rsidP="009140A5">
      <w:pPr>
        <w:rPr>
          <w:sz w:val="20"/>
          <w:szCs w:val="20"/>
        </w:rPr>
      </w:pPr>
    </w:p>
    <w:p w14:paraId="2D78642A" w14:textId="5AB9B249" w:rsidR="003259C7" w:rsidRPr="00796B2F" w:rsidRDefault="003259C7" w:rsidP="00796B2F">
      <w:pPr>
        <w:pStyle w:val="Ttulo1"/>
        <w:spacing w:before="0" w:after="0"/>
        <w:ind w:left="0" w:firstLine="0"/>
        <w:jc w:val="both"/>
        <w:rPr>
          <w:rFonts w:ascii="Montserrat" w:hAnsi="Montserrat"/>
          <w:color w:val="000000"/>
          <w:sz w:val="20"/>
          <w:szCs w:val="20"/>
        </w:rPr>
      </w:pPr>
      <w:r w:rsidRPr="00796B2F">
        <w:rPr>
          <w:rFonts w:ascii="Montserrat" w:hAnsi="Montserrat"/>
          <w:color w:val="000000"/>
          <w:sz w:val="20"/>
          <w:szCs w:val="20"/>
        </w:rPr>
        <w:t>ASISTENCIA TÉCNICA ESPECIALIZADA</w:t>
      </w:r>
    </w:p>
    <w:p w14:paraId="6537F28F" w14:textId="77777777" w:rsidR="003A3636" w:rsidRPr="00796B2F" w:rsidRDefault="003A3636" w:rsidP="00796B2F">
      <w:pPr>
        <w:jc w:val="both"/>
        <w:rPr>
          <w:rFonts w:ascii="Montserrat" w:hAnsi="Montserrat"/>
          <w:sz w:val="20"/>
          <w:szCs w:val="20"/>
        </w:rPr>
      </w:pPr>
    </w:p>
    <w:p w14:paraId="50AD169F" w14:textId="77777777" w:rsidR="009A559C" w:rsidRPr="00796B2F" w:rsidRDefault="009A559C" w:rsidP="00796B2F">
      <w:pPr>
        <w:tabs>
          <w:tab w:val="left" w:pos="-284"/>
          <w:tab w:val="left" w:pos="9498"/>
        </w:tabs>
        <w:overflowPunct w:val="0"/>
        <w:autoSpaceDE w:val="0"/>
        <w:autoSpaceDN w:val="0"/>
        <w:adjustRightInd w:val="0"/>
        <w:jc w:val="both"/>
        <w:textAlignment w:val="baseline"/>
        <w:rPr>
          <w:rFonts w:ascii="Montserrat" w:hAnsi="Montserrat" w:cs="Arial"/>
          <w:b/>
          <w:bCs/>
          <w:sz w:val="20"/>
          <w:szCs w:val="20"/>
          <w:lang w:val="es-ES_tradnl"/>
        </w:rPr>
      </w:pPr>
      <w:r w:rsidRPr="00796B2F">
        <w:rPr>
          <w:rFonts w:ascii="Montserrat" w:hAnsi="Montserrat" w:cs="Arial"/>
          <w:b/>
          <w:bCs/>
          <w:sz w:val="20"/>
          <w:szCs w:val="20"/>
          <w:lang w:val="es-ES_tradnl"/>
        </w:rPr>
        <w:t>Los servicios diarios quedarían</w:t>
      </w:r>
      <w:r w:rsidR="00802985" w:rsidRPr="00796B2F">
        <w:rPr>
          <w:rFonts w:ascii="Montserrat" w:hAnsi="Montserrat" w:cs="Arial"/>
          <w:b/>
          <w:bCs/>
          <w:sz w:val="20"/>
          <w:szCs w:val="20"/>
          <w:lang w:val="es-ES_tradnl"/>
        </w:rPr>
        <w:t xml:space="preserve"> de la siguiente manera:</w:t>
      </w:r>
    </w:p>
    <w:p w14:paraId="753A79C0" w14:textId="77777777" w:rsidR="009A559C" w:rsidRPr="00796B2F" w:rsidRDefault="009A559C" w:rsidP="00796B2F">
      <w:pPr>
        <w:tabs>
          <w:tab w:val="left" w:pos="-284"/>
          <w:tab w:val="left" w:pos="9498"/>
        </w:tabs>
        <w:overflowPunct w:val="0"/>
        <w:autoSpaceDE w:val="0"/>
        <w:autoSpaceDN w:val="0"/>
        <w:adjustRightInd w:val="0"/>
        <w:jc w:val="both"/>
        <w:textAlignment w:val="baseline"/>
        <w:rPr>
          <w:rFonts w:ascii="Montserrat" w:hAnsi="Montserrat" w:cs="Arial"/>
          <w:b/>
          <w:bCs/>
          <w:sz w:val="20"/>
          <w:szCs w:val="20"/>
          <w:lang w:val="es-ES_tradnl"/>
        </w:rPr>
      </w:pPr>
    </w:p>
    <w:p w14:paraId="0E576FED" w14:textId="79268506" w:rsidR="009A559C" w:rsidRPr="00796B2F" w:rsidRDefault="009A559C"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r w:rsidRPr="00796B2F">
        <w:rPr>
          <w:rFonts w:ascii="Montserrat" w:hAnsi="Montserrat"/>
          <w:b/>
          <w:bCs/>
          <w:sz w:val="20"/>
          <w:szCs w:val="20"/>
          <w:lang w:eastAsia="es-MX"/>
        </w:rPr>
        <w:t>1.-Planeación y organización técnica de eventos</w:t>
      </w:r>
    </w:p>
    <w:p w14:paraId="4B6D7E49" w14:textId="77777777" w:rsidR="009A559C" w:rsidRPr="00796B2F" w:rsidRDefault="009A559C" w:rsidP="00391CF8">
      <w:pPr>
        <w:pStyle w:val="Sinespaciado"/>
        <w:numPr>
          <w:ilvl w:val="0"/>
          <w:numId w:val="9"/>
        </w:numPr>
        <w:rPr>
          <w:rFonts w:ascii="Montserrat" w:hAnsi="Montserrat"/>
          <w:sz w:val="20"/>
          <w:szCs w:val="20"/>
          <w:lang w:eastAsia="es-MX"/>
        </w:rPr>
      </w:pPr>
      <w:r w:rsidRPr="00796B2F">
        <w:rPr>
          <w:rFonts w:ascii="Montserrat" w:hAnsi="Montserrat"/>
          <w:sz w:val="20"/>
          <w:szCs w:val="20"/>
          <w:lang w:eastAsia="es-MX"/>
        </w:rPr>
        <w:t>Diseño del evento conforme a los objetivos institucionales.</w:t>
      </w:r>
    </w:p>
    <w:p w14:paraId="42929049" w14:textId="77777777" w:rsidR="009A559C" w:rsidRPr="00796B2F" w:rsidRDefault="009A559C" w:rsidP="00391CF8">
      <w:pPr>
        <w:pStyle w:val="Sinespaciado"/>
        <w:numPr>
          <w:ilvl w:val="0"/>
          <w:numId w:val="9"/>
        </w:numPr>
        <w:rPr>
          <w:rFonts w:ascii="Montserrat" w:hAnsi="Montserrat"/>
          <w:sz w:val="20"/>
          <w:szCs w:val="20"/>
          <w:lang w:eastAsia="es-MX"/>
        </w:rPr>
      </w:pPr>
      <w:r w:rsidRPr="00796B2F">
        <w:rPr>
          <w:rFonts w:ascii="Montserrat" w:hAnsi="Montserrat"/>
          <w:sz w:val="20"/>
          <w:szCs w:val="20"/>
          <w:lang w:eastAsia="es-MX"/>
        </w:rPr>
        <w:t>Elaboración de logística operativa y programación de actividades.</w:t>
      </w:r>
    </w:p>
    <w:p w14:paraId="0BB60B3A" w14:textId="589BB35A" w:rsidR="009A559C" w:rsidRPr="00796B2F" w:rsidRDefault="009A559C" w:rsidP="00391CF8">
      <w:pPr>
        <w:pStyle w:val="Sinespaciado"/>
        <w:numPr>
          <w:ilvl w:val="0"/>
          <w:numId w:val="9"/>
        </w:numPr>
        <w:rPr>
          <w:rFonts w:ascii="Montserrat" w:hAnsi="Montserrat"/>
          <w:sz w:val="20"/>
          <w:szCs w:val="20"/>
          <w:lang w:eastAsia="es-MX"/>
        </w:rPr>
      </w:pPr>
      <w:r w:rsidRPr="00796B2F">
        <w:rPr>
          <w:rFonts w:ascii="Montserrat" w:hAnsi="Montserrat"/>
          <w:sz w:val="20"/>
          <w:szCs w:val="20"/>
          <w:lang w:eastAsia="es-MX"/>
        </w:rPr>
        <w:t>Coordinación técnica con personal de los Servicios de Salud del Estado de Tabasco.</w:t>
      </w:r>
    </w:p>
    <w:p w14:paraId="5E86A5B1" w14:textId="77777777" w:rsidR="00667B8E" w:rsidRPr="00796B2F" w:rsidRDefault="00667B8E" w:rsidP="00796B2F">
      <w:pPr>
        <w:pStyle w:val="Sinespaciado"/>
        <w:rPr>
          <w:rFonts w:ascii="Montserrat" w:hAnsi="Montserrat"/>
          <w:sz w:val="20"/>
          <w:szCs w:val="20"/>
          <w:lang w:eastAsia="es-MX"/>
        </w:rPr>
      </w:pPr>
    </w:p>
    <w:p w14:paraId="0585F057" w14:textId="28C8B0C7" w:rsidR="009A559C" w:rsidRPr="00796B2F" w:rsidRDefault="009A559C"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2.-Apoyo logístico integral</w:t>
      </w:r>
    </w:p>
    <w:p w14:paraId="6C599D31" w14:textId="4B9746DA" w:rsidR="009A559C" w:rsidRPr="00796B2F" w:rsidRDefault="009A559C" w:rsidP="00391CF8">
      <w:pPr>
        <w:pStyle w:val="Sinespaciado"/>
        <w:numPr>
          <w:ilvl w:val="0"/>
          <w:numId w:val="10"/>
        </w:numPr>
        <w:rPr>
          <w:rFonts w:ascii="Montserrat" w:hAnsi="Montserrat"/>
          <w:sz w:val="20"/>
          <w:szCs w:val="20"/>
          <w:lang w:eastAsia="es-MX"/>
        </w:rPr>
      </w:pPr>
      <w:r w:rsidRPr="00796B2F">
        <w:rPr>
          <w:rFonts w:ascii="Montserrat" w:hAnsi="Montserrat"/>
          <w:sz w:val="20"/>
          <w:szCs w:val="20"/>
          <w:lang w:eastAsia="es-MX"/>
        </w:rPr>
        <w:t>Programación de montaje y desmontaje.</w:t>
      </w:r>
    </w:p>
    <w:p w14:paraId="44F05670" w14:textId="77777777" w:rsidR="009A559C" w:rsidRPr="00796B2F" w:rsidRDefault="009A559C" w:rsidP="00391CF8">
      <w:pPr>
        <w:pStyle w:val="Sinespaciado"/>
        <w:numPr>
          <w:ilvl w:val="0"/>
          <w:numId w:val="10"/>
        </w:numPr>
        <w:rPr>
          <w:rFonts w:ascii="Montserrat" w:hAnsi="Montserrat"/>
          <w:sz w:val="20"/>
          <w:szCs w:val="20"/>
          <w:lang w:eastAsia="es-MX"/>
        </w:rPr>
      </w:pPr>
      <w:r w:rsidRPr="00796B2F">
        <w:rPr>
          <w:rFonts w:ascii="Montserrat" w:hAnsi="Montserrat"/>
          <w:sz w:val="20"/>
          <w:szCs w:val="20"/>
          <w:lang w:eastAsia="es-MX"/>
        </w:rPr>
        <w:t>Organización de flujos de asistentes y áreas funcionales.</w:t>
      </w:r>
    </w:p>
    <w:p w14:paraId="5330E76B" w14:textId="3389CDA0" w:rsidR="009A559C" w:rsidRPr="00796B2F" w:rsidRDefault="009A559C" w:rsidP="00391CF8">
      <w:pPr>
        <w:pStyle w:val="Sinespaciado"/>
        <w:numPr>
          <w:ilvl w:val="0"/>
          <w:numId w:val="10"/>
        </w:numPr>
        <w:rPr>
          <w:rFonts w:ascii="Montserrat" w:hAnsi="Montserrat"/>
          <w:sz w:val="20"/>
          <w:szCs w:val="20"/>
          <w:lang w:eastAsia="es-MX"/>
        </w:rPr>
      </w:pPr>
      <w:r w:rsidRPr="00796B2F">
        <w:rPr>
          <w:rFonts w:ascii="Montserrat" w:hAnsi="Montserrat"/>
          <w:sz w:val="20"/>
          <w:szCs w:val="20"/>
          <w:lang w:eastAsia="es-MX"/>
        </w:rPr>
        <w:t>Supervisión técnica de espacios y distribución del mobiliario.</w:t>
      </w:r>
    </w:p>
    <w:p w14:paraId="48A2453F" w14:textId="77777777" w:rsidR="00667B8E" w:rsidRPr="00796B2F" w:rsidRDefault="00667B8E" w:rsidP="00796B2F">
      <w:pPr>
        <w:pStyle w:val="Sinespaciado"/>
        <w:rPr>
          <w:rFonts w:ascii="Montserrat" w:hAnsi="Montserrat"/>
          <w:sz w:val="20"/>
          <w:szCs w:val="20"/>
          <w:lang w:eastAsia="es-MX"/>
        </w:rPr>
      </w:pPr>
    </w:p>
    <w:p w14:paraId="162AE0D2" w14:textId="0FAE79F8" w:rsidR="009A559C" w:rsidRPr="00796B2F" w:rsidRDefault="00667B8E" w:rsidP="00796B2F">
      <w:pPr>
        <w:rPr>
          <w:rFonts w:ascii="Montserrat" w:hAnsi="Montserrat"/>
          <w:b/>
          <w:bCs/>
          <w:sz w:val="20"/>
          <w:szCs w:val="20"/>
          <w:lang w:eastAsia="es-MX"/>
        </w:rPr>
      </w:pPr>
      <w:r w:rsidRPr="00796B2F">
        <w:rPr>
          <w:rFonts w:ascii="Montserrat" w:hAnsi="Montserrat"/>
          <w:b/>
          <w:bCs/>
          <w:sz w:val="20"/>
          <w:szCs w:val="20"/>
          <w:lang w:eastAsia="es-MX"/>
        </w:rPr>
        <w:t>3.-</w:t>
      </w:r>
      <w:r w:rsidR="009A559C" w:rsidRPr="00796B2F">
        <w:rPr>
          <w:rFonts w:ascii="Montserrat" w:hAnsi="Montserrat"/>
          <w:b/>
          <w:bCs/>
          <w:sz w:val="20"/>
          <w:szCs w:val="20"/>
          <w:lang w:eastAsia="es-MX"/>
        </w:rPr>
        <w:t>Suministro, instalación y acondicionamiento de mobiliario</w:t>
      </w:r>
    </w:p>
    <w:p w14:paraId="05FF8FD1" w14:textId="77777777" w:rsidR="009A559C" w:rsidRPr="00796B2F" w:rsidRDefault="009A559C" w:rsidP="00796B2F">
      <w:pPr>
        <w:rPr>
          <w:rFonts w:ascii="Montserrat" w:hAnsi="Montserrat"/>
          <w:b/>
          <w:bCs/>
          <w:sz w:val="20"/>
          <w:szCs w:val="20"/>
          <w:lang w:eastAsia="es-MX"/>
        </w:rPr>
      </w:pPr>
      <w:r w:rsidRPr="00796B2F">
        <w:rPr>
          <w:rFonts w:ascii="Montserrat" w:hAnsi="Montserrat"/>
          <w:b/>
          <w:bCs/>
          <w:sz w:val="20"/>
          <w:szCs w:val="20"/>
          <w:lang w:eastAsia="es-MX"/>
        </w:rPr>
        <w:t>Renta e instalación de:</w:t>
      </w:r>
    </w:p>
    <w:p w14:paraId="383CE8E4" w14:textId="77777777" w:rsidR="009A559C" w:rsidRPr="00ED0E78" w:rsidRDefault="009A559C" w:rsidP="00391CF8">
      <w:pPr>
        <w:pStyle w:val="Prrafodelista"/>
        <w:numPr>
          <w:ilvl w:val="0"/>
          <w:numId w:val="11"/>
        </w:numPr>
        <w:rPr>
          <w:szCs w:val="20"/>
          <w:lang w:eastAsia="es-MX"/>
        </w:rPr>
      </w:pPr>
      <w:r w:rsidRPr="00ED0E78">
        <w:rPr>
          <w:szCs w:val="20"/>
          <w:lang w:eastAsia="es-MX"/>
        </w:rPr>
        <w:t>Sillas</w:t>
      </w:r>
    </w:p>
    <w:p w14:paraId="13BF53DD" w14:textId="77777777" w:rsidR="009A559C" w:rsidRPr="00ED0E78" w:rsidRDefault="009A559C" w:rsidP="00391CF8">
      <w:pPr>
        <w:pStyle w:val="Prrafodelista"/>
        <w:numPr>
          <w:ilvl w:val="0"/>
          <w:numId w:val="11"/>
        </w:numPr>
        <w:rPr>
          <w:szCs w:val="20"/>
          <w:lang w:eastAsia="es-MX"/>
        </w:rPr>
      </w:pPr>
      <w:r w:rsidRPr="00ED0E78">
        <w:rPr>
          <w:szCs w:val="20"/>
          <w:lang w:eastAsia="es-MX"/>
        </w:rPr>
        <w:t>Templetes</w:t>
      </w:r>
    </w:p>
    <w:p w14:paraId="2E010161" w14:textId="77777777" w:rsidR="009A559C" w:rsidRPr="00ED0E78" w:rsidRDefault="009A559C" w:rsidP="00391CF8">
      <w:pPr>
        <w:pStyle w:val="Prrafodelista"/>
        <w:numPr>
          <w:ilvl w:val="0"/>
          <w:numId w:val="11"/>
        </w:numPr>
        <w:rPr>
          <w:szCs w:val="20"/>
          <w:lang w:eastAsia="es-MX"/>
        </w:rPr>
      </w:pPr>
      <w:r w:rsidRPr="00ED0E78">
        <w:rPr>
          <w:szCs w:val="20"/>
          <w:lang w:eastAsia="es-MX"/>
        </w:rPr>
        <w:t>Carpas</w:t>
      </w:r>
    </w:p>
    <w:p w14:paraId="779EB3A3" w14:textId="62B2D38A" w:rsidR="009A559C" w:rsidRPr="00ED0E78" w:rsidRDefault="00F00C33" w:rsidP="00391CF8">
      <w:pPr>
        <w:pStyle w:val="Prrafodelista"/>
        <w:numPr>
          <w:ilvl w:val="0"/>
          <w:numId w:val="11"/>
        </w:numPr>
        <w:rPr>
          <w:szCs w:val="20"/>
          <w:lang w:eastAsia="es-MX"/>
        </w:rPr>
      </w:pPr>
      <w:r>
        <w:rPr>
          <w:szCs w:val="20"/>
          <w:lang w:eastAsia="es-MX"/>
        </w:rPr>
        <w:t xml:space="preserve"> Incluyen, Mesas y</w:t>
      </w:r>
      <w:r w:rsidRPr="00ED0E78">
        <w:rPr>
          <w:szCs w:val="20"/>
          <w:lang w:eastAsia="es-MX"/>
        </w:rPr>
        <w:t xml:space="preserve"> Mantelería</w:t>
      </w:r>
    </w:p>
    <w:p w14:paraId="1E5E6668" w14:textId="77777777" w:rsidR="009A559C" w:rsidRPr="00ED0E78" w:rsidRDefault="009A559C" w:rsidP="00391CF8">
      <w:pPr>
        <w:pStyle w:val="Prrafodelista"/>
        <w:numPr>
          <w:ilvl w:val="0"/>
          <w:numId w:val="11"/>
        </w:numPr>
        <w:rPr>
          <w:szCs w:val="20"/>
          <w:lang w:eastAsia="es-MX"/>
        </w:rPr>
      </w:pPr>
      <w:r w:rsidRPr="00ED0E78">
        <w:rPr>
          <w:szCs w:val="20"/>
          <w:lang w:eastAsia="es-MX"/>
        </w:rPr>
        <w:t>Ventiladores industriales</w:t>
      </w:r>
    </w:p>
    <w:p w14:paraId="268B76BB" w14:textId="5E3FD55D" w:rsidR="009A559C" w:rsidRPr="00ED0E78" w:rsidRDefault="009A559C" w:rsidP="00391CF8">
      <w:pPr>
        <w:pStyle w:val="Prrafodelista"/>
        <w:numPr>
          <w:ilvl w:val="0"/>
          <w:numId w:val="11"/>
        </w:numPr>
        <w:rPr>
          <w:szCs w:val="20"/>
          <w:lang w:eastAsia="es-MX"/>
        </w:rPr>
      </w:pPr>
      <w:r w:rsidRPr="00ED0E78">
        <w:rPr>
          <w:szCs w:val="20"/>
          <w:lang w:eastAsia="es-MX"/>
        </w:rPr>
        <w:t>Acondicionamiento de áreas conforme a las necesidades de cada evento.</w:t>
      </w:r>
    </w:p>
    <w:p w14:paraId="51E92FCB" w14:textId="77777777" w:rsidR="00667B8E" w:rsidRPr="00796B2F" w:rsidRDefault="00667B8E" w:rsidP="00796B2F">
      <w:pPr>
        <w:rPr>
          <w:rFonts w:ascii="Montserrat" w:hAnsi="Montserrat"/>
          <w:sz w:val="20"/>
          <w:szCs w:val="20"/>
          <w:lang w:eastAsia="es-MX"/>
        </w:rPr>
      </w:pPr>
    </w:p>
    <w:p w14:paraId="4F569A55" w14:textId="48DCEB68" w:rsidR="009A559C" w:rsidRPr="00796B2F" w:rsidRDefault="00667B8E"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4.-</w:t>
      </w:r>
      <w:r w:rsidR="009A559C" w:rsidRPr="00796B2F">
        <w:rPr>
          <w:rFonts w:ascii="Montserrat" w:hAnsi="Montserrat"/>
          <w:b/>
          <w:bCs/>
          <w:sz w:val="20"/>
          <w:szCs w:val="20"/>
          <w:lang w:eastAsia="es-MX"/>
        </w:rPr>
        <w:t>Suministro e instalación de equipo técnico</w:t>
      </w:r>
    </w:p>
    <w:p w14:paraId="486B83C6" w14:textId="77777777" w:rsidR="009A559C" w:rsidRPr="00796B2F" w:rsidRDefault="009A559C"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Instalación y operación de:</w:t>
      </w:r>
    </w:p>
    <w:p w14:paraId="5FAB150D" w14:textId="77777777" w:rsidR="009A559C" w:rsidRPr="00796B2F" w:rsidRDefault="009A559C" w:rsidP="00391CF8">
      <w:pPr>
        <w:pStyle w:val="Sinespaciado"/>
        <w:numPr>
          <w:ilvl w:val="0"/>
          <w:numId w:val="12"/>
        </w:numPr>
        <w:rPr>
          <w:rFonts w:ascii="Montserrat" w:hAnsi="Montserrat"/>
          <w:sz w:val="20"/>
          <w:szCs w:val="20"/>
          <w:lang w:eastAsia="es-MX"/>
        </w:rPr>
      </w:pPr>
      <w:r w:rsidRPr="00796B2F">
        <w:rPr>
          <w:rFonts w:ascii="Montserrat" w:hAnsi="Montserrat"/>
          <w:sz w:val="20"/>
          <w:szCs w:val="20"/>
          <w:lang w:eastAsia="es-MX"/>
        </w:rPr>
        <w:t>Equipo de audio</w:t>
      </w:r>
    </w:p>
    <w:p w14:paraId="4153708F" w14:textId="77777777" w:rsidR="009A559C" w:rsidRPr="00796B2F" w:rsidRDefault="009A559C" w:rsidP="00391CF8">
      <w:pPr>
        <w:pStyle w:val="Sinespaciado"/>
        <w:numPr>
          <w:ilvl w:val="0"/>
          <w:numId w:val="12"/>
        </w:numPr>
        <w:rPr>
          <w:rFonts w:ascii="Montserrat" w:hAnsi="Montserrat"/>
          <w:sz w:val="20"/>
          <w:szCs w:val="20"/>
          <w:lang w:eastAsia="es-MX"/>
        </w:rPr>
      </w:pPr>
      <w:r w:rsidRPr="00796B2F">
        <w:rPr>
          <w:rFonts w:ascii="Montserrat" w:hAnsi="Montserrat"/>
          <w:sz w:val="20"/>
          <w:szCs w:val="20"/>
          <w:lang w:eastAsia="es-MX"/>
        </w:rPr>
        <w:t>Equipo de video</w:t>
      </w:r>
    </w:p>
    <w:p w14:paraId="3911F9D0" w14:textId="77777777" w:rsidR="009A559C" w:rsidRPr="00796B2F" w:rsidRDefault="009A559C" w:rsidP="00391CF8">
      <w:pPr>
        <w:pStyle w:val="Sinespaciado"/>
        <w:numPr>
          <w:ilvl w:val="0"/>
          <w:numId w:val="12"/>
        </w:numPr>
        <w:rPr>
          <w:rFonts w:ascii="Montserrat" w:hAnsi="Montserrat"/>
          <w:sz w:val="20"/>
          <w:szCs w:val="20"/>
          <w:lang w:eastAsia="es-MX"/>
        </w:rPr>
      </w:pPr>
      <w:r w:rsidRPr="00796B2F">
        <w:rPr>
          <w:rFonts w:ascii="Montserrat" w:hAnsi="Montserrat"/>
          <w:sz w:val="20"/>
          <w:szCs w:val="20"/>
          <w:lang w:eastAsia="es-MX"/>
        </w:rPr>
        <w:t>Pantallas</w:t>
      </w:r>
    </w:p>
    <w:p w14:paraId="01A96E91" w14:textId="77777777" w:rsidR="009A559C" w:rsidRPr="00796B2F" w:rsidRDefault="009A559C" w:rsidP="00391CF8">
      <w:pPr>
        <w:pStyle w:val="Sinespaciado"/>
        <w:numPr>
          <w:ilvl w:val="0"/>
          <w:numId w:val="12"/>
        </w:numPr>
        <w:rPr>
          <w:rFonts w:ascii="Montserrat" w:hAnsi="Montserrat"/>
          <w:sz w:val="20"/>
          <w:szCs w:val="20"/>
          <w:lang w:eastAsia="es-MX"/>
        </w:rPr>
      </w:pPr>
      <w:r w:rsidRPr="00796B2F">
        <w:rPr>
          <w:rFonts w:ascii="Montserrat" w:hAnsi="Montserrat"/>
          <w:sz w:val="20"/>
          <w:szCs w:val="20"/>
          <w:lang w:eastAsia="es-MX"/>
        </w:rPr>
        <w:t>Sistemas de iluminación</w:t>
      </w:r>
    </w:p>
    <w:p w14:paraId="5C036786" w14:textId="156FC6C0" w:rsidR="009A559C" w:rsidRPr="00796B2F" w:rsidRDefault="009A559C" w:rsidP="00391CF8">
      <w:pPr>
        <w:pStyle w:val="Sinespaciado"/>
        <w:numPr>
          <w:ilvl w:val="0"/>
          <w:numId w:val="12"/>
        </w:numPr>
        <w:rPr>
          <w:rFonts w:ascii="Montserrat" w:hAnsi="Montserrat"/>
          <w:sz w:val="20"/>
          <w:szCs w:val="20"/>
          <w:lang w:eastAsia="es-MX"/>
        </w:rPr>
      </w:pPr>
      <w:r w:rsidRPr="00796B2F">
        <w:rPr>
          <w:rFonts w:ascii="Montserrat" w:hAnsi="Montserrat"/>
          <w:sz w:val="20"/>
          <w:szCs w:val="20"/>
          <w:lang w:eastAsia="es-MX"/>
        </w:rPr>
        <w:t>Soporte técnico durante el desarrollo del evento.</w:t>
      </w:r>
    </w:p>
    <w:p w14:paraId="7C286307" w14:textId="77777777" w:rsidR="00667B8E" w:rsidRPr="00796B2F" w:rsidRDefault="00667B8E" w:rsidP="00796B2F">
      <w:pPr>
        <w:pStyle w:val="Sinespaciado"/>
        <w:rPr>
          <w:rFonts w:ascii="Montserrat" w:hAnsi="Montserrat"/>
          <w:sz w:val="20"/>
          <w:szCs w:val="20"/>
          <w:lang w:eastAsia="es-MX"/>
        </w:rPr>
      </w:pPr>
    </w:p>
    <w:p w14:paraId="09A75806" w14:textId="3EC7E382" w:rsidR="009A559C" w:rsidRPr="00796B2F" w:rsidRDefault="00667B8E"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5.-</w:t>
      </w:r>
      <w:r w:rsidR="009A559C" w:rsidRPr="00796B2F">
        <w:rPr>
          <w:rFonts w:ascii="Montserrat" w:hAnsi="Montserrat"/>
          <w:b/>
          <w:bCs/>
          <w:sz w:val="20"/>
          <w:szCs w:val="20"/>
          <w:lang w:eastAsia="es-MX"/>
        </w:rPr>
        <w:t>Ambientación y decoración institucional</w:t>
      </w:r>
    </w:p>
    <w:p w14:paraId="73E8A309" w14:textId="77777777" w:rsidR="009A559C" w:rsidRPr="00796B2F" w:rsidRDefault="009A559C" w:rsidP="00391CF8">
      <w:pPr>
        <w:pStyle w:val="Sinespaciado"/>
        <w:numPr>
          <w:ilvl w:val="0"/>
          <w:numId w:val="13"/>
        </w:numPr>
        <w:rPr>
          <w:rFonts w:ascii="Montserrat" w:hAnsi="Montserrat"/>
          <w:sz w:val="20"/>
          <w:szCs w:val="20"/>
          <w:lang w:eastAsia="es-MX"/>
        </w:rPr>
      </w:pPr>
      <w:r w:rsidRPr="00796B2F">
        <w:rPr>
          <w:rFonts w:ascii="Montserrat" w:hAnsi="Montserrat"/>
          <w:sz w:val="20"/>
          <w:szCs w:val="20"/>
          <w:lang w:eastAsia="es-MX"/>
        </w:rPr>
        <w:t>Colocación de elementos decorativos conforme a la imagen oficial vigente.</w:t>
      </w:r>
    </w:p>
    <w:p w14:paraId="3EC38DB3" w14:textId="63D67977" w:rsidR="009A559C" w:rsidRPr="00796B2F" w:rsidRDefault="009A559C" w:rsidP="00391CF8">
      <w:pPr>
        <w:pStyle w:val="Sinespaciado"/>
        <w:numPr>
          <w:ilvl w:val="0"/>
          <w:numId w:val="13"/>
        </w:numPr>
        <w:rPr>
          <w:rFonts w:ascii="Montserrat" w:hAnsi="Montserrat"/>
          <w:sz w:val="20"/>
          <w:szCs w:val="20"/>
          <w:lang w:eastAsia="es-MX"/>
        </w:rPr>
      </w:pPr>
      <w:r w:rsidRPr="00796B2F">
        <w:rPr>
          <w:rFonts w:ascii="Montserrat" w:hAnsi="Montserrat"/>
          <w:sz w:val="20"/>
          <w:szCs w:val="20"/>
          <w:lang w:eastAsia="es-MX"/>
        </w:rPr>
        <w:t>Adecuación visual de los espacios para eventos institucionales.</w:t>
      </w:r>
    </w:p>
    <w:p w14:paraId="35FEC065" w14:textId="77777777" w:rsidR="00667B8E" w:rsidRPr="00796B2F" w:rsidRDefault="00667B8E" w:rsidP="00796B2F">
      <w:pPr>
        <w:pStyle w:val="Sinespaciado"/>
        <w:rPr>
          <w:rFonts w:ascii="Montserrat" w:hAnsi="Montserrat"/>
          <w:sz w:val="20"/>
          <w:szCs w:val="20"/>
          <w:lang w:eastAsia="es-MX"/>
        </w:rPr>
      </w:pPr>
    </w:p>
    <w:p w14:paraId="6F1FE890" w14:textId="441B3BEB" w:rsidR="009A559C" w:rsidRPr="00796B2F" w:rsidRDefault="00667B8E"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6.-</w:t>
      </w:r>
      <w:r w:rsidR="009A559C" w:rsidRPr="00796B2F">
        <w:rPr>
          <w:rFonts w:ascii="Montserrat" w:hAnsi="Montserrat"/>
          <w:b/>
          <w:bCs/>
          <w:sz w:val="20"/>
          <w:szCs w:val="20"/>
          <w:lang w:eastAsia="es-MX"/>
        </w:rPr>
        <w:t>Coordinación operativa del evento</w:t>
      </w:r>
    </w:p>
    <w:p w14:paraId="3629C2AA" w14:textId="77777777" w:rsidR="009A559C" w:rsidRPr="00796B2F" w:rsidRDefault="009A559C" w:rsidP="00391CF8">
      <w:pPr>
        <w:pStyle w:val="Sinespaciado"/>
        <w:numPr>
          <w:ilvl w:val="0"/>
          <w:numId w:val="14"/>
        </w:numPr>
        <w:rPr>
          <w:rFonts w:ascii="Montserrat" w:hAnsi="Montserrat"/>
          <w:sz w:val="20"/>
          <w:szCs w:val="20"/>
          <w:lang w:eastAsia="es-MX"/>
        </w:rPr>
      </w:pPr>
      <w:r w:rsidRPr="00796B2F">
        <w:rPr>
          <w:rFonts w:ascii="Montserrat" w:hAnsi="Montserrat"/>
          <w:sz w:val="20"/>
          <w:szCs w:val="20"/>
          <w:lang w:eastAsia="es-MX"/>
        </w:rPr>
        <w:t>Enlace técnico entre organizadores y proveedores.</w:t>
      </w:r>
    </w:p>
    <w:p w14:paraId="7B1DD264" w14:textId="77777777" w:rsidR="009A559C" w:rsidRPr="00796B2F" w:rsidRDefault="009A559C" w:rsidP="00391CF8">
      <w:pPr>
        <w:pStyle w:val="Sinespaciado"/>
        <w:numPr>
          <w:ilvl w:val="0"/>
          <w:numId w:val="14"/>
        </w:numPr>
        <w:rPr>
          <w:rFonts w:ascii="Montserrat" w:hAnsi="Montserrat"/>
          <w:sz w:val="20"/>
          <w:szCs w:val="20"/>
          <w:lang w:eastAsia="es-MX"/>
        </w:rPr>
      </w:pPr>
      <w:r w:rsidRPr="00796B2F">
        <w:rPr>
          <w:rFonts w:ascii="Montserrat" w:hAnsi="Montserrat"/>
          <w:sz w:val="20"/>
          <w:szCs w:val="20"/>
          <w:lang w:eastAsia="es-MX"/>
        </w:rPr>
        <w:t>Control de tiempos y secuencia de actividades.</w:t>
      </w:r>
    </w:p>
    <w:p w14:paraId="421D2FFA" w14:textId="54556A44" w:rsidR="009A559C" w:rsidRPr="00796B2F" w:rsidRDefault="009A559C" w:rsidP="00391CF8">
      <w:pPr>
        <w:pStyle w:val="Sinespaciado"/>
        <w:numPr>
          <w:ilvl w:val="0"/>
          <w:numId w:val="14"/>
        </w:numPr>
        <w:rPr>
          <w:rFonts w:ascii="Montserrat" w:hAnsi="Montserrat"/>
          <w:sz w:val="20"/>
          <w:szCs w:val="20"/>
          <w:lang w:eastAsia="es-MX"/>
        </w:rPr>
      </w:pPr>
      <w:r w:rsidRPr="00796B2F">
        <w:rPr>
          <w:rFonts w:ascii="Montserrat" w:hAnsi="Montserrat"/>
          <w:sz w:val="20"/>
          <w:szCs w:val="20"/>
          <w:lang w:eastAsia="es-MX"/>
        </w:rPr>
        <w:t>Atención inmediata de incidencias técnicas.</w:t>
      </w:r>
    </w:p>
    <w:p w14:paraId="6BDA9096" w14:textId="77777777" w:rsidR="00E07E76" w:rsidRPr="00796B2F" w:rsidRDefault="00E07E76" w:rsidP="00796B2F">
      <w:pPr>
        <w:pStyle w:val="Sinespaciado"/>
        <w:rPr>
          <w:rFonts w:ascii="Montserrat" w:hAnsi="Montserrat"/>
          <w:sz w:val="20"/>
          <w:szCs w:val="20"/>
          <w:lang w:eastAsia="es-MX"/>
        </w:rPr>
      </w:pPr>
    </w:p>
    <w:p w14:paraId="3E88FC7A" w14:textId="284AB475" w:rsidR="00667B8E" w:rsidRPr="00796B2F" w:rsidRDefault="00667B8E"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7.-</w:t>
      </w:r>
      <w:r w:rsidR="009A559C" w:rsidRPr="00796B2F">
        <w:rPr>
          <w:rFonts w:ascii="Montserrat" w:hAnsi="Montserrat"/>
          <w:b/>
          <w:bCs/>
          <w:sz w:val="20"/>
          <w:szCs w:val="20"/>
          <w:lang w:eastAsia="es-MX"/>
        </w:rPr>
        <w:t>Supervisión técnica integral</w:t>
      </w:r>
    </w:p>
    <w:p w14:paraId="7A96944E" w14:textId="77777777" w:rsidR="009A559C" w:rsidRPr="00796B2F" w:rsidRDefault="009A559C" w:rsidP="00391CF8">
      <w:pPr>
        <w:pStyle w:val="Sinespaciado"/>
        <w:numPr>
          <w:ilvl w:val="0"/>
          <w:numId w:val="15"/>
        </w:numPr>
        <w:rPr>
          <w:rFonts w:ascii="Montserrat" w:hAnsi="Montserrat"/>
          <w:sz w:val="20"/>
          <w:szCs w:val="20"/>
          <w:lang w:eastAsia="es-MX"/>
        </w:rPr>
      </w:pPr>
      <w:r w:rsidRPr="00796B2F">
        <w:rPr>
          <w:rFonts w:ascii="Montserrat" w:hAnsi="Montserrat"/>
          <w:sz w:val="20"/>
          <w:szCs w:val="20"/>
          <w:lang w:eastAsia="es-MX"/>
        </w:rPr>
        <w:t>Supervisión previa al evento (verificación de instalaciones).</w:t>
      </w:r>
    </w:p>
    <w:p w14:paraId="7DC46327" w14:textId="77777777" w:rsidR="009A559C" w:rsidRPr="00796B2F" w:rsidRDefault="009A559C" w:rsidP="00391CF8">
      <w:pPr>
        <w:pStyle w:val="Sinespaciado"/>
        <w:numPr>
          <w:ilvl w:val="0"/>
          <w:numId w:val="15"/>
        </w:numPr>
        <w:rPr>
          <w:rFonts w:ascii="Montserrat" w:hAnsi="Montserrat"/>
          <w:sz w:val="20"/>
          <w:szCs w:val="20"/>
          <w:lang w:eastAsia="es-MX"/>
        </w:rPr>
      </w:pPr>
      <w:r w:rsidRPr="00796B2F">
        <w:rPr>
          <w:rFonts w:ascii="Montserrat" w:hAnsi="Montserrat"/>
          <w:sz w:val="20"/>
          <w:szCs w:val="20"/>
          <w:lang w:eastAsia="es-MX"/>
        </w:rPr>
        <w:t>Supervisión durante el evento (operación continua).</w:t>
      </w:r>
    </w:p>
    <w:p w14:paraId="721CC1E1" w14:textId="74DBBE86" w:rsidR="009A559C" w:rsidRPr="00796B2F" w:rsidRDefault="009A559C" w:rsidP="00391CF8">
      <w:pPr>
        <w:pStyle w:val="Sinespaciado"/>
        <w:numPr>
          <w:ilvl w:val="0"/>
          <w:numId w:val="15"/>
        </w:numPr>
        <w:rPr>
          <w:rFonts w:ascii="Montserrat" w:hAnsi="Montserrat"/>
          <w:sz w:val="20"/>
          <w:szCs w:val="20"/>
          <w:lang w:eastAsia="es-MX"/>
        </w:rPr>
      </w:pPr>
      <w:r w:rsidRPr="00796B2F">
        <w:rPr>
          <w:rFonts w:ascii="Montserrat" w:hAnsi="Montserrat"/>
          <w:sz w:val="20"/>
          <w:szCs w:val="20"/>
          <w:lang w:eastAsia="es-MX"/>
        </w:rPr>
        <w:t>Supervisión posterior (validación de desmontaje y cierre).</w:t>
      </w:r>
    </w:p>
    <w:p w14:paraId="2D29193C" w14:textId="77777777" w:rsidR="00E07E76" w:rsidRPr="00796B2F" w:rsidRDefault="00E07E76" w:rsidP="00796B2F">
      <w:pPr>
        <w:pStyle w:val="Sinespaciado"/>
        <w:rPr>
          <w:rFonts w:ascii="Montserrat" w:hAnsi="Montserrat"/>
          <w:sz w:val="20"/>
          <w:szCs w:val="20"/>
          <w:lang w:eastAsia="es-MX"/>
        </w:rPr>
      </w:pPr>
    </w:p>
    <w:p w14:paraId="5446D889" w14:textId="6D33BCB8" w:rsidR="009A559C" w:rsidRPr="00796B2F" w:rsidRDefault="00E07E76"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8.-</w:t>
      </w:r>
      <w:r w:rsidR="009A559C" w:rsidRPr="00796B2F">
        <w:rPr>
          <w:rFonts w:ascii="Montserrat" w:hAnsi="Montserrat"/>
          <w:b/>
          <w:bCs/>
          <w:sz w:val="20"/>
          <w:szCs w:val="20"/>
          <w:lang w:eastAsia="es-MX"/>
        </w:rPr>
        <w:t>Desmontaje y retiro de equipo</w:t>
      </w:r>
    </w:p>
    <w:p w14:paraId="3CEDED17" w14:textId="77777777" w:rsidR="009A559C" w:rsidRPr="00796B2F" w:rsidRDefault="009A559C" w:rsidP="00391CF8">
      <w:pPr>
        <w:pStyle w:val="Sinespaciado"/>
        <w:numPr>
          <w:ilvl w:val="0"/>
          <w:numId w:val="16"/>
        </w:numPr>
        <w:rPr>
          <w:rFonts w:ascii="Montserrat" w:hAnsi="Montserrat"/>
          <w:sz w:val="20"/>
          <w:szCs w:val="20"/>
          <w:lang w:eastAsia="es-MX"/>
        </w:rPr>
      </w:pPr>
      <w:r w:rsidRPr="00796B2F">
        <w:rPr>
          <w:rFonts w:ascii="Montserrat" w:hAnsi="Montserrat"/>
          <w:sz w:val="20"/>
          <w:szCs w:val="20"/>
          <w:lang w:eastAsia="es-MX"/>
        </w:rPr>
        <w:t>Retiro oportuno de:</w:t>
      </w:r>
    </w:p>
    <w:p w14:paraId="0EAD65B9" w14:textId="77777777" w:rsidR="009A559C" w:rsidRPr="00796B2F" w:rsidRDefault="009A559C" w:rsidP="00391CF8">
      <w:pPr>
        <w:pStyle w:val="Sinespaciado"/>
        <w:numPr>
          <w:ilvl w:val="0"/>
          <w:numId w:val="16"/>
        </w:numPr>
        <w:rPr>
          <w:rFonts w:ascii="Montserrat" w:hAnsi="Montserrat"/>
          <w:sz w:val="20"/>
          <w:szCs w:val="20"/>
          <w:lang w:eastAsia="es-MX"/>
        </w:rPr>
      </w:pPr>
      <w:r w:rsidRPr="00796B2F">
        <w:rPr>
          <w:rFonts w:ascii="Montserrat" w:hAnsi="Montserrat"/>
          <w:sz w:val="20"/>
          <w:szCs w:val="20"/>
          <w:lang w:eastAsia="es-MX"/>
        </w:rPr>
        <w:t>Mobiliario</w:t>
      </w:r>
    </w:p>
    <w:p w14:paraId="2D241FEF" w14:textId="77777777" w:rsidR="009A559C" w:rsidRPr="00796B2F" w:rsidRDefault="009A559C" w:rsidP="00391CF8">
      <w:pPr>
        <w:pStyle w:val="Sinespaciado"/>
        <w:numPr>
          <w:ilvl w:val="0"/>
          <w:numId w:val="16"/>
        </w:numPr>
        <w:rPr>
          <w:rFonts w:ascii="Montserrat" w:hAnsi="Montserrat"/>
          <w:sz w:val="20"/>
          <w:szCs w:val="20"/>
          <w:lang w:eastAsia="es-MX"/>
        </w:rPr>
      </w:pPr>
      <w:r w:rsidRPr="00796B2F">
        <w:rPr>
          <w:rFonts w:ascii="Montserrat" w:hAnsi="Montserrat"/>
          <w:sz w:val="20"/>
          <w:szCs w:val="20"/>
          <w:lang w:eastAsia="es-MX"/>
        </w:rPr>
        <w:t>Equipo técnico</w:t>
      </w:r>
    </w:p>
    <w:p w14:paraId="5DE9D05D" w14:textId="77777777" w:rsidR="009A559C" w:rsidRPr="00796B2F" w:rsidRDefault="009A559C" w:rsidP="00391CF8">
      <w:pPr>
        <w:pStyle w:val="Sinespaciado"/>
        <w:numPr>
          <w:ilvl w:val="0"/>
          <w:numId w:val="16"/>
        </w:numPr>
        <w:rPr>
          <w:rFonts w:ascii="Montserrat" w:hAnsi="Montserrat"/>
          <w:sz w:val="20"/>
          <w:szCs w:val="20"/>
          <w:lang w:eastAsia="es-MX"/>
        </w:rPr>
      </w:pPr>
      <w:r w:rsidRPr="00796B2F">
        <w:rPr>
          <w:rFonts w:ascii="Montserrat" w:hAnsi="Montserrat"/>
          <w:sz w:val="20"/>
          <w:szCs w:val="20"/>
          <w:lang w:eastAsia="es-MX"/>
        </w:rPr>
        <w:t>Elementos decorativos</w:t>
      </w:r>
    </w:p>
    <w:p w14:paraId="535275D1" w14:textId="0EF61C46" w:rsidR="00ED0E78" w:rsidRPr="009140A5" w:rsidRDefault="009A559C" w:rsidP="00796B2F">
      <w:pPr>
        <w:pStyle w:val="Sinespaciado"/>
        <w:numPr>
          <w:ilvl w:val="0"/>
          <w:numId w:val="16"/>
        </w:numPr>
        <w:rPr>
          <w:rFonts w:ascii="Montserrat" w:hAnsi="Montserrat"/>
          <w:sz w:val="20"/>
          <w:szCs w:val="20"/>
          <w:lang w:eastAsia="es-MX"/>
        </w:rPr>
      </w:pPr>
      <w:r w:rsidRPr="00796B2F">
        <w:rPr>
          <w:rFonts w:ascii="Montserrat" w:hAnsi="Montserrat"/>
          <w:sz w:val="20"/>
          <w:szCs w:val="20"/>
          <w:lang w:eastAsia="es-MX"/>
        </w:rPr>
        <w:t>Liberación del área utilizada en condiciones adecuadas.</w:t>
      </w:r>
    </w:p>
    <w:p w14:paraId="7D40EE19" w14:textId="01DCB957" w:rsidR="009A559C" w:rsidRPr="00796B2F" w:rsidRDefault="00E07E76"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9.-</w:t>
      </w:r>
      <w:r w:rsidR="009A559C" w:rsidRPr="00796B2F">
        <w:rPr>
          <w:rFonts w:ascii="Montserrat" w:hAnsi="Montserrat"/>
          <w:b/>
          <w:bCs/>
          <w:sz w:val="20"/>
          <w:szCs w:val="20"/>
          <w:lang w:eastAsia="es-MX"/>
        </w:rPr>
        <w:t>Cumplimiento normativo y seguridad</w:t>
      </w:r>
    </w:p>
    <w:p w14:paraId="3EFB30CA" w14:textId="77777777" w:rsidR="009A559C" w:rsidRPr="00796B2F" w:rsidRDefault="009A559C" w:rsidP="00391CF8">
      <w:pPr>
        <w:pStyle w:val="Sinespaciado"/>
        <w:numPr>
          <w:ilvl w:val="0"/>
          <w:numId w:val="17"/>
        </w:numPr>
        <w:rPr>
          <w:rFonts w:ascii="Montserrat" w:hAnsi="Montserrat"/>
          <w:sz w:val="20"/>
          <w:szCs w:val="20"/>
          <w:lang w:eastAsia="es-MX"/>
        </w:rPr>
      </w:pPr>
      <w:r w:rsidRPr="00796B2F">
        <w:rPr>
          <w:rFonts w:ascii="Montserrat" w:hAnsi="Montserrat"/>
          <w:sz w:val="20"/>
          <w:szCs w:val="20"/>
          <w:lang w:eastAsia="es-MX"/>
        </w:rPr>
        <w:t>Aplicación de protocolos de seguridad para asistentes.</w:t>
      </w:r>
    </w:p>
    <w:p w14:paraId="458B8B07" w14:textId="4FC488F0" w:rsidR="009A559C" w:rsidRPr="00796B2F" w:rsidRDefault="009A559C" w:rsidP="00391CF8">
      <w:pPr>
        <w:pStyle w:val="Sinespaciado"/>
        <w:numPr>
          <w:ilvl w:val="0"/>
          <w:numId w:val="17"/>
        </w:numPr>
        <w:rPr>
          <w:rFonts w:ascii="Montserrat" w:hAnsi="Montserrat"/>
          <w:sz w:val="20"/>
          <w:szCs w:val="20"/>
          <w:lang w:eastAsia="es-MX"/>
        </w:rPr>
      </w:pPr>
      <w:r w:rsidRPr="00796B2F">
        <w:rPr>
          <w:rFonts w:ascii="Montserrat" w:hAnsi="Montserrat"/>
          <w:sz w:val="20"/>
          <w:szCs w:val="20"/>
          <w:lang w:eastAsia="es-MX"/>
        </w:rPr>
        <w:t>Cumplimiento de normatividad vigente aplicable a eventos institucionales.</w:t>
      </w:r>
    </w:p>
    <w:p w14:paraId="41C64863" w14:textId="77777777" w:rsidR="00E07E76" w:rsidRPr="00796B2F" w:rsidRDefault="00E07E76" w:rsidP="00796B2F">
      <w:pPr>
        <w:pStyle w:val="Sinespaciado"/>
        <w:rPr>
          <w:rFonts w:ascii="Montserrat" w:hAnsi="Montserrat"/>
          <w:sz w:val="20"/>
          <w:szCs w:val="20"/>
          <w:lang w:eastAsia="es-MX"/>
        </w:rPr>
      </w:pPr>
    </w:p>
    <w:p w14:paraId="156156A0" w14:textId="4D0E7620" w:rsidR="009A559C" w:rsidRDefault="00E07E76" w:rsidP="00796B2F">
      <w:pPr>
        <w:pStyle w:val="Sinespaciado"/>
        <w:rPr>
          <w:rFonts w:ascii="Montserrat" w:hAnsi="Montserrat"/>
          <w:b/>
          <w:bCs/>
          <w:sz w:val="20"/>
          <w:szCs w:val="20"/>
          <w:lang w:eastAsia="es-MX"/>
        </w:rPr>
      </w:pPr>
      <w:r w:rsidRPr="00796B2F">
        <w:rPr>
          <w:rFonts w:ascii="Montserrat" w:hAnsi="Montserrat"/>
          <w:b/>
          <w:bCs/>
          <w:sz w:val="20"/>
          <w:szCs w:val="20"/>
          <w:lang w:eastAsia="es-MX"/>
        </w:rPr>
        <w:t>10.-</w:t>
      </w:r>
      <w:r w:rsidR="009A559C" w:rsidRPr="00796B2F">
        <w:rPr>
          <w:rFonts w:ascii="Montserrat" w:hAnsi="Montserrat"/>
          <w:b/>
          <w:bCs/>
          <w:sz w:val="20"/>
          <w:szCs w:val="20"/>
          <w:lang w:eastAsia="es-MX"/>
        </w:rPr>
        <w:t>Horario de prestación del servicio</w:t>
      </w:r>
    </w:p>
    <w:p w14:paraId="3ED699B8" w14:textId="77777777" w:rsidR="00F00C33" w:rsidRPr="00796B2F" w:rsidRDefault="00F00C33" w:rsidP="00796B2F">
      <w:pPr>
        <w:pStyle w:val="Sinespaciado"/>
        <w:rPr>
          <w:rFonts w:ascii="Montserrat" w:hAnsi="Montserrat"/>
          <w:b/>
          <w:bCs/>
          <w:sz w:val="20"/>
          <w:szCs w:val="20"/>
          <w:lang w:eastAsia="es-MX"/>
        </w:rPr>
      </w:pPr>
    </w:p>
    <w:p w14:paraId="390E5227" w14:textId="77777777" w:rsidR="00F00C33" w:rsidRPr="00F00C33" w:rsidRDefault="00F00C33" w:rsidP="00F00C33">
      <w:pPr>
        <w:pStyle w:val="Prrafodelista"/>
        <w:numPr>
          <w:ilvl w:val="0"/>
          <w:numId w:val="18"/>
        </w:numPr>
        <w:spacing w:after="160" w:line="259" w:lineRule="auto"/>
        <w:rPr>
          <w:rFonts w:cs="Arial"/>
          <w:szCs w:val="20"/>
          <w:shd w:val="clear" w:color="auto" w:fill="FFFFFF"/>
        </w:rPr>
      </w:pPr>
      <w:r w:rsidRPr="00F00C33">
        <w:rPr>
          <w:rFonts w:cs="Arial"/>
          <w:szCs w:val="20"/>
          <w:shd w:val="clear" w:color="auto" w:fill="FFFFFF"/>
        </w:rPr>
        <w:t xml:space="preserve">El servicio se llevará a cabo de lunes a viernes de 08:00 horas a 15:00 horas </w:t>
      </w:r>
      <w:r w:rsidRPr="00F00C33">
        <w:rPr>
          <w:szCs w:val="20"/>
          <w:lang w:eastAsia="es-MX"/>
        </w:rPr>
        <w:t>el horario podrá ajustarse de acuerdo con las necesidades operativas de cada evento o actividad institucional</w:t>
      </w:r>
      <w:r w:rsidRPr="00F00C33">
        <w:rPr>
          <w:rFonts w:cs="Arial"/>
          <w:szCs w:val="20"/>
          <w:shd w:val="clear" w:color="auto" w:fill="FFFFFF"/>
        </w:rPr>
        <w:t xml:space="preserve">, en coordinación con el personal perteneciente a las Unidades de los Servicios de Salud del Estado de Tabasco, los turnos son en función de las necesidades del servicio de cada caravana del pueblo. </w:t>
      </w:r>
    </w:p>
    <w:p w14:paraId="3915045C" w14:textId="77777777" w:rsidR="009A559C" w:rsidRPr="00796B2F" w:rsidRDefault="009A559C" w:rsidP="00391CF8">
      <w:pPr>
        <w:pStyle w:val="Sinespaciado"/>
        <w:numPr>
          <w:ilvl w:val="0"/>
          <w:numId w:val="18"/>
        </w:numPr>
        <w:rPr>
          <w:rFonts w:ascii="Montserrat" w:hAnsi="Montserrat"/>
          <w:sz w:val="20"/>
          <w:szCs w:val="20"/>
          <w:lang w:eastAsia="es-MX"/>
        </w:rPr>
      </w:pPr>
      <w:r w:rsidRPr="00796B2F">
        <w:rPr>
          <w:rFonts w:ascii="Montserrat" w:hAnsi="Montserrat"/>
          <w:sz w:val="20"/>
          <w:szCs w:val="20"/>
          <w:lang w:eastAsia="es-MX"/>
        </w:rPr>
        <w:t>Ajuste de turnos conforme a las necesidades operativas de cada Caravana del Pueblo.</w:t>
      </w:r>
    </w:p>
    <w:p w14:paraId="3DB6B01F" w14:textId="77777777" w:rsidR="00802985" w:rsidRPr="00796B2F" w:rsidRDefault="00802985"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lang w:val="es-ES_tradnl"/>
        </w:rPr>
      </w:pPr>
    </w:p>
    <w:p w14:paraId="5495529C" w14:textId="77777777" w:rsidR="00F72386" w:rsidRPr="00796B2F" w:rsidRDefault="0062114B" w:rsidP="00796B2F">
      <w:pPr>
        <w:shd w:val="clear" w:color="auto" w:fill="B40050"/>
        <w:jc w:val="both"/>
        <w:textAlignment w:val="baseline"/>
        <w:rPr>
          <w:rFonts w:ascii="Montserrat" w:hAnsi="Montserrat" w:cs="Montserrat"/>
          <w:b/>
          <w:bCs/>
          <w:color w:val="FFFFFF" w:themeColor="background1"/>
          <w:sz w:val="20"/>
          <w:szCs w:val="20"/>
        </w:rPr>
      </w:pPr>
      <w:r w:rsidRPr="00796B2F">
        <w:rPr>
          <w:rFonts w:ascii="Montserrat" w:hAnsi="Montserrat" w:cs="Montserrat"/>
          <w:b/>
          <w:bCs/>
          <w:color w:val="FFFFFF" w:themeColor="background1"/>
          <w:sz w:val="20"/>
          <w:szCs w:val="20"/>
        </w:rPr>
        <w:t>VIII</w:t>
      </w:r>
      <w:r w:rsidR="00F72386" w:rsidRPr="00796B2F">
        <w:rPr>
          <w:rFonts w:ascii="Montserrat" w:hAnsi="Montserrat" w:cs="Montserrat"/>
          <w:b/>
          <w:bCs/>
          <w:color w:val="FFFFFF" w:themeColor="background1"/>
          <w:sz w:val="20"/>
          <w:szCs w:val="20"/>
        </w:rPr>
        <w:t xml:space="preserve">.- INFORMACIÓN GENERADA POR PARTE DEL PROVEEDOR QUE PERTENEZCAN A </w:t>
      </w:r>
      <w:r w:rsidR="00406FA7" w:rsidRPr="00796B2F">
        <w:rPr>
          <w:rFonts w:ascii="Montserrat" w:hAnsi="Montserrat" w:cs="Montserrat"/>
          <w:b/>
          <w:bCs/>
          <w:color w:val="FFFFFF" w:themeColor="background1"/>
          <w:sz w:val="20"/>
          <w:szCs w:val="20"/>
        </w:rPr>
        <w:t>SERVICIOS DE SALUD DEL ESTADO DE TABASCO</w:t>
      </w:r>
    </w:p>
    <w:p w14:paraId="3B7B4B86" w14:textId="77777777" w:rsidR="00F72386" w:rsidRPr="00796B2F" w:rsidRDefault="00F72386" w:rsidP="00796B2F">
      <w:pPr>
        <w:jc w:val="both"/>
        <w:textAlignment w:val="baseline"/>
        <w:rPr>
          <w:rFonts w:ascii="Montserrat" w:hAnsi="Montserrat" w:cs="Montserrat"/>
          <w:sz w:val="20"/>
          <w:szCs w:val="20"/>
        </w:rPr>
      </w:pPr>
    </w:p>
    <w:p w14:paraId="5B49DF18" w14:textId="77777777" w:rsidR="00F72386" w:rsidRPr="00796B2F" w:rsidRDefault="00F72386" w:rsidP="00796B2F">
      <w:pPr>
        <w:jc w:val="both"/>
        <w:textAlignment w:val="baseline"/>
        <w:rPr>
          <w:rFonts w:ascii="Montserrat" w:hAnsi="Montserrat" w:cs="Montserrat"/>
          <w:sz w:val="20"/>
          <w:szCs w:val="20"/>
        </w:rPr>
      </w:pPr>
      <w:r w:rsidRPr="00796B2F">
        <w:rPr>
          <w:rFonts w:ascii="Montserrat" w:hAnsi="Montserrat" w:cs="Montserrat"/>
          <w:sz w:val="20"/>
          <w:szCs w:val="20"/>
        </w:rPr>
        <w:t>No aplica.</w:t>
      </w:r>
    </w:p>
    <w:p w14:paraId="3A0FF5F2" w14:textId="77777777" w:rsidR="00F72386" w:rsidRPr="00796B2F" w:rsidRDefault="00F72386" w:rsidP="00796B2F">
      <w:pPr>
        <w:jc w:val="both"/>
        <w:textAlignment w:val="baseline"/>
        <w:rPr>
          <w:rFonts w:ascii="Montserrat" w:hAnsi="Montserrat" w:cs="Montserrat"/>
          <w:sz w:val="20"/>
          <w:szCs w:val="20"/>
        </w:rPr>
      </w:pPr>
    </w:p>
    <w:p w14:paraId="5013FC2B" w14:textId="77777777" w:rsidR="00F72386" w:rsidRPr="00796B2F" w:rsidRDefault="0062114B" w:rsidP="00796B2F">
      <w:pPr>
        <w:shd w:val="clear" w:color="auto" w:fill="B40050"/>
        <w:jc w:val="both"/>
        <w:textAlignment w:val="baseline"/>
        <w:rPr>
          <w:rFonts w:ascii="Montserrat" w:hAnsi="Montserrat" w:cs="Montserrat"/>
          <w:b/>
          <w:bCs/>
          <w:color w:val="FFFFFF" w:themeColor="background1"/>
          <w:sz w:val="20"/>
          <w:szCs w:val="20"/>
        </w:rPr>
      </w:pPr>
      <w:r w:rsidRPr="00796B2F">
        <w:rPr>
          <w:rFonts w:ascii="Montserrat" w:hAnsi="Montserrat" w:cs="Montserrat"/>
          <w:b/>
          <w:bCs/>
          <w:color w:val="FFFFFF" w:themeColor="background1"/>
          <w:sz w:val="20"/>
          <w:szCs w:val="20"/>
        </w:rPr>
        <w:t>IX</w:t>
      </w:r>
      <w:r w:rsidR="00F72386" w:rsidRPr="00796B2F">
        <w:rPr>
          <w:rFonts w:ascii="Montserrat" w:hAnsi="Montserrat" w:cs="Montserrat"/>
          <w:b/>
          <w:bCs/>
          <w:color w:val="FFFFFF" w:themeColor="background1"/>
          <w:sz w:val="20"/>
          <w:szCs w:val="20"/>
        </w:rPr>
        <w:t>.- TERMINOS Y CONDICIONES</w:t>
      </w:r>
    </w:p>
    <w:p w14:paraId="5630AD66" w14:textId="77777777" w:rsidR="00F72386" w:rsidRPr="00796B2F" w:rsidRDefault="00F72386" w:rsidP="00796B2F">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1E129FCE" w14:textId="1A07878E" w:rsidR="00F72386" w:rsidRPr="00796B2F" w:rsidRDefault="00F72386"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Se establecen los presentes Términos y Condiciones, de conformidad con lo siguiente:</w:t>
      </w:r>
    </w:p>
    <w:p w14:paraId="61829076" w14:textId="77777777" w:rsidR="00F72386" w:rsidRPr="00796B2F" w:rsidRDefault="00F72386" w:rsidP="00796B2F">
      <w:pPr>
        <w:jc w:val="both"/>
        <w:rPr>
          <w:rFonts w:ascii="Montserrat" w:eastAsia="Montserrat" w:hAnsi="Montserrat" w:cs="Montserrat"/>
          <w:sz w:val="20"/>
          <w:szCs w:val="20"/>
        </w:rPr>
      </w:pPr>
    </w:p>
    <w:p w14:paraId="521E2D39"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VIGENCIA DE LA PRESTACIÓN DEL SERVICIO</w:t>
      </w:r>
    </w:p>
    <w:p w14:paraId="6AB9CAF5"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3631E88D" w14:textId="07AB122F" w:rsidR="00636D24" w:rsidRPr="00796B2F" w:rsidRDefault="00636D24" w:rsidP="00636D24">
      <w:pPr>
        <w:jc w:val="both"/>
        <w:rPr>
          <w:rFonts w:ascii="Montserrat" w:eastAsia="Montserrat" w:hAnsi="Montserrat" w:cs="Montserrat"/>
          <w:sz w:val="20"/>
          <w:szCs w:val="20"/>
        </w:rPr>
      </w:pPr>
      <w:r w:rsidRPr="00C57ECE">
        <w:rPr>
          <w:rFonts w:ascii="Montserrat" w:eastAsia="Montserrat" w:hAnsi="Montserrat" w:cs="Montserrat"/>
          <w:sz w:val="20"/>
          <w:szCs w:val="20"/>
        </w:rPr>
        <w:t>La vigencia del contrato iniciará a partir del día natural siguiente a la notificación de la adjudicación o fallo</w:t>
      </w:r>
      <w:r w:rsidR="00C57ECE">
        <w:rPr>
          <w:rFonts w:ascii="Montserrat" w:eastAsia="Montserrat" w:hAnsi="Montserrat" w:cs="Montserrat"/>
          <w:sz w:val="20"/>
          <w:szCs w:val="20"/>
        </w:rPr>
        <w:t>,</w:t>
      </w:r>
      <w:r w:rsidRPr="00C57ECE">
        <w:rPr>
          <w:rFonts w:ascii="Montserrat" w:eastAsia="Montserrat" w:hAnsi="Montserrat" w:cs="Montserrat"/>
          <w:sz w:val="20"/>
          <w:szCs w:val="20"/>
        </w:rPr>
        <w:t xml:space="preserve"> hasta el 31 de diciembre del 2026.</w:t>
      </w:r>
    </w:p>
    <w:p w14:paraId="054AC63A" w14:textId="77777777" w:rsidR="00BF6785" w:rsidRPr="00796B2F" w:rsidRDefault="00BF6785" w:rsidP="00796B2F">
      <w:pPr>
        <w:jc w:val="both"/>
        <w:rPr>
          <w:rFonts w:ascii="Montserrat" w:eastAsia="Montserrat" w:hAnsi="Montserrat" w:cs="Montserrat"/>
          <w:sz w:val="20"/>
          <w:szCs w:val="20"/>
        </w:rPr>
      </w:pPr>
    </w:p>
    <w:p w14:paraId="20A363A2"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 xml:space="preserve"> PLAZO DE ENTREGA</w:t>
      </w:r>
    </w:p>
    <w:p w14:paraId="3731F90C"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132C07DF" w14:textId="511FFFA1" w:rsidR="00BF6785" w:rsidRDefault="00BF6785" w:rsidP="00796B2F">
      <w:pPr>
        <w:jc w:val="both"/>
        <w:rPr>
          <w:rFonts w:ascii="Montserrat" w:eastAsia="Montserrat" w:hAnsi="Montserrat" w:cs="Montserrat"/>
          <w:sz w:val="20"/>
          <w:szCs w:val="20"/>
        </w:rPr>
      </w:pPr>
      <w:bookmarkStart w:id="1" w:name="_Hlk184199341"/>
      <w:r w:rsidRPr="00C57ECE">
        <w:rPr>
          <w:rFonts w:ascii="Montserrat" w:eastAsia="Montserrat" w:hAnsi="Montserrat" w:cs="Montserrat"/>
          <w:sz w:val="20"/>
          <w:szCs w:val="20"/>
        </w:rPr>
        <w:t xml:space="preserve">El participante adjudicado comenzará la prestación del servicio </w:t>
      </w:r>
      <w:r w:rsidR="00636D24" w:rsidRPr="00C57ECE">
        <w:rPr>
          <w:rFonts w:ascii="Montserrat" w:eastAsia="Montserrat" w:hAnsi="Montserrat" w:cs="Montserrat"/>
          <w:b/>
          <w:sz w:val="20"/>
          <w:szCs w:val="20"/>
        </w:rPr>
        <w:t xml:space="preserve">a partir </w:t>
      </w:r>
      <w:r w:rsidR="005504DB">
        <w:rPr>
          <w:rFonts w:ascii="Montserrat" w:eastAsia="Montserrat" w:hAnsi="Montserrat" w:cs="Montserrat"/>
          <w:b/>
          <w:sz w:val="20"/>
          <w:szCs w:val="20"/>
        </w:rPr>
        <w:t>mayo</w:t>
      </w:r>
      <w:r w:rsidR="00636D24" w:rsidRPr="00C57ECE">
        <w:rPr>
          <w:rFonts w:ascii="Montserrat" w:eastAsia="Montserrat" w:hAnsi="Montserrat" w:cs="Montserrat"/>
          <w:b/>
          <w:sz w:val="20"/>
          <w:szCs w:val="20"/>
        </w:rPr>
        <w:t xml:space="preserve"> y hasta diciembre de 2026</w:t>
      </w:r>
      <w:r w:rsidR="00636D24" w:rsidRPr="00C57ECE">
        <w:rPr>
          <w:rFonts w:ascii="Montserrat" w:hAnsi="Montserrat" w:cs="Arial"/>
          <w:sz w:val="20"/>
          <w:szCs w:val="20"/>
        </w:rPr>
        <w:t>,</w:t>
      </w:r>
      <w:r w:rsidRPr="00C57ECE">
        <w:rPr>
          <w:rFonts w:ascii="Montserrat" w:hAnsi="Montserrat" w:cs="Arial"/>
          <w:sz w:val="20"/>
          <w:szCs w:val="20"/>
        </w:rPr>
        <w:t xml:space="preserve"> </w:t>
      </w:r>
      <w:bookmarkEnd w:id="1"/>
      <w:r w:rsidR="00F145AF" w:rsidRPr="00C57ECE">
        <w:rPr>
          <w:rFonts w:ascii="Montserrat" w:eastAsia="Montserrat" w:hAnsi="Montserrat" w:cs="Montserrat"/>
          <w:sz w:val="20"/>
          <w:szCs w:val="20"/>
        </w:rPr>
        <w:t>las poblaciones que le sean asignadas</w:t>
      </w:r>
      <w:r w:rsidRPr="00C57ECE">
        <w:rPr>
          <w:rFonts w:ascii="Montserrat" w:eastAsia="Montserrat" w:hAnsi="Montserrat" w:cs="Montserrat"/>
          <w:sz w:val="20"/>
          <w:szCs w:val="20"/>
        </w:rPr>
        <w:t>.</w:t>
      </w:r>
    </w:p>
    <w:p w14:paraId="36A64264" w14:textId="234DD1AB" w:rsidR="009140A5" w:rsidRDefault="009140A5" w:rsidP="00796B2F">
      <w:pPr>
        <w:jc w:val="both"/>
        <w:rPr>
          <w:rFonts w:ascii="Montserrat" w:eastAsia="Montserrat" w:hAnsi="Montserrat" w:cs="Montserrat"/>
          <w:sz w:val="20"/>
          <w:szCs w:val="20"/>
        </w:rPr>
      </w:pPr>
    </w:p>
    <w:p w14:paraId="7B7150B4" w14:textId="45320373" w:rsidR="009140A5" w:rsidRDefault="009140A5" w:rsidP="00796B2F">
      <w:pPr>
        <w:jc w:val="both"/>
        <w:rPr>
          <w:rFonts w:ascii="Montserrat" w:eastAsia="Montserrat" w:hAnsi="Montserrat" w:cs="Montserrat"/>
          <w:sz w:val="20"/>
          <w:szCs w:val="20"/>
        </w:rPr>
      </w:pPr>
    </w:p>
    <w:p w14:paraId="1B36A691" w14:textId="77777777" w:rsidR="00BF6785" w:rsidRPr="00796B2F" w:rsidRDefault="00BF6785" w:rsidP="00796B2F">
      <w:pPr>
        <w:tabs>
          <w:tab w:val="left" w:pos="975"/>
        </w:tabs>
        <w:jc w:val="both"/>
        <w:rPr>
          <w:rFonts w:ascii="Montserrat" w:eastAsia="Montserrat" w:hAnsi="Montserrat" w:cs="Montserrat"/>
          <w:color w:val="000000"/>
          <w:sz w:val="20"/>
          <w:szCs w:val="20"/>
        </w:rPr>
      </w:pPr>
      <w:r w:rsidRPr="00796B2F">
        <w:rPr>
          <w:rFonts w:ascii="Montserrat" w:eastAsia="Montserrat" w:hAnsi="Montserrat" w:cs="Montserrat"/>
          <w:color w:val="000000"/>
          <w:sz w:val="20"/>
          <w:szCs w:val="20"/>
        </w:rPr>
        <w:tab/>
      </w:r>
    </w:p>
    <w:p w14:paraId="1AA0D721"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lastRenderedPageBreak/>
        <w:t>MECANISMO DE EVALUACIÓN DE LAS PROPOSICIONES TÉCNICAS</w:t>
      </w:r>
    </w:p>
    <w:p w14:paraId="2769C749"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6F9B55FA" w14:textId="241CBF7B" w:rsidR="00B43B7C" w:rsidRPr="00796B2F" w:rsidRDefault="00B43B7C" w:rsidP="00796B2F">
      <w:pPr>
        <w:jc w:val="both"/>
        <w:rPr>
          <w:rFonts w:ascii="Montserrat" w:eastAsia="Montserrat" w:hAnsi="Montserrat" w:cs="Montserrat"/>
          <w:sz w:val="20"/>
          <w:szCs w:val="20"/>
        </w:rPr>
      </w:pPr>
      <w:bookmarkStart w:id="2" w:name="_Hlk212033812"/>
      <w:r w:rsidRPr="00796B2F">
        <w:rPr>
          <w:rFonts w:ascii="Montserrat" w:eastAsia="Montserrat" w:hAnsi="Montserrat" w:cs="Montserrat"/>
          <w:sz w:val="20"/>
          <w:szCs w:val="20"/>
        </w:rPr>
        <w:t xml:space="preserve">Con fundamento en lo dispuesto por el artículo </w:t>
      </w:r>
      <w:r w:rsidRPr="00796B2F">
        <w:rPr>
          <w:rFonts w:ascii="Montserrat" w:eastAsia="Montserrat" w:hAnsi="Montserrat" w:cs="Montserrat"/>
          <w:b/>
          <w:bCs/>
          <w:sz w:val="20"/>
          <w:szCs w:val="20"/>
        </w:rPr>
        <w:t xml:space="preserve">47, de la Ley de Adquisiciones, Arrendamientos y Servicios del Sector Público, y/o artículo 27 fracción XVI, </w:t>
      </w:r>
      <w:bookmarkStart w:id="3" w:name="_Hlk210936221"/>
      <w:r w:rsidRPr="00796B2F">
        <w:rPr>
          <w:rFonts w:ascii="Montserrat" w:eastAsia="Montserrat" w:hAnsi="Montserrat" w:cs="Montserrat"/>
          <w:b/>
          <w:bCs/>
          <w:sz w:val="20"/>
          <w:szCs w:val="20"/>
        </w:rPr>
        <w:t>de la Ley de Adquisiciones, Arrendamiento y Prestación de Servicios del Estado de Tabasco</w:t>
      </w:r>
      <w:r w:rsidRPr="00796B2F">
        <w:rPr>
          <w:rFonts w:ascii="Montserrat" w:eastAsia="Montserrat" w:hAnsi="Montserrat" w:cs="Montserrat"/>
          <w:sz w:val="20"/>
          <w:szCs w:val="20"/>
        </w:rPr>
        <w:t xml:space="preserve">, según </w:t>
      </w:r>
      <w:bookmarkEnd w:id="3"/>
      <w:r w:rsidRPr="00796B2F">
        <w:rPr>
          <w:rFonts w:ascii="Montserrat" w:eastAsia="Montserrat" w:hAnsi="Montserrat" w:cs="Montserrat"/>
          <w:sz w:val="20"/>
          <w:szCs w:val="20"/>
        </w:rPr>
        <w:t xml:space="preserve">corresponda, se evaluará mediante el criterio de evaluación </w:t>
      </w:r>
      <w:r w:rsidRPr="00796B2F">
        <w:rPr>
          <w:rFonts w:ascii="Montserrat" w:eastAsia="Montserrat" w:hAnsi="Montserrat" w:cs="Montserrat"/>
          <w:b/>
          <w:sz w:val="20"/>
          <w:szCs w:val="20"/>
        </w:rPr>
        <w:t>BINARIO.</w:t>
      </w:r>
      <w:r w:rsidRPr="00796B2F">
        <w:rPr>
          <w:rFonts w:ascii="Montserrat" w:eastAsia="Montserrat" w:hAnsi="Montserrat" w:cs="Montserrat"/>
          <w:sz w:val="20"/>
          <w:szCs w:val="20"/>
        </w:rPr>
        <w:t xml:space="preserve"> En este supuesto, la convocante evaluará al menos las dos proposiciones cuyo precio resulte ser más bajo; de no resultar estas solventes, se evaluarán las que les sigan en precio.</w:t>
      </w:r>
    </w:p>
    <w:p w14:paraId="353E5314" w14:textId="77777777" w:rsidR="00B43B7C" w:rsidRPr="00796B2F" w:rsidRDefault="00B43B7C" w:rsidP="00796B2F">
      <w:pPr>
        <w:jc w:val="both"/>
        <w:rPr>
          <w:rFonts w:ascii="Montserrat" w:eastAsia="Montserrat" w:hAnsi="Montserrat" w:cs="Montserrat"/>
          <w:color w:val="FF0000"/>
          <w:sz w:val="20"/>
          <w:szCs w:val="20"/>
        </w:rPr>
      </w:pPr>
    </w:p>
    <w:p w14:paraId="3305F877" w14:textId="77777777" w:rsidR="00B43B7C" w:rsidRPr="00796B2F" w:rsidRDefault="00B43B7C" w:rsidP="00796B2F">
      <w:pPr>
        <w:jc w:val="both"/>
        <w:rPr>
          <w:rFonts w:ascii="Montserrat" w:eastAsia="Montserrat" w:hAnsi="Montserrat" w:cs="Montserrat"/>
          <w:bCs/>
          <w:sz w:val="20"/>
          <w:szCs w:val="20"/>
        </w:rPr>
      </w:pPr>
      <w:r w:rsidRPr="00796B2F">
        <w:rPr>
          <w:rFonts w:ascii="Montserrat" w:eastAsia="Montserrat" w:hAnsi="Montserrat" w:cs="Montserrat"/>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bookmarkStart w:id="4" w:name="_Hlk213092139"/>
      <w:bookmarkStart w:id="5" w:name="_Hlk213233112"/>
      <w:r w:rsidRPr="00796B2F">
        <w:rPr>
          <w:rFonts w:ascii="Montserrat" w:eastAsia="Montserrat" w:hAnsi="Montserrat" w:cs="Montserrat"/>
          <w:b/>
          <w:sz w:val="20"/>
          <w:szCs w:val="20"/>
        </w:rPr>
        <w:t>el artículo 47 relativo al criterio binario y 48 fracción II de la Ley de Adquisiciones, Arrendamientos y Servicios del Sector Público y el artículo 51 de su Reglamento</w:t>
      </w:r>
      <w:bookmarkEnd w:id="4"/>
      <w:r w:rsidRPr="00796B2F">
        <w:rPr>
          <w:rFonts w:ascii="Montserrat" w:eastAsia="Montserrat" w:hAnsi="Montserrat" w:cs="Montserrat"/>
          <w:b/>
          <w:sz w:val="20"/>
          <w:szCs w:val="20"/>
        </w:rPr>
        <w:t xml:space="preserve"> </w:t>
      </w:r>
      <w:bookmarkEnd w:id="5"/>
      <w:r w:rsidRPr="00796B2F">
        <w:rPr>
          <w:rFonts w:ascii="Montserrat" w:eastAsia="Montserrat" w:hAnsi="Montserrat" w:cs="Montserrat"/>
          <w:b/>
          <w:sz w:val="20"/>
          <w:szCs w:val="20"/>
        </w:rPr>
        <w:t>y/o artículo 27 fracción XVI de la Ley de Adquisiciones, Arrendamiento y Prestación de Servicios del Estado de Tabasco, y artículo 36 fracción V y/o artículo 41 fracción IV de su Reglamento</w:t>
      </w:r>
      <w:r w:rsidRPr="00796B2F">
        <w:rPr>
          <w:rFonts w:ascii="Montserrat" w:eastAsia="Montserrat" w:hAnsi="Montserrat" w:cs="Montserrat"/>
          <w:bCs/>
          <w:sz w:val="20"/>
          <w:szCs w:val="20"/>
        </w:rPr>
        <w:t>, según corresponda</w:t>
      </w:r>
      <w:bookmarkEnd w:id="2"/>
      <w:r w:rsidRPr="00796B2F">
        <w:rPr>
          <w:rFonts w:ascii="Montserrat" w:eastAsia="Montserrat" w:hAnsi="Montserrat" w:cs="Montserrat"/>
          <w:bCs/>
          <w:sz w:val="20"/>
          <w:szCs w:val="20"/>
        </w:rPr>
        <w:t>.</w:t>
      </w:r>
    </w:p>
    <w:p w14:paraId="0719AAAD" w14:textId="77777777" w:rsidR="00B43B7C" w:rsidRPr="00796B2F" w:rsidRDefault="00B43B7C" w:rsidP="00796B2F">
      <w:pPr>
        <w:jc w:val="both"/>
        <w:rPr>
          <w:rFonts w:ascii="Montserrat" w:eastAsia="Montserrat" w:hAnsi="Montserrat" w:cs="Montserrat"/>
          <w:sz w:val="20"/>
          <w:szCs w:val="20"/>
        </w:rPr>
      </w:pPr>
    </w:p>
    <w:p w14:paraId="47D92F87" w14:textId="77777777" w:rsidR="00BF6785" w:rsidRPr="00796B2F" w:rsidRDefault="00BF6785"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Se corroborará la inclusión y legibilidad de la totalidad de la documentación técnica del participante, solicitada en el presente procedimiento, considerando las modificaciones que de estas deriven.</w:t>
      </w:r>
    </w:p>
    <w:p w14:paraId="72013BCF" w14:textId="77777777" w:rsidR="00BF6785" w:rsidRPr="00796B2F" w:rsidRDefault="00BF6785" w:rsidP="00796B2F">
      <w:pPr>
        <w:jc w:val="both"/>
        <w:rPr>
          <w:rFonts w:ascii="Montserrat" w:eastAsia="Montserrat" w:hAnsi="Montserrat" w:cs="Montserrat"/>
          <w:sz w:val="20"/>
          <w:szCs w:val="20"/>
        </w:rPr>
      </w:pPr>
    </w:p>
    <w:p w14:paraId="34607860" w14:textId="77777777" w:rsidR="00BF6785" w:rsidRPr="00796B2F" w:rsidRDefault="00BF6785"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Se verificará la descripción técnica del servicio ofertado por el participante, la cual deberá ser legible, amplia y detallada, conforme a lo solicitado en el Anexo Técnico.</w:t>
      </w:r>
    </w:p>
    <w:p w14:paraId="73F6BE3C" w14:textId="77777777" w:rsidR="00BF6785" w:rsidRPr="00796B2F" w:rsidRDefault="00BF6785" w:rsidP="00796B2F">
      <w:pPr>
        <w:jc w:val="both"/>
        <w:rPr>
          <w:rFonts w:ascii="Montserrat" w:eastAsia="Montserrat" w:hAnsi="Montserrat" w:cs="Montserrat"/>
          <w:sz w:val="20"/>
          <w:szCs w:val="20"/>
        </w:rPr>
      </w:pPr>
    </w:p>
    <w:p w14:paraId="799B1E15" w14:textId="77777777" w:rsidR="00BF6785" w:rsidRPr="00796B2F" w:rsidRDefault="00BF6785"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EDE0A2F" w14:textId="77777777" w:rsidR="00BF6785" w:rsidRPr="00796B2F" w:rsidRDefault="00BF6785" w:rsidP="00796B2F">
      <w:pPr>
        <w:jc w:val="both"/>
        <w:rPr>
          <w:rFonts w:ascii="Montserrat" w:eastAsia="Montserrat" w:hAnsi="Montserrat" w:cs="Montserrat"/>
          <w:sz w:val="20"/>
          <w:szCs w:val="20"/>
        </w:rPr>
      </w:pPr>
    </w:p>
    <w:p w14:paraId="37397EF9" w14:textId="7155F79B" w:rsidR="00BF6785" w:rsidRPr="00796B2F" w:rsidRDefault="00BF6785" w:rsidP="00796B2F">
      <w:pPr>
        <w:jc w:val="both"/>
        <w:rPr>
          <w:rFonts w:ascii="Montserrat" w:hAnsi="Montserrat" w:cs="Arial"/>
          <w:sz w:val="20"/>
          <w:szCs w:val="20"/>
        </w:rPr>
      </w:pPr>
      <w:r w:rsidRPr="00796B2F">
        <w:rPr>
          <w:rFonts w:ascii="Montserrat" w:eastAsia="Montserrat" w:hAnsi="Montserrat" w:cs="Montserrat"/>
          <w:sz w:val="20"/>
          <w:szCs w:val="20"/>
        </w:rPr>
        <w:t xml:space="preserve">La evaluación de la documentación técnica se realizará con el apoyo de personal operativo designado por la Unidad de Administración y Finanzas, a través de la </w:t>
      </w:r>
      <w:r w:rsidR="00B11141" w:rsidRPr="00796B2F">
        <w:rPr>
          <w:rFonts w:ascii="Montserrat" w:eastAsia="Montserrat" w:hAnsi="Montserrat" w:cs="Montserrat"/>
          <w:sz w:val="20"/>
          <w:szCs w:val="20"/>
        </w:rPr>
        <w:t>Subdirección de</w:t>
      </w:r>
      <w:r w:rsidRPr="00796B2F">
        <w:rPr>
          <w:rFonts w:ascii="Montserrat" w:eastAsia="Montserrat" w:hAnsi="Montserrat" w:cs="Montserrat"/>
          <w:sz w:val="20"/>
          <w:szCs w:val="20"/>
        </w:rPr>
        <w:t xml:space="preserve"> Recursos Materiales</w:t>
      </w:r>
      <w:r w:rsidR="00B11141" w:rsidRPr="00796B2F">
        <w:rPr>
          <w:rFonts w:ascii="Montserrat" w:eastAsia="Montserrat" w:hAnsi="Montserrat" w:cs="Montserrat"/>
          <w:sz w:val="20"/>
          <w:szCs w:val="20"/>
        </w:rPr>
        <w:t xml:space="preserve"> y Servicios Generales</w:t>
      </w:r>
      <w:r w:rsidRPr="00796B2F">
        <w:rPr>
          <w:rFonts w:ascii="Montserrat" w:eastAsia="Montserrat" w:hAnsi="Montserrat" w:cs="Montserrat"/>
          <w:sz w:val="20"/>
          <w:szCs w:val="20"/>
        </w:rPr>
        <w:t>.</w:t>
      </w:r>
    </w:p>
    <w:p w14:paraId="33C8DE64" w14:textId="77777777" w:rsidR="00BF6785" w:rsidRPr="00796B2F" w:rsidRDefault="00BF6785" w:rsidP="00796B2F">
      <w:pPr>
        <w:jc w:val="both"/>
        <w:textAlignment w:val="baseline"/>
        <w:rPr>
          <w:rFonts w:ascii="Montserrat" w:hAnsi="Montserrat" w:cs="Montserrat"/>
          <w:sz w:val="20"/>
          <w:szCs w:val="20"/>
        </w:rPr>
      </w:pPr>
    </w:p>
    <w:p w14:paraId="3C086431"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sz w:val="20"/>
          <w:szCs w:val="20"/>
        </w:rPr>
      </w:pPr>
      <w:r w:rsidRPr="00796B2F">
        <w:rPr>
          <w:rFonts w:ascii="Montserrat" w:eastAsia="Montserrat" w:hAnsi="Montserrat" w:cs="Montserrat"/>
          <w:b/>
          <w:sz w:val="20"/>
          <w:szCs w:val="20"/>
        </w:rPr>
        <w:t>NORMAS OFICIALES MEXICANAS, NORMAS INTERNACIONALES, NORMAS DE REFERENCIA O ESPECIFICACIONES CUYO CUMPLIMIENTO SE EXIGE A: LOS PARTICIPANTES, LICENCIAS, AUTORIZACIONES Y PERMISOS.</w:t>
      </w:r>
    </w:p>
    <w:p w14:paraId="28F878AE" w14:textId="77777777" w:rsidR="00BF6785" w:rsidRPr="00796B2F" w:rsidRDefault="00BF6785" w:rsidP="00796B2F">
      <w:pPr>
        <w:jc w:val="both"/>
        <w:rPr>
          <w:rFonts w:ascii="Montserrat" w:eastAsia="Montserrat" w:hAnsi="Montserrat" w:cs="Montserrat"/>
          <w:b/>
          <w:sz w:val="20"/>
          <w:szCs w:val="20"/>
        </w:rPr>
      </w:pPr>
    </w:p>
    <w:p w14:paraId="5F65FF8E" w14:textId="6910420D" w:rsidR="00BF6785" w:rsidRPr="009140A5" w:rsidRDefault="00BF6785"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El participante deberá presentar: escrito libre en papel membretado y debidamente digitalizado o escaneado con la firma del representante legal, en el que manifieste que la empresa y su personal se comprometen durante la prestación del servicio, una vez  adjudicado, se tendrá la obligación de dar cumplimiento a las Normas Oficiales, que apliquen estrictamente a su actividad, así como favorecer el cumplimiento por parte de la Unidad Médica de aquellas Normas que a través del servicio se deban cumplir por parte de esta última, siendo algunas de estas:</w:t>
      </w:r>
    </w:p>
    <w:tbl>
      <w:tblPr>
        <w:tblpPr w:leftFromText="141" w:rightFromText="141" w:vertAnchor="text" w:horzAnchor="margin" w:tblpXSpec="center"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4"/>
        <w:gridCol w:w="2846"/>
      </w:tblGrid>
      <w:tr w:rsidR="00BF6785" w:rsidRPr="00796B2F" w14:paraId="59F0E704" w14:textId="77777777" w:rsidTr="001A2DE5">
        <w:trPr>
          <w:trHeight w:val="20"/>
        </w:trPr>
        <w:tc>
          <w:tcPr>
            <w:tcW w:w="3587" w:type="pct"/>
          </w:tcPr>
          <w:p w14:paraId="6709C4B9" w14:textId="77777777" w:rsidR="00BF6785" w:rsidRPr="00796B2F" w:rsidRDefault="00BF6785" w:rsidP="00796B2F">
            <w:pPr>
              <w:pStyle w:val="TableParagraph"/>
              <w:jc w:val="both"/>
              <w:rPr>
                <w:rFonts w:ascii="Montserrat" w:hAnsi="Montserrat"/>
                <w:i/>
                <w:sz w:val="20"/>
                <w:szCs w:val="20"/>
                <w:lang w:val="es-ES"/>
              </w:rPr>
            </w:pPr>
            <w:r w:rsidRPr="00796B2F">
              <w:rPr>
                <w:rFonts w:ascii="Montserrat" w:hAnsi="Montserrat"/>
                <w:b/>
                <w:sz w:val="20"/>
                <w:szCs w:val="20"/>
              </w:rPr>
              <w:t>NORMATIVIDAD A DAR CUMPLIMIENTO</w:t>
            </w:r>
          </w:p>
        </w:tc>
        <w:tc>
          <w:tcPr>
            <w:tcW w:w="1413" w:type="pct"/>
          </w:tcPr>
          <w:p w14:paraId="7CCCDAC0" w14:textId="77777777" w:rsidR="00BF6785" w:rsidRPr="00796B2F" w:rsidRDefault="00BF6785" w:rsidP="00796B2F">
            <w:pPr>
              <w:pStyle w:val="TableParagraph"/>
              <w:jc w:val="both"/>
              <w:rPr>
                <w:rFonts w:ascii="Montserrat" w:hAnsi="Montserrat"/>
                <w:b/>
                <w:sz w:val="20"/>
                <w:szCs w:val="20"/>
              </w:rPr>
            </w:pPr>
            <w:r w:rsidRPr="00796B2F">
              <w:rPr>
                <w:rFonts w:ascii="Montserrat" w:hAnsi="Montserrat"/>
                <w:b/>
                <w:sz w:val="20"/>
                <w:szCs w:val="20"/>
              </w:rPr>
              <w:t>A QUIEN APLICA</w:t>
            </w:r>
          </w:p>
        </w:tc>
      </w:tr>
      <w:tr w:rsidR="00BF6785" w:rsidRPr="00796B2F" w14:paraId="2C9C4F6F" w14:textId="77777777" w:rsidTr="001A2DE5">
        <w:trPr>
          <w:trHeight w:val="20"/>
        </w:trPr>
        <w:tc>
          <w:tcPr>
            <w:tcW w:w="3587" w:type="pct"/>
          </w:tcPr>
          <w:p w14:paraId="09DB7A9E" w14:textId="77777777" w:rsidR="00BF6785" w:rsidRPr="00796B2F" w:rsidRDefault="00BF6785" w:rsidP="00796B2F">
            <w:pPr>
              <w:pStyle w:val="TableParagraph"/>
              <w:jc w:val="both"/>
              <w:rPr>
                <w:rFonts w:ascii="Montserrat" w:hAnsi="Montserrat"/>
                <w:i/>
                <w:sz w:val="20"/>
                <w:szCs w:val="20"/>
              </w:rPr>
            </w:pPr>
            <w:r w:rsidRPr="00796B2F">
              <w:rPr>
                <w:rFonts w:ascii="Montserrat" w:hAnsi="Montserrat"/>
                <w:i/>
                <w:sz w:val="20"/>
                <w:szCs w:val="20"/>
              </w:rPr>
              <w:t>Constitución Política de los Estados Unidos Mexicanos</w:t>
            </w:r>
          </w:p>
        </w:tc>
        <w:tc>
          <w:tcPr>
            <w:tcW w:w="1413" w:type="pct"/>
          </w:tcPr>
          <w:p w14:paraId="43FBC408"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Para todas las subpartidas.</w:t>
            </w:r>
          </w:p>
        </w:tc>
      </w:tr>
      <w:tr w:rsidR="00BF6785" w:rsidRPr="00796B2F" w14:paraId="1FAA1F13" w14:textId="77777777" w:rsidTr="001A2DE5">
        <w:trPr>
          <w:trHeight w:val="20"/>
        </w:trPr>
        <w:tc>
          <w:tcPr>
            <w:tcW w:w="3587" w:type="pct"/>
          </w:tcPr>
          <w:p w14:paraId="03A017B7" w14:textId="77777777" w:rsidR="00BF6785" w:rsidRPr="00796B2F" w:rsidRDefault="00BF6785" w:rsidP="00796B2F">
            <w:pPr>
              <w:pStyle w:val="TableParagraph"/>
              <w:jc w:val="both"/>
              <w:rPr>
                <w:rFonts w:ascii="Montserrat" w:hAnsi="Montserrat"/>
                <w:i/>
                <w:sz w:val="20"/>
                <w:szCs w:val="20"/>
              </w:rPr>
            </w:pPr>
            <w:r w:rsidRPr="00796B2F">
              <w:rPr>
                <w:rFonts w:ascii="Montserrat" w:hAnsi="Montserrat"/>
                <w:i/>
                <w:sz w:val="20"/>
                <w:szCs w:val="20"/>
              </w:rPr>
              <w:t>Ley</w:t>
            </w:r>
            <w:r w:rsidRPr="00796B2F">
              <w:rPr>
                <w:rFonts w:ascii="Montserrat" w:hAnsi="Montserrat"/>
                <w:i/>
                <w:spacing w:val="-18"/>
                <w:sz w:val="20"/>
                <w:szCs w:val="20"/>
              </w:rPr>
              <w:t xml:space="preserve"> </w:t>
            </w:r>
            <w:r w:rsidRPr="00796B2F">
              <w:rPr>
                <w:rFonts w:ascii="Montserrat" w:hAnsi="Montserrat"/>
                <w:i/>
                <w:sz w:val="20"/>
                <w:szCs w:val="20"/>
              </w:rPr>
              <w:t>General</w:t>
            </w:r>
            <w:r w:rsidRPr="00796B2F">
              <w:rPr>
                <w:rFonts w:ascii="Montserrat" w:hAnsi="Montserrat"/>
                <w:i/>
                <w:spacing w:val="-18"/>
                <w:sz w:val="20"/>
                <w:szCs w:val="20"/>
              </w:rPr>
              <w:t xml:space="preserve"> </w:t>
            </w:r>
            <w:r w:rsidRPr="00796B2F">
              <w:rPr>
                <w:rFonts w:ascii="Montserrat" w:hAnsi="Montserrat"/>
                <w:i/>
                <w:sz w:val="20"/>
                <w:szCs w:val="20"/>
              </w:rPr>
              <w:t>de</w:t>
            </w:r>
            <w:r w:rsidRPr="00796B2F">
              <w:rPr>
                <w:rFonts w:ascii="Montserrat" w:hAnsi="Montserrat"/>
                <w:i/>
                <w:spacing w:val="-21"/>
                <w:sz w:val="20"/>
                <w:szCs w:val="20"/>
              </w:rPr>
              <w:t xml:space="preserve"> </w:t>
            </w:r>
            <w:r w:rsidRPr="00796B2F">
              <w:rPr>
                <w:rFonts w:ascii="Montserrat" w:hAnsi="Montserrat"/>
                <w:i/>
                <w:sz w:val="20"/>
                <w:szCs w:val="20"/>
              </w:rPr>
              <w:t>Salud,</w:t>
            </w:r>
            <w:r w:rsidRPr="00796B2F">
              <w:rPr>
                <w:rFonts w:ascii="Montserrat" w:hAnsi="Montserrat"/>
                <w:i/>
                <w:spacing w:val="-20"/>
                <w:sz w:val="20"/>
                <w:szCs w:val="20"/>
              </w:rPr>
              <w:t xml:space="preserve"> </w:t>
            </w:r>
            <w:r w:rsidRPr="00796B2F">
              <w:rPr>
                <w:rFonts w:ascii="Montserrat" w:hAnsi="Montserrat"/>
                <w:i/>
                <w:sz w:val="20"/>
                <w:szCs w:val="20"/>
              </w:rPr>
              <w:t>en</w:t>
            </w:r>
            <w:r w:rsidRPr="00796B2F">
              <w:rPr>
                <w:rFonts w:ascii="Montserrat" w:hAnsi="Montserrat"/>
                <w:i/>
                <w:spacing w:val="-17"/>
                <w:sz w:val="20"/>
                <w:szCs w:val="20"/>
              </w:rPr>
              <w:t xml:space="preserve"> </w:t>
            </w:r>
            <w:r w:rsidRPr="00796B2F">
              <w:rPr>
                <w:rFonts w:ascii="Montserrat" w:hAnsi="Montserrat"/>
                <w:i/>
                <w:sz w:val="20"/>
                <w:szCs w:val="20"/>
              </w:rPr>
              <w:t>los</w:t>
            </w:r>
            <w:r w:rsidRPr="00796B2F">
              <w:rPr>
                <w:rFonts w:ascii="Montserrat" w:hAnsi="Montserrat"/>
                <w:i/>
                <w:spacing w:val="-19"/>
                <w:sz w:val="20"/>
                <w:szCs w:val="20"/>
              </w:rPr>
              <w:t xml:space="preserve"> </w:t>
            </w:r>
            <w:r w:rsidRPr="00796B2F">
              <w:rPr>
                <w:rFonts w:ascii="Montserrat" w:hAnsi="Montserrat"/>
                <w:i/>
                <w:sz w:val="20"/>
                <w:szCs w:val="20"/>
              </w:rPr>
              <w:t>artículos</w:t>
            </w:r>
            <w:r w:rsidRPr="00796B2F">
              <w:rPr>
                <w:rFonts w:ascii="Montserrat" w:hAnsi="Montserrat"/>
                <w:i/>
                <w:spacing w:val="-18"/>
                <w:sz w:val="20"/>
                <w:szCs w:val="20"/>
              </w:rPr>
              <w:t xml:space="preserve"> </w:t>
            </w:r>
            <w:r w:rsidRPr="00796B2F">
              <w:rPr>
                <w:rFonts w:ascii="Montserrat" w:hAnsi="Montserrat"/>
                <w:i/>
                <w:sz w:val="20"/>
                <w:szCs w:val="20"/>
              </w:rPr>
              <w:t>aplicables</w:t>
            </w:r>
          </w:p>
        </w:tc>
        <w:tc>
          <w:tcPr>
            <w:tcW w:w="1413" w:type="pct"/>
          </w:tcPr>
          <w:p w14:paraId="2FBA7869"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Para todas las subpartidas.</w:t>
            </w:r>
          </w:p>
        </w:tc>
      </w:tr>
      <w:tr w:rsidR="00BF6785" w:rsidRPr="00796B2F" w14:paraId="0ECEA92D" w14:textId="77777777" w:rsidTr="001A2DE5">
        <w:trPr>
          <w:trHeight w:val="20"/>
        </w:trPr>
        <w:tc>
          <w:tcPr>
            <w:tcW w:w="3587" w:type="pct"/>
          </w:tcPr>
          <w:p w14:paraId="5C76E7F4"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Ley de Adquisiciones, Arrendamientos y Servicios del Sector Público</w:t>
            </w:r>
          </w:p>
        </w:tc>
        <w:tc>
          <w:tcPr>
            <w:tcW w:w="1413" w:type="pct"/>
          </w:tcPr>
          <w:p w14:paraId="58AD637D" w14:textId="77777777" w:rsidR="00BF6785" w:rsidRPr="00796B2F" w:rsidRDefault="00BF6785" w:rsidP="00796B2F">
            <w:pPr>
              <w:pStyle w:val="TableParagraph"/>
              <w:jc w:val="both"/>
              <w:rPr>
                <w:rFonts w:ascii="Montserrat" w:eastAsia="Times New Roman" w:hAnsi="Montserrat"/>
                <w:noProof/>
                <w:spacing w:val="-1"/>
                <w:w w:val="103"/>
                <w:sz w:val="20"/>
                <w:szCs w:val="20"/>
                <w:lang w:eastAsia="ar-SA"/>
              </w:rPr>
            </w:pPr>
            <w:r w:rsidRPr="00796B2F">
              <w:rPr>
                <w:rFonts w:ascii="Montserrat" w:eastAsia="Times New Roman" w:hAnsi="Montserrat"/>
                <w:noProof/>
                <w:spacing w:val="-1"/>
                <w:w w:val="103"/>
                <w:sz w:val="20"/>
                <w:szCs w:val="20"/>
                <w:lang w:eastAsia="ar-SA"/>
              </w:rPr>
              <w:t>Para todas las subpartidas.</w:t>
            </w:r>
          </w:p>
        </w:tc>
      </w:tr>
      <w:tr w:rsidR="00BF6785" w:rsidRPr="00796B2F" w14:paraId="0F98E71F" w14:textId="77777777" w:rsidTr="001A2DE5">
        <w:trPr>
          <w:trHeight w:val="20"/>
        </w:trPr>
        <w:tc>
          <w:tcPr>
            <w:tcW w:w="3587" w:type="pct"/>
          </w:tcPr>
          <w:p w14:paraId="293CD301"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Ley Federal de Infraestructura de la Calidad</w:t>
            </w:r>
          </w:p>
        </w:tc>
        <w:tc>
          <w:tcPr>
            <w:tcW w:w="1413" w:type="pct"/>
          </w:tcPr>
          <w:p w14:paraId="1D7794EC" w14:textId="77777777" w:rsidR="00BF6785" w:rsidRPr="00796B2F" w:rsidRDefault="00BF6785" w:rsidP="00796B2F">
            <w:pPr>
              <w:pStyle w:val="TableParagraph"/>
              <w:jc w:val="both"/>
              <w:rPr>
                <w:rFonts w:ascii="Montserrat" w:eastAsia="Times New Roman" w:hAnsi="Montserrat"/>
                <w:noProof/>
                <w:spacing w:val="-1"/>
                <w:w w:val="103"/>
                <w:sz w:val="20"/>
                <w:szCs w:val="20"/>
                <w:lang w:eastAsia="ar-SA"/>
              </w:rPr>
            </w:pPr>
            <w:r w:rsidRPr="00796B2F">
              <w:rPr>
                <w:rFonts w:ascii="Montserrat" w:eastAsia="Times New Roman" w:hAnsi="Montserrat"/>
                <w:noProof/>
                <w:spacing w:val="-1"/>
                <w:w w:val="103"/>
                <w:sz w:val="20"/>
                <w:szCs w:val="20"/>
                <w:lang w:eastAsia="ar-SA"/>
              </w:rPr>
              <w:t>Para todas las subpartidas.</w:t>
            </w:r>
          </w:p>
        </w:tc>
      </w:tr>
      <w:tr w:rsidR="00BF6785" w:rsidRPr="00796B2F" w14:paraId="627C761D" w14:textId="77777777" w:rsidTr="001A2DE5">
        <w:trPr>
          <w:trHeight w:val="20"/>
        </w:trPr>
        <w:tc>
          <w:tcPr>
            <w:tcW w:w="3587" w:type="pct"/>
          </w:tcPr>
          <w:p w14:paraId="77E74B61"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Reglamento de la Ley General de Salud, en Materia de publicidad</w:t>
            </w:r>
          </w:p>
        </w:tc>
        <w:tc>
          <w:tcPr>
            <w:tcW w:w="1413" w:type="pct"/>
          </w:tcPr>
          <w:p w14:paraId="7F43AE23" w14:textId="77777777" w:rsidR="00BF6785" w:rsidRPr="00796B2F" w:rsidRDefault="00BF6785" w:rsidP="00796B2F">
            <w:pPr>
              <w:pStyle w:val="TableParagraph"/>
              <w:jc w:val="both"/>
              <w:rPr>
                <w:rFonts w:ascii="Montserrat" w:eastAsia="Times New Roman" w:hAnsi="Montserrat"/>
                <w:noProof/>
                <w:spacing w:val="-1"/>
                <w:w w:val="103"/>
                <w:sz w:val="20"/>
                <w:szCs w:val="20"/>
                <w:lang w:eastAsia="ar-SA"/>
              </w:rPr>
            </w:pPr>
            <w:r w:rsidRPr="00796B2F">
              <w:rPr>
                <w:rFonts w:ascii="Montserrat" w:eastAsia="Times New Roman" w:hAnsi="Montserrat"/>
                <w:noProof/>
                <w:spacing w:val="-1"/>
                <w:w w:val="103"/>
                <w:sz w:val="20"/>
                <w:szCs w:val="20"/>
                <w:lang w:eastAsia="ar-SA"/>
              </w:rPr>
              <w:t>Para todas las subpartidas.</w:t>
            </w:r>
          </w:p>
        </w:tc>
      </w:tr>
      <w:tr w:rsidR="00BF6785" w:rsidRPr="00796B2F" w14:paraId="02AF8954" w14:textId="77777777" w:rsidTr="001A2DE5">
        <w:trPr>
          <w:trHeight w:val="20"/>
        </w:trPr>
        <w:tc>
          <w:tcPr>
            <w:tcW w:w="3587" w:type="pct"/>
          </w:tcPr>
          <w:p w14:paraId="5BCC2B0C" w14:textId="77777777" w:rsidR="00BF6785" w:rsidRPr="00796B2F" w:rsidRDefault="00BF6785" w:rsidP="00796B2F">
            <w:pPr>
              <w:pStyle w:val="TableParagraph"/>
              <w:jc w:val="both"/>
              <w:rPr>
                <w:rFonts w:ascii="Montserrat" w:hAnsi="Montserrat"/>
                <w:i/>
                <w:sz w:val="20"/>
                <w:szCs w:val="20"/>
              </w:rPr>
            </w:pPr>
            <w:r w:rsidRPr="00796B2F">
              <w:rPr>
                <w:rFonts w:ascii="Montserrat" w:hAnsi="Montserrat"/>
                <w:i/>
                <w:sz w:val="20"/>
                <w:szCs w:val="20"/>
              </w:rPr>
              <w:t>Reglamento interior de la Secretaría de Salud</w:t>
            </w:r>
          </w:p>
        </w:tc>
        <w:tc>
          <w:tcPr>
            <w:tcW w:w="1413" w:type="pct"/>
          </w:tcPr>
          <w:p w14:paraId="429C5682" w14:textId="77777777" w:rsidR="00BF6785" w:rsidRPr="00796B2F" w:rsidRDefault="00BF6785" w:rsidP="00796B2F">
            <w:pPr>
              <w:pStyle w:val="TableParagraph"/>
              <w:jc w:val="both"/>
              <w:rPr>
                <w:rFonts w:ascii="Montserrat" w:hAnsi="Montserrat"/>
                <w:i/>
                <w:sz w:val="20"/>
                <w:szCs w:val="20"/>
              </w:rPr>
            </w:pPr>
            <w:r w:rsidRPr="00796B2F">
              <w:rPr>
                <w:rFonts w:ascii="Montserrat" w:eastAsia="Times New Roman" w:hAnsi="Montserrat"/>
                <w:noProof/>
                <w:spacing w:val="-1"/>
                <w:w w:val="103"/>
                <w:sz w:val="20"/>
                <w:szCs w:val="20"/>
                <w:lang w:eastAsia="ar-SA"/>
              </w:rPr>
              <w:t>Para todas las subpartidas.</w:t>
            </w:r>
          </w:p>
        </w:tc>
      </w:tr>
      <w:tr w:rsidR="00BF6785" w:rsidRPr="00796B2F" w14:paraId="64C2BF93" w14:textId="77777777" w:rsidTr="001A2DE5">
        <w:trPr>
          <w:trHeight w:val="20"/>
        </w:trPr>
        <w:tc>
          <w:tcPr>
            <w:tcW w:w="3587" w:type="pct"/>
          </w:tcPr>
          <w:p w14:paraId="233415A9" w14:textId="77777777" w:rsidR="00BF6785" w:rsidRPr="00796B2F" w:rsidRDefault="00BF6785" w:rsidP="00796B2F">
            <w:pPr>
              <w:pStyle w:val="TableParagraph"/>
              <w:jc w:val="both"/>
              <w:rPr>
                <w:rFonts w:ascii="Montserrat" w:hAnsi="Montserrat"/>
                <w:i/>
                <w:sz w:val="20"/>
                <w:szCs w:val="20"/>
              </w:rPr>
            </w:pPr>
            <w:r w:rsidRPr="00796B2F">
              <w:rPr>
                <w:rFonts w:ascii="Montserrat" w:hAnsi="Montserrat"/>
                <w:i/>
                <w:sz w:val="20"/>
                <w:szCs w:val="20"/>
              </w:rPr>
              <w:t>Ley Federal del Trabajo</w:t>
            </w:r>
          </w:p>
        </w:tc>
        <w:tc>
          <w:tcPr>
            <w:tcW w:w="1413" w:type="pct"/>
          </w:tcPr>
          <w:p w14:paraId="202FCC71" w14:textId="77777777" w:rsidR="00BF6785" w:rsidRPr="00796B2F" w:rsidRDefault="00BF6785" w:rsidP="00796B2F">
            <w:pPr>
              <w:pStyle w:val="TableParagraph"/>
              <w:jc w:val="both"/>
              <w:rPr>
                <w:rFonts w:ascii="Montserrat" w:eastAsia="Times New Roman" w:hAnsi="Montserrat"/>
                <w:noProof/>
                <w:spacing w:val="-1"/>
                <w:w w:val="103"/>
                <w:sz w:val="20"/>
                <w:szCs w:val="20"/>
                <w:lang w:eastAsia="ar-SA"/>
              </w:rPr>
            </w:pPr>
            <w:r w:rsidRPr="00796B2F">
              <w:rPr>
                <w:rFonts w:ascii="Montserrat" w:eastAsia="Times New Roman" w:hAnsi="Montserrat"/>
                <w:noProof/>
                <w:spacing w:val="-1"/>
                <w:w w:val="103"/>
                <w:sz w:val="20"/>
                <w:szCs w:val="20"/>
                <w:lang w:eastAsia="ar-SA"/>
              </w:rPr>
              <w:t>Para todas las subpartidas.</w:t>
            </w:r>
          </w:p>
        </w:tc>
      </w:tr>
    </w:tbl>
    <w:p w14:paraId="1E3C50E8" w14:textId="45260889"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0AF89A58"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PROPUESTA TÉCNICA</w:t>
      </w:r>
    </w:p>
    <w:p w14:paraId="7E45CF12"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5725F314" w14:textId="77777777" w:rsidR="00BF6785" w:rsidRPr="00796B2F" w:rsidRDefault="00BF6785" w:rsidP="00796B2F">
      <w:pPr>
        <w:jc w:val="both"/>
        <w:rPr>
          <w:rFonts w:ascii="Montserrat" w:hAnsi="Montserrat" w:cs="Arial"/>
          <w:sz w:val="20"/>
          <w:szCs w:val="20"/>
        </w:rPr>
      </w:pPr>
      <w:r w:rsidRPr="00796B2F">
        <w:rPr>
          <w:rFonts w:ascii="Montserrat" w:hAnsi="Montserrat" w:cs="Arial"/>
          <w:sz w:val="20"/>
          <w:szCs w:val="20"/>
        </w:rPr>
        <w:t xml:space="preserve">La propuesta técnica se deberá presentar en el formato </w:t>
      </w:r>
      <w:r w:rsidRPr="00796B2F">
        <w:rPr>
          <w:rFonts w:ascii="Montserrat" w:hAnsi="Montserrat" w:cs="Arial"/>
          <w:b/>
          <w:bCs/>
          <w:sz w:val="20"/>
          <w:szCs w:val="20"/>
        </w:rPr>
        <w:t>ANEXO 1 “FORMATO DE PROPUESTA TÉCNICA”</w:t>
      </w:r>
      <w:r w:rsidRPr="00796B2F">
        <w:rPr>
          <w:rFonts w:ascii="Montserrat" w:hAnsi="Montserrat" w:cs="Arial"/>
          <w:sz w:val="20"/>
          <w:szCs w:val="20"/>
        </w:rPr>
        <w:t xml:space="preserve"> y deberá contener la siguiente documentación:</w:t>
      </w:r>
    </w:p>
    <w:p w14:paraId="65EB24C0" w14:textId="77777777" w:rsidR="00BF6785" w:rsidRPr="00796B2F" w:rsidRDefault="00BF6785" w:rsidP="00796B2F">
      <w:pPr>
        <w:jc w:val="both"/>
        <w:rPr>
          <w:rFonts w:ascii="Montserrat" w:hAnsi="Montserrat" w:cs="Arial"/>
          <w:sz w:val="20"/>
          <w:szCs w:val="20"/>
        </w:rPr>
      </w:pPr>
    </w:p>
    <w:p w14:paraId="08EDB577" w14:textId="77777777" w:rsidR="00BF6785" w:rsidRPr="00796B2F" w:rsidRDefault="00BF6785" w:rsidP="00391CF8">
      <w:pPr>
        <w:pStyle w:val="Sangra3detindependiente"/>
        <w:numPr>
          <w:ilvl w:val="0"/>
          <w:numId w:val="8"/>
        </w:numPr>
        <w:autoSpaceDE w:val="0"/>
        <w:autoSpaceDN w:val="0"/>
        <w:spacing w:after="0"/>
        <w:ind w:left="0" w:firstLine="0"/>
        <w:rPr>
          <w:b/>
          <w:bCs/>
          <w:sz w:val="20"/>
          <w:szCs w:val="20"/>
        </w:rPr>
      </w:pPr>
      <w:r w:rsidRPr="00796B2F">
        <w:rPr>
          <w:sz w:val="20"/>
          <w:szCs w:val="20"/>
        </w:rPr>
        <w:t xml:space="preserve">Descripción </w:t>
      </w:r>
      <w:r w:rsidRPr="00796B2F">
        <w:rPr>
          <w:i/>
          <w:sz w:val="20"/>
          <w:szCs w:val="20"/>
        </w:rPr>
        <w:t>amplia, detallada y legible</w:t>
      </w:r>
      <w:r w:rsidRPr="00796B2F">
        <w:rPr>
          <w:sz w:val="20"/>
          <w:szCs w:val="20"/>
        </w:rPr>
        <w:t xml:space="preserve"> de la prestación del servicio ofertado señalando cantidades, cumpliendo estrictamente con lo señalado en el presente anexo. </w:t>
      </w:r>
      <w:r w:rsidRPr="00796B2F">
        <w:rPr>
          <w:b/>
          <w:sz w:val="20"/>
          <w:szCs w:val="20"/>
        </w:rPr>
        <w:t>Este documento deberá estar firmado por el proponente o por su representante legal.</w:t>
      </w:r>
    </w:p>
    <w:p w14:paraId="282625B8" w14:textId="77777777" w:rsidR="00336D69" w:rsidRPr="00796B2F" w:rsidRDefault="00336D69" w:rsidP="00796B2F">
      <w:pPr>
        <w:pStyle w:val="Sangra3detindependiente"/>
        <w:autoSpaceDE w:val="0"/>
        <w:autoSpaceDN w:val="0"/>
        <w:spacing w:after="0"/>
        <w:ind w:left="0"/>
        <w:rPr>
          <w:b/>
          <w:bCs/>
          <w:sz w:val="20"/>
          <w:szCs w:val="20"/>
        </w:rPr>
      </w:pPr>
    </w:p>
    <w:p w14:paraId="2257564C" w14:textId="631C6288" w:rsidR="00BF6785" w:rsidRPr="00796B2F" w:rsidRDefault="00BF6785" w:rsidP="00391CF8">
      <w:pPr>
        <w:pStyle w:val="Sangra3detindependiente"/>
        <w:numPr>
          <w:ilvl w:val="0"/>
          <w:numId w:val="8"/>
        </w:numPr>
        <w:autoSpaceDE w:val="0"/>
        <w:autoSpaceDN w:val="0"/>
        <w:spacing w:after="0"/>
        <w:ind w:left="0" w:firstLine="0"/>
        <w:rPr>
          <w:sz w:val="20"/>
          <w:szCs w:val="20"/>
        </w:rPr>
      </w:pPr>
      <w:r w:rsidRPr="00796B2F">
        <w:rPr>
          <w:sz w:val="20"/>
          <w:szCs w:val="20"/>
        </w:rPr>
        <w:t xml:space="preserve">Escrito bajo protesta de decir verdad donde manifieste que en caso de resultar con la asignación del contrato se compromete a contar con la cantidad de los servicios solicitados. </w:t>
      </w:r>
      <w:r w:rsidRPr="00796B2F">
        <w:rPr>
          <w:b/>
          <w:sz w:val="20"/>
          <w:szCs w:val="20"/>
        </w:rPr>
        <w:t>Este documento deberá estar firmado por el proponente o representante legal de la empresa en cada una de sus hojas</w:t>
      </w:r>
      <w:r w:rsidRPr="00796B2F">
        <w:rPr>
          <w:sz w:val="20"/>
          <w:szCs w:val="20"/>
        </w:rPr>
        <w:t>.</w:t>
      </w:r>
    </w:p>
    <w:p w14:paraId="410E8C2C" w14:textId="77777777" w:rsidR="00336D69" w:rsidRPr="00796B2F" w:rsidRDefault="00336D69" w:rsidP="00796B2F">
      <w:pPr>
        <w:pStyle w:val="Sangra3detindependiente"/>
        <w:autoSpaceDE w:val="0"/>
        <w:autoSpaceDN w:val="0"/>
        <w:spacing w:after="0"/>
        <w:ind w:left="0"/>
        <w:rPr>
          <w:sz w:val="20"/>
          <w:szCs w:val="20"/>
        </w:rPr>
      </w:pPr>
    </w:p>
    <w:p w14:paraId="0B9660B4" w14:textId="2C87EEA0" w:rsidR="00BF6785" w:rsidRPr="00796B2F" w:rsidRDefault="00BF6785" w:rsidP="00391CF8">
      <w:pPr>
        <w:pStyle w:val="Sangra3detindependiente"/>
        <w:numPr>
          <w:ilvl w:val="0"/>
          <w:numId w:val="8"/>
        </w:numPr>
        <w:autoSpaceDE w:val="0"/>
        <w:autoSpaceDN w:val="0"/>
        <w:spacing w:after="0"/>
        <w:ind w:left="0" w:firstLine="0"/>
        <w:rPr>
          <w:sz w:val="20"/>
          <w:szCs w:val="20"/>
        </w:rPr>
      </w:pPr>
      <w:r w:rsidRPr="00796B2F">
        <w:rPr>
          <w:sz w:val="20"/>
          <w:szCs w:val="20"/>
        </w:rPr>
        <w:t xml:space="preserve">Escrito bajo protesta de decir verdad donde el participante deberá presentar manifiesto de compromiso de cumplir con el servicio en el lugar y por el período </w:t>
      </w:r>
      <w:r w:rsidRPr="00796B2F">
        <w:rPr>
          <w:b/>
          <w:sz w:val="20"/>
          <w:szCs w:val="20"/>
        </w:rPr>
        <w:t xml:space="preserve">del </w:t>
      </w:r>
      <w:r w:rsidRPr="00C57ECE">
        <w:rPr>
          <w:b/>
          <w:sz w:val="20"/>
          <w:szCs w:val="20"/>
        </w:rPr>
        <w:t>0</w:t>
      </w:r>
      <w:r w:rsidR="00BA6A28" w:rsidRPr="00C57ECE">
        <w:rPr>
          <w:b/>
          <w:sz w:val="20"/>
          <w:szCs w:val="20"/>
        </w:rPr>
        <w:t>1</w:t>
      </w:r>
      <w:r w:rsidRPr="00C57ECE">
        <w:rPr>
          <w:b/>
          <w:sz w:val="20"/>
          <w:szCs w:val="20"/>
        </w:rPr>
        <w:t xml:space="preserve"> de </w:t>
      </w:r>
      <w:r w:rsidR="000C77C4" w:rsidRPr="00C57ECE">
        <w:rPr>
          <w:b/>
          <w:sz w:val="20"/>
          <w:szCs w:val="20"/>
        </w:rPr>
        <w:t>abril</w:t>
      </w:r>
      <w:r w:rsidRPr="00C57ECE">
        <w:rPr>
          <w:b/>
          <w:sz w:val="20"/>
          <w:szCs w:val="20"/>
        </w:rPr>
        <w:t xml:space="preserve"> </w:t>
      </w:r>
      <w:r w:rsidR="00BA6A28" w:rsidRPr="00C57ECE">
        <w:rPr>
          <w:b/>
          <w:sz w:val="20"/>
          <w:szCs w:val="20"/>
        </w:rPr>
        <w:t>y hasta</w:t>
      </w:r>
      <w:r w:rsidR="00BA6A28">
        <w:rPr>
          <w:b/>
          <w:sz w:val="20"/>
          <w:szCs w:val="20"/>
        </w:rPr>
        <w:t xml:space="preserve"> e</w:t>
      </w:r>
      <w:r w:rsidRPr="00796B2F">
        <w:rPr>
          <w:b/>
          <w:sz w:val="20"/>
          <w:szCs w:val="20"/>
        </w:rPr>
        <w:t>l 31 de diciembre 2026</w:t>
      </w:r>
      <w:r w:rsidRPr="00796B2F">
        <w:rPr>
          <w:sz w:val="20"/>
          <w:szCs w:val="20"/>
        </w:rPr>
        <w:t xml:space="preserve">. </w:t>
      </w:r>
      <w:r w:rsidRPr="00796B2F">
        <w:rPr>
          <w:b/>
          <w:sz w:val="20"/>
          <w:szCs w:val="20"/>
        </w:rPr>
        <w:t>Este documento deberá estar firmado por el proponente o representante legal de la empresa en cada una de sus hojas</w:t>
      </w:r>
      <w:r w:rsidRPr="00796B2F">
        <w:rPr>
          <w:sz w:val="20"/>
          <w:szCs w:val="20"/>
        </w:rPr>
        <w:t xml:space="preserve">. </w:t>
      </w:r>
    </w:p>
    <w:p w14:paraId="6FB0104D" w14:textId="77777777" w:rsidR="00336D69" w:rsidRPr="00796B2F" w:rsidRDefault="00336D69" w:rsidP="00796B2F">
      <w:pPr>
        <w:pStyle w:val="Sangra3detindependiente"/>
        <w:autoSpaceDE w:val="0"/>
        <w:autoSpaceDN w:val="0"/>
        <w:spacing w:after="0"/>
        <w:ind w:left="0"/>
        <w:rPr>
          <w:sz w:val="20"/>
          <w:szCs w:val="20"/>
        </w:rPr>
      </w:pPr>
    </w:p>
    <w:p w14:paraId="23088A9F" w14:textId="77777777" w:rsidR="00BF6785" w:rsidRPr="00796B2F" w:rsidRDefault="00BF6785" w:rsidP="00391CF8">
      <w:pPr>
        <w:pStyle w:val="Sangra3detindependiente"/>
        <w:numPr>
          <w:ilvl w:val="0"/>
          <w:numId w:val="8"/>
        </w:numPr>
        <w:autoSpaceDE w:val="0"/>
        <w:autoSpaceDN w:val="0"/>
        <w:spacing w:after="0"/>
        <w:ind w:left="0" w:firstLine="0"/>
        <w:rPr>
          <w:sz w:val="20"/>
          <w:szCs w:val="20"/>
        </w:rPr>
      </w:pPr>
      <w:r w:rsidRPr="00796B2F">
        <w:rPr>
          <w:sz w:val="20"/>
          <w:szCs w:val="20"/>
        </w:rPr>
        <w:t xml:space="preserve">Manifiesto suscrito autógrafamente por el Representante Legal del Participante, en el que se obliga a liberar </w:t>
      </w:r>
      <w:r w:rsidRPr="00796B2F">
        <w:rPr>
          <w:color w:val="000000"/>
          <w:sz w:val="20"/>
          <w:szCs w:val="20"/>
        </w:rPr>
        <w:t xml:space="preserve">a los Servicios de Salud del Estado de Tabasco, </w:t>
      </w:r>
      <w:r w:rsidRPr="00796B2F">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796B2F">
        <w:rPr>
          <w:b/>
          <w:sz w:val="20"/>
          <w:szCs w:val="20"/>
        </w:rPr>
        <w:t>Este documento deberá estar firmado por el proponente o representante legal de la empresa en cada una de sus hojas</w:t>
      </w:r>
      <w:r w:rsidRPr="00796B2F">
        <w:rPr>
          <w:sz w:val="20"/>
          <w:szCs w:val="20"/>
        </w:rPr>
        <w:t>.</w:t>
      </w:r>
    </w:p>
    <w:p w14:paraId="0B797718" w14:textId="77777777" w:rsidR="00025183" w:rsidRPr="00796B2F" w:rsidRDefault="00025183" w:rsidP="00796B2F">
      <w:pPr>
        <w:pStyle w:val="Sangra3detindependiente"/>
        <w:autoSpaceDE w:val="0"/>
        <w:autoSpaceDN w:val="0"/>
        <w:spacing w:after="0"/>
        <w:ind w:left="0"/>
        <w:rPr>
          <w:sz w:val="20"/>
          <w:szCs w:val="20"/>
        </w:rPr>
      </w:pPr>
    </w:p>
    <w:p w14:paraId="4726A5BA" w14:textId="06F3A8D6" w:rsidR="00336D69" w:rsidRPr="00796B2F" w:rsidRDefault="00DA6908" w:rsidP="00391CF8">
      <w:pPr>
        <w:pStyle w:val="Sangra3detindependiente"/>
        <w:numPr>
          <w:ilvl w:val="0"/>
          <w:numId w:val="8"/>
        </w:numPr>
        <w:autoSpaceDE w:val="0"/>
        <w:autoSpaceDN w:val="0"/>
        <w:spacing w:after="0"/>
        <w:ind w:left="0" w:firstLine="0"/>
        <w:rPr>
          <w:b/>
          <w:bCs/>
          <w:sz w:val="20"/>
          <w:szCs w:val="20"/>
        </w:rPr>
      </w:pPr>
      <w:r w:rsidRPr="00796B2F">
        <w:rPr>
          <w:rStyle w:val="Textoennegrita"/>
          <w:sz w:val="20"/>
          <w:szCs w:val="20"/>
        </w:rPr>
        <w:t>Programa de Capacitación</w:t>
      </w:r>
      <w:r w:rsidRPr="00796B2F">
        <w:rPr>
          <w:sz w:val="20"/>
          <w:szCs w:val="20"/>
        </w:rPr>
        <w:t xml:space="preserve">, en el que se describan las </w:t>
      </w:r>
      <w:r w:rsidR="009E0368" w:rsidRPr="00796B2F">
        <w:rPr>
          <w:sz w:val="20"/>
          <w:szCs w:val="20"/>
        </w:rPr>
        <w:t>características dirigidas</w:t>
      </w:r>
      <w:r w:rsidRPr="00796B2F">
        <w:rPr>
          <w:sz w:val="20"/>
          <w:szCs w:val="20"/>
        </w:rPr>
        <w:t xml:space="preserve"> al personal que prestará los servicios integrales, abarcando formación en manejo de crisis, atención al usuario, procedimientos operativos, seguridad y prevención de riesgos, protocolos de evacuación y primeros auxilios, que se oferte de acuerdo con lo solicitado en el presente anexo. </w:t>
      </w:r>
      <w:r w:rsidRPr="00796B2F">
        <w:rPr>
          <w:b/>
          <w:bCs/>
          <w:sz w:val="20"/>
          <w:szCs w:val="20"/>
        </w:rPr>
        <w:t>Este documento deberá estar firmado por el proponente o representante legal de la empresa en cada una de sus hojas.</w:t>
      </w:r>
    </w:p>
    <w:p w14:paraId="2167B904" w14:textId="77777777" w:rsidR="00336D69" w:rsidRPr="00796B2F" w:rsidRDefault="00336D69" w:rsidP="00796B2F">
      <w:pPr>
        <w:pStyle w:val="Sangra3detindependiente"/>
        <w:autoSpaceDE w:val="0"/>
        <w:autoSpaceDN w:val="0"/>
        <w:spacing w:after="0"/>
        <w:ind w:left="0"/>
        <w:rPr>
          <w:sz w:val="20"/>
          <w:szCs w:val="20"/>
        </w:rPr>
      </w:pPr>
    </w:p>
    <w:p w14:paraId="3EE364DF" w14:textId="757ADF23" w:rsidR="00BF6785" w:rsidRPr="00796B2F" w:rsidRDefault="00BF6785" w:rsidP="00391CF8">
      <w:pPr>
        <w:pStyle w:val="Sangra3detindependiente"/>
        <w:numPr>
          <w:ilvl w:val="0"/>
          <w:numId w:val="8"/>
        </w:numPr>
        <w:autoSpaceDE w:val="0"/>
        <w:autoSpaceDN w:val="0"/>
        <w:spacing w:after="0"/>
        <w:ind w:left="0" w:firstLine="0"/>
        <w:rPr>
          <w:sz w:val="20"/>
          <w:szCs w:val="20"/>
        </w:rPr>
      </w:pPr>
      <w:r w:rsidRPr="00796B2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w:t>
      </w:r>
      <w:r w:rsidR="00336D69" w:rsidRPr="00796B2F">
        <w:rPr>
          <w:sz w:val="20"/>
          <w:szCs w:val="20"/>
        </w:rPr>
        <w:t>de este</w:t>
      </w:r>
      <w:r w:rsidRPr="00796B2F">
        <w:rPr>
          <w:sz w:val="20"/>
          <w:szCs w:val="20"/>
        </w:rPr>
        <w:t xml:space="preserve">, absteniéndose de dar a conocer cualquier información al respecto. </w:t>
      </w:r>
      <w:r w:rsidRPr="00796B2F">
        <w:rPr>
          <w:b/>
          <w:sz w:val="20"/>
          <w:szCs w:val="20"/>
        </w:rPr>
        <w:t>Este documento deberá estar firmado por el proponente o representante legal de la empresa en cada una de sus hojas</w:t>
      </w:r>
      <w:r w:rsidRPr="00796B2F">
        <w:rPr>
          <w:sz w:val="20"/>
          <w:szCs w:val="20"/>
        </w:rPr>
        <w:t>.</w:t>
      </w:r>
    </w:p>
    <w:p w14:paraId="34A18F56" w14:textId="77777777" w:rsidR="00BF6785" w:rsidRPr="00796B2F" w:rsidRDefault="00BF6785" w:rsidP="00796B2F">
      <w:pPr>
        <w:pStyle w:val="Sangra3detindependiente"/>
        <w:autoSpaceDE w:val="0"/>
        <w:autoSpaceDN w:val="0"/>
        <w:spacing w:after="0"/>
        <w:ind w:left="0"/>
        <w:rPr>
          <w:sz w:val="20"/>
          <w:szCs w:val="20"/>
        </w:rPr>
      </w:pPr>
    </w:p>
    <w:p w14:paraId="3504A54B"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PROPUESTA ECONÓMICA </w:t>
      </w:r>
    </w:p>
    <w:p w14:paraId="0E45F9ED" w14:textId="77777777" w:rsidR="00BF6785" w:rsidRPr="00796B2F" w:rsidRDefault="00BF6785" w:rsidP="00796B2F">
      <w:pPr>
        <w:textAlignment w:val="baseline"/>
        <w:rPr>
          <w:rFonts w:ascii="Montserrat" w:hAnsi="Montserrat" w:cs="Segoe UI"/>
          <w:b/>
          <w:bCs/>
          <w:sz w:val="20"/>
          <w:szCs w:val="20"/>
        </w:rPr>
      </w:pPr>
    </w:p>
    <w:p w14:paraId="2D91BE1C" w14:textId="77777777" w:rsidR="00BF6785" w:rsidRPr="00796B2F" w:rsidRDefault="00BF6785" w:rsidP="00796B2F">
      <w:pPr>
        <w:jc w:val="both"/>
        <w:textAlignment w:val="baseline"/>
        <w:rPr>
          <w:rFonts w:ascii="Montserrat" w:hAnsi="Montserrat" w:cs="Montserrat"/>
          <w:sz w:val="20"/>
          <w:szCs w:val="20"/>
        </w:rPr>
      </w:pPr>
      <w:r w:rsidRPr="00796B2F">
        <w:rPr>
          <w:rFonts w:ascii="Montserrat" w:hAnsi="Montserrat" w:cs="Montserrat"/>
          <w:sz w:val="20"/>
          <w:szCs w:val="20"/>
        </w:rPr>
        <w:t xml:space="preserve">La propuesta económica deberá presentarse de acuerdo con el </w:t>
      </w:r>
      <w:r w:rsidRPr="00796B2F">
        <w:rPr>
          <w:rFonts w:ascii="Montserrat" w:hAnsi="Montserrat" w:cs="Montserrat"/>
          <w:b/>
          <w:bCs/>
          <w:sz w:val="20"/>
          <w:szCs w:val="20"/>
        </w:rPr>
        <w:t>ANEXO 2 “FORMATO PROPUESTA ECONÓMICA”</w:t>
      </w:r>
      <w:r w:rsidRPr="00796B2F">
        <w:rPr>
          <w:rFonts w:ascii="Montserrat" w:hAnsi="Montserrat" w:cs="Montserrat"/>
          <w:sz w:val="20"/>
          <w:szCs w:val="20"/>
        </w:rPr>
        <w:t>, la cual deberá contener los siguientes datos: </w:t>
      </w:r>
    </w:p>
    <w:p w14:paraId="4B36F6D0" w14:textId="77777777" w:rsidR="00BF6785" w:rsidRPr="00796B2F" w:rsidRDefault="00BF6785" w:rsidP="00796B2F">
      <w:pPr>
        <w:jc w:val="both"/>
        <w:textAlignment w:val="baseline"/>
        <w:rPr>
          <w:rFonts w:ascii="Montserrat" w:hAnsi="Montserrat" w:cs="Segoe UI"/>
          <w:sz w:val="20"/>
          <w:szCs w:val="20"/>
        </w:rPr>
      </w:pPr>
    </w:p>
    <w:p w14:paraId="16A75DB6" w14:textId="5990672C"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Descripción y precio unitario </w:t>
      </w:r>
    </w:p>
    <w:p w14:paraId="13D2E9F0" w14:textId="77777777" w:rsidR="00BA6A28" w:rsidRPr="00796B2F" w:rsidRDefault="00BA6A28" w:rsidP="00BA6A28">
      <w:pPr>
        <w:jc w:val="both"/>
        <w:textAlignment w:val="baseline"/>
        <w:rPr>
          <w:rFonts w:ascii="Montserrat" w:hAnsi="Montserrat" w:cs="Montserrat"/>
          <w:sz w:val="20"/>
          <w:szCs w:val="20"/>
        </w:rPr>
      </w:pPr>
    </w:p>
    <w:p w14:paraId="2DC2C1EC" w14:textId="1D6565B2"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 xml:space="preserve">Importes expresados en moneda nacional (pesos mexicanos) considerando únicamente dos decimales para su cálculo </w:t>
      </w:r>
      <w:r w:rsidRPr="00796B2F">
        <w:rPr>
          <w:rFonts w:ascii="Montserrat" w:hAnsi="Montserrat" w:cs="Montserrat"/>
          <w:b/>
          <w:bCs/>
          <w:sz w:val="20"/>
          <w:szCs w:val="20"/>
        </w:rPr>
        <w:t>(truncado y/o redondeado a dos decimales</w:t>
      </w:r>
      <w:r w:rsidRPr="00796B2F">
        <w:rPr>
          <w:rFonts w:ascii="Montserrat" w:hAnsi="Montserrat" w:cs="Montserrat"/>
          <w:sz w:val="20"/>
          <w:szCs w:val="20"/>
        </w:rPr>
        <w:t>). </w:t>
      </w:r>
    </w:p>
    <w:p w14:paraId="55FB1868" w14:textId="77777777" w:rsidR="00BA6A28" w:rsidRPr="00796B2F" w:rsidRDefault="00BA6A28" w:rsidP="00BA6A28">
      <w:pPr>
        <w:jc w:val="both"/>
        <w:textAlignment w:val="baseline"/>
        <w:rPr>
          <w:rFonts w:ascii="Montserrat" w:hAnsi="Montserrat" w:cs="Montserrat"/>
          <w:sz w:val="20"/>
          <w:szCs w:val="20"/>
        </w:rPr>
      </w:pPr>
    </w:p>
    <w:p w14:paraId="2396340E" w14:textId="1CE43735"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 xml:space="preserve">Los </w:t>
      </w:r>
      <w:r w:rsidRPr="00796B2F">
        <w:rPr>
          <w:rFonts w:ascii="Montserrat" w:hAnsi="Montserrat" w:cs="Montserrat"/>
          <w:b/>
          <w:bCs/>
          <w:sz w:val="20"/>
          <w:szCs w:val="20"/>
        </w:rPr>
        <w:t>precios serán unitarios</w:t>
      </w:r>
      <w:r w:rsidRPr="00796B2F">
        <w:rPr>
          <w:rFonts w:ascii="Montserrat" w:hAnsi="Montserrat" w:cs="Montserrat"/>
          <w:sz w:val="20"/>
          <w:szCs w:val="20"/>
        </w:rPr>
        <w:t>, según el servicio que oferte y/o con los impuestos que resulten aplicables. </w:t>
      </w:r>
    </w:p>
    <w:p w14:paraId="7A26B588" w14:textId="77777777" w:rsidR="00BA6A28" w:rsidRPr="00796B2F" w:rsidRDefault="00BA6A28" w:rsidP="00BA6A28">
      <w:pPr>
        <w:jc w:val="both"/>
        <w:textAlignment w:val="baseline"/>
        <w:rPr>
          <w:rFonts w:ascii="Montserrat" w:hAnsi="Montserrat" w:cs="Montserrat"/>
          <w:sz w:val="20"/>
          <w:szCs w:val="20"/>
        </w:rPr>
      </w:pPr>
    </w:p>
    <w:p w14:paraId="5457D533" w14:textId="3A0F14F9"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Indicar que los precios serán fijos hasta el total cumplimiento de las obligaciones pactadas en el contrato respectivo. </w:t>
      </w:r>
    </w:p>
    <w:p w14:paraId="6FA463F4" w14:textId="77777777" w:rsidR="00BA6A28" w:rsidRPr="00796B2F" w:rsidRDefault="00BA6A28" w:rsidP="00BA6A28">
      <w:pPr>
        <w:jc w:val="both"/>
        <w:textAlignment w:val="baseline"/>
        <w:rPr>
          <w:rFonts w:ascii="Montserrat" w:hAnsi="Montserrat" w:cs="Montserrat"/>
          <w:sz w:val="20"/>
          <w:szCs w:val="20"/>
        </w:rPr>
      </w:pPr>
    </w:p>
    <w:p w14:paraId="489AF6BE" w14:textId="109B7D22"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Indicar la aceptación de las condiciones de pago, conforme al plazo y procedimiento establecido por los Servicios de Salud</w:t>
      </w:r>
      <w:r w:rsidR="00336D69" w:rsidRPr="00796B2F">
        <w:rPr>
          <w:rFonts w:ascii="Montserrat" w:hAnsi="Montserrat" w:cs="Montserrat"/>
          <w:sz w:val="20"/>
          <w:szCs w:val="20"/>
        </w:rPr>
        <w:t xml:space="preserve"> del Estado de Tabasco</w:t>
      </w:r>
      <w:r w:rsidRPr="00796B2F">
        <w:rPr>
          <w:rFonts w:ascii="Montserrat" w:hAnsi="Montserrat" w:cs="Montserrat"/>
          <w:sz w:val="20"/>
          <w:szCs w:val="20"/>
        </w:rPr>
        <w:t>. </w:t>
      </w:r>
    </w:p>
    <w:p w14:paraId="381C2DA3" w14:textId="77777777" w:rsidR="00BA6A28" w:rsidRPr="00796B2F" w:rsidRDefault="00BA6A28" w:rsidP="00BA6A28">
      <w:pPr>
        <w:jc w:val="both"/>
        <w:textAlignment w:val="baseline"/>
        <w:rPr>
          <w:rFonts w:ascii="Montserrat" w:hAnsi="Montserrat" w:cs="Montserrat"/>
          <w:sz w:val="20"/>
          <w:szCs w:val="20"/>
        </w:rPr>
      </w:pPr>
    </w:p>
    <w:p w14:paraId="7BF8C278" w14:textId="77777777" w:rsidR="00BF6785" w:rsidRPr="00796B2F"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La propuesta económica deberá corresponder con las especificaciones técnicas solicitadas. </w:t>
      </w:r>
    </w:p>
    <w:p w14:paraId="11496192" w14:textId="2C0F871B"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 xml:space="preserve">La propuesta económica deberá tener una vigencia mínima de </w:t>
      </w:r>
      <w:r w:rsidR="00B43B7C" w:rsidRPr="00796B2F">
        <w:rPr>
          <w:rFonts w:ascii="Montserrat" w:hAnsi="Montserrat" w:cs="Montserrat"/>
          <w:sz w:val="20"/>
          <w:szCs w:val="20"/>
        </w:rPr>
        <w:t>90</w:t>
      </w:r>
      <w:r w:rsidRPr="00796B2F">
        <w:rPr>
          <w:rFonts w:ascii="Montserrat" w:hAnsi="Montserrat" w:cs="Montserrat"/>
          <w:sz w:val="20"/>
          <w:szCs w:val="20"/>
        </w:rPr>
        <w:t xml:space="preserve"> (</w:t>
      </w:r>
      <w:r w:rsidR="00B43B7C" w:rsidRPr="00796B2F">
        <w:rPr>
          <w:rFonts w:ascii="Montserrat" w:hAnsi="Montserrat" w:cs="Montserrat"/>
          <w:sz w:val="20"/>
          <w:szCs w:val="20"/>
        </w:rPr>
        <w:t>noventa</w:t>
      </w:r>
      <w:r w:rsidRPr="00796B2F">
        <w:rPr>
          <w:rFonts w:ascii="Montserrat" w:hAnsi="Montserrat" w:cs="Montserrat"/>
          <w:sz w:val="20"/>
          <w:szCs w:val="20"/>
        </w:rPr>
        <w:t>) días naturales a partir de la fecha de su presentación.</w:t>
      </w:r>
      <w:r w:rsidRPr="00796B2F">
        <w:rPr>
          <w:rFonts w:ascii="Montserrat" w:hAnsi="Montserrat" w:cs="Calibri"/>
          <w:sz w:val="20"/>
          <w:szCs w:val="20"/>
        </w:rPr>
        <w:t xml:space="preserve"> </w:t>
      </w:r>
      <w:r w:rsidRPr="00796B2F">
        <w:rPr>
          <w:rFonts w:ascii="Montserrat" w:hAnsi="Montserrat" w:cs="Montserrat"/>
          <w:sz w:val="20"/>
          <w:szCs w:val="20"/>
        </w:rPr>
        <w:t> </w:t>
      </w:r>
    </w:p>
    <w:p w14:paraId="6ABED5D2" w14:textId="77777777" w:rsidR="00BA6A28" w:rsidRPr="00796B2F" w:rsidRDefault="00BA6A28" w:rsidP="00BA6A28">
      <w:pPr>
        <w:jc w:val="both"/>
        <w:textAlignment w:val="baseline"/>
        <w:rPr>
          <w:rFonts w:ascii="Montserrat" w:hAnsi="Montserrat" w:cs="Montserrat"/>
          <w:sz w:val="20"/>
          <w:szCs w:val="20"/>
        </w:rPr>
      </w:pPr>
    </w:p>
    <w:p w14:paraId="4730C7C6" w14:textId="361DD047"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El Prestador del Servicio con la presentación de su propuesta económica, acepta que cumple con todas y cada una de las características, plazos y condiciones solicitadas en el presente Anexo Técnico. </w:t>
      </w:r>
    </w:p>
    <w:p w14:paraId="30CBF85B" w14:textId="77777777" w:rsidR="00BA6A28" w:rsidRPr="00796B2F" w:rsidRDefault="00BA6A28" w:rsidP="00BA6A28">
      <w:pPr>
        <w:jc w:val="both"/>
        <w:textAlignment w:val="baseline"/>
        <w:rPr>
          <w:rFonts w:ascii="Montserrat" w:hAnsi="Montserrat" w:cs="Montserrat"/>
          <w:sz w:val="20"/>
          <w:szCs w:val="20"/>
        </w:rPr>
      </w:pPr>
    </w:p>
    <w:p w14:paraId="356CD770" w14:textId="47620B83" w:rsidR="00BF6785" w:rsidRDefault="00BF6785" w:rsidP="00391CF8">
      <w:pPr>
        <w:numPr>
          <w:ilvl w:val="0"/>
          <w:numId w:val="5"/>
        </w:numPr>
        <w:ind w:left="0" w:firstLine="0"/>
        <w:jc w:val="both"/>
        <w:textAlignment w:val="baseline"/>
        <w:rPr>
          <w:rFonts w:ascii="Montserrat" w:hAnsi="Montserrat" w:cs="Montserrat"/>
          <w:sz w:val="20"/>
          <w:szCs w:val="20"/>
        </w:rPr>
      </w:pPr>
      <w:r w:rsidRPr="00796B2F">
        <w:rPr>
          <w:rFonts w:ascii="Montserrat" w:hAnsi="Montserrat" w:cs="Montserrat"/>
          <w:sz w:val="20"/>
          <w:szCs w:val="20"/>
        </w:rPr>
        <w:t xml:space="preserve">De resultar adjudicado del Prestador del Servicio, deberá de presentar escrito bajo protesta de decir verdad, en el que se obliga a liberar a </w:t>
      </w:r>
      <w:r w:rsidR="006B2CB3" w:rsidRPr="00796B2F">
        <w:rPr>
          <w:rFonts w:ascii="Montserrat" w:hAnsi="Montserrat" w:cs="Montserrat"/>
          <w:sz w:val="20"/>
          <w:szCs w:val="20"/>
        </w:rPr>
        <w:t>los Servicios de Salud del Estado de Tabasco</w:t>
      </w:r>
      <w:r w:rsidRPr="00796B2F">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10DBB8D2" w14:textId="77777777" w:rsidR="00BF6785" w:rsidRPr="00796B2F" w:rsidRDefault="00BF6785" w:rsidP="00796B2F">
      <w:pPr>
        <w:pBdr>
          <w:top w:val="nil"/>
          <w:left w:val="nil"/>
          <w:bottom w:val="nil"/>
          <w:right w:val="nil"/>
          <w:between w:val="nil"/>
        </w:pBdr>
        <w:jc w:val="both"/>
        <w:rPr>
          <w:rFonts w:ascii="Montserrat" w:eastAsia="Montserrat" w:hAnsi="Montserrat" w:cs="Montserrat"/>
          <w:color w:val="000000"/>
          <w:sz w:val="20"/>
          <w:szCs w:val="20"/>
        </w:rPr>
      </w:pPr>
    </w:p>
    <w:p w14:paraId="59B2E83B" w14:textId="77777777" w:rsidR="00457E04"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 xml:space="preserve">VISITAS A LAS </w:t>
      </w:r>
      <w:r w:rsidR="00656E31" w:rsidRPr="00796B2F">
        <w:rPr>
          <w:rFonts w:ascii="Montserrat" w:eastAsia="Montserrat" w:hAnsi="Montserrat" w:cs="Montserrat"/>
          <w:b/>
          <w:color w:val="000000"/>
          <w:sz w:val="20"/>
          <w:szCs w:val="20"/>
        </w:rPr>
        <w:t>CARAVANAS DE LA SALUD</w:t>
      </w:r>
    </w:p>
    <w:p w14:paraId="2B9A81BC" w14:textId="77777777" w:rsidR="00457E04" w:rsidRPr="00796B2F" w:rsidRDefault="00457E04" w:rsidP="00796B2F">
      <w:pPr>
        <w:pBdr>
          <w:top w:val="nil"/>
          <w:left w:val="nil"/>
          <w:bottom w:val="nil"/>
          <w:right w:val="nil"/>
          <w:between w:val="nil"/>
        </w:pBdr>
        <w:jc w:val="both"/>
        <w:rPr>
          <w:rFonts w:ascii="Montserrat" w:hAnsi="Montserrat"/>
          <w:sz w:val="20"/>
          <w:szCs w:val="20"/>
          <w:lang w:eastAsia="es-MX"/>
        </w:rPr>
      </w:pPr>
    </w:p>
    <w:p w14:paraId="159BF086" w14:textId="0309D76F" w:rsidR="00656E31" w:rsidRPr="00796B2F" w:rsidRDefault="00656E31" w:rsidP="00796B2F">
      <w:pPr>
        <w:pBdr>
          <w:top w:val="nil"/>
          <w:left w:val="nil"/>
          <w:bottom w:val="nil"/>
          <w:right w:val="nil"/>
          <w:between w:val="nil"/>
        </w:pBdr>
        <w:jc w:val="both"/>
        <w:rPr>
          <w:rFonts w:ascii="Montserrat" w:eastAsia="Montserrat" w:hAnsi="Montserrat" w:cs="Montserrat"/>
          <w:b/>
          <w:color w:val="000000"/>
          <w:sz w:val="20"/>
          <w:szCs w:val="20"/>
        </w:rPr>
      </w:pPr>
      <w:r w:rsidRPr="00796B2F">
        <w:rPr>
          <w:rFonts w:ascii="Montserrat" w:hAnsi="Montserrat"/>
          <w:sz w:val="20"/>
          <w:szCs w:val="20"/>
          <w:lang w:eastAsia="es-MX"/>
        </w:rPr>
        <w:t>Como opción, los participantes podrán realizar visitas a las Caravanas de Salud de los Servicios de Salud del Estado de Tabasco, con el propósito de identificar las áreas físicas donde se instalará el mobiliario, el equipo y el personal necesario para la prestación del servicio, así como conocer las condiciones operativas y los requerimientos técnicos que deberán considerarse para la adecuada ejecución de los eventos.</w:t>
      </w:r>
    </w:p>
    <w:p w14:paraId="583D36B9" w14:textId="1C037641" w:rsidR="00BF6785" w:rsidRDefault="00656E31" w:rsidP="00796B2F">
      <w:pPr>
        <w:jc w:val="both"/>
        <w:rPr>
          <w:rFonts w:ascii="Montserrat" w:hAnsi="Montserrat"/>
          <w:sz w:val="20"/>
          <w:szCs w:val="20"/>
          <w:lang w:eastAsia="es-MX"/>
        </w:rPr>
      </w:pPr>
      <w:r w:rsidRPr="00796B2F">
        <w:rPr>
          <w:rFonts w:ascii="Montserrat" w:hAnsi="Montserrat"/>
          <w:sz w:val="20"/>
          <w:szCs w:val="20"/>
          <w:lang w:eastAsia="es-MX"/>
        </w:rPr>
        <w:t>Dichas visitas podrán efectuarse dentro del horario comprendido de las 0</w:t>
      </w:r>
      <w:r w:rsidR="00215F1B" w:rsidRPr="00796B2F">
        <w:rPr>
          <w:rFonts w:ascii="Montserrat" w:hAnsi="Montserrat"/>
          <w:sz w:val="20"/>
          <w:szCs w:val="20"/>
          <w:lang w:eastAsia="es-MX"/>
        </w:rPr>
        <w:t>8</w:t>
      </w:r>
      <w:r w:rsidRPr="00796B2F">
        <w:rPr>
          <w:rFonts w:ascii="Montserrat" w:hAnsi="Montserrat"/>
          <w:sz w:val="20"/>
          <w:szCs w:val="20"/>
          <w:lang w:eastAsia="es-MX"/>
        </w:rPr>
        <w:t>:</w:t>
      </w:r>
      <w:r w:rsidR="00215F1B" w:rsidRPr="00796B2F">
        <w:rPr>
          <w:rFonts w:ascii="Montserrat" w:hAnsi="Montserrat"/>
          <w:sz w:val="20"/>
          <w:szCs w:val="20"/>
          <w:lang w:eastAsia="es-MX"/>
        </w:rPr>
        <w:t>0</w:t>
      </w:r>
      <w:r w:rsidRPr="00796B2F">
        <w:rPr>
          <w:rFonts w:ascii="Montserrat" w:hAnsi="Montserrat"/>
          <w:sz w:val="20"/>
          <w:szCs w:val="20"/>
          <w:lang w:eastAsia="es-MX"/>
        </w:rPr>
        <w:t>0 a las 1</w:t>
      </w:r>
      <w:r w:rsidR="00215F1B" w:rsidRPr="00796B2F">
        <w:rPr>
          <w:rFonts w:ascii="Montserrat" w:hAnsi="Montserrat"/>
          <w:sz w:val="20"/>
          <w:szCs w:val="20"/>
          <w:lang w:eastAsia="es-MX"/>
        </w:rPr>
        <w:t>5</w:t>
      </w:r>
      <w:r w:rsidRPr="00796B2F">
        <w:rPr>
          <w:rFonts w:ascii="Montserrat" w:hAnsi="Montserrat"/>
          <w:sz w:val="20"/>
          <w:szCs w:val="20"/>
          <w:lang w:eastAsia="es-MX"/>
        </w:rPr>
        <w:t>:00 horas, de lunes a viernes, previa cita concertada con el jefe o Encargado del Área de la Caravana correspondiente, quien será el responsable por parte de los Servicios de Salud del Estado de Tabasco de señalar y mostrar los espacios destinados para la ubicación del mobiliario, el equipo y demás elementos necesarios para la prestación del servicio, en los lugares donde se desarrollarán las actividades.</w:t>
      </w:r>
    </w:p>
    <w:p w14:paraId="0A70EE37" w14:textId="77777777" w:rsidR="00FB1945" w:rsidRPr="00796B2F" w:rsidRDefault="00FB1945" w:rsidP="00796B2F">
      <w:pPr>
        <w:jc w:val="both"/>
        <w:rPr>
          <w:rFonts w:ascii="Montserrat" w:hAnsi="Montserrat"/>
          <w:sz w:val="20"/>
          <w:szCs w:val="20"/>
          <w:lang w:eastAsia="es-MX"/>
        </w:rPr>
      </w:pPr>
    </w:p>
    <w:p w14:paraId="3F692C53"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PENAS CONVENCIONALES Y DEDUCTIVAS</w:t>
      </w:r>
    </w:p>
    <w:p w14:paraId="40D6532E" w14:textId="77777777" w:rsidR="00BF6785" w:rsidRPr="00796B2F" w:rsidRDefault="00BF6785" w:rsidP="00796B2F">
      <w:pPr>
        <w:rPr>
          <w:rFonts w:ascii="Montserrat" w:eastAsia="Montserrat" w:hAnsi="Montserrat" w:cs="Montserrat"/>
          <w:b/>
          <w:sz w:val="20"/>
          <w:szCs w:val="20"/>
        </w:rPr>
      </w:pPr>
    </w:p>
    <w:p w14:paraId="2A87651D" w14:textId="77777777" w:rsidR="00B43B7C" w:rsidRPr="00796B2F" w:rsidRDefault="00B43B7C" w:rsidP="00796B2F">
      <w:pPr>
        <w:jc w:val="both"/>
        <w:rPr>
          <w:rFonts w:ascii="Montserrat" w:hAnsi="Montserrat" w:cs="Arial"/>
          <w:sz w:val="20"/>
          <w:szCs w:val="20"/>
        </w:rPr>
      </w:pPr>
      <w:bookmarkStart w:id="6" w:name="_Hlk212034302"/>
      <w:r w:rsidRPr="00796B2F">
        <w:rPr>
          <w:rFonts w:ascii="Montserrat" w:hAnsi="Montserrat" w:cs="Arial"/>
          <w:sz w:val="20"/>
          <w:szCs w:val="20"/>
        </w:rPr>
        <w:t>Las penas convencionales se aplicarán cuando, por causas imputables al proveedor, la entrega de</w:t>
      </w:r>
      <w:r w:rsidRPr="00796B2F">
        <w:rPr>
          <w:rFonts w:ascii="Montserrat" w:hAnsi="Montserrat" w:cs="Arial"/>
          <w:color w:val="FF0000"/>
          <w:sz w:val="20"/>
          <w:szCs w:val="20"/>
        </w:rPr>
        <w:t xml:space="preserve"> </w:t>
      </w:r>
      <w:r w:rsidRPr="00796B2F">
        <w:rPr>
          <w:rFonts w:ascii="Montserrat" w:hAnsi="Montserrat" w:cs="Arial"/>
          <w:sz w:val="20"/>
          <w:szCs w:val="20"/>
        </w:rPr>
        <w:t>los bienes y/o servicios se realice con atraso, considerando para esta determinación la fecha convenida o pactada contractualmente o pactada entre las partes, considerando lo siguiente:</w:t>
      </w:r>
    </w:p>
    <w:p w14:paraId="273EE46D" w14:textId="77777777" w:rsidR="00B43B7C" w:rsidRPr="00796B2F" w:rsidRDefault="00B43B7C" w:rsidP="00796B2F">
      <w:pPr>
        <w:jc w:val="both"/>
        <w:rPr>
          <w:rFonts w:ascii="Montserrat" w:hAnsi="Montserrat" w:cs="Arial"/>
          <w:sz w:val="20"/>
          <w:szCs w:val="20"/>
        </w:rPr>
      </w:pPr>
    </w:p>
    <w:p w14:paraId="32CDE9BD" w14:textId="77777777" w:rsidR="00B43B7C" w:rsidRPr="00796B2F" w:rsidRDefault="00B43B7C" w:rsidP="00391CF8">
      <w:pPr>
        <w:pStyle w:val="Prrafodelista"/>
        <w:numPr>
          <w:ilvl w:val="0"/>
          <w:numId w:val="7"/>
        </w:numPr>
        <w:spacing w:after="0"/>
        <w:ind w:left="0" w:firstLine="0"/>
        <w:rPr>
          <w:rFonts w:cs="Arial"/>
          <w:b/>
          <w:bCs/>
          <w:szCs w:val="20"/>
        </w:rPr>
      </w:pPr>
      <w:r w:rsidRPr="00796B2F">
        <w:rPr>
          <w:rFonts w:cs="Arial"/>
          <w:b/>
          <w:bCs/>
          <w:szCs w:val="20"/>
        </w:rPr>
        <w:t>DURANTE LA PRESTACIÓN DEL SERVICIO</w:t>
      </w:r>
    </w:p>
    <w:p w14:paraId="208CBDB8" w14:textId="77777777" w:rsidR="00B43B7C" w:rsidRPr="00796B2F" w:rsidRDefault="00B43B7C" w:rsidP="00796B2F">
      <w:pPr>
        <w:pStyle w:val="Prrafodelista"/>
        <w:spacing w:after="0"/>
        <w:ind w:left="0"/>
        <w:rPr>
          <w:rFonts w:cs="Arial"/>
          <w:szCs w:val="20"/>
        </w:rPr>
      </w:pPr>
    </w:p>
    <w:p w14:paraId="52570F50" w14:textId="77777777" w:rsidR="00B43B7C" w:rsidRPr="00796B2F" w:rsidRDefault="00B43B7C" w:rsidP="00796B2F">
      <w:pPr>
        <w:pStyle w:val="Prrafodelista"/>
        <w:spacing w:after="0"/>
        <w:ind w:left="0"/>
        <w:rPr>
          <w:rFonts w:cs="Arial"/>
          <w:szCs w:val="20"/>
        </w:rPr>
      </w:pPr>
      <w:r w:rsidRPr="00796B2F">
        <w:rPr>
          <w:rFonts w:cs="Arial"/>
          <w:szCs w:val="20"/>
        </w:rPr>
        <w:t>Se penalizará con el 5% (un por ciento) al millar del valor del procedimiento, por día natural de atraso.</w:t>
      </w:r>
    </w:p>
    <w:p w14:paraId="70F3573C" w14:textId="77777777" w:rsidR="00B43B7C" w:rsidRPr="00796B2F" w:rsidRDefault="00B43B7C" w:rsidP="00796B2F">
      <w:pPr>
        <w:pStyle w:val="Prrafodelista"/>
        <w:spacing w:after="0"/>
        <w:ind w:left="0"/>
        <w:rPr>
          <w:rFonts w:cs="Arial"/>
          <w:szCs w:val="20"/>
        </w:rPr>
      </w:pPr>
    </w:p>
    <w:p w14:paraId="42669D92" w14:textId="77777777" w:rsidR="00B43B7C" w:rsidRPr="00796B2F" w:rsidRDefault="00B43B7C" w:rsidP="00796B2F">
      <w:pPr>
        <w:pStyle w:val="Prrafodelista"/>
        <w:spacing w:after="0"/>
        <w:ind w:left="0"/>
        <w:rPr>
          <w:rFonts w:cs="Arial"/>
          <w:szCs w:val="20"/>
        </w:rPr>
      </w:pPr>
      <w:r w:rsidRPr="00796B2F">
        <w:rPr>
          <w:rFonts w:cs="Arial"/>
          <w:szCs w:val="20"/>
        </w:rPr>
        <w:t>Se determinará en función de los bienes y/o servicios no entregados en la fecha convenida. El periodo de penalización comienza a contar a partir del día siguiente en que se concluye el plazo o fecha convenida para la entrega de los bienes y/o servicios.</w:t>
      </w:r>
    </w:p>
    <w:p w14:paraId="75B7BEC8" w14:textId="77777777" w:rsidR="00B43B7C" w:rsidRPr="00796B2F" w:rsidRDefault="00B43B7C" w:rsidP="00796B2F">
      <w:pPr>
        <w:pStyle w:val="Prrafodelista"/>
        <w:spacing w:after="0"/>
        <w:ind w:left="0"/>
        <w:rPr>
          <w:rFonts w:cs="Arial"/>
          <w:szCs w:val="20"/>
        </w:rPr>
      </w:pPr>
    </w:p>
    <w:p w14:paraId="251EE935" w14:textId="7F135994" w:rsidR="00B43B7C" w:rsidRPr="00796B2F" w:rsidRDefault="00B43B7C" w:rsidP="00796B2F">
      <w:pPr>
        <w:jc w:val="both"/>
        <w:rPr>
          <w:rFonts w:ascii="Montserrat" w:hAnsi="Montserrat" w:cs="Arial"/>
          <w:sz w:val="20"/>
          <w:szCs w:val="20"/>
        </w:rPr>
      </w:pPr>
      <w:r w:rsidRPr="00796B2F">
        <w:rPr>
          <w:rFonts w:ascii="Montserrat" w:hAnsi="Montserrat" w:cs="Arial"/>
          <w:sz w:val="20"/>
          <w:szCs w:val="20"/>
        </w:rPr>
        <w:t xml:space="preserve">El proveedor autorizará </w:t>
      </w:r>
      <w:r w:rsidR="00C75796" w:rsidRPr="00796B2F">
        <w:rPr>
          <w:rFonts w:ascii="Montserrat" w:hAnsi="Montserrat" w:cs="Arial"/>
          <w:sz w:val="20"/>
          <w:szCs w:val="20"/>
        </w:rPr>
        <w:t>a</w:t>
      </w:r>
      <w:r w:rsidRPr="00796B2F">
        <w:rPr>
          <w:rFonts w:ascii="Montserrat" w:hAnsi="Montserrat" w:cs="Arial"/>
          <w:sz w:val="20"/>
          <w:szCs w:val="20"/>
        </w:rPr>
        <w:t xml:space="preserve"> los Servicios de Salud del Estado de Tabasco a descontar las cantidades que resulten de aplicar la pena convencional, sobre los pagos que deba cubrir al propio proveedor.</w:t>
      </w:r>
    </w:p>
    <w:p w14:paraId="2DE5551F" w14:textId="77777777" w:rsidR="00B43B7C" w:rsidRPr="00796B2F" w:rsidRDefault="00B43B7C" w:rsidP="00796B2F">
      <w:pPr>
        <w:jc w:val="both"/>
        <w:rPr>
          <w:rFonts w:ascii="Montserrat" w:hAnsi="Montserrat" w:cs="Arial"/>
          <w:sz w:val="20"/>
          <w:szCs w:val="20"/>
        </w:rPr>
      </w:pPr>
    </w:p>
    <w:p w14:paraId="51FF48F2" w14:textId="6CF88642" w:rsidR="00B43B7C" w:rsidRPr="00796B2F" w:rsidRDefault="00B43B7C" w:rsidP="00796B2F">
      <w:pPr>
        <w:jc w:val="both"/>
        <w:rPr>
          <w:rFonts w:ascii="Montserrat" w:hAnsi="Montserrat" w:cs="Arial"/>
          <w:sz w:val="20"/>
          <w:szCs w:val="20"/>
        </w:rPr>
      </w:pPr>
      <w:r w:rsidRPr="00796B2F">
        <w:rPr>
          <w:rFonts w:ascii="Montserrat" w:hAnsi="Montserrat" w:cs="Arial"/>
          <w:sz w:val="20"/>
          <w:szCs w:val="20"/>
        </w:rPr>
        <w:lastRenderedPageBreak/>
        <w:t xml:space="preserve">Conforme a lo previsto en el </w:t>
      </w:r>
      <w:r w:rsidRPr="00796B2F">
        <w:rPr>
          <w:rFonts w:ascii="Montserrat" w:hAnsi="Montserrat" w:cs="Arial"/>
          <w:b/>
          <w:bCs/>
          <w:sz w:val="20"/>
          <w:szCs w:val="20"/>
        </w:rPr>
        <w:t>último párrafo del</w:t>
      </w:r>
      <w:r w:rsidRPr="00796B2F">
        <w:rPr>
          <w:rFonts w:ascii="Montserrat" w:hAnsi="Montserrat" w:cs="Arial"/>
          <w:sz w:val="20"/>
          <w:szCs w:val="20"/>
        </w:rPr>
        <w:t xml:space="preserve"> </w:t>
      </w:r>
      <w:r w:rsidRPr="00796B2F">
        <w:rPr>
          <w:rFonts w:ascii="Montserrat" w:hAnsi="Montserrat" w:cs="Arial"/>
          <w:b/>
          <w:bCs/>
          <w:sz w:val="20"/>
          <w:szCs w:val="20"/>
        </w:rPr>
        <w:t xml:space="preserve">artículo </w:t>
      </w:r>
      <w:r w:rsidR="00966078">
        <w:rPr>
          <w:rFonts w:ascii="Montserrat" w:hAnsi="Montserrat" w:cs="Arial"/>
          <w:b/>
          <w:bCs/>
          <w:sz w:val="20"/>
          <w:szCs w:val="20"/>
        </w:rPr>
        <w:t>142</w:t>
      </w:r>
      <w:r w:rsidRPr="00796B2F">
        <w:rPr>
          <w:rFonts w:ascii="Montserrat" w:hAnsi="Montserrat" w:cs="Arial"/>
          <w:b/>
          <w:bCs/>
          <w:sz w:val="20"/>
          <w:szCs w:val="20"/>
        </w:rPr>
        <w:t xml:space="preserve"> del Reglamento de la Ley de Adquisiciones, Arrendamientos y Servicios del Sector Público y/o artículo 47 de la Ley de Adquisiciones, Arrendamiento y Prestación de Servicios del Estado de Tabasco</w:t>
      </w:r>
      <w:r w:rsidRPr="00796B2F">
        <w:rPr>
          <w:rFonts w:ascii="Montserrat" w:hAnsi="Montserrat" w:cs="Arial"/>
          <w:sz w:val="20"/>
          <w:szCs w:val="20"/>
        </w:rPr>
        <w:t xml:space="preserve">, según corresponda, no se aceptará la estipulación de penas convencionales, ni intereses moratorios a cargo </w:t>
      </w:r>
      <w:r w:rsidR="00C75796" w:rsidRPr="00796B2F">
        <w:rPr>
          <w:rFonts w:ascii="Montserrat" w:hAnsi="Montserrat" w:cs="Arial"/>
          <w:sz w:val="20"/>
          <w:szCs w:val="20"/>
        </w:rPr>
        <w:t>de</w:t>
      </w:r>
      <w:r w:rsidRPr="00796B2F">
        <w:rPr>
          <w:rFonts w:ascii="Montserrat" w:hAnsi="Montserrat" w:cs="Arial"/>
          <w:sz w:val="20"/>
          <w:szCs w:val="20"/>
        </w:rPr>
        <w:t xml:space="preserve"> los Servicios de Salud del Estado de Tabasco.</w:t>
      </w:r>
    </w:p>
    <w:p w14:paraId="499E5F14" w14:textId="77777777" w:rsidR="00B43B7C" w:rsidRPr="00796B2F" w:rsidRDefault="00B43B7C" w:rsidP="00796B2F">
      <w:pPr>
        <w:jc w:val="both"/>
        <w:rPr>
          <w:rFonts w:ascii="Montserrat" w:hAnsi="Montserrat" w:cs="Arial"/>
          <w:sz w:val="20"/>
          <w:szCs w:val="20"/>
        </w:rPr>
      </w:pPr>
    </w:p>
    <w:p w14:paraId="5BB26312" w14:textId="77777777" w:rsidR="00B43B7C" w:rsidRPr="00796B2F" w:rsidRDefault="00B43B7C" w:rsidP="00796B2F">
      <w:pPr>
        <w:jc w:val="both"/>
        <w:rPr>
          <w:rFonts w:ascii="Montserrat" w:hAnsi="Montserrat" w:cs="Arial"/>
          <w:sz w:val="20"/>
          <w:szCs w:val="20"/>
        </w:rPr>
      </w:pPr>
      <w:r w:rsidRPr="00796B2F">
        <w:rPr>
          <w:rFonts w:ascii="Montserrat" w:hAnsi="Montserrat" w:cs="Arial"/>
          <w:sz w:val="20"/>
          <w:szCs w:val="20"/>
        </w:rPr>
        <w:t>El administrador del contrato será el encargado de realizar el trámite de la aplicación de las penas convencionales y de notificarle al proveedor</w:t>
      </w:r>
      <w:bookmarkEnd w:id="6"/>
      <w:r w:rsidRPr="00796B2F">
        <w:rPr>
          <w:rFonts w:ascii="Montserrat" w:hAnsi="Montserrat" w:cs="Arial"/>
          <w:sz w:val="20"/>
          <w:szCs w:val="20"/>
        </w:rPr>
        <w:t>.</w:t>
      </w:r>
    </w:p>
    <w:p w14:paraId="54807E80" w14:textId="77777777" w:rsidR="009140A5" w:rsidRPr="00796B2F" w:rsidRDefault="009140A5" w:rsidP="00796B2F">
      <w:pPr>
        <w:jc w:val="both"/>
        <w:rPr>
          <w:rFonts w:ascii="Montserrat" w:hAnsi="Montserrat" w:cs="Arial"/>
          <w:sz w:val="20"/>
          <w:szCs w:val="20"/>
        </w:rPr>
      </w:pPr>
    </w:p>
    <w:p w14:paraId="260E3003" w14:textId="77777777" w:rsidR="00BF6785" w:rsidRPr="00796B2F" w:rsidRDefault="00BF6785" w:rsidP="00796B2F">
      <w:pPr>
        <w:jc w:val="both"/>
        <w:rPr>
          <w:rFonts w:ascii="Montserrat" w:hAnsi="Montserrat" w:cs="Arial"/>
          <w:b/>
          <w:bCs/>
          <w:sz w:val="20"/>
          <w:szCs w:val="20"/>
        </w:rPr>
      </w:pPr>
      <w:r w:rsidRPr="00796B2F">
        <w:rPr>
          <w:rFonts w:ascii="Montserrat" w:hAnsi="Montserrat" w:cs="Arial"/>
          <w:b/>
          <w:bCs/>
          <w:sz w:val="20"/>
          <w:szCs w:val="20"/>
        </w:rPr>
        <w:t>DEDUCTIVAS</w:t>
      </w:r>
    </w:p>
    <w:p w14:paraId="0954A82D" w14:textId="77777777" w:rsidR="00BF6785" w:rsidRPr="00796B2F" w:rsidRDefault="00BF6785" w:rsidP="00796B2F">
      <w:pPr>
        <w:jc w:val="both"/>
        <w:rPr>
          <w:rFonts w:ascii="Montserrat" w:hAnsi="Montserrat" w:cs="Arial"/>
          <w:sz w:val="20"/>
          <w:szCs w:val="20"/>
        </w:rPr>
      </w:pPr>
    </w:p>
    <w:p w14:paraId="13072AB8" w14:textId="77777777" w:rsidR="00B43B7C" w:rsidRPr="00796B2F" w:rsidRDefault="00B43B7C" w:rsidP="00796B2F">
      <w:pPr>
        <w:jc w:val="both"/>
        <w:rPr>
          <w:rFonts w:ascii="Montserrat" w:hAnsi="Montserrat" w:cs="Arial"/>
          <w:sz w:val="20"/>
          <w:szCs w:val="20"/>
        </w:rPr>
      </w:pPr>
      <w:r w:rsidRPr="00796B2F">
        <w:rPr>
          <w:rFonts w:ascii="Montserrat" w:hAnsi="Montserrat" w:cs="Arial"/>
          <w:sz w:val="20"/>
          <w:szCs w:val="20"/>
        </w:rPr>
        <w:t xml:space="preserve">El </w:t>
      </w:r>
      <w:r w:rsidRPr="00796B2F">
        <w:rPr>
          <w:rFonts w:ascii="Montserrat" w:eastAsia="Montserrat" w:hAnsi="Montserrat" w:cs="Montserrat"/>
          <w:sz w:val="20"/>
          <w:szCs w:val="20"/>
        </w:rPr>
        <w:t>participante adjudicado</w:t>
      </w:r>
      <w:r w:rsidRPr="00796B2F">
        <w:rPr>
          <w:rFonts w:ascii="Montserrat" w:hAnsi="Montserrat" w:cs="Arial"/>
          <w:sz w:val="20"/>
          <w:szCs w:val="20"/>
        </w:rPr>
        <w:t xml:space="preserve"> autorizará a los Servicios de Salud del Estado de Tabasco, de descontar las cantidades que resulten de aplicar deducciones al pago de bienes o servicios con motivo del incumplimiento parcial o deficiente respecto a las partidas o conceptos que integren el contrato. </w:t>
      </w:r>
    </w:p>
    <w:p w14:paraId="14FE834D" w14:textId="77777777" w:rsidR="00B43B7C" w:rsidRPr="00796B2F" w:rsidRDefault="00B43B7C" w:rsidP="00796B2F">
      <w:pPr>
        <w:jc w:val="both"/>
        <w:rPr>
          <w:rFonts w:ascii="Montserrat" w:hAnsi="Montserrat" w:cs="Arial"/>
          <w:sz w:val="20"/>
          <w:szCs w:val="20"/>
        </w:rPr>
      </w:pPr>
    </w:p>
    <w:p w14:paraId="02FFEC21" w14:textId="5EEBE6D2" w:rsidR="00B43B7C" w:rsidRPr="00796B2F" w:rsidRDefault="00B43B7C" w:rsidP="00796B2F">
      <w:pPr>
        <w:jc w:val="both"/>
        <w:rPr>
          <w:rFonts w:ascii="Montserrat" w:hAnsi="Montserrat" w:cs="Arial"/>
          <w:sz w:val="20"/>
          <w:szCs w:val="20"/>
        </w:rPr>
      </w:pPr>
      <w:r w:rsidRPr="00796B2F">
        <w:rPr>
          <w:rFonts w:ascii="Montserrat" w:hAnsi="Montserrat" w:cs="Arial"/>
          <w:sz w:val="20"/>
          <w:szCs w:val="20"/>
        </w:rPr>
        <w:t xml:space="preserve">Conforme a lo previsto en el </w:t>
      </w:r>
      <w:r w:rsidRPr="00796B2F">
        <w:rPr>
          <w:rFonts w:ascii="Montserrat" w:hAnsi="Montserrat" w:cs="Arial"/>
          <w:b/>
          <w:bCs/>
          <w:sz w:val="20"/>
          <w:szCs w:val="20"/>
        </w:rPr>
        <w:t xml:space="preserve">artículo 76 de la Ley de Adquisiciones, Arrendamientos y Servicios del Sector </w:t>
      </w:r>
      <w:r w:rsidRPr="00796B2F">
        <w:rPr>
          <w:rFonts w:ascii="Montserrat" w:hAnsi="Montserrat" w:cs="Arial"/>
          <w:sz w:val="20"/>
          <w:szCs w:val="20"/>
        </w:rPr>
        <w:t>Público y/o</w:t>
      </w:r>
      <w:r w:rsidR="0051160F" w:rsidRPr="00796B2F">
        <w:rPr>
          <w:rFonts w:ascii="Montserrat" w:hAnsi="Montserrat" w:cs="Arial"/>
          <w:sz w:val="20"/>
          <w:szCs w:val="20"/>
        </w:rPr>
        <w:t xml:space="preserve"> último párrafo</w:t>
      </w:r>
      <w:r w:rsidR="0051160F" w:rsidRPr="00796B2F">
        <w:rPr>
          <w:rFonts w:ascii="Montserrat" w:hAnsi="Montserrat" w:cs="Arial"/>
          <w:b/>
          <w:bCs/>
          <w:sz w:val="20"/>
          <w:szCs w:val="20"/>
        </w:rPr>
        <w:t xml:space="preserve"> del</w:t>
      </w:r>
      <w:r w:rsidRPr="00796B2F">
        <w:rPr>
          <w:rFonts w:ascii="Montserrat" w:hAnsi="Montserrat" w:cs="Arial"/>
          <w:b/>
          <w:bCs/>
          <w:sz w:val="20"/>
          <w:szCs w:val="20"/>
        </w:rPr>
        <w:t xml:space="preserve"> artículo 57 del Reglamento de la Ley</w:t>
      </w:r>
      <w:r w:rsidRPr="00796B2F">
        <w:rPr>
          <w:rFonts w:ascii="Montserrat" w:eastAsia="Montserrat" w:hAnsi="Montserrat" w:cs="Montserrat"/>
          <w:b/>
          <w:bCs/>
          <w:sz w:val="20"/>
          <w:szCs w:val="20"/>
        </w:rPr>
        <w:t xml:space="preserve"> de Adquisiciones, Arrendamiento y Prestación de Servicios del Estado de Tabasco</w:t>
      </w:r>
      <w:r w:rsidRPr="00796B2F">
        <w:rPr>
          <w:rFonts w:ascii="Montserrat" w:eastAsia="Montserrat" w:hAnsi="Montserrat" w:cs="Montserrat"/>
          <w:bCs/>
          <w:sz w:val="20"/>
          <w:szCs w:val="20"/>
        </w:rPr>
        <w:t>, según corresponda.</w:t>
      </w:r>
    </w:p>
    <w:p w14:paraId="0F3D45CC" w14:textId="77777777" w:rsidR="00BF6785" w:rsidRPr="00796B2F" w:rsidRDefault="00BF6785" w:rsidP="00796B2F">
      <w:pPr>
        <w:jc w:val="both"/>
        <w:rPr>
          <w:rFonts w:ascii="Montserrat" w:hAnsi="Montserrat" w:cs="Arial"/>
          <w:sz w:val="20"/>
          <w:szCs w:val="20"/>
        </w:rPr>
      </w:pPr>
    </w:p>
    <w:p w14:paraId="3CAB5740" w14:textId="77777777" w:rsidR="00BF6785" w:rsidRPr="00796B2F" w:rsidRDefault="00BF6785" w:rsidP="00796B2F">
      <w:pPr>
        <w:jc w:val="both"/>
        <w:rPr>
          <w:rFonts w:ascii="Montserrat" w:hAnsi="Montserrat" w:cs="Arial"/>
          <w:sz w:val="20"/>
          <w:szCs w:val="20"/>
        </w:rPr>
      </w:pPr>
      <w:r w:rsidRPr="00796B2F">
        <w:rPr>
          <w:rFonts w:ascii="Montserrat" w:hAnsi="Montserrat" w:cs="Arial"/>
          <w:sz w:val="20"/>
          <w:szCs w:val="20"/>
        </w:rPr>
        <w:t>El administrador del contrato será el encargado de realizar el trámite de la aplicación de las penas convencionales y de notificarle al proveedor.</w:t>
      </w:r>
    </w:p>
    <w:p w14:paraId="143F0D07" w14:textId="77777777" w:rsidR="00BF6785" w:rsidRPr="00796B2F" w:rsidRDefault="00BF6785" w:rsidP="00796B2F">
      <w:pPr>
        <w:pStyle w:val="Prrafodelista"/>
        <w:spacing w:after="0"/>
        <w:ind w:left="0"/>
        <w:rPr>
          <w:rFonts w:eastAsia="Montserrat" w:cs="Montserrat"/>
          <w:b/>
          <w:szCs w:val="20"/>
        </w:rPr>
      </w:pPr>
    </w:p>
    <w:p w14:paraId="51E38E5F"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DEVOLUCIÓN POR DEFECTOS, VICIOS OCULTOS DE LOS BIENES O DE LA CALIDAD DE LOS SERVICIOS.</w:t>
      </w:r>
    </w:p>
    <w:p w14:paraId="21D9C1A2" w14:textId="77777777" w:rsidR="00BF6785" w:rsidRPr="00796B2F" w:rsidRDefault="00BF6785" w:rsidP="00796B2F">
      <w:pPr>
        <w:jc w:val="both"/>
        <w:rPr>
          <w:rFonts w:ascii="Montserrat" w:eastAsia="Montserrat" w:hAnsi="Montserrat" w:cs="Montserrat"/>
          <w:b/>
          <w:sz w:val="20"/>
          <w:szCs w:val="20"/>
        </w:rPr>
      </w:pPr>
    </w:p>
    <w:p w14:paraId="2C75B85C" w14:textId="77777777"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La devolución y reposición por la calidad de los servicios, será por cuenta y a cargo del participante adjudicado, de acuerdo con lo establecido en el Anexo Técnico.</w:t>
      </w:r>
    </w:p>
    <w:p w14:paraId="3B2E6C20" w14:textId="77777777" w:rsidR="00B43B7C" w:rsidRPr="00796B2F" w:rsidRDefault="00B43B7C" w:rsidP="00796B2F">
      <w:pPr>
        <w:jc w:val="both"/>
        <w:rPr>
          <w:rFonts w:ascii="Montserrat" w:eastAsia="Montserrat" w:hAnsi="Montserrat" w:cs="Montserrat"/>
          <w:sz w:val="20"/>
          <w:szCs w:val="20"/>
        </w:rPr>
      </w:pPr>
    </w:p>
    <w:p w14:paraId="7EF6E522" w14:textId="77777777"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 xml:space="preserve">Los montos a deducir se aplicarán en la factura que el proveedor presente para su cobro. </w:t>
      </w:r>
    </w:p>
    <w:p w14:paraId="60C13D90" w14:textId="77777777" w:rsidR="00B43B7C" w:rsidRPr="00796B2F" w:rsidRDefault="00B43B7C" w:rsidP="00796B2F">
      <w:pPr>
        <w:jc w:val="both"/>
        <w:rPr>
          <w:rFonts w:ascii="Montserrat" w:eastAsia="Montserrat" w:hAnsi="Montserrat" w:cs="Montserrat"/>
          <w:sz w:val="20"/>
          <w:szCs w:val="20"/>
        </w:rPr>
      </w:pPr>
    </w:p>
    <w:p w14:paraId="7063B306" w14:textId="77777777"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Las deducciones no podrán exceder del 10% del monto máximo total del contrato.</w:t>
      </w:r>
    </w:p>
    <w:p w14:paraId="3BD7D4BB" w14:textId="77777777" w:rsidR="00B43B7C" w:rsidRPr="00796B2F" w:rsidRDefault="00B43B7C" w:rsidP="00796B2F">
      <w:pPr>
        <w:jc w:val="both"/>
        <w:rPr>
          <w:rFonts w:ascii="Montserrat" w:eastAsia="Montserrat" w:hAnsi="Montserrat" w:cs="Montserrat"/>
          <w:sz w:val="20"/>
          <w:szCs w:val="20"/>
        </w:rPr>
      </w:pPr>
    </w:p>
    <w:p w14:paraId="6208E4F8" w14:textId="77777777"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El Organismo descontará las cantidades por concepto de deductivas de la factura que el proveedor presente para su cobro.</w:t>
      </w:r>
    </w:p>
    <w:p w14:paraId="0A44F289" w14:textId="77777777" w:rsidR="00B43B7C" w:rsidRPr="00796B2F" w:rsidRDefault="00B43B7C" w:rsidP="00796B2F">
      <w:pPr>
        <w:jc w:val="both"/>
        <w:rPr>
          <w:rFonts w:ascii="Montserrat" w:eastAsia="Montserrat" w:hAnsi="Montserrat" w:cs="Montserrat"/>
          <w:sz w:val="20"/>
          <w:szCs w:val="20"/>
        </w:rPr>
      </w:pPr>
    </w:p>
    <w:p w14:paraId="12192F97" w14:textId="55101BF0"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0069416B" w:rsidRPr="0069416B">
        <w:rPr>
          <w:rFonts w:ascii="Montserrat" w:eastAsia="Montserrat" w:hAnsi="Montserrat" w:cs="Montserrat"/>
          <w:b/>
          <w:bCs/>
          <w:sz w:val="20"/>
          <w:szCs w:val="20"/>
        </w:rPr>
        <w:t>párrafo segundo del</w:t>
      </w:r>
      <w:r w:rsidR="0069416B">
        <w:rPr>
          <w:rFonts w:ascii="Montserrat" w:eastAsia="Montserrat" w:hAnsi="Montserrat" w:cs="Montserrat"/>
          <w:sz w:val="20"/>
          <w:szCs w:val="20"/>
        </w:rPr>
        <w:t xml:space="preserve"> </w:t>
      </w:r>
      <w:r w:rsidRPr="00796B2F">
        <w:rPr>
          <w:rFonts w:ascii="Montserrat" w:eastAsia="Montserrat" w:hAnsi="Montserrat" w:cs="Montserrat"/>
          <w:b/>
          <w:bCs/>
          <w:sz w:val="20"/>
          <w:szCs w:val="20"/>
        </w:rPr>
        <w:t>artículo 75 de la Ley de Adquisiciones, Arrendamientos y Servicios del Sector Público y/o el artículo 53 Ley de Adquisiciones, Arrendamiento y Prestación de Servicios del Estado de Tabasco</w:t>
      </w:r>
      <w:r w:rsidRPr="00796B2F">
        <w:rPr>
          <w:rFonts w:ascii="Montserrat" w:eastAsia="Montserrat" w:hAnsi="Montserrat" w:cs="Montserrat"/>
          <w:bCs/>
          <w:sz w:val="20"/>
          <w:szCs w:val="20"/>
        </w:rPr>
        <w:t>, según corresponda</w:t>
      </w:r>
      <w:r w:rsidRPr="00796B2F">
        <w:rPr>
          <w:rFonts w:ascii="Montserrat" w:eastAsia="Montserrat" w:hAnsi="Montserrat" w:cs="Montserrat"/>
          <w:sz w:val="20"/>
          <w:szCs w:val="20"/>
        </w:rPr>
        <w:t>.</w:t>
      </w:r>
    </w:p>
    <w:p w14:paraId="6B4361B6" w14:textId="77777777" w:rsidR="00B43B7C" w:rsidRPr="00796B2F" w:rsidRDefault="00B43B7C" w:rsidP="00796B2F">
      <w:pPr>
        <w:jc w:val="both"/>
        <w:rPr>
          <w:rFonts w:ascii="Montserrat" w:eastAsia="Montserrat" w:hAnsi="Montserrat" w:cs="Montserrat"/>
          <w:sz w:val="20"/>
          <w:szCs w:val="20"/>
        </w:rPr>
      </w:pPr>
    </w:p>
    <w:p w14:paraId="13086341" w14:textId="6F9E7359" w:rsidR="00B43B7C" w:rsidRPr="00796B2F" w:rsidRDefault="0051160F"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L</w:t>
      </w:r>
      <w:r w:rsidR="00B43B7C" w:rsidRPr="00796B2F">
        <w:rPr>
          <w:rFonts w:ascii="Montserrat" w:eastAsia="Montserrat" w:hAnsi="Montserrat" w:cs="Montserrat"/>
          <w:sz w:val="20"/>
          <w:szCs w:val="20"/>
        </w:rPr>
        <w:t xml:space="preserve">os Servicios de Salud del Estado de Tabasco podrá verificar el cumplimiento de los requisitos de calidad de los servicios, a través de la Subdirección de Servicios Generales. </w:t>
      </w:r>
    </w:p>
    <w:p w14:paraId="4E516A67" w14:textId="77777777" w:rsidR="00BF6785" w:rsidRPr="00796B2F" w:rsidRDefault="00BF6785" w:rsidP="00796B2F">
      <w:pPr>
        <w:jc w:val="both"/>
        <w:rPr>
          <w:rFonts w:ascii="Montserrat" w:eastAsia="Montserrat" w:hAnsi="Montserrat" w:cs="Montserrat"/>
          <w:sz w:val="20"/>
          <w:szCs w:val="20"/>
        </w:rPr>
      </w:pPr>
    </w:p>
    <w:p w14:paraId="246BC0C5"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GARANTÍA DE CUMPLIMIENTO</w:t>
      </w:r>
    </w:p>
    <w:p w14:paraId="54CF06C1"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05A97C0E" w14:textId="62D19FBC"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 xml:space="preserve">El participante adjudicado, se obliga a otorgar a los Servicios de Salud del Estado de Tabasco dentro de un plazo de 10 días naturales contados a partir de la firma del contrato </w:t>
      </w:r>
      <w:bookmarkStart w:id="7" w:name="_Hlk213234341"/>
      <w:r w:rsidRPr="00796B2F">
        <w:rPr>
          <w:rFonts w:ascii="Montserrat" w:eastAsia="Montserrat" w:hAnsi="Montserrat" w:cs="Montserrat"/>
          <w:sz w:val="20"/>
          <w:szCs w:val="20"/>
        </w:rPr>
        <w:t xml:space="preserve">en términos </w:t>
      </w:r>
      <w:r w:rsidR="0069416B">
        <w:rPr>
          <w:rFonts w:ascii="Montserrat" w:eastAsia="Montserrat" w:hAnsi="Montserrat" w:cs="Montserrat"/>
          <w:sz w:val="20"/>
          <w:szCs w:val="20"/>
        </w:rPr>
        <w:t xml:space="preserve">de la </w:t>
      </w:r>
      <w:r w:rsidR="0069416B" w:rsidRPr="0069416B">
        <w:rPr>
          <w:rFonts w:ascii="Montserrat" w:eastAsia="Montserrat" w:hAnsi="Montserrat" w:cs="Montserrat"/>
          <w:b/>
          <w:bCs/>
          <w:sz w:val="20"/>
          <w:szCs w:val="20"/>
        </w:rPr>
        <w:t xml:space="preserve">fracción II </w:t>
      </w:r>
      <w:r w:rsidRPr="0069416B">
        <w:rPr>
          <w:rFonts w:ascii="Montserrat" w:eastAsia="Montserrat" w:hAnsi="Montserrat" w:cs="Montserrat"/>
          <w:b/>
          <w:bCs/>
          <w:sz w:val="20"/>
          <w:szCs w:val="20"/>
        </w:rPr>
        <w:t>del</w:t>
      </w:r>
      <w:r w:rsidRPr="00796B2F">
        <w:rPr>
          <w:rFonts w:ascii="Montserrat" w:eastAsia="Montserrat" w:hAnsi="Montserrat" w:cs="Montserrat"/>
          <w:sz w:val="20"/>
          <w:szCs w:val="20"/>
        </w:rPr>
        <w:t xml:space="preserve"> </w:t>
      </w:r>
      <w:r w:rsidRPr="00796B2F">
        <w:rPr>
          <w:rFonts w:ascii="Montserrat" w:eastAsia="Montserrat" w:hAnsi="Montserrat" w:cs="Montserrat"/>
          <w:b/>
          <w:bCs/>
          <w:sz w:val="20"/>
          <w:szCs w:val="20"/>
        </w:rPr>
        <w:t xml:space="preserve">artículo </w:t>
      </w:r>
      <w:r w:rsidR="0069416B">
        <w:rPr>
          <w:rFonts w:ascii="Montserrat" w:eastAsia="Montserrat" w:hAnsi="Montserrat" w:cs="Montserrat"/>
          <w:b/>
          <w:bCs/>
          <w:sz w:val="20"/>
          <w:szCs w:val="20"/>
        </w:rPr>
        <w:t>69</w:t>
      </w:r>
      <w:r w:rsidRPr="00796B2F">
        <w:rPr>
          <w:rFonts w:ascii="Montserrat" w:eastAsia="Montserrat" w:hAnsi="Montserrat" w:cs="Montserrat"/>
          <w:b/>
          <w:bCs/>
          <w:sz w:val="20"/>
          <w:szCs w:val="20"/>
        </w:rPr>
        <w:t xml:space="preserve"> de la Ley de Adquisiciones, Arrendamientos y Servicios del Sector Público y/o </w:t>
      </w:r>
      <w:r w:rsidR="0069416B">
        <w:rPr>
          <w:rFonts w:ascii="Montserrat" w:eastAsia="Montserrat" w:hAnsi="Montserrat" w:cs="Montserrat"/>
          <w:b/>
          <w:bCs/>
          <w:sz w:val="20"/>
          <w:szCs w:val="20"/>
        </w:rPr>
        <w:t xml:space="preserve">fracción III del </w:t>
      </w:r>
      <w:r w:rsidRPr="00796B2F">
        <w:rPr>
          <w:rFonts w:ascii="Montserrat" w:eastAsia="Montserrat" w:hAnsi="Montserrat" w:cs="Montserrat"/>
          <w:b/>
          <w:bCs/>
          <w:sz w:val="20"/>
          <w:szCs w:val="20"/>
        </w:rPr>
        <w:t>artículo 31 de la Ley de Adquisiciones, Arrendamiento y Prestación de Servicios del Estado de Tabasco,</w:t>
      </w:r>
      <w:r w:rsidRPr="00796B2F">
        <w:rPr>
          <w:rFonts w:ascii="Montserrat" w:eastAsia="Montserrat" w:hAnsi="Montserrat" w:cs="Montserrat"/>
          <w:bCs/>
          <w:sz w:val="20"/>
          <w:szCs w:val="20"/>
        </w:rPr>
        <w:t xml:space="preserve"> </w:t>
      </w:r>
      <w:r w:rsidRPr="00796B2F">
        <w:rPr>
          <w:rFonts w:ascii="Montserrat" w:eastAsia="Montserrat" w:hAnsi="Montserrat" w:cs="Montserrat"/>
          <w:sz w:val="20"/>
          <w:szCs w:val="20"/>
        </w:rPr>
        <w:t>según corresponda, una garantía de cumplimiento de todas y cada una de las</w:t>
      </w:r>
      <w:r w:rsidR="009140A5">
        <w:rPr>
          <w:rFonts w:ascii="Montserrat" w:eastAsia="Montserrat" w:hAnsi="Montserrat" w:cs="Montserrat"/>
          <w:sz w:val="20"/>
          <w:szCs w:val="20"/>
        </w:rPr>
        <w:t xml:space="preserve"> </w:t>
      </w:r>
      <w:r w:rsidRPr="00796B2F">
        <w:rPr>
          <w:rFonts w:ascii="Montserrat" w:eastAsia="Montserrat" w:hAnsi="Montserrat" w:cs="Montserrat"/>
          <w:sz w:val="20"/>
          <w:szCs w:val="20"/>
        </w:rPr>
        <w:lastRenderedPageBreak/>
        <w:t>obligaciones a su cargo derivadas del contrato, mediante fianza expedida por compañía autorizada en los términos de la Ley Federal de Instituciones de Fianzas, por un monto equivalente al 10% (diez por ciento) y/o 20% (veinte por ciento), según corresponda, del monto total máximo del contrato a erogar en el ejercicio fiscal.</w:t>
      </w:r>
    </w:p>
    <w:bookmarkEnd w:id="7"/>
    <w:p w14:paraId="5208E633" w14:textId="77777777" w:rsidR="00B43B7C" w:rsidRPr="00796B2F" w:rsidRDefault="00B43B7C" w:rsidP="00796B2F">
      <w:pPr>
        <w:jc w:val="both"/>
        <w:rPr>
          <w:rFonts w:ascii="Montserrat" w:eastAsia="Montserrat" w:hAnsi="Montserrat" w:cs="Montserrat"/>
          <w:sz w:val="20"/>
          <w:szCs w:val="20"/>
        </w:rPr>
      </w:pPr>
    </w:p>
    <w:p w14:paraId="3A740673" w14:textId="77777777" w:rsidR="00B43B7C" w:rsidRPr="00796B2F" w:rsidRDefault="00B43B7C" w:rsidP="00796B2F">
      <w:pPr>
        <w:jc w:val="both"/>
        <w:rPr>
          <w:rFonts w:ascii="Montserrat" w:eastAsia="Montserrat" w:hAnsi="Montserrat" w:cs="Montserrat"/>
          <w:sz w:val="20"/>
          <w:szCs w:val="20"/>
        </w:rPr>
      </w:pPr>
      <w:r w:rsidRPr="00796B2F">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6A44F24F" w14:textId="77777777" w:rsidR="009E4FFD" w:rsidRPr="00796B2F" w:rsidRDefault="009E4FFD" w:rsidP="00796B2F">
      <w:pPr>
        <w:jc w:val="both"/>
        <w:rPr>
          <w:rFonts w:ascii="Montserrat" w:eastAsia="Montserrat" w:hAnsi="Montserrat" w:cs="Montserrat"/>
          <w:sz w:val="20"/>
          <w:szCs w:val="20"/>
        </w:rPr>
      </w:pPr>
    </w:p>
    <w:p w14:paraId="31706C11"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FORMA DE PAGO</w:t>
      </w:r>
    </w:p>
    <w:p w14:paraId="40EEA696"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4CFE2E04" w14:textId="55740277" w:rsidR="00B43B7C" w:rsidRPr="00796B2F" w:rsidRDefault="00B43B7C" w:rsidP="00796B2F">
      <w:pPr>
        <w:autoSpaceDE w:val="0"/>
        <w:autoSpaceDN w:val="0"/>
        <w:adjustRightInd w:val="0"/>
        <w:jc w:val="both"/>
        <w:rPr>
          <w:rFonts w:ascii="Montserrat" w:hAnsi="Montserrat" w:cs="Arial"/>
          <w:sz w:val="20"/>
          <w:szCs w:val="20"/>
        </w:rPr>
      </w:pPr>
      <w:r w:rsidRPr="00796B2F">
        <w:rPr>
          <w:rFonts w:ascii="Montserrat" w:hAnsi="Montserrat" w:cs="Arial"/>
          <w:bCs/>
          <w:sz w:val="20"/>
          <w:szCs w:val="20"/>
        </w:rPr>
        <w:t>La Convocante,</w:t>
      </w:r>
      <w:r w:rsidRPr="00796B2F">
        <w:rPr>
          <w:rFonts w:ascii="Montserrat" w:hAnsi="Montserrat" w:cs="Arial"/>
          <w:sz w:val="20"/>
          <w:szCs w:val="20"/>
        </w:rPr>
        <w:t xml:space="preserve"> se compromete a pagar al proveedor</w:t>
      </w:r>
      <w:r w:rsidRPr="00796B2F">
        <w:rPr>
          <w:rFonts w:ascii="Montserrat" w:hAnsi="Montserrat" w:cs="Arial"/>
          <w:bCs/>
          <w:sz w:val="20"/>
          <w:szCs w:val="20"/>
        </w:rPr>
        <w:t>,</w:t>
      </w:r>
      <w:r w:rsidRPr="00796B2F">
        <w:rPr>
          <w:rFonts w:ascii="Montserrat" w:hAnsi="Montserrat" w:cs="Arial"/>
          <w:sz w:val="20"/>
          <w:szCs w:val="20"/>
        </w:rPr>
        <w:t xml:space="preserve"> por el total de los suministros de los bienes</w:t>
      </w:r>
      <w:r w:rsidR="003B4670">
        <w:rPr>
          <w:rFonts w:ascii="Montserrat" w:hAnsi="Montserrat" w:cs="Arial"/>
          <w:sz w:val="20"/>
          <w:szCs w:val="20"/>
        </w:rPr>
        <w:t xml:space="preserve"> y/o servicios</w:t>
      </w:r>
      <w:r w:rsidRPr="00796B2F">
        <w:rPr>
          <w:rFonts w:ascii="Montserrat" w:hAnsi="Montserrat" w:cs="Arial"/>
          <w:sz w:val="20"/>
          <w:szCs w:val="20"/>
        </w:rPr>
        <w:t>, del presente Contrato, de conformidad con lo siguientes:</w:t>
      </w:r>
    </w:p>
    <w:p w14:paraId="4E381E0D" w14:textId="77777777" w:rsidR="00B43B7C" w:rsidRPr="00796B2F" w:rsidRDefault="00B43B7C" w:rsidP="00796B2F">
      <w:pPr>
        <w:autoSpaceDE w:val="0"/>
        <w:autoSpaceDN w:val="0"/>
        <w:adjustRightInd w:val="0"/>
        <w:jc w:val="both"/>
        <w:rPr>
          <w:rFonts w:ascii="Montserrat" w:hAnsi="Montserrat" w:cs="Arial"/>
          <w:sz w:val="20"/>
          <w:szCs w:val="20"/>
        </w:rPr>
      </w:pPr>
    </w:p>
    <w:p w14:paraId="59E5C751" w14:textId="3351C597" w:rsidR="00B43B7C" w:rsidRPr="00796B2F" w:rsidRDefault="00B43B7C" w:rsidP="00796B2F">
      <w:pPr>
        <w:autoSpaceDE w:val="0"/>
        <w:autoSpaceDN w:val="0"/>
        <w:adjustRightInd w:val="0"/>
        <w:jc w:val="both"/>
        <w:rPr>
          <w:rFonts w:ascii="Montserrat" w:hAnsi="Montserrat" w:cs="Arial"/>
          <w:bCs/>
          <w:sz w:val="20"/>
          <w:szCs w:val="20"/>
        </w:rPr>
      </w:pPr>
      <w:r w:rsidRPr="00796B2F">
        <w:rPr>
          <w:rFonts w:ascii="Montserrat" w:hAnsi="Montserrat" w:cs="Arial"/>
          <w:bCs/>
          <w:sz w:val="20"/>
          <w:szCs w:val="20"/>
        </w:rPr>
        <w:t xml:space="preserve">La Convocante pagará al proveedor, contra la presentación de la(s) factura(s) respectiva(s) el importe de los bienes y/o servicios suministrados, una vez que estos </w:t>
      </w:r>
      <w:r w:rsidR="00DE2866">
        <w:rPr>
          <w:rFonts w:ascii="Montserrat" w:hAnsi="Montserrat" w:cs="Arial"/>
          <w:bCs/>
          <w:sz w:val="20"/>
          <w:szCs w:val="20"/>
        </w:rPr>
        <w:t>se</w:t>
      </w:r>
      <w:r w:rsidRPr="00796B2F">
        <w:rPr>
          <w:rFonts w:ascii="Montserrat" w:hAnsi="Montserrat" w:cs="Arial"/>
          <w:bCs/>
          <w:sz w:val="20"/>
          <w:szCs w:val="20"/>
        </w:rPr>
        <w:t xml:space="preserve">an recepcionados y validados conforme a los términos del contrato, dicho pago no deberá exceder de los </w:t>
      </w:r>
      <w:bookmarkStart w:id="8" w:name="_Hlk218625098"/>
      <w:r w:rsidR="0023207F" w:rsidRPr="00796B2F">
        <w:rPr>
          <w:rFonts w:ascii="Montserrat" w:hAnsi="Montserrat" w:cs="Arial"/>
          <w:b/>
          <w:sz w:val="20"/>
          <w:szCs w:val="20"/>
        </w:rPr>
        <w:t>17</w:t>
      </w:r>
      <w:r w:rsidRPr="00796B2F">
        <w:rPr>
          <w:rFonts w:ascii="Montserrat" w:hAnsi="Montserrat" w:cs="Arial"/>
          <w:b/>
          <w:sz w:val="20"/>
          <w:szCs w:val="20"/>
        </w:rPr>
        <w:t xml:space="preserve"> (</w:t>
      </w:r>
      <w:r w:rsidR="0023207F" w:rsidRPr="00796B2F">
        <w:rPr>
          <w:rFonts w:ascii="Montserrat" w:hAnsi="Montserrat" w:cs="Arial"/>
          <w:b/>
          <w:sz w:val="20"/>
          <w:szCs w:val="20"/>
        </w:rPr>
        <w:t>diecisiete</w:t>
      </w:r>
      <w:r w:rsidRPr="00796B2F">
        <w:rPr>
          <w:rFonts w:ascii="Montserrat" w:hAnsi="Montserrat" w:cs="Arial"/>
          <w:b/>
          <w:sz w:val="20"/>
          <w:szCs w:val="20"/>
        </w:rPr>
        <w:t>)</w:t>
      </w:r>
      <w:r w:rsidRPr="00796B2F">
        <w:rPr>
          <w:rFonts w:ascii="Montserrat" w:hAnsi="Montserrat" w:cs="Arial"/>
          <w:bCs/>
          <w:sz w:val="20"/>
          <w:szCs w:val="20"/>
        </w:rPr>
        <w:t xml:space="preserve"> </w:t>
      </w:r>
      <w:r w:rsidRPr="00796B2F">
        <w:rPr>
          <w:rFonts w:ascii="Montserrat" w:hAnsi="Montserrat" w:cs="Arial"/>
          <w:b/>
          <w:sz w:val="20"/>
          <w:szCs w:val="20"/>
        </w:rPr>
        <w:t xml:space="preserve">días </w:t>
      </w:r>
      <w:r w:rsidR="0023207F" w:rsidRPr="00796B2F">
        <w:rPr>
          <w:rFonts w:ascii="Montserrat" w:hAnsi="Montserrat" w:cs="Arial"/>
          <w:b/>
          <w:sz w:val="20"/>
          <w:szCs w:val="20"/>
        </w:rPr>
        <w:t>hábiles</w:t>
      </w:r>
      <w:r w:rsidR="0076178D" w:rsidRPr="00796B2F">
        <w:rPr>
          <w:rFonts w:ascii="Montserrat" w:hAnsi="Montserrat" w:cs="Arial"/>
          <w:b/>
          <w:sz w:val="20"/>
          <w:szCs w:val="20"/>
        </w:rPr>
        <w:t xml:space="preserve"> y/o 35 (treinta y cinco) días naturales</w:t>
      </w:r>
      <w:bookmarkEnd w:id="8"/>
      <w:r w:rsidRPr="00796B2F">
        <w:rPr>
          <w:rFonts w:ascii="Montserrat" w:hAnsi="Montserrat" w:cs="Arial"/>
          <w:b/>
          <w:sz w:val="20"/>
          <w:szCs w:val="20"/>
        </w:rPr>
        <w:t>, contados a partir de recibir la factura respectiva</w:t>
      </w:r>
      <w:r w:rsidR="0023207F" w:rsidRPr="00796B2F">
        <w:rPr>
          <w:rFonts w:ascii="Montserrat" w:hAnsi="Montserrat" w:cs="Arial"/>
          <w:b/>
          <w:sz w:val="20"/>
          <w:szCs w:val="20"/>
        </w:rPr>
        <w:t xml:space="preserve">, </w:t>
      </w:r>
      <w:r w:rsidR="0076178D" w:rsidRPr="00796B2F">
        <w:rPr>
          <w:rFonts w:ascii="Montserrat" w:hAnsi="Montserrat" w:cs="Arial"/>
          <w:b/>
          <w:sz w:val="20"/>
          <w:szCs w:val="20"/>
        </w:rPr>
        <w:t>de acuerdo con el</w:t>
      </w:r>
      <w:r w:rsidR="0023207F" w:rsidRPr="00796B2F">
        <w:rPr>
          <w:rFonts w:ascii="Montserrat" w:hAnsi="Montserrat" w:cs="Arial"/>
          <w:b/>
          <w:sz w:val="20"/>
          <w:szCs w:val="20"/>
        </w:rPr>
        <w:t xml:space="preserve"> </w:t>
      </w:r>
      <w:r w:rsidR="0076178D" w:rsidRPr="00796B2F">
        <w:rPr>
          <w:rFonts w:ascii="Montserrat" w:hAnsi="Montserrat" w:cs="Arial"/>
          <w:b/>
          <w:sz w:val="20"/>
          <w:szCs w:val="20"/>
        </w:rPr>
        <w:t>artículo</w:t>
      </w:r>
      <w:r w:rsidR="0023207F" w:rsidRPr="00796B2F">
        <w:rPr>
          <w:rFonts w:ascii="Montserrat" w:hAnsi="Montserrat" w:cs="Arial"/>
          <w:b/>
          <w:sz w:val="20"/>
          <w:szCs w:val="20"/>
        </w:rPr>
        <w:t xml:space="preserve"> </w:t>
      </w:r>
      <w:r w:rsidR="0076178D" w:rsidRPr="00796B2F">
        <w:rPr>
          <w:rFonts w:ascii="Montserrat" w:hAnsi="Montserrat" w:cs="Arial"/>
          <w:b/>
          <w:sz w:val="20"/>
          <w:szCs w:val="20"/>
        </w:rPr>
        <w:t xml:space="preserve">73 </w:t>
      </w:r>
      <w:r w:rsidR="0076178D" w:rsidRPr="00796B2F">
        <w:rPr>
          <w:rFonts w:ascii="Montserrat" w:eastAsia="Montserrat" w:hAnsi="Montserrat" w:cs="Montserrat"/>
          <w:b/>
          <w:sz w:val="20"/>
          <w:szCs w:val="20"/>
        </w:rPr>
        <w:t>de la Ley de Adquisiciones, Arrendamientos y Servicios del Sector Público y/o artículo 50, primer párrafo, de la Ley de Adquisiciones, Arrendamiento y Prestación de Servicios del Estado de Tabasco</w:t>
      </w:r>
      <w:r w:rsidR="00175490" w:rsidRPr="00796B2F">
        <w:rPr>
          <w:rFonts w:ascii="Montserrat" w:eastAsia="Montserrat" w:hAnsi="Montserrat" w:cs="Montserrat"/>
          <w:b/>
          <w:sz w:val="20"/>
          <w:szCs w:val="20"/>
        </w:rPr>
        <w:t>, según corresponda</w:t>
      </w:r>
      <w:r w:rsidRPr="00796B2F">
        <w:rPr>
          <w:rFonts w:ascii="Montserrat" w:hAnsi="Montserrat" w:cs="Arial"/>
          <w:b/>
          <w:sz w:val="20"/>
          <w:szCs w:val="20"/>
        </w:rPr>
        <w:t>.</w:t>
      </w:r>
    </w:p>
    <w:p w14:paraId="5F1C4C29" w14:textId="77777777" w:rsidR="00B43B7C" w:rsidRPr="00796B2F" w:rsidRDefault="00B43B7C" w:rsidP="00796B2F">
      <w:pPr>
        <w:autoSpaceDE w:val="0"/>
        <w:autoSpaceDN w:val="0"/>
        <w:adjustRightInd w:val="0"/>
        <w:jc w:val="both"/>
        <w:rPr>
          <w:rFonts w:ascii="Montserrat" w:hAnsi="Montserrat" w:cs="Arial"/>
          <w:bCs/>
          <w:sz w:val="20"/>
          <w:szCs w:val="20"/>
        </w:rPr>
      </w:pPr>
    </w:p>
    <w:p w14:paraId="5D17A949" w14:textId="67C80F9A" w:rsidR="0076178D" w:rsidRPr="00796B2F" w:rsidRDefault="00B43B7C" w:rsidP="00796B2F">
      <w:pPr>
        <w:autoSpaceDE w:val="0"/>
        <w:autoSpaceDN w:val="0"/>
        <w:adjustRightInd w:val="0"/>
        <w:jc w:val="both"/>
        <w:rPr>
          <w:rFonts w:ascii="Montserrat" w:hAnsi="Montserrat" w:cs="Arial"/>
          <w:b/>
          <w:sz w:val="20"/>
          <w:szCs w:val="20"/>
        </w:rPr>
      </w:pPr>
      <w:r w:rsidRPr="00796B2F">
        <w:rPr>
          <w:rFonts w:ascii="Montserrat" w:hAnsi="Montserrat" w:cs="Arial"/>
          <w:bCs/>
          <w:sz w:val="20"/>
          <w:szCs w:val="20"/>
        </w:rPr>
        <w:t xml:space="preserve">En caso de que el proveedor presente su factura con errores o deficiencias, el plazo de pago se ajustará en términos del </w:t>
      </w:r>
      <w:r w:rsidRPr="00796B2F">
        <w:rPr>
          <w:rFonts w:ascii="Montserrat" w:hAnsi="Montserrat" w:cs="Arial"/>
          <w:b/>
          <w:sz w:val="20"/>
          <w:szCs w:val="20"/>
        </w:rPr>
        <w:t xml:space="preserve">artículo </w:t>
      </w:r>
      <w:r w:rsidR="00DE2866">
        <w:rPr>
          <w:rFonts w:ascii="Montserrat" w:hAnsi="Montserrat" w:cs="Arial"/>
          <w:b/>
          <w:sz w:val="20"/>
          <w:szCs w:val="20"/>
        </w:rPr>
        <w:t>135</w:t>
      </w:r>
      <w:r w:rsidRPr="00796B2F">
        <w:rPr>
          <w:rFonts w:ascii="Montserrat" w:hAnsi="Montserrat" w:cs="Arial"/>
          <w:b/>
          <w:sz w:val="20"/>
          <w:szCs w:val="20"/>
        </w:rPr>
        <w:t xml:space="preserve"> del Reglamento la Ley</w:t>
      </w:r>
      <w:r w:rsidR="0076178D" w:rsidRPr="00796B2F">
        <w:rPr>
          <w:rFonts w:ascii="Montserrat" w:hAnsi="Montserrat" w:cs="Arial"/>
          <w:b/>
          <w:sz w:val="20"/>
          <w:szCs w:val="20"/>
        </w:rPr>
        <w:t xml:space="preserve"> </w:t>
      </w:r>
      <w:r w:rsidR="0076178D" w:rsidRPr="00796B2F">
        <w:rPr>
          <w:rFonts w:ascii="Montserrat" w:eastAsia="Montserrat" w:hAnsi="Montserrat" w:cs="Montserrat"/>
          <w:b/>
          <w:sz w:val="20"/>
          <w:szCs w:val="20"/>
        </w:rPr>
        <w:t>de Adquisiciones, Arrendamientos y Servicios del Sector Público y/o artículo 12 del Reglamento de la Ley de Adquisiciones, Arrendamiento y Prestación de Servicios del Estado de Tabasco</w:t>
      </w:r>
      <w:r w:rsidR="00175490" w:rsidRPr="00796B2F">
        <w:rPr>
          <w:rFonts w:ascii="Montserrat" w:eastAsia="Montserrat" w:hAnsi="Montserrat" w:cs="Montserrat"/>
          <w:b/>
          <w:sz w:val="20"/>
          <w:szCs w:val="20"/>
        </w:rPr>
        <w:t>, según corresponda</w:t>
      </w:r>
      <w:r w:rsidR="0076178D" w:rsidRPr="00796B2F">
        <w:rPr>
          <w:rFonts w:ascii="Montserrat" w:hAnsi="Montserrat" w:cs="Arial"/>
          <w:b/>
          <w:sz w:val="20"/>
          <w:szCs w:val="20"/>
        </w:rPr>
        <w:t>.</w:t>
      </w:r>
    </w:p>
    <w:p w14:paraId="0AAA6968" w14:textId="77777777" w:rsidR="00B43B7C" w:rsidRPr="00796B2F" w:rsidRDefault="00B43B7C" w:rsidP="00796B2F">
      <w:pPr>
        <w:autoSpaceDE w:val="0"/>
        <w:autoSpaceDN w:val="0"/>
        <w:adjustRightInd w:val="0"/>
        <w:jc w:val="both"/>
        <w:rPr>
          <w:rFonts w:ascii="Montserrat" w:hAnsi="Montserrat" w:cs="Arial"/>
          <w:b/>
          <w:sz w:val="20"/>
          <w:szCs w:val="20"/>
        </w:rPr>
      </w:pPr>
    </w:p>
    <w:p w14:paraId="469A6318" w14:textId="53380CAC" w:rsidR="00B43B7C" w:rsidRPr="00796B2F" w:rsidRDefault="00B43B7C" w:rsidP="00796B2F">
      <w:pPr>
        <w:autoSpaceDE w:val="0"/>
        <w:autoSpaceDN w:val="0"/>
        <w:adjustRightInd w:val="0"/>
        <w:jc w:val="both"/>
        <w:rPr>
          <w:rFonts w:ascii="Montserrat" w:hAnsi="Montserrat" w:cs="Arial"/>
          <w:bCs/>
          <w:sz w:val="20"/>
          <w:szCs w:val="20"/>
        </w:rPr>
      </w:pPr>
      <w:r w:rsidRPr="00796B2F">
        <w:rPr>
          <w:rFonts w:ascii="Montserrat" w:hAnsi="Montserrat" w:cs="Arial"/>
          <w:bCs/>
          <w:sz w:val="20"/>
          <w:szCs w:val="20"/>
        </w:rPr>
        <w:t xml:space="preserve">El pago </w:t>
      </w:r>
      <w:r w:rsidR="00E40850" w:rsidRPr="00796B2F">
        <w:rPr>
          <w:rFonts w:ascii="Montserrat" w:hAnsi="Montserrat" w:cs="Arial"/>
          <w:bCs/>
          <w:sz w:val="20"/>
          <w:szCs w:val="20"/>
        </w:rPr>
        <w:t>del servicio</w:t>
      </w:r>
      <w:r w:rsidRPr="00796B2F">
        <w:rPr>
          <w:rFonts w:ascii="Montserrat" w:hAnsi="Montserrat" w:cs="Arial"/>
          <w:bCs/>
          <w:sz w:val="20"/>
          <w:szCs w:val="20"/>
        </w:rPr>
        <w:t xml:space="preserve"> quedará condicionado proporcionalmente al pago que el proveedor deba efectuar por concepto de penas convencionales por atraso.</w:t>
      </w:r>
    </w:p>
    <w:p w14:paraId="2BD85EEB" w14:textId="77777777" w:rsidR="00B43B7C" w:rsidRPr="00796B2F" w:rsidRDefault="00B43B7C" w:rsidP="00796B2F">
      <w:pPr>
        <w:autoSpaceDE w:val="0"/>
        <w:autoSpaceDN w:val="0"/>
        <w:adjustRightInd w:val="0"/>
        <w:jc w:val="both"/>
        <w:rPr>
          <w:rFonts w:ascii="Montserrat" w:hAnsi="Montserrat" w:cs="Arial"/>
          <w:bCs/>
          <w:sz w:val="20"/>
          <w:szCs w:val="20"/>
        </w:rPr>
      </w:pPr>
    </w:p>
    <w:p w14:paraId="26BE36FD" w14:textId="284AFD13" w:rsidR="00B43B7C" w:rsidRPr="00796B2F" w:rsidRDefault="00B43B7C" w:rsidP="00796B2F">
      <w:pPr>
        <w:autoSpaceDE w:val="0"/>
        <w:autoSpaceDN w:val="0"/>
        <w:adjustRightInd w:val="0"/>
        <w:jc w:val="both"/>
        <w:rPr>
          <w:rFonts w:ascii="Montserrat" w:hAnsi="Montserrat" w:cs="Arial"/>
          <w:b/>
          <w:sz w:val="20"/>
          <w:szCs w:val="20"/>
        </w:rPr>
      </w:pPr>
      <w:r w:rsidRPr="00796B2F">
        <w:rPr>
          <w:rFonts w:ascii="Montserrat" w:hAnsi="Montserrat" w:cs="Arial"/>
          <w:bCs/>
          <w:sz w:val="20"/>
          <w:szCs w:val="20"/>
        </w:rPr>
        <w:t xml:space="preserve">El pago se realizará previa presentación de la factura ante los Servicios de Salud </w:t>
      </w:r>
      <w:r w:rsidR="00175490" w:rsidRPr="00796B2F">
        <w:rPr>
          <w:rFonts w:ascii="Montserrat" w:hAnsi="Montserrat" w:cs="Arial"/>
          <w:bCs/>
          <w:sz w:val="20"/>
          <w:szCs w:val="20"/>
        </w:rPr>
        <w:t xml:space="preserve">del </w:t>
      </w:r>
      <w:r w:rsidR="00175490" w:rsidRPr="00796B2F">
        <w:rPr>
          <w:rFonts w:ascii="Montserrat" w:hAnsi="Montserrat" w:cs="Arial"/>
          <w:b/>
          <w:sz w:val="20"/>
          <w:szCs w:val="20"/>
        </w:rPr>
        <w:t>Estado de Tabasco</w:t>
      </w:r>
      <w:r w:rsidR="00175490" w:rsidRPr="00796B2F">
        <w:rPr>
          <w:rFonts w:ascii="Montserrat" w:hAnsi="Montserrat" w:cs="Arial"/>
          <w:bCs/>
          <w:sz w:val="20"/>
          <w:szCs w:val="20"/>
        </w:rPr>
        <w:t xml:space="preserve"> </w:t>
      </w:r>
      <w:r w:rsidRPr="00796B2F">
        <w:rPr>
          <w:rFonts w:ascii="Montserrat" w:hAnsi="Montserrat" w:cs="Arial"/>
          <w:bCs/>
          <w:sz w:val="20"/>
          <w:szCs w:val="20"/>
        </w:rPr>
        <w:t xml:space="preserve">y realizar la revisión correspondiente y dentro del periodo que no excederá de </w:t>
      </w:r>
      <w:r w:rsidR="00175490" w:rsidRPr="00796B2F">
        <w:rPr>
          <w:rFonts w:ascii="Montserrat" w:hAnsi="Montserrat" w:cs="Arial"/>
          <w:b/>
          <w:sz w:val="20"/>
          <w:szCs w:val="20"/>
        </w:rPr>
        <w:t>17 (diecisiete)</w:t>
      </w:r>
      <w:r w:rsidR="00175490" w:rsidRPr="00796B2F">
        <w:rPr>
          <w:rFonts w:ascii="Montserrat" w:hAnsi="Montserrat" w:cs="Arial"/>
          <w:bCs/>
          <w:sz w:val="20"/>
          <w:szCs w:val="20"/>
        </w:rPr>
        <w:t xml:space="preserve"> </w:t>
      </w:r>
      <w:r w:rsidR="00175490" w:rsidRPr="00796B2F">
        <w:rPr>
          <w:rFonts w:ascii="Montserrat" w:hAnsi="Montserrat" w:cs="Arial"/>
          <w:b/>
          <w:sz w:val="20"/>
          <w:szCs w:val="20"/>
        </w:rPr>
        <w:t>días hábiles y/o 35 (treinta y cinco) días naturales, según corresponda</w:t>
      </w:r>
      <w:r w:rsidRPr="00796B2F">
        <w:rPr>
          <w:rFonts w:ascii="Montserrat" w:hAnsi="Montserrat" w:cs="Arial"/>
          <w:bCs/>
          <w:sz w:val="20"/>
          <w:szCs w:val="20"/>
        </w:rPr>
        <w:t>. El pago será en una sola exhibición y no se otorgarán anticipos.</w:t>
      </w:r>
    </w:p>
    <w:p w14:paraId="2467869A" w14:textId="77777777" w:rsidR="00B43B7C" w:rsidRPr="00796B2F" w:rsidRDefault="00B43B7C" w:rsidP="00796B2F">
      <w:pPr>
        <w:pStyle w:val="Prrafodelista"/>
        <w:spacing w:after="0"/>
        <w:ind w:left="0"/>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116"/>
      </w:tblGrid>
      <w:tr w:rsidR="00B43B7C" w:rsidRPr="00796B2F" w14:paraId="4F81F147" w14:textId="77777777" w:rsidTr="006C2697">
        <w:trPr>
          <w:trHeight w:val="192"/>
        </w:trPr>
        <w:tc>
          <w:tcPr>
            <w:tcW w:w="6612" w:type="dxa"/>
            <w:tcBorders>
              <w:top w:val="single" w:sz="4" w:space="0" w:color="auto"/>
              <w:left w:val="single" w:sz="4" w:space="0" w:color="auto"/>
              <w:bottom w:val="single" w:sz="4" w:space="0" w:color="auto"/>
              <w:right w:val="single" w:sz="4" w:space="0" w:color="auto"/>
            </w:tcBorders>
            <w:hideMark/>
          </w:tcPr>
          <w:p w14:paraId="32A38F0C"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Requisitos</w:t>
            </w:r>
          </w:p>
        </w:tc>
        <w:tc>
          <w:tcPr>
            <w:tcW w:w="2116" w:type="dxa"/>
            <w:tcBorders>
              <w:top w:val="single" w:sz="4" w:space="0" w:color="auto"/>
              <w:left w:val="single" w:sz="4" w:space="0" w:color="auto"/>
              <w:bottom w:val="single" w:sz="4" w:space="0" w:color="auto"/>
              <w:right w:val="single" w:sz="4" w:space="0" w:color="auto"/>
            </w:tcBorders>
            <w:hideMark/>
          </w:tcPr>
          <w:p w14:paraId="47B395AD"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Firmas</w:t>
            </w:r>
          </w:p>
        </w:tc>
      </w:tr>
      <w:tr w:rsidR="00B43B7C" w:rsidRPr="00796B2F" w14:paraId="2491BC5B" w14:textId="77777777" w:rsidTr="006C2697">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7120C0E"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Comprobante Fiscal Digital que cumpla con los requisitos establecidos en el artículo 29-A del Código Fiscal de la Federación y en el cual se indique:</w:t>
            </w:r>
          </w:p>
          <w:p w14:paraId="1A655812" w14:textId="77777777" w:rsidR="00B43B7C" w:rsidRPr="009140A5" w:rsidRDefault="00B43B7C" w:rsidP="00391CF8">
            <w:pPr>
              <w:pStyle w:val="Prrafodelista"/>
              <w:numPr>
                <w:ilvl w:val="0"/>
                <w:numId w:val="4"/>
              </w:numPr>
              <w:spacing w:after="0"/>
              <w:ind w:left="0" w:firstLine="0"/>
              <w:rPr>
                <w:sz w:val="18"/>
                <w:szCs w:val="18"/>
              </w:rPr>
            </w:pPr>
            <w:r w:rsidRPr="009140A5">
              <w:rPr>
                <w:sz w:val="18"/>
                <w:szCs w:val="18"/>
              </w:rPr>
              <w:t>Número de proveedor.</w:t>
            </w:r>
          </w:p>
          <w:p w14:paraId="3CF05BFE" w14:textId="77777777" w:rsidR="00B43B7C" w:rsidRPr="009140A5" w:rsidRDefault="00B43B7C" w:rsidP="00391CF8">
            <w:pPr>
              <w:pStyle w:val="Prrafodelista"/>
              <w:numPr>
                <w:ilvl w:val="0"/>
                <w:numId w:val="4"/>
              </w:numPr>
              <w:spacing w:after="0"/>
              <w:ind w:left="0" w:firstLine="0"/>
              <w:rPr>
                <w:sz w:val="18"/>
                <w:szCs w:val="18"/>
              </w:rPr>
            </w:pPr>
            <w:r w:rsidRPr="009140A5">
              <w:rPr>
                <w:sz w:val="18"/>
                <w:szCs w:val="18"/>
              </w:rPr>
              <w:t>Número de contrato.</w:t>
            </w:r>
          </w:p>
          <w:p w14:paraId="6C05F49D" w14:textId="77777777" w:rsidR="00B43B7C" w:rsidRPr="009140A5" w:rsidRDefault="00B43B7C" w:rsidP="00391CF8">
            <w:pPr>
              <w:pStyle w:val="Prrafodelista"/>
              <w:numPr>
                <w:ilvl w:val="0"/>
                <w:numId w:val="4"/>
              </w:numPr>
              <w:spacing w:after="0"/>
              <w:ind w:left="0" w:firstLine="0"/>
              <w:rPr>
                <w:sz w:val="18"/>
                <w:szCs w:val="18"/>
              </w:rPr>
            </w:pPr>
            <w:r w:rsidRPr="009140A5">
              <w:rPr>
                <w:sz w:val="18"/>
                <w:szCs w:val="18"/>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3B8626F8" w14:textId="77777777" w:rsidR="00B43B7C" w:rsidRPr="009140A5" w:rsidRDefault="00B43B7C" w:rsidP="00796B2F">
            <w:pPr>
              <w:jc w:val="both"/>
              <w:rPr>
                <w:rFonts w:ascii="Montserrat" w:hAnsi="Montserrat"/>
                <w:sz w:val="18"/>
                <w:szCs w:val="18"/>
              </w:rPr>
            </w:pPr>
          </w:p>
        </w:tc>
      </w:tr>
      <w:tr w:rsidR="00B43B7C" w:rsidRPr="00796B2F" w14:paraId="4F45918C" w14:textId="77777777" w:rsidTr="006C2697">
        <w:trPr>
          <w:trHeight w:val="576"/>
        </w:trPr>
        <w:tc>
          <w:tcPr>
            <w:tcW w:w="6612" w:type="dxa"/>
            <w:tcBorders>
              <w:top w:val="single" w:sz="4" w:space="0" w:color="auto"/>
              <w:left w:val="single" w:sz="4" w:space="0" w:color="auto"/>
              <w:bottom w:val="single" w:sz="4" w:space="0" w:color="auto"/>
              <w:right w:val="single" w:sz="4" w:space="0" w:color="auto"/>
            </w:tcBorders>
          </w:tcPr>
          <w:p w14:paraId="05F3B4BF"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Documento, folio del proveedor, en donde relacione los bienes y/o servicios utilizados, que acredite la recepción de los "BIENES Y/O SERVICIOS".</w:t>
            </w:r>
          </w:p>
          <w:p w14:paraId="7169B403" w14:textId="77777777" w:rsidR="00B43B7C" w:rsidRPr="009140A5" w:rsidRDefault="00B43B7C" w:rsidP="00796B2F">
            <w:pPr>
              <w:jc w:val="both"/>
              <w:rPr>
                <w:rFonts w:ascii="Montserrat" w:hAnsi="Montserrat" w:cs="Calibri"/>
                <w:sz w:val="18"/>
                <w:szCs w:val="18"/>
                <w:highlight w:val="yellow"/>
              </w:rPr>
            </w:pPr>
          </w:p>
        </w:tc>
        <w:tc>
          <w:tcPr>
            <w:tcW w:w="2116" w:type="dxa"/>
            <w:tcBorders>
              <w:top w:val="single" w:sz="4" w:space="0" w:color="auto"/>
              <w:left w:val="single" w:sz="4" w:space="0" w:color="auto"/>
              <w:bottom w:val="single" w:sz="4" w:space="0" w:color="auto"/>
              <w:right w:val="single" w:sz="4" w:space="0" w:color="auto"/>
            </w:tcBorders>
          </w:tcPr>
          <w:p w14:paraId="7F2BD2DE"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Firma de aceptación</w:t>
            </w:r>
          </w:p>
        </w:tc>
      </w:tr>
      <w:tr w:rsidR="00B43B7C" w:rsidRPr="00796B2F" w14:paraId="14D3070D" w14:textId="77777777" w:rsidTr="006C2697">
        <w:trPr>
          <w:trHeight w:val="576"/>
        </w:trPr>
        <w:tc>
          <w:tcPr>
            <w:tcW w:w="6612" w:type="dxa"/>
            <w:tcBorders>
              <w:top w:val="single" w:sz="4" w:space="0" w:color="auto"/>
              <w:left w:val="single" w:sz="4" w:space="0" w:color="auto"/>
              <w:bottom w:val="single" w:sz="4" w:space="0" w:color="auto"/>
              <w:right w:val="single" w:sz="4" w:space="0" w:color="auto"/>
            </w:tcBorders>
            <w:hideMark/>
          </w:tcPr>
          <w:p w14:paraId="3AED8E49" w14:textId="77777777" w:rsidR="00B43B7C" w:rsidRPr="009140A5" w:rsidRDefault="00B43B7C" w:rsidP="00796B2F">
            <w:pPr>
              <w:jc w:val="both"/>
              <w:rPr>
                <w:rFonts w:ascii="Montserrat" w:hAnsi="Montserrat"/>
                <w:sz w:val="18"/>
                <w:szCs w:val="18"/>
              </w:rPr>
            </w:pPr>
            <w:r w:rsidRPr="009140A5">
              <w:rPr>
                <w:rFonts w:ascii="Montserrat" w:hAnsi="Montserrat"/>
                <w:sz w:val="18"/>
                <w:szCs w:val="18"/>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6786BF9" w14:textId="77777777" w:rsidR="00B43B7C" w:rsidRPr="009140A5" w:rsidRDefault="00B43B7C" w:rsidP="00796B2F">
            <w:pPr>
              <w:jc w:val="both"/>
              <w:rPr>
                <w:rFonts w:ascii="Montserrat" w:hAnsi="Montserrat"/>
                <w:sz w:val="18"/>
                <w:szCs w:val="18"/>
              </w:rPr>
            </w:pPr>
          </w:p>
        </w:tc>
      </w:tr>
    </w:tbl>
    <w:p w14:paraId="7EC23E28" w14:textId="77777777" w:rsidR="00B43B7C" w:rsidRPr="00796B2F" w:rsidRDefault="00B43B7C" w:rsidP="00796B2F">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CD78CD3" w14:textId="63F4A12F" w:rsidR="00B43B7C" w:rsidRPr="00796B2F" w:rsidRDefault="00B43B7C" w:rsidP="00796B2F">
      <w:pPr>
        <w:jc w:val="both"/>
        <w:rPr>
          <w:rFonts w:ascii="Montserrat" w:hAnsi="Montserrat" w:cs="Arial"/>
          <w:sz w:val="20"/>
          <w:szCs w:val="20"/>
          <w:lang w:eastAsia="es-ES"/>
        </w:rPr>
      </w:pPr>
      <w:r w:rsidRPr="00796B2F">
        <w:rPr>
          <w:rFonts w:ascii="Montserrat" w:hAnsi="Montserrat" w:cs="Arial"/>
          <w:sz w:val="20"/>
          <w:szCs w:val="20"/>
          <w:lang w:eastAsia="es-ES"/>
        </w:rPr>
        <w:lastRenderedPageBreak/>
        <w:t xml:space="preserve">El proveedor adjudicado deberá expedir sus CFDI, en el esquema de facturación electrónica, con las especificaciones normadas por el Servicio de Administración Tributaria (SAT) a nombre de </w:t>
      </w:r>
      <w:r w:rsidRPr="00796B2F">
        <w:rPr>
          <w:rFonts w:ascii="Montserrat" w:hAnsi="Montserrat" w:cs="Arial"/>
          <w:b/>
          <w:bCs/>
          <w:sz w:val="20"/>
          <w:szCs w:val="20"/>
          <w:lang w:eastAsia="es-ES"/>
        </w:rPr>
        <w:t>los Servicios de Salud de</w:t>
      </w:r>
      <w:r w:rsidR="00C62054" w:rsidRPr="00796B2F">
        <w:rPr>
          <w:rFonts w:ascii="Montserrat" w:hAnsi="Montserrat" w:cs="Arial"/>
          <w:b/>
          <w:bCs/>
          <w:sz w:val="20"/>
          <w:szCs w:val="20"/>
          <w:lang w:eastAsia="es-ES"/>
        </w:rPr>
        <w:t>l Estado de</w:t>
      </w:r>
      <w:r w:rsidRPr="00796B2F">
        <w:rPr>
          <w:rFonts w:ascii="Montserrat" w:hAnsi="Montserrat" w:cs="Arial"/>
          <w:b/>
          <w:bCs/>
          <w:sz w:val="20"/>
          <w:szCs w:val="20"/>
          <w:lang w:eastAsia="es-ES"/>
        </w:rPr>
        <w:t xml:space="preserve"> Tabasco</w:t>
      </w:r>
      <w:r w:rsidRPr="00796B2F">
        <w:rPr>
          <w:rFonts w:ascii="Montserrat" w:hAnsi="Montserrat" w:cs="Arial"/>
          <w:sz w:val="20"/>
          <w:szCs w:val="20"/>
          <w:lang w:eastAsia="es-ES"/>
        </w:rPr>
        <w:t>.</w:t>
      </w:r>
    </w:p>
    <w:p w14:paraId="74426413" w14:textId="77777777" w:rsidR="00B43B7C" w:rsidRPr="00796B2F" w:rsidRDefault="00B43B7C" w:rsidP="00796B2F">
      <w:pPr>
        <w:jc w:val="both"/>
        <w:rPr>
          <w:rFonts w:ascii="Montserrat" w:hAnsi="Montserrat" w:cs="Arial"/>
          <w:sz w:val="20"/>
          <w:szCs w:val="20"/>
          <w:lang w:eastAsia="es-ES"/>
        </w:rPr>
      </w:pPr>
    </w:p>
    <w:p w14:paraId="32061C9F" w14:textId="77777777" w:rsidR="00B43B7C" w:rsidRPr="00796B2F" w:rsidRDefault="00B43B7C" w:rsidP="00796B2F">
      <w:pPr>
        <w:jc w:val="both"/>
        <w:rPr>
          <w:rFonts w:ascii="Montserrat" w:hAnsi="Montserrat" w:cs="Arial"/>
          <w:bCs/>
          <w:sz w:val="20"/>
          <w:szCs w:val="20"/>
        </w:rPr>
      </w:pPr>
      <w:r w:rsidRPr="00796B2F">
        <w:rPr>
          <w:rFonts w:ascii="Montserrat" w:hAnsi="Montserrat" w:cs="Arial"/>
          <w:sz w:val="20"/>
          <w:szCs w:val="20"/>
          <w:lang w:eastAsia="es-ES"/>
        </w:rPr>
        <w:t>El proveedor</w:t>
      </w:r>
      <w:r w:rsidRPr="00796B2F">
        <w:rPr>
          <w:rFonts w:ascii="Montserrat" w:hAnsi="Montserrat" w:cs="Arial"/>
          <w:bCs/>
          <w:sz w:val="20"/>
          <w:szCs w:val="20"/>
        </w:rPr>
        <w:t>, para cada uno de los pagos que efectivamente reciba, de acuerdo con esta cláusula, deberá de expedir a nombre de los Servicios de Salud, el “CFDI con complemento para la recepción de pagos”, también denominado “recibo electrónico de pago”, el cual elaborará dentro de los plazos establecidos por las disposiciones fiscales vigentes y lo cargará en el portal de servicios a proveedores de la página de los Servicios de salud.</w:t>
      </w:r>
    </w:p>
    <w:p w14:paraId="2F84D302" w14:textId="77777777" w:rsidR="00B43B7C" w:rsidRPr="00796B2F" w:rsidRDefault="00B43B7C" w:rsidP="00796B2F">
      <w:pPr>
        <w:jc w:val="both"/>
        <w:rPr>
          <w:rFonts w:ascii="Montserrat" w:hAnsi="Montserrat" w:cs="Arial"/>
          <w:bCs/>
          <w:sz w:val="20"/>
          <w:szCs w:val="20"/>
        </w:rPr>
      </w:pPr>
    </w:p>
    <w:p w14:paraId="159FC600" w14:textId="77777777" w:rsidR="00B43B7C" w:rsidRPr="00796B2F" w:rsidRDefault="00B43B7C" w:rsidP="00796B2F">
      <w:pPr>
        <w:jc w:val="both"/>
        <w:rPr>
          <w:rFonts w:ascii="Montserrat" w:hAnsi="Montserrat" w:cs="Arial"/>
          <w:bCs/>
          <w:sz w:val="20"/>
          <w:szCs w:val="20"/>
        </w:rPr>
      </w:pPr>
      <w:r w:rsidRPr="00796B2F">
        <w:rPr>
          <w:rFonts w:ascii="Montserrat" w:hAnsi="Montserrat" w:cs="Arial"/>
          <w:bCs/>
          <w:sz w:val="20"/>
          <w:szCs w:val="20"/>
        </w:rPr>
        <w:t xml:space="preserve">Para la validación de dichos comprobantes el </w:t>
      </w:r>
      <w:r w:rsidRPr="00796B2F">
        <w:rPr>
          <w:rFonts w:ascii="Montserrat" w:hAnsi="Montserrat" w:cs="Arial"/>
          <w:sz w:val="20"/>
          <w:szCs w:val="20"/>
          <w:lang w:eastAsia="es-ES"/>
        </w:rPr>
        <w:t>proveedor</w:t>
      </w:r>
      <w:r w:rsidRPr="00796B2F">
        <w:rPr>
          <w:rFonts w:ascii="Montserrat" w:hAnsi="Montserrat" w:cs="Arial"/>
          <w:bCs/>
          <w:sz w:val="20"/>
          <w:szCs w:val="20"/>
        </w:rPr>
        <w:t xml:space="preserve"> deberá cargar en internet, a través del portal de servicios a proveedores de la página de los Servicios de Salud el archivo en formato XML, la validez de los mismos será determinada durante la carga y únicamente los comprobantes válidos serán procedentes para pago.</w:t>
      </w:r>
    </w:p>
    <w:p w14:paraId="2D7BB269" w14:textId="77777777" w:rsidR="00B43B7C" w:rsidRPr="00796B2F" w:rsidRDefault="00B43B7C" w:rsidP="00796B2F">
      <w:pPr>
        <w:jc w:val="both"/>
        <w:rPr>
          <w:rFonts w:ascii="Montserrat" w:hAnsi="Montserrat" w:cs="Arial"/>
          <w:bCs/>
          <w:sz w:val="20"/>
          <w:szCs w:val="20"/>
        </w:rPr>
      </w:pPr>
    </w:p>
    <w:p w14:paraId="7D7839C3" w14:textId="77777777" w:rsidR="00B43B7C" w:rsidRPr="00796B2F" w:rsidRDefault="00B43B7C" w:rsidP="00796B2F">
      <w:pPr>
        <w:jc w:val="both"/>
        <w:rPr>
          <w:rFonts w:ascii="Montserrat" w:hAnsi="Montserrat" w:cs="Arial"/>
          <w:bCs/>
          <w:sz w:val="20"/>
          <w:szCs w:val="20"/>
        </w:rPr>
      </w:pPr>
      <w:r w:rsidRPr="00796B2F">
        <w:rPr>
          <w:rFonts w:ascii="Montserrat" w:hAnsi="Montserrat" w:cs="Arial"/>
          <w:bCs/>
          <w:sz w:val="20"/>
          <w:szCs w:val="20"/>
        </w:rPr>
        <w:t xml:space="preserve">El pago se realizará mediante transferencia electrónica de fondos, a través del esquema electrónico interbancario que los Servicios de Salud tiene en operación; para tal efecto, el </w:t>
      </w:r>
      <w:r w:rsidRPr="00796B2F">
        <w:rPr>
          <w:rFonts w:ascii="Montserrat" w:hAnsi="Montserrat" w:cs="Arial"/>
          <w:sz w:val="20"/>
          <w:szCs w:val="20"/>
          <w:lang w:eastAsia="es-ES"/>
        </w:rPr>
        <w:t>proveedor</w:t>
      </w:r>
      <w:r w:rsidRPr="00796B2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84CE2F5" w14:textId="77777777" w:rsidR="00B43B7C" w:rsidRPr="00796B2F" w:rsidRDefault="00B43B7C" w:rsidP="00796B2F">
      <w:pPr>
        <w:jc w:val="both"/>
        <w:rPr>
          <w:rFonts w:ascii="Montserrat" w:hAnsi="Montserrat" w:cs="Arial"/>
          <w:bCs/>
          <w:sz w:val="20"/>
          <w:szCs w:val="20"/>
        </w:rPr>
      </w:pPr>
    </w:p>
    <w:p w14:paraId="08AB80E3" w14:textId="77777777" w:rsidR="00B43B7C" w:rsidRPr="00796B2F" w:rsidRDefault="00B43B7C" w:rsidP="00796B2F">
      <w:pPr>
        <w:jc w:val="both"/>
        <w:rPr>
          <w:rFonts w:ascii="Montserrat" w:hAnsi="Montserrat" w:cs="Arial"/>
          <w:bCs/>
          <w:sz w:val="20"/>
          <w:szCs w:val="20"/>
        </w:rPr>
      </w:pPr>
      <w:r w:rsidRPr="00796B2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67C3A90" w14:textId="77777777" w:rsidR="00B43B7C" w:rsidRPr="00796B2F" w:rsidRDefault="00B43B7C" w:rsidP="00796B2F">
      <w:pPr>
        <w:jc w:val="both"/>
        <w:rPr>
          <w:rFonts w:ascii="Montserrat" w:hAnsi="Montserrat" w:cs="Arial"/>
          <w:bCs/>
          <w:sz w:val="20"/>
          <w:szCs w:val="20"/>
        </w:rPr>
      </w:pPr>
    </w:p>
    <w:p w14:paraId="56DF85B2" w14:textId="77777777" w:rsidR="00B43B7C" w:rsidRPr="00796B2F" w:rsidRDefault="00B43B7C" w:rsidP="00796B2F">
      <w:pPr>
        <w:jc w:val="both"/>
        <w:rPr>
          <w:rFonts w:ascii="Montserrat" w:hAnsi="Montserrat" w:cs="Arial"/>
          <w:b/>
          <w:bCs/>
          <w:sz w:val="20"/>
          <w:szCs w:val="20"/>
        </w:rPr>
      </w:pPr>
      <w:r w:rsidRPr="00796B2F">
        <w:rPr>
          <w:rFonts w:ascii="Montserrat" w:hAnsi="Montserrat" w:cs="Arial"/>
          <w:bCs/>
          <w:sz w:val="20"/>
          <w:szCs w:val="20"/>
        </w:rPr>
        <w:t xml:space="preserve">En caso de que el </w:t>
      </w:r>
      <w:r w:rsidRPr="00796B2F">
        <w:rPr>
          <w:rFonts w:ascii="Montserrat" w:hAnsi="Montserrat" w:cs="Arial"/>
          <w:sz w:val="20"/>
          <w:szCs w:val="20"/>
        </w:rPr>
        <w:t>proveedor</w:t>
      </w:r>
      <w:r w:rsidRPr="00796B2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796B2F">
        <w:rPr>
          <w:rFonts w:ascii="Montserrat" w:hAnsi="Montserrat" w:cs="Arial"/>
          <w:b/>
          <w:bCs/>
          <w:sz w:val="20"/>
          <w:szCs w:val="20"/>
        </w:rPr>
        <w:t>.</w:t>
      </w:r>
    </w:p>
    <w:p w14:paraId="5818E045" w14:textId="77777777" w:rsidR="00B43B7C" w:rsidRPr="00796B2F" w:rsidRDefault="00B43B7C" w:rsidP="00796B2F">
      <w:pPr>
        <w:jc w:val="both"/>
        <w:rPr>
          <w:rFonts w:ascii="Montserrat" w:hAnsi="Montserrat" w:cs="Arial"/>
          <w:sz w:val="20"/>
          <w:szCs w:val="20"/>
        </w:rPr>
      </w:pPr>
    </w:p>
    <w:p w14:paraId="4D609267" w14:textId="77777777" w:rsidR="00B43B7C" w:rsidRPr="00796B2F" w:rsidRDefault="00B43B7C" w:rsidP="00796B2F">
      <w:pPr>
        <w:pStyle w:val="Sangra2detindependiente"/>
        <w:tabs>
          <w:tab w:val="left" w:pos="-284"/>
          <w:tab w:val="left" w:pos="9498"/>
        </w:tabs>
        <w:spacing w:after="0" w:line="240" w:lineRule="auto"/>
        <w:ind w:left="0"/>
        <w:jc w:val="both"/>
        <w:rPr>
          <w:rFonts w:ascii="Montserrat" w:hAnsi="Montserrat" w:cs="Arial"/>
          <w:sz w:val="20"/>
          <w:szCs w:val="20"/>
        </w:rPr>
      </w:pPr>
      <w:r w:rsidRPr="00796B2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18C8819" w14:textId="77777777" w:rsidR="00BF6785" w:rsidRPr="00796B2F" w:rsidRDefault="00BF6785" w:rsidP="00796B2F">
      <w:pPr>
        <w:jc w:val="both"/>
        <w:rPr>
          <w:rFonts w:ascii="Montserrat" w:eastAsia="Montserrat" w:hAnsi="Montserrat" w:cs="Montserrat"/>
          <w:sz w:val="20"/>
          <w:szCs w:val="20"/>
        </w:rPr>
      </w:pPr>
    </w:p>
    <w:p w14:paraId="174DFFF3"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2660D117" w14:textId="77777777" w:rsidR="00BF6785" w:rsidRPr="00796B2F" w:rsidRDefault="00BF6785" w:rsidP="00796B2F">
      <w:pPr>
        <w:jc w:val="both"/>
        <w:rPr>
          <w:rFonts w:ascii="Montserrat" w:hAnsi="Montserrat"/>
          <w:sz w:val="20"/>
          <w:szCs w:val="20"/>
        </w:rPr>
      </w:pPr>
    </w:p>
    <w:p w14:paraId="6B422197" w14:textId="3F649929" w:rsidR="00BF6785" w:rsidRPr="00796B2F" w:rsidRDefault="00BF6785" w:rsidP="00796B2F">
      <w:pPr>
        <w:jc w:val="both"/>
        <w:rPr>
          <w:rFonts w:ascii="Montserrat" w:hAnsi="Montserrat"/>
          <w:color w:val="FF0000"/>
          <w:sz w:val="20"/>
          <w:szCs w:val="20"/>
        </w:rPr>
      </w:pPr>
      <w:r w:rsidRPr="00796B2F">
        <w:rPr>
          <w:rFonts w:ascii="Montserrat" w:hAnsi="Montserrat"/>
          <w:sz w:val="20"/>
          <w:szCs w:val="20"/>
        </w:rPr>
        <w:t xml:space="preserve">El prestador del servicio deberá entregar los documentos en donde relacione los servicios realizados, donde se acredite la recepción de los </w:t>
      </w:r>
      <w:r w:rsidRPr="00796B2F">
        <w:rPr>
          <w:rFonts w:ascii="Montserrat" w:hAnsi="Montserrat"/>
          <w:b/>
          <w:bCs/>
          <w:sz w:val="20"/>
          <w:szCs w:val="20"/>
        </w:rPr>
        <w:t>“SERVICIOS"</w:t>
      </w:r>
      <w:r w:rsidRPr="00796B2F">
        <w:rPr>
          <w:rFonts w:ascii="Montserrat" w:hAnsi="Montserrat"/>
          <w:sz w:val="20"/>
          <w:szCs w:val="20"/>
        </w:rPr>
        <w:t xml:space="preserve"> con la firma de aceptación por parte de los </w:t>
      </w:r>
      <w:r w:rsidR="00C57ECE" w:rsidRPr="00796B2F">
        <w:rPr>
          <w:rFonts w:ascii="Montserrat" w:hAnsi="Montserrat"/>
          <w:sz w:val="20"/>
          <w:szCs w:val="20"/>
        </w:rPr>
        <w:t>directores</w:t>
      </w:r>
      <w:r w:rsidRPr="00796B2F">
        <w:rPr>
          <w:rFonts w:ascii="Montserrat" w:hAnsi="Montserrat"/>
          <w:sz w:val="20"/>
          <w:szCs w:val="20"/>
        </w:rPr>
        <w:t xml:space="preserve"> y/o Administradores, y/o </w:t>
      </w:r>
      <w:r w:rsidR="00C57ECE" w:rsidRPr="00796B2F">
        <w:rPr>
          <w:rFonts w:ascii="Montserrat" w:hAnsi="Montserrat"/>
          <w:sz w:val="20"/>
          <w:szCs w:val="20"/>
        </w:rPr>
        <w:t>jefe</w:t>
      </w:r>
      <w:r w:rsidRPr="00796B2F">
        <w:rPr>
          <w:rFonts w:ascii="Montserrat" w:hAnsi="Montserrat"/>
          <w:sz w:val="20"/>
          <w:szCs w:val="20"/>
        </w:rPr>
        <w:t xml:space="preserve"> Jurisdiccionales, </w:t>
      </w:r>
      <w:r w:rsidR="00C57ECE" w:rsidRPr="00796B2F">
        <w:rPr>
          <w:rFonts w:ascii="Montserrat" w:hAnsi="Montserrat"/>
          <w:sz w:val="20"/>
          <w:szCs w:val="20"/>
        </w:rPr>
        <w:t>directores</w:t>
      </w:r>
      <w:r w:rsidRPr="00796B2F">
        <w:rPr>
          <w:rFonts w:ascii="Montserrat" w:hAnsi="Montserrat"/>
          <w:sz w:val="20"/>
          <w:szCs w:val="20"/>
        </w:rPr>
        <w:t xml:space="preserve"> de Centro de Salud.</w:t>
      </w:r>
    </w:p>
    <w:p w14:paraId="630F8D92" w14:textId="77777777" w:rsidR="00BF6785" w:rsidRPr="00796B2F" w:rsidRDefault="00BF6785" w:rsidP="00796B2F">
      <w:pPr>
        <w:jc w:val="both"/>
        <w:rPr>
          <w:rFonts w:ascii="Montserrat" w:eastAsia="Montserrat" w:hAnsi="Montserrat" w:cs="Montserrat"/>
          <w:sz w:val="20"/>
          <w:szCs w:val="20"/>
        </w:rPr>
      </w:pPr>
    </w:p>
    <w:p w14:paraId="66B713A5"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ANTICIPOS</w:t>
      </w:r>
    </w:p>
    <w:p w14:paraId="18799994"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0C05872E" w14:textId="77777777" w:rsidR="00BF6785" w:rsidRPr="00796B2F" w:rsidRDefault="00BF6785" w:rsidP="00796B2F">
      <w:pPr>
        <w:jc w:val="both"/>
        <w:rPr>
          <w:rFonts w:ascii="Montserrat" w:hAnsi="Montserrat" w:cs="Arial"/>
          <w:sz w:val="20"/>
          <w:szCs w:val="20"/>
          <w:lang w:eastAsia="es-ES"/>
        </w:rPr>
      </w:pPr>
      <w:r w:rsidRPr="00796B2F">
        <w:rPr>
          <w:rFonts w:ascii="Montserrat" w:hAnsi="Montserrat" w:cs="Arial"/>
          <w:sz w:val="20"/>
          <w:szCs w:val="20"/>
          <w:lang w:eastAsia="es-ES"/>
        </w:rPr>
        <w:t>No aplica</w:t>
      </w:r>
    </w:p>
    <w:p w14:paraId="4B1F9CF8" w14:textId="77777777" w:rsidR="00BF6785" w:rsidRPr="00796B2F" w:rsidRDefault="00BF6785" w:rsidP="00796B2F">
      <w:pPr>
        <w:jc w:val="both"/>
        <w:rPr>
          <w:rFonts w:ascii="Montserrat" w:eastAsia="Montserrat" w:hAnsi="Montserrat" w:cs="Montserrat"/>
          <w:b/>
          <w:sz w:val="20"/>
          <w:szCs w:val="20"/>
        </w:rPr>
      </w:pPr>
    </w:p>
    <w:p w14:paraId="16D5A4D9"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AVISO DE PRIVACIDAD</w:t>
      </w:r>
    </w:p>
    <w:p w14:paraId="1D21C8A4"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341AEAB6" w14:textId="77777777" w:rsidR="00BF6785" w:rsidRPr="00796B2F" w:rsidRDefault="00BF6785" w:rsidP="00796B2F">
      <w:pPr>
        <w:jc w:val="both"/>
        <w:rPr>
          <w:rFonts w:ascii="Montserrat" w:eastAsia="Montserrat" w:hAnsi="Montserrat" w:cs="Montserrat"/>
          <w:bCs/>
          <w:sz w:val="20"/>
          <w:szCs w:val="20"/>
        </w:rPr>
      </w:pPr>
      <w:r w:rsidRPr="00796B2F">
        <w:rPr>
          <w:rFonts w:ascii="Montserrat" w:eastAsia="Montserrat" w:hAnsi="Montserrat" w:cs="Montserrat"/>
          <w:bCs/>
          <w:sz w:val="20"/>
          <w:szCs w:val="20"/>
        </w:rPr>
        <w:t>No aplica</w:t>
      </w:r>
    </w:p>
    <w:p w14:paraId="07AB0543" w14:textId="77777777" w:rsidR="00BF6785" w:rsidRPr="00796B2F" w:rsidRDefault="00BF6785" w:rsidP="00796B2F">
      <w:pPr>
        <w:jc w:val="both"/>
        <w:rPr>
          <w:rFonts w:ascii="Montserrat" w:eastAsia="Montserrat" w:hAnsi="Montserrat" w:cs="Montserrat"/>
          <w:b/>
          <w:sz w:val="20"/>
          <w:szCs w:val="20"/>
        </w:rPr>
      </w:pPr>
    </w:p>
    <w:p w14:paraId="46F59735"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SEGURO DE RESPONSABILIDAD CIVIL</w:t>
      </w:r>
    </w:p>
    <w:p w14:paraId="56B6AB1D"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04326465" w14:textId="16933818" w:rsidR="00BF6785" w:rsidRDefault="00BF6785" w:rsidP="009140A5">
      <w:pPr>
        <w:jc w:val="both"/>
        <w:textAlignment w:val="baseline"/>
        <w:rPr>
          <w:rFonts w:ascii="Montserrat" w:hAnsi="Montserrat" w:cs="Montserrat"/>
          <w:sz w:val="20"/>
          <w:szCs w:val="20"/>
        </w:rPr>
      </w:pPr>
      <w:r w:rsidRPr="00796B2F">
        <w:rPr>
          <w:rFonts w:ascii="Montserrat" w:hAnsi="Montserrat" w:cs="Montserrat"/>
          <w:sz w:val="20"/>
          <w:szCs w:val="20"/>
        </w:rPr>
        <w:t xml:space="preserve">No aplica, sin embargo, el proveedor adjudicado cubrirá los daños que puedan causar a </w:t>
      </w:r>
      <w:r w:rsidR="00B43B7C" w:rsidRPr="00796B2F">
        <w:rPr>
          <w:rFonts w:ascii="Montserrat" w:eastAsia="Montserrat" w:hAnsi="Montserrat" w:cs="Montserrat"/>
          <w:sz w:val="20"/>
          <w:szCs w:val="20"/>
        </w:rPr>
        <w:t>los Servicios de Salud del Estado de Tabasco</w:t>
      </w:r>
      <w:r w:rsidRPr="00796B2F">
        <w:rPr>
          <w:rFonts w:ascii="Montserrat" w:hAnsi="Montserrat" w:cs="Montserrat"/>
          <w:sz w:val="20"/>
          <w:szCs w:val="20"/>
        </w:rPr>
        <w:t xml:space="preserve">, a terceros,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w:t>
      </w:r>
    </w:p>
    <w:p w14:paraId="28DBBAD3" w14:textId="77777777" w:rsidR="009140A5" w:rsidRPr="009140A5" w:rsidRDefault="009140A5" w:rsidP="009140A5">
      <w:pPr>
        <w:jc w:val="both"/>
        <w:textAlignment w:val="baseline"/>
        <w:rPr>
          <w:rFonts w:ascii="Montserrat" w:hAnsi="Montserrat" w:cs="Montserrat"/>
          <w:sz w:val="20"/>
          <w:szCs w:val="20"/>
        </w:rPr>
      </w:pPr>
    </w:p>
    <w:p w14:paraId="1C4237A8"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TIPO DE CONTRATACIÓN</w:t>
      </w:r>
    </w:p>
    <w:p w14:paraId="335DEE04"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3580DBF5" w14:textId="15836117" w:rsidR="00BF6785" w:rsidRPr="00796B2F" w:rsidRDefault="00BF6785" w:rsidP="00796B2F">
      <w:pPr>
        <w:jc w:val="both"/>
        <w:rPr>
          <w:rFonts w:ascii="Montserrat" w:eastAsia="Montserrat" w:hAnsi="Montserrat" w:cs="Montserrat"/>
          <w:b/>
          <w:bCs/>
          <w:sz w:val="20"/>
          <w:szCs w:val="20"/>
        </w:rPr>
      </w:pPr>
      <w:r w:rsidRPr="00796B2F">
        <w:rPr>
          <w:rFonts w:ascii="Montserrat" w:eastAsia="Montserrat" w:hAnsi="Montserrat" w:cs="Montserrat"/>
          <w:sz w:val="20"/>
          <w:szCs w:val="20"/>
        </w:rPr>
        <w:t xml:space="preserve">Este procedimiento se formalizará a través de un contrato por Partida Única. </w:t>
      </w:r>
      <w:r w:rsidR="00B43B7C" w:rsidRPr="00796B2F">
        <w:rPr>
          <w:rFonts w:ascii="Montserrat" w:eastAsia="Montserrat" w:hAnsi="Montserrat" w:cs="Montserrat"/>
          <w:sz w:val="20"/>
          <w:szCs w:val="20"/>
        </w:rPr>
        <w:t xml:space="preserve">El contrato será a precio fijo, en los términos de </w:t>
      </w:r>
      <w:r w:rsidR="00B43B7C" w:rsidRPr="00796B2F">
        <w:rPr>
          <w:rFonts w:ascii="Montserrat" w:eastAsia="Montserrat" w:hAnsi="Montserrat" w:cs="Montserrat"/>
          <w:b/>
          <w:bCs/>
          <w:sz w:val="20"/>
          <w:szCs w:val="20"/>
        </w:rPr>
        <w:t>los artículos</w:t>
      </w:r>
      <w:r w:rsidR="00B43B7C" w:rsidRPr="00796B2F">
        <w:rPr>
          <w:rFonts w:ascii="Montserrat" w:eastAsia="Montserrat" w:hAnsi="Montserrat" w:cs="Montserrat"/>
          <w:sz w:val="20"/>
          <w:szCs w:val="20"/>
        </w:rPr>
        <w:t xml:space="preserve"> </w:t>
      </w:r>
      <w:r w:rsidR="00B43B7C" w:rsidRPr="00796B2F">
        <w:rPr>
          <w:rFonts w:ascii="Montserrat" w:eastAsia="Montserrat" w:hAnsi="Montserrat" w:cs="Montserrat"/>
          <w:b/>
          <w:bCs/>
          <w:sz w:val="20"/>
          <w:szCs w:val="20"/>
        </w:rPr>
        <w:t>65 de la Ley de Adquisiciones, Arrendamientos y Servicios del Sector Público y 41 penúltimo párrafo de la Ley de Adquisiciones, Arrendamientos y Prestación de Servicios del Estado de Tabasco</w:t>
      </w:r>
      <w:r w:rsidR="00B43B7C" w:rsidRPr="00796B2F">
        <w:rPr>
          <w:rFonts w:ascii="Montserrat" w:eastAsia="Montserrat" w:hAnsi="Montserrat" w:cs="Montserrat"/>
          <w:sz w:val="20"/>
          <w:szCs w:val="20"/>
        </w:rPr>
        <w:t xml:space="preserve"> según corresponda, aclarando que la entrega, recepción, alta y pago se realizará previa presentación de la factura ante los Servicios de Salud del Estado de Tabasco, el pago se realizará a mensualidad vencida conforme al calendario de los trabajos, en moneda nacional.</w:t>
      </w:r>
    </w:p>
    <w:p w14:paraId="3997F50C" w14:textId="77777777" w:rsidR="009140A5" w:rsidRPr="00796B2F" w:rsidRDefault="009140A5" w:rsidP="00796B2F">
      <w:pPr>
        <w:pBdr>
          <w:top w:val="nil"/>
          <w:left w:val="nil"/>
          <w:bottom w:val="nil"/>
          <w:right w:val="nil"/>
          <w:between w:val="nil"/>
        </w:pBdr>
        <w:jc w:val="both"/>
        <w:rPr>
          <w:rFonts w:ascii="Montserrat" w:eastAsia="Montserrat" w:hAnsi="Montserrat" w:cs="Montserrat"/>
          <w:b/>
          <w:color w:val="000000"/>
          <w:sz w:val="20"/>
          <w:szCs w:val="20"/>
        </w:rPr>
      </w:pPr>
    </w:p>
    <w:p w14:paraId="5D477739"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FORMA DE ADJUDICACIÓN </w:t>
      </w:r>
    </w:p>
    <w:p w14:paraId="19B59DFA"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677A323F" w14:textId="77777777" w:rsidR="00BF6785" w:rsidRPr="00796B2F" w:rsidRDefault="00BF6785" w:rsidP="00796B2F">
      <w:pPr>
        <w:jc w:val="both"/>
        <w:textAlignment w:val="baseline"/>
        <w:rPr>
          <w:rFonts w:ascii="Montserrat" w:hAnsi="Montserrat" w:cs="Montserrat"/>
          <w:sz w:val="20"/>
          <w:szCs w:val="20"/>
        </w:rPr>
      </w:pPr>
      <w:r w:rsidRPr="00796B2F">
        <w:rPr>
          <w:rFonts w:ascii="Montserrat" w:hAnsi="Montserrat" w:cs="Montserrat"/>
          <w:sz w:val="20"/>
          <w:szCs w:val="20"/>
        </w:rPr>
        <w:t xml:space="preserve">La adjudicación del procedimiento de contratación del presente servicio será por </w:t>
      </w:r>
      <w:r w:rsidRPr="00796B2F">
        <w:rPr>
          <w:rFonts w:ascii="Montserrat" w:hAnsi="Montserrat" w:cs="Montserrat"/>
          <w:b/>
          <w:sz w:val="20"/>
          <w:szCs w:val="20"/>
        </w:rPr>
        <w:t xml:space="preserve">PARTIDA ÚNICA, </w:t>
      </w:r>
      <w:r w:rsidRPr="00796B2F">
        <w:rPr>
          <w:rFonts w:ascii="Montserrat" w:hAnsi="Montserrat" w:cs="Montserrat"/>
          <w:sz w:val="20"/>
          <w:szCs w:val="20"/>
        </w:rPr>
        <w:t>es decir, que cumpla con las características y especificaciones requeridas en el presente anexo técnico.</w:t>
      </w:r>
    </w:p>
    <w:p w14:paraId="2CF98E71" w14:textId="1154862D" w:rsidR="00FA29C2" w:rsidRDefault="00FA29C2" w:rsidP="00796B2F">
      <w:pPr>
        <w:jc w:val="both"/>
        <w:textAlignment w:val="baseline"/>
        <w:rPr>
          <w:rFonts w:ascii="Montserrat" w:hAnsi="Montserrat" w:cs="Montserrat"/>
          <w:sz w:val="20"/>
          <w:szCs w:val="20"/>
        </w:rPr>
      </w:pPr>
    </w:p>
    <w:p w14:paraId="72AC1C60" w14:textId="77777777" w:rsidR="00C57ECE" w:rsidRPr="00796B2F" w:rsidRDefault="00C57ECE" w:rsidP="00796B2F">
      <w:pPr>
        <w:jc w:val="both"/>
        <w:textAlignment w:val="baseline"/>
        <w:rPr>
          <w:rFonts w:ascii="Montserrat" w:hAnsi="Montserrat" w:cs="Montserrat"/>
          <w:sz w:val="20"/>
          <w:szCs w:val="20"/>
        </w:rPr>
      </w:pPr>
    </w:p>
    <w:p w14:paraId="06802515"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ADMINISTRADOR DEL CONTRATO </w:t>
      </w:r>
    </w:p>
    <w:p w14:paraId="7D1B393E" w14:textId="77777777" w:rsidR="00BF6785" w:rsidRPr="00796B2F" w:rsidRDefault="00BF6785" w:rsidP="00796B2F">
      <w:pPr>
        <w:pBdr>
          <w:top w:val="nil"/>
          <w:left w:val="nil"/>
          <w:bottom w:val="nil"/>
          <w:right w:val="nil"/>
          <w:between w:val="nil"/>
        </w:pBdr>
        <w:jc w:val="both"/>
        <w:rPr>
          <w:rFonts w:ascii="Montserrat" w:eastAsia="Montserrat" w:hAnsi="Montserrat" w:cs="Montserrat"/>
          <w:b/>
          <w:color w:val="000000"/>
          <w:sz w:val="20"/>
          <w:szCs w:val="20"/>
        </w:rPr>
      </w:pPr>
    </w:p>
    <w:p w14:paraId="186FFC95" w14:textId="77777777" w:rsidR="00BF6785" w:rsidRPr="00796B2F" w:rsidRDefault="00BF6785" w:rsidP="00796B2F">
      <w:pPr>
        <w:jc w:val="both"/>
        <w:rPr>
          <w:rFonts w:ascii="Montserrat" w:eastAsia="Calibri" w:hAnsi="Montserrat" w:cs="Arial"/>
          <w:color w:val="000000"/>
          <w:sz w:val="20"/>
          <w:szCs w:val="20"/>
        </w:rPr>
      </w:pPr>
      <w:r w:rsidRPr="00796B2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1B3999C0" w14:textId="77777777" w:rsidR="00BF6785" w:rsidRPr="00796B2F" w:rsidRDefault="00BF6785" w:rsidP="00796B2F">
      <w:pPr>
        <w:jc w:val="both"/>
        <w:rPr>
          <w:rFonts w:ascii="Montserrat" w:eastAsia="Calibri" w:hAnsi="Montserrat" w:cs="Arial"/>
          <w:color w:val="000000"/>
          <w:sz w:val="20"/>
          <w:szCs w:val="20"/>
        </w:rPr>
      </w:pPr>
    </w:p>
    <w:p w14:paraId="0BCC2861" w14:textId="77777777" w:rsidR="00BF6785" w:rsidRPr="00796B2F" w:rsidRDefault="00BF6785" w:rsidP="00391CF8">
      <w:pPr>
        <w:numPr>
          <w:ilvl w:val="0"/>
          <w:numId w:val="6"/>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6B2F">
        <w:rPr>
          <w:rFonts w:ascii="Montserrat" w:eastAsia="Montserrat" w:hAnsi="Montserrat" w:cs="Montserrat"/>
          <w:b/>
          <w:color w:val="000000"/>
          <w:sz w:val="20"/>
          <w:szCs w:val="20"/>
        </w:rPr>
        <w:t xml:space="preserve"> CAUSAS DE RESCISIÓN ADMINISTRATIVA DEL CONTRATO</w:t>
      </w:r>
    </w:p>
    <w:p w14:paraId="3235CB9C" w14:textId="77777777" w:rsidR="00BF6785" w:rsidRPr="00796B2F" w:rsidRDefault="00BF6785" w:rsidP="00796B2F">
      <w:pPr>
        <w:numPr>
          <w:ilvl w:val="12"/>
          <w:numId w:val="0"/>
        </w:numPr>
        <w:tabs>
          <w:tab w:val="left" w:pos="-284"/>
          <w:tab w:val="left" w:pos="9498"/>
        </w:tabs>
        <w:jc w:val="both"/>
        <w:rPr>
          <w:rFonts w:ascii="Montserrat" w:hAnsi="Montserrat" w:cs="Arial"/>
          <w:b/>
          <w:sz w:val="20"/>
          <w:szCs w:val="20"/>
        </w:rPr>
      </w:pPr>
    </w:p>
    <w:p w14:paraId="54D0E641" w14:textId="77777777" w:rsidR="00BF6785" w:rsidRPr="00796B2F" w:rsidRDefault="00BF6785" w:rsidP="00391CF8">
      <w:pPr>
        <w:numPr>
          <w:ilvl w:val="0"/>
          <w:numId w:val="3"/>
        </w:numPr>
        <w:ind w:left="0" w:firstLine="0"/>
        <w:jc w:val="both"/>
        <w:rPr>
          <w:rFonts w:ascii="Montserrat" w:hAnsi="Montserrat" w:cs="Arial"/>
          <w:b/>
          <w:sz w:val="20"/>
          <w:szCs w:val="20"/>
        </w:rPr>
      </w:pPr>
      <w:r w:rsidRPr="00796B2F">
        <w:rPr>
          <w:rFonts w:ascii="Montserrat" w:hAnsi="Montserrat" w:cs="Arial"/>
          <w:sz w:val="20"/>
          <w:szCs w:val="20"/>
        </w:rPr>
        <w:t>Cuando no entregue la garantía de cumplimiento del contrato, dentro del término de 10 (diez) días naturales posteriores a la firma del mismo.</w:t>
      </w:r>
    </w:p>
    <w:p w14:paraId="6D1E297F" w14:textId="77777777" w:rsidR="00BF6785" w:rsidRPr="00796B2F" w:rsidRDefault="00BF6785" w:rsidP="00796B2F">
      <w:pPr>
        <w:jc w:val="both"/>
        <w:rPr>
          <w:rFonts w:ascii="Montserrat" w:hAnsi="Montserrat" w:cs="Arial"/>
          <w:b/>
          <w:sz w:val="20"/>
          <w:szCs w:val="20"/>
        </w:rPr>
      </w:pPr>
    </w:p>
    <w:p w14:paraId="392ADDD4" w14:textId="77777777" w:rsidR="00BF6785" w:rsidRPr="00796B2F" w:rsidRDefault="00BF6785" w:rsidP="00391CF8">
      <w:pPr>
        <w:numPr>
          <w:ilvl w:val="0"/>
          <w:numId w:val="3"/>
        </w:numPr>
        <w:ind w:left="0" w:firstLine="0"/>
        <w:jc w:val="both"/>
        <w:rPr>
          <w:rFonts w:ascii="Montserrat" w:hAnsi="Montserrat" w:cs="Arial"/>
          <w:b/>
          <w:sz w:val="20"/>
          <w:szCs w:val="20"/>
        </w:rPr>
      </w:pPr>
      <w:r w:rsidRPr="00796B2F">
        <w:rPr>
          <w:rFonts w:ascii="Montserrat" w:hAnsi="Montserrat" w:cs="Arial"/>
          <w:sz w:val="20"/>
          <w:szCs w:val="20"/>
        </w:rPr>
        <w:t>Cuando el proveedor incurra en falta de veracidad total o parcial respecto a la información proporcionada para la celebración del contrato.</w:t>
      </w:r>
    </w:p>
    <w:p w14:paraId="3C8CEF0C" w14:textId="77777777" w:rsidR="00BF6785" w:rsidRPr="00796B2F" w:rsidRDefault="00BF6785" w:rsidP="00796B2F">
      <w:pPr>
        <w:jc w:val="both"/>
        <w:rPr>
          <w:rFonts w:ascii="Montserrat" w:hAnsi="Montserrat" w:cs="Arial"/>
          <w:b/>
          <w:sz w:val="20"/>
          <w:szCs w:val="20"/>
        </w:rPr>
      </w:pPr>
    </w:p>
    <w:p w14:paraId="05BB81D2"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Cuando se incumpla, total o parcialmente, con cualquiera de las obligaciones establecidas en el contrato y sus anexos.</w:t>
      </w:r>
    </w:p>
    <w:p w14:paraId="056FFC55" w14:textId="77777777" w:rsidR="00BF6785" w:rsidRPr="00796B2F" w:rsidRDefault="00BF6785" w:rsidP="00796B2F">
      <w:pPr>
        <w:jc w:val="both"/>
        <w:rPr>
          <w:rFonts w:ascii="Montserrat" w:hAnsi="Montserrat" w:cs="Arial"/>
          <w:sz w:val="20"/>
          <w:szCs w:val="20"/>
        </w:rPr>
      </w:pPr>
    </w:p>
    <w:p w14:paraId="342FEE58"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Cuando se compruebe que el proveedor haya entregado la prestación del servicio con descripciones y características distintas a las aceptadas en esta contratación.</w:t>
      </w:r>
    </w:p>
    <w:p w14:paraId="2DD778EA" w14:textId="77777777" w:rsidR="00BF6785" w:rsidRPr="00796B2F" w:rsidRDefault="00BF6785" w:rsidP="00796B2F">
      <w:pPr>
        <w:jc w:val="both"/>
        <w:rPr>
          <w:rFonts w:ascii="Montserrat" w:hAnsi="Montserrat" w:cs="Arial"/>
          <w:sz w:val="20"/>
          <w:szCs w:val="20"/>
        </w:rPr>
      </w:pPr>
    </w:p>
    <w:p w14:paraId="3E4685C5"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En caso de que el proveedor no reponga la prestación del servicio que no haya prestado, por problemas de calidad, defectos o vicios ocultos.</w:t>
      </w:r>
    </w:p>
    <w:p w14:paraId="3286AB76" w14:textId="77777777" w:rsidR="00BF6785" w:rsidRPr="00796B2F" w:rsidRDefault="00BF6785" w:rsidP="00796B2F">
      <w:pPr>
        <w:jc w:val="both"/>
        <w:rPr>
          <w:rFonts w:ascii="Montserrat" w:hAnsi="Montserrat" w:cs="Arial"/>
          <w:sz w:val="20"/>
          <w:szCs w:val="20"/>
        </w:rPr>
      </w:pPr>
    </w:p>
    <w:p w14:paraId="736C9FFC"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Cuando se transmitan total o parcialmente, bajo cualquier título, los derechos y obligaciones a que se refieren la presente contratación.</w:t>
      </w:r>
    </w:p>
    <w:p w14:paraId="294289BF" w14:textId="77777777" w:rsidR="00BF6785" w:rsidRPr="00796B2F" w:rsidRDefault="00BF6785" w:rsidP="00796B2F">
      <w:pPr>
        <w:jc w:val="both"/>
        <w:rPr>
          <w:rFonts w:ascii="Montserrat" w:hAnsi="Montserrat" w:cs="Arial"/>
          <w:sz w:val="20"/>
          <w:szCs w:val="20"/>
        </w:rPr>
      </w:pPr>
    </w:p>
    <w:p w14:paraId="78AB4052"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Si la autoridad competente declara el concurso mercantil o cualquier situación análoga o equivalente que afecte el patrimonio del proveedor.</w:t>
      </w:r>
    </w:p>
    <w:p w14:paraId="5CCF851F" w14:textId="77777777" w:rsidR="00BF6785" w:rsidRPr="00796B2F" w:rsidRDefault="00BF6785" w:rsidP="00796B2F">
      <w:pPr>
        <w:jc w:val="both"/>
        <w:rPr>
          <w:rFonts w:ascii="Montserrat" w:hAnsi="Montserrat" w:cs="Arial"/>
          <w:sz w:val="20"/>
          <w:szCs w:val="20"/>
        </w:rPr>
      </w:pPr>
    </w:p>
    <w:p w14:paraId="2032CF81"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Cuando se trate de la prestación del servicio y estos no puedan funcionar o ser utilizados por estar incompletos, se podrá iniciar el procedimiento de rescisión.</w:t>
      </w:r>
    </w:p>
    <w:p w14:paraId="584F4827" w14:textId="77777777" w:rsidR="00BF6785" w:rsidRPr="00796B2F" w:rsidRDefault="00BF6785" w:rsidP="00796B2F">
      <w:pPr>
        <w:jc w:val="both"/>
        <w:rPr>
          <w:rFonts w:ascii="Montserrat" w:hAnsi="Montserrat" w:cs="Arial"/>
          <w:sz w:val="20"/>
          <w:szCs w:val="20"/>
        </w:rPr>
      </w:pPr>
    </w:p>
    <w:p w14:paraId="748FD429" w14:textId="77777777" w:rsidR="00BF6785" w:rsidRPr="00796B2F" w:rsidRDefault="00BF6785" w:rsidP="00391CF8">
      <w:pPr>
        <w:numPr>
          <w:ilvl w:val="0"/>
          <w:numId w:val="3"/>
        </w:numPr>
        <w:ind w:left="0" w:firstLine="0"/>
        <w:jc w:val="both"/>
        <w:rPr>
          <w:rFonts w:ascii="Montserrat" w:hAnsi="Montserrat" w:cs="Arial"/>
          <w:sz w:val="20"/>
          <w:szCs w:val="20"/>
        </w:rPr>
      </w:pPr>
      <w:r w:rsidRPr="00796B2F">
        <w:rPr>
          <w:rFonts w:ascii="Montserrat" w:hAnsi="Montserrat" w:cs="Arial"/>
          <w:sz w:val="20"/>
          <w:szCs w:val="20"/>
        </w:rPr>
        <w:t>En caso de que durante la vigencia del contrato se reciba comunicado por parte de los Servicios de Salud del Estado de Tabasco, en el sentido de que el proveedor ha sido sancionado respecto a las partidas adjudicadas correspondientes a la presente contratación o se le ha revocado el Registro Sanitario.</w:t>
      </w:r>
    </w:p>
    <w:p w14:paraId="4CCB1A7C" w14:textId="77777777" w:rsidR="00BF6785" w:rsidRPr="00796B2F" w:rsidRDefault="00BF6785" w:rsidP="00796B2F">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26C3EEF9" w14:textId="69BC6183" w:rsidR="00BF6785" w:rsidRPr="00FA29C2" w:rsidRDefault="00BF6785" w:rsidP="00FA29C2">
      <w:pPr>
        <w:pBdr>
          <w:top w:val="nil"/>
          <w:left w:val="nil"/>
          <w:bottom w:val="nil"/>
          <w:right w:val="nil"/>
          <w:between w:val="nil"/>
        </w:pBdr>
        <w:tabs>
          <w:tab w:val="left" w:pos="284"/>
        </w:tabs>
        <w:jc w:val="right"/>
        <w:rPr>
          <w:rFonts w:ascii="Montserrat" w:eastAsia="Montserrat" w:hAnsi="Montserrat" w:cs="Montserrat"/>
          <w:color w:val="000000"/>
          <w:sz w:val="20"/>
          <w:szCs w:val="20"/>
          <w:highlight w:val="white"/>
        </w:rPr>
      </w:pPr>
      <w:r w:rsidRPr="00FA29C2">
        <w:rPr>
          <w:rFonts w:ascii="Montserrat" w:eastAsia="Montserrat" w:hAnsi="Montserrat" w:cs="Montserrat"/>
          <w:color w:val="000000"/>
          <w:sz w:val="20"/>
          <w:szCs w:val="20"/>
        </w:rPr>
        <w:t xml:space="preserve">Lugar: </w:t>
      </w:r>
      <w:r w:rsidRPr="00FA29C2">
        <w:rPr>
          <w:rFonts w:ascii="Montserrat" w:eastAsia="Montserrat" w:hAnsi="Montserrat" w:cs="Montserrat"/>
          <w:color w:val="000000"/>
          <w:sz w:val="20"/>
          <w:szCs w:val="20"/>
          <w:lang w:val="es-ES"/>
        </w:rPr>
        <w:t>Villahermosa, Tab</w:t>
      </w:r>
      <w:r w:rsidR="00E679DC" w:rsidRPr="00FA29C2">
        <w:rPr>
          <w:rFonts w:ascii="Montserrat" w:eastAsia="Montserrat" w:hAnsi="Montserrat" w:cs="Montserrat"/>
          <w:color w:val="000000"/>
          <w:sz w:val="20"/>
          <w:szCs w:val="20"/>
          <w:lang w:val="es-ES"/>
        </w:rPr>
        <w:t>.</w:t>
      </w:r>
      <w:r w:rsidRPr="00FA29C2">
        <w:rPr>
          <w:rFonts w:ascii="Montserrat" w:eastAsia="Montserrat" w:hAnsi="Montserrat" w:cs="Montserrat"/>
          <w:color w:val="000000"/>
          <w:sz w:val="20"/>
          <w:szCs w:val="20"/>
          <w:lang w:val="es-ES"/>
        </w:rPr>
        <w:t xml:space="preserve">; </w:t>
      </w:r>
      <w:r w:rsidR="003E637D">
        <w:rPr>
          <w:rFonts w:ascii="Montserrat" w:eastAsia="Montserrat" w:hAnsi="Montserrat" w:cs="Montserrat"/>
          <w:color w:val="000000"/>
          <w:sz w:val="20"/>
          <w:szCs w:val="20"/>
          <w:lang w:val="es-ES"/>
        </w:rPr>
        <w:t>07</w:t>
      </w:r>
      <w:r w:rsidR="00CC2909" w:rsidRPr="00FA29C2">
        <w:rPr>
          <w:rFonts w:ascii="Montserrat" w:eastAsia="Montserrat" w:hAnsi="Montserrat" w:cs="Montserrat"/>
          <w:color w:val="000000"/>
          <w:sz w:val="20"/>
          <w:szCs w:val="20"/>
          <w:lang w:val="es-ES"/>
        </w:rPr>
        <w:t xml:space="preserve"> </w:t>
      </w:r>
      <w:r w:rsidR="00887EB0" w:rsidRPr="00FA29C2">
        <w:rPr>
          <w:rFonts w:ascii="Montserrat" w:eastAsia="Montserrat" w:hAnsi="Montserrat" w:cs="Montserrat"/>
          <w:color w:val="000000"/>
          <w:sz w:val="20"/>
          <w:szCs w:val="20"/>
          <w:lang w:val="es-ES"/>
        </w:rPr>
        <w:t>m</w:t>
      </w:r>
      <w:r w:rsidR="003E637D">
        <w:rPr>
          <w:rFonts w:ascii="Montserrat" w:eastAsia="Montserrat" w:hAnsi="Montserrat" w:cs="Montserrat"/>
          <w:color w:val="000000"/>
          <w:sz w:val="20"/>
          <w:szCs w:val="20"/>
          <w:lang w:val="es-ES"/>
        </w:rPr>
        <w:t>ayo</w:t>
      </w:r>
      <w:r w:rsidR="00F63F95" w:rsidRPr="00FA29C2">
        <w:rPr>
          <w:rFonts w:ascii="Montserrat" w:eastAsia="Montserrat" w:hAnsi="Montserrat" w:cs="Montserrat"/>
          <w:color w:val="000000"/>
          <w:sz w:val="20"/>
          <w:szCs w:val="20"/>
          <w:lang w:val="es-ES"/>
        </w:rPr>
        <w:t xml:space="preserve"> </w:t>
      </w:r>
      <w:r w:rsidR="00CC2909" w:rsidRPr="00FA29C2">
        <w:rPr>
          <w:rFonts w:ascii="Montserrat" w:eastAsia="Montserrat" w:hAnsi="Montserrat" w:cs="Montserrat"/>
          <w:color w:val="000000"/>
          <w:sz w:val="20"/>
          <w:szCs w:val="20"/>
          <w:lang w:val="es-ES"/>
        </w:rPr>
        <w:t xml:space="preserve">del </w:t>
      </w:r>
      <w:r w:rsidR="00F63F95" w:rsidRPr="00FA29C2">
        <w:rPr>
          <w:rFonts w:ascii="Montserrat" w:eastAsia="Montserrat" w:hAnsi="Montserrat" w:cs="Montserrat"/>
          <w:color w:val="000000"/>
          <w:sz w:val="20"/>
          <w:szCs w:val="20"/>
          <w:lang w:val="es-ES"/>
        </w:rPr>
        <w:t>2026</w:t>
      </w:r>
    </w:p>
    <w:p w14:paraId="45B39DD3" w14:textId="77777777" w:rsidR="00BF6785" w:rsidRPr="00796B2F" w:rsidRDefault="00BF6785" w:rsidP="00796B2F">
      <w:pPr>
        <w:pBdr>
          <w:top w:val="nil"/>
          <w:left w:val="nil"/>
          <w:bottom w:val="nil"/>
          <w:right w:val="nil"/>
          <w:between w:val="nil"/>
        </w:pBdr>
        <w:tabs>
          <w:tab w:val="left" w:pos="284"/>
        </w:tabs>
        <w:jc w:val="right"/>
        <w:rPr>
          <w:rFonts w:ascii="Montserrat" w:eastAsia="Montserrat" w:hAnsi="Montserrat" w:cs="Montserrat"/>
          <w:color w:val="000000"/>
          <w:sz w:val="20"/>
          <w:szCs w:val="20"/>
        </w:rPr>
      </w:pPr>
    </w:p>
    <w:p w14:paraId="49B86665" w14:textId="5BD7CFA2" w:rsidR="00BF6785" w:rsidRPr="00796B2F" w:rsidRDefault="00BF6785" w:rsidP="00796B2F">
      <w:pPr>
        <w:rPr>
          <w:rFonts w:ascii="Montserrat" w:eastAsia="Montserrat" w:hAnsi="Montserrat" w:cs="Montserrat"/>
          <w:b/>
          <w:sz w:val="20"/>
          <w:szCs w:val="20"/>
        </w:rPr>
      </w:pPr>
      <w:bookmarkStart w:id="9" w:name="_heading=h.46r0co2" w:colFirst="0" w:colLast="0"/>
      <w:bookmarkEnd w:id="9"/>
    </w:p>
    <w:p w14:paraId="01456D18" w14:textId="77777777" w:rsidR="002679AE" w:rsidRPr="00796B2F" w:rsidRDefault="002679AE" w:rsidP="00796B2F">
      <w:pPr>
        <w:rPr>
          <w:rFonts w:ascii="Montserrat" w:eastAsia="Montserrat" w:hAnsi="Montserrat" w:cs="Montserrat"/>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410"/>
        <w:gridCol w:w="3696"/>
      </w:tblGrid>
      <w:tr w:rsidR="002679AE" w:rsidRPr="00796B2F" w14:paraId="26D0905B" w14:textId="77777777" w:rsidTr="002679AE">
        <w:tc>
          <w:tcPr>
            <w:tcW w:w="3964" w:type="dxa"/>
          </w:tcPr>
          <w:p w14:paraId="05540731" w14:textId="77777777" w:rsidR="002679AE" w:rsidRPr="00796B2F" w:rsidRDefault="002679AE"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Elaboró</w:t>
            </w:r>
          </w:p>
          <w:p w14:paraId="5DAA0201" w14:textId="77777777" w:rsidR="002679AE" w:rsidRPr="00796B2F" w:rsidRDefault="002679AE" w:rsidP="00796B2F">
            <w:pPr>
              <w:jc w:val="center"/>
              <w:rPr>
                <w:rFonts w:ascii="Montserrat" w:eastAsia="Montserrat" w:hAnsi="Montserrat" w:cs="Montserrat"/>
                <w:b/>
                <w:sz w:val="20"/>
                <w:szCs w:val="20"/>
              </w:rPr>
            </w:pPr>
          </w:p>
          <w:p w14:paraId="6B8EEE5C" w14:textId="08CDB1D8" w:rsidR="002679AE" w:rsidRPr="00796B2F" w:rsidRDefault="002679AE" w:rsidP="00796B2F">
            <w:pPr>
              <w:jc w:val="center"/>
              <w:rPr>
                <w:rFonts w:ascii="Montserrat" w:eastAsia="Montserrat" w:hAnsi="Montserrat" w:cs="Montserrat"/>
                <w:b/>
                <w:sz w:val="20"/>
                <w:szCs w:val="20"/>
              </w:rPr>
            </w:pPr>
          </w:p>
          <w:p w14:paraId="1A3E1C7E" w14:textId="77777777" w:rsidR="002679AE" w:rsidRPr="00796B2F" w:rsidRDefault="002679AE" w:rsidP="00796B2F">
            <w:pPr>
              <w:rPr>
                <w:rFonts w:ascii="Montserrat" w:eastAsia="Montserrat" w:hAnsi="Montserrat" w:cs="Montserrat"/>
                <w:b/>
                <w:sz w:val="20"/>
                <w:szCs w:val="20"/>
              </w:rPr>
            </w:pPr>
          </w:p>
          <w:p w14:paraId="630D5C98" w14:textId="5E1BCCDC" w:rsidR="002679AE" w:rsidRPr="00796B2F" w:rsidRDefault="002679AE" w:rsidP="00796B2F">
            <w:pPr>
              <w:jc w:val="center"/>
              <w:rPr>
                <w:rFonts w:ascii="Montserrat" w:eastAsia="Montserrat" w:hAnsi="Montserrat" w:cs="Montserrat"/>
                <w:b/>
                <w:sz w:val="20"/>
                <w:szCs w:val="20"/>
              </w:rPr>
            </w:pPr>
          </w:p>
        </w:tc>
        <w:tc>
          <w:tcPr>
            <w:tcW w:w="2410" w:type="dxa"/>
          </w:tcPr>
          <w:p w14:paraId="12A60EA2" w14:textId="77777777" w:rsidR="002679AE" w:rsidRPr="00796B2F" w:rsidRDefault="002679AE" w:rsidP="00796B2F">
            <w:pPr>
              <w:rPr>
                <w:rFonts w:ascii="Montserrat" w:eastAsia="Montserrat" w:hAnsi="Montserrat" w:cs="Montserrat"/>
                <w:b/>
                <w:sz w:val="20"/>
                <w:szCs w:val="20"/>
              </w:rPr>
            </w:pPr>
          </w:p>
        </w:tc>
        <w:tc>
          <w:tcPr>
            <w:tcW w:w="3696" w:type="dxa"/>
          </w:tcPr>
          <w:p w14:paraId="078C2769" w14:textId="4C7A3EF2" w:rsidR="002679AE" w:rsidRPr="00796B2F" w:rsidRDefault="002679AE"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Autorizó</w:t>
            </w:r>
          </w:p>
        </w:tc>
      </w:tr>
      <w:tr w:rsidR="002679AE" w:rsidRPr="00796B2F" w14:paraId="3E2541F4" w14:textId="77777777" w:rsidTr="002679AE">
        <w:tc>
          <w:tcPr>
            <w:tcW w:w="3964" w:type="dxa"/>
          </w:tcPr>
          <w:p w14:paraId="07D11178" w14:textId="10404399" w:rsidR="002679AE" w:rsidRPr="00796B2F" w:rsidRDefault="00CC2909"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 xml:space="preserve">Miriam Espinoza Martínez </w:t>
            </w:r>
          </w:p>
          <w:p w14:paraId="2A3EC927" w14:textId="4D2B0E51" w:rsidR="002679AE" w:rsidRPr="00796B2F" w:rsidRDefault="002679AE"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Apoyo Administrativo</w:t>
            </w:r>
          </w:p>
        </w:tc>
        <w:tc>
          <w:tcPr>
            <w:tcW w:w="2410" w:type="dxa"/>
          </w:tcPr>
          <w:p w14:paraId="45B7ABB1" w14:textId="77777777" w:rsidR="002679AE" w:rsidRPr="00796B2F" w:rsidRDefault="002679AE" w:rsidP="00796B2F">
            <w:pPr>
              <w:rPr>
                <w:rFonts w:ascii="Montserrat" w:eastAsia="Montserrat" w:hAnsi="Montserrat" w:cs="Montserrat"/>
                <w:b/>
                <w:sz w:val="20"/>
                <w:szCs w:val="20"/>
              </w:rPr>
            </w:pPr>
          </w:p>
        </w:tc>
        <w:tc>
          <w:tcPr>
            <w:tcW w:w="3696" w:type="dxa"/>
          </w:tcPr>
          <w:p w14:paraId="4E91305D" w14:textId="77777777" w:rsidR="002679AE" w:rsidRPr="00796B2F" w:rsidRDefault="002679AE"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Mtro. Ramón Alfredo Fernández Valle</w:t>
            </w:r>
          </w:p>
          <w:p w14:paraId="32428CEE" w14:textId="03116D0D" w:rsidR="002679AE" w:rsidRPr="00796B2F" w:rsidRDefault="002679AE"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Subdirector de Servicios Generales y Recursos Materiales</w:t>
            </w:r>
          </w:p>
        </w:tc>
      </w:tr>
    </w:tbl>
    <w:p w14:paraId="423CFD91" w14:textId="77777777" w:rsidR="00BF6785" w:rsidRPr="00796B2F" w:rsidRDefault="00BF6785" w:rsidP="00796B2F">
      <w:pPr>
        <w:rPr>
          <w:rFonts w:ascii="Montserrat" w:eastAsia="Montserrat" w:hAnsi="Montserrat" w:cs="Montserrat"/>
          <w:b/>
          <w:sz w:val="20"/>
          <w:szCs w:val="20"/>
        </w:rPr>
      </w:pPr>
    </w:p>
    <w:p w14:paraId="1C5FEAAA" w14:textId="77777777" w:rsidR="0069073D" w:rsidRPr="00796B2F" w:rsidRDefault="0069073D" w:rsidP="00796B2F">
      <w:pPr>
        <w:jc w:val="center"/>
        <w:rPr>
          <w:rFonts w:ascii="Montserrat" w:eastAsia="Montserrat" w:hAnsi="Montserrat" w:cs="Montserrat"/>
          <w:b/>
          <w:sz w:val="20"/>
          <w:szCs w:val="20"/>
        </w:rPr>
      </w:pPr>
    </w:p>
    <w:p w14:paraId="165CE9D9" w14:textId="619768EA" w:rsidR="0069073D" w:rsidRDefault="0069073D" w:rsidP="00796B2F">
      <w:pPr>
        <w:jc w:val="center"/>
        <w:rPr>
          <w:rFonts w:ascii="Montserrat" w:eastAsia="Montserrat" w:hAnsi="Montserrat" w:cs="Montserrat"/>
          <w:b/>
          <w:sz w:val="20"/>
          <w:szCs w:val="20"/>
        </w:rPr>
      </w:pPr>
    </w:p>
    <w:p w14:paraId="08A0B2C7" w14:textId="17F720A3" w:rsidR="00FA29C2" w:rsidRDefault="00FA29C2" w:rsidP="00796B2F">
      <w:pPr>
        <w:jc w:val="center"/>
        <w:rPr>
          <w:rFonts w:ascii="Montserrat" w:eastAsia="Montserrat" w:hAnsi="Montserrat" w:cs="Montserrat"/>
          <w:b/>
          <w:sz w:val="20"/>
          <w:szCs w:val="20"/>
        </w:rPr>
      </w:pPr>
    </w:p>
    <w:p w14:paraId="7EABC45C" w14:textId="1E98F1A3" w:rsidR="00FA29C2" w:rsidRDefault="00FA29C2" w:rsidP="00796B2F">
      <w:pPr>
        <w:jc w:val="center"/>
        <w:rPr>
          <w:rFonts w:ascii="Montserrat" w:eastAsia="Montserrat" w:hAnsi="Montserrat" w:cs="Montserrat"/>
          <w:b/>
          <w:sz w:val="20"/>
          <w:szCs w:val="20"/>
        </w:rPr>
      </w:pPr>
    </w:p>
    <w:p w14:paraId="6C7AC990" w14:textId="3D9380DD" w:rsidR="00FA29C2" w:rsidRDefault="00FA29C2" w:rsidP="00796B2F">
      <w:pPr>
        <w:jc w:val="center"/>
        <w:rPr>
          <w:rFonts w:ascii="Montserrat" w:eastAsia="Montserrat" w:hAnsi="Montserrat" w:cs="Montserrat"/>
          <w:b/>
          <w:sz w:val="20"/>
          <w:szCs w:val="20"/>
        </w:rPr>
      </w:pPr>
    </w:p>
    <w:p w14:paraId="5EC37952" w14:textId="0C12333B" w:rsidR="00FA29C2" w:rsidRDefault="00FA29C2" w:rsidP="00796B2F">
      <w:pPr>
        <w:jc w:val="center"/>
        <w:rPr>
          <w:rFonts w:ascii="Montserrat" w:eastAsia="Montserrat" w:hAnsi="Montserrat" w:cs="Montserrat"/>
          <w:b/>
          <w:sz w:val="20"/>
          <w:szCs w:val="20"/>
        </w:rPr>
      </w:pPr>
    </w:p>
    <w:p w14:paraId="31441C40" w14:textId="1CFC9779" w:rsidR="00FA29C2" w:rsidRDefault="00FA29C2" w:rsidP="00796B2F">
      <w:pPr>
        <w:jc w:val="center"/>
        <w:rPr>
          <w:rFonts w:ascii="Montserrat" w:eastAsia="Montserrat" w:hAnsi="Montserrat" w:cs="Montserrat"/>
          <w:b/>
          <w:sz w:val="20"/>
          <w:szCs w:val="20"/>
        </w:rPr>
      </w:pPr>
    </w:p>
    <w:p w14:paraId="214BB6BB" w14:textId="70ADD921" w:rsidR="00FA29C2" w:rsidRDefault="00FA29C2" w:rsidP="00796B2F">
      <w:pPr>
        <w:jc w:val="center"/>
        <w:rPr>
          <w:rFonts w:ascii="Montserrat" w:eastAsia="Montserrat" w:hAnsi="Montserrat" w:cs="Montserrat"/>
          <w:b/>
          <w:sz w:val="20"/>
          <w:szCs w:val="20"/>
        </w:rPr>
      </w:pPr>
    </w:p>
    <w:p w14:paraId="586FC5D7" w14:textId="5305B6E0" w:rsidR="00FA29C2" w:rsidRDefault="00FA29C2" w:rsidP="00796B2F">
      <w:pPr>
        <w:jc w:val="center"/>
        <w:rPr>
          <w:rFonts w:ascii="Montserrat" w:eastAsia="Montserrat" w:hAnsi="Montserrat" w:cs="Montserrat"/>
          <w:b/>
          <w:sz w:val="20"/>
          <w:szCs w:val="20"/>
        </w:rPr>
      </w:pPr>
    </w:p>
    <w:p w14:paraId="1D458D30" w14:textId="10462DCD" w:rsidR="00FA29C2" w:rsidRDefault="00FA29C2" w:rsidP="00796B2F">
      <w:pPr>
        <w:jc w:val="center"/>
        <w:rPr>
          <w:rFonts w:ascii="Montserrat" w:eastAsia="Montserrat" w:hAnsi="Montserrat" w:cs="Montserrat"/>
          <w:b/>
          <w:sz w:val="20"/>
          <w:szCs w:val="20"/>
        </w:rPr>
      </w:pPr>
    </w:p>
    <w:p w14:paraId="6F57D043" w14:textId="16DD7C6C" w:rsidR="00FA29C2" w:rsidRDefault="00FA29C2" w:rsidP="00796B2F">
      <w:pPr>
        <w:jc w:val="center"/>
        <w:rPr>
          <w:rFonts w:ascii="Montserrat" w:eastAsia="Montserrat" w:hAnsi="Montserrat" w:cs="Montserrat"/>
          <w:b/>
          <w:sz w:val="20"/>
          <w:szCs w:val="20"/>
        </w:rPr>
      </w:pPr>
    </w:p>
    <w:p w14:paraId="49FB0C3B" w14:textId="3F111AD6" w:rsidR="00FA29C2" w:rsidRDefault="00FA29C2" w:rsidP="00796B2F">
      <w:pPr>
        <w:jc w:val="center"/>
        <w:rPr>
          <w:rFonts w:ascii="Montserrat" w:eastAsia="Montserrat" w:hAnsi="Montserrat" w:cs="Montserrat"/>
          <w:b/>
          <w:sz w:val="20"/>
          <w:szCs w:val="20"/>
        </w:rPr>
      </w:pPr>
    </w:p>
    <w:p w14:paraId="0E3F50B2" w14:textId="2E07850C" w:rsidR="00FA29C2" w:rsidRDefault="00FA29C2" w:rsidP="00796B2F">
      <w:pPr>
        <w:jc w:val="center"/>
        <w:rPr>
          <w:rFonts w:ascii="Montserrat" w:eastAsia="Montserrat" w:hAnsi="Montserrat" w:cs="Montserrat"/>
          <w:b/>
          <w:sz w:val="20"/>
          <w:szCs w:val="20"/>
        </w:rPr>
      </w:pPr>
    </w:p>
    <w:p w14:paraId="7187E2AA" w14:textId="050F94A3" w:rsidR="00FA29C2" w:rsidRDefault="00FA29C2" w:rsidP="00796B2F">
      <w:pPr>
        <w:jc w:val="center"/>
        <w:rPr>
          <w:rFonts w:ascii="Montserrat" w:eastAsia="Montserrat" w:hAnsi="Montserrat" w:cs="Montserrat"/>
          <w:b/>
          <w:sz w:val="20"/>
          <w:szCs w:val="20"/>
        </w:rPr>
      </w:pPr>
    </w:p>
    <w:p w14:paraId="41C5F4E0" w14:textId="109AFCC8" w:rsidR="00FA29C2" w:rsidRDefault="00FA29C2" w:rsidP="00796B2F">
      <w:pPr>
        <w:jc w:val="center"/>
        <w:rPr>
          <w:rFonts w:ascii="Montserrat" w:eastAsia="Montserrat" w:hAnsi="Montserrat" w:cs="Montserrat"/>
          <w:b/>
          <w:sz w:val="20"/>
          <w:szCs w:val="20"/>
        </w:rPr>
      </w:pPr>
    </w:p>
    <w:p w14:paraId="24E04D1D" w14:textId="4BFB1DD0" w:rsidR="009140A5" w:rsidRDefault="009140A5" w:rsidP="00796B2F">
      <w:pPr>
        <w:jc w:val="center"/>
        <w:rPr>
          <w:rFonts w:ascii="Montserrat" w:eastAsia="Montserrat" w:hAnsi="Montserrat" w:cs="Montserrat"/>
          <w:b/>
          <w:sz w:val="20"/>
          <w:szCs w:val="20"/>
        </w:rPr>
      </w:pPr>
    </w:p>
    <w:p w14:paraId="7BB38AF4" w14:textId="31E69D0A" w:rsidR="009140A5" w:rsidRDefault="009140A5" w:rsidP="00796B2F">
      <w:pPr>
        <w:jc w:val="center"/>
        <w:rPr>
          <w:rFonts w:ascii="Montserrat" w:eastAsia="Montserrat" w:hAnsi="Montserrat" w:cs="Montserrat"/>
          <w:b/>
          <w:sz w:val="20"/>
          <w:szCs w:val="20"/>
        </w:rPr>
      </w:pPr>
    </w:p>
    <w:p w14:paraId="77235FC5" w14:textId="231E1249" w:rsidR="009140A5" w:rsidRDefault="009140A5" w:rsidP="00796B2F">
      <w:pPr>
        <w:jc w:val="center"/>
        <w:rPr>
          <w:rFonts w:ascii="Montserrat" w:eastAsia="Montserrat" w:hAnsi="Montserrat" w:cs="Montserrat"/>
          <w:b/>
          <w:sz w:val="20"/>
          <w:szCs w:val="20"/>
        </w:rPr>
      </w:pPr>
    </w:p>
    <w:p w14:paraId="53B04EF6" w14:textId="2DD22868" w:rsidR="009140A5" w:rsidRDefault="009140A5" w:rsidP="00796B2F">
      <w:pPr>
        <w:jc w:val="center"/>
        <w:rPr>
          <w:rFonts w:ascii="Montserrat" w:eastAsia="Montserrat" w:hAnsi="Montserrat" w:cs="Montserrat"/>
          <w:b/>
          <w:sz w:val="20"/>
          <w:szCs w:val="20"/>
        </w:rPr>
      </w:pPr>
    </w:p>
    <w:p w14:paraId="7264ECFA" w14:textId="24E432CD" w:rsidR="009140A5" w:rsidRDefault="009140A5" w:rsidP="00796B2F">
      <w:pPr>
        <w:jc w:val="center"/>
        <w:rPr>
          <w:rFonts w:ascii="Montserrat" w:eastAsia="Montserrat" w:hAnsi="Montserrat" w:cs="Montserrat"/>
          <w:b/>
          <w:sz w:val="20"/>
          <w:szCs w:val="20"/>
        </w:rPr>
      </w:pPr>
    </w:p>
    <w:p w14:paraId="617D9F3D" w14:textId="2B52CCEA" w:rsidR="009140A5" w:rsidRDefault="009140A5" w:rsidP="00796B2F">
      <w:pPr>
        <w:jc w:val="center"/>
        <w:rPr>
          <w:rFonts w:ascii="Montserrat" w:eastAsia="Montserrat" w:hAnsi="Montserrat" w:cs="Montserrat"/>
          <w:b/>
          <w:sz w:val="20"/>
          <w:szCs w:val="20"/>
        </w:rPr>
      </w:pPr>
    </w:p>
    <w:p w14:paraId="228BFA1C" w14:textId="6F06DA7D" w:rsidR="009140A5" w:rsidRDefault="009140A5" w:rsidP="00796B2F">
      <w:pPr>
        <w:jc w:val="center"/>
        <w:rPr>
          <w:rFonts w:ascii="Montserrat" w:eastAsia="Montserrat" w:hAnsi="Montserrat" w:cs="Montserrat"/>
          <w:b/>
          <w:sz w:val="20"/>
          <w:szCs w:val="20"/>
        </w:rPr>
      </w:pPr>
    </w:p>
    <w:p w14:paraId="74F8D0D6" w14:textId="0870A372" w:rsidR="009140A5" w:rsidRDefault="009140A5" w:rsidP="00796B2F">
      <w:pPr>
        <w:jc w:val="center"/>
        <w:rPr>
          <w:rFonts w:ascii="Montserrat" w:eastAsia="Montserrat" w:hAnsi="Montserrat" w:cs="Montserrat"/>
          <w:b/>
          <w:sz w:val="20"/>
          <w:szCs w:val="20"/>
        </w:rPr>
      </w:pPr>
    </w:p>
    <w:p w14:paraId="643B1013" w14:textId="48E48391" w:rsidR="009140A5" w:rsidRDefault="009140A5" w:rsidP="00796B2F">
      <w:pPr>
        <w:jc w:val="center"/>
        <w:rPr>
          <w:rFonts w:ascii="Montserrat" w:eastAsia="Montserrat" w:hAnsi="Montserrat" w:cs="Montserrat"/>
          <w:b/>
          <w:sz w:val="20"/>
          <w:szCs w:val="20"/>
        </w:rPr>
      </w:pPr>
    </w:p>
    <w:p w14:paraId="01982347" w14:textId="448E06DA" w:rsidR="009140A5" w:rsidRDefault="009140A5" w:rsidP="00796B2F">
      <w:pPr>
        <w:jc w:val="center"/>
        <w:rPr>
          <w:rFonts w:ascii="Montserrat" w:eastAsia="Montserrat" w:hAnsi="Montserrat" w:cs="Montserrat"/>
          <w:b/>
          <w:sz w:val="20"/>
          <w:szCs w:val="20"/>
        </w:rPr>
      </w:pPr>
    </w:p>
    <w:p w14:paraId="17A9AB8C" w14:textId="6326CA56" w:rsidR="009140A5" w:rsidRDefault="009140A5" w:rsidP="00796B2F">
      <w:pPr>
        <w:jc w:val="center"/>
        <w:rPr>
          <w:rFonts w:ascii="Montserrat" w:eastAsia="Montserrat" w:hAnsi="Montserrat" w:cs="Montserrat"/>
          <w:b/>
          <w:sz w:val="20"/>
          <w:szCs w:val="20"/>
        </w:rPr>
      </w:pPr>
    </w:p>
    <w:p w14:paraId="622D3316" w14:textId="7B0DB7C4" w:rsidR="009140A5" w:rsidRDefault="009140A5" w:rsidP="00796B2F">
      <w:pPr>
        <w:jc w:val="center"/>
        <w:rPr>
          <w:rFonts w:ascii="Montserrat" w:eastAsia="Montserrat" w:hAnsi="Montserrat" w:cs="Montserrat"/>
          <w:b/>
          <w:sz w:val="20"/>
          <w:szCs w:val="20"/>
        </w:rPr>
      </w:pPr>
    </w:p>
    <w:p w14:paraId="584FE62B" w14:textId="0C3DE527" w:rsidR="009140A5" w:rsidRDefault="009140A5" w:rsidP="00796B2F">
      <w:pPr>
        <w:jc w:val="center"/>
        <w:rPr>
          <w:rFonts w:ascii="Montserrat" w:eastAsia="Montserrat" w:hAnsi="Montserrat" w:cs="Montserrat"/>
          <w:b/>
          <w:sz w:val="20"/>
          <w:szCs w:val="20"/>
        </w:rPr>
      </w:pPr>
    </w:p>
    <w:p w14:paraId="3D8CC15D" w14:textId="5BE2EF77" w:rsidR="009140A5" w:rsidRDefault="009140A5" w:rsidP="00796B2F">
      <w:pPr>
        <w:jc w:val="center"/>
        <w:rPr>
          <w:rFonts w:ascii="Montserrat" w:eastAsia="Montserrat" w:hAnsi="Montserrat" w:cs="Montserrat"/>
          <w:b/>
          <w:sz w:val="20"/>
          <w:szCs w:val="20"/>
        </w:rPr>
      </w:pPr>
    </w:p>
    <w:p w14:paraId="2C098A8A" w14:textId="05148F9A" w:rsidR="009140A5" w:rsidRDefault="009140A5" w:rsidP="00796B2F">
      <w:pPr>
        <w:jc w:val="center"/>
        <w:rPr>
          <w:rFonts w:ascii="Montserrat" w:eastAsia="Montserrat" w:hAnsi="Montserrat" w:cs="Montserrat"/>
          <w:b/>
          <w:sz w:val="20"/>
          <w:szCs w:val="20"/>
        </w:rPr>
      </w:pPr>
    </w:p>
    <w:p w14:paraId="00D5B4A8" w14:textId="77777777" w:rsidR="009140A5" w:rsidRDefault="009140A5" w:rsidP="00796B2F">
      <w:pPr>
        <w:jc w:val="center"/>
        <w:rPr>
          <w:rFonts w:ascii="Montserrat" w:eastAsia="Montserrat" w:hAnsi="Montserrat" w:cs="Montserrat"/>
          <w:b/>
          <w:sz w:val="20"/>
          <w:szCs w:val="20"/>
        </w:rPr>
      </w:pPr>
    </w:p>
    <w:p w14:paraId="3484213B" w14:textId="77777777" w:rsidR="00FA29C2" w:rsidRPr="00796B2F" w:rsidRDefault="00FA29C2" w:rsidP="00796B2F">
      <w:pPr>
        <w:jc w:val="center"/>
        <w:rPr>
          <w:rFonts w:ascii="Montserrat" w:eastAsia="Montserrat" w:hAnsi="Montserrat" w:cs="Montserrat"/>
          <w:b/>
          <w:sz w:val="20"/>
          <w:szCs w:val="20"/>
        </w:rPr>
      </w:pPr>
    </w:p>
    <w:p w14:paraId="719A26DD" w14:textId="0ECE2B39" w:rsidR="00BF6785" w:rsidRPr="00796B2F" w:rsidRDefault="00BF6785"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ANEXO 1 “FORMATO DE PROPUESTA TÉCNICA”</w:t>
      </w:r>
    </w:p>
    <w:p w14:paraId="41D1D8EE" w14:textId="0AC7741E" w:rsidR="00BF6785" w:rsidRPr="00796B2F" w:rsidRDefault="00BF6785" w:rsidP="00796B2F">
      <w:pPr>
        <w:widowControl w:val="0"/>
        <w:suppressAutoHyphens/>
        <w:jc w:val="center"/>
        <w:rPr>
          <w:rFonts w:ascii="Montserrat" w:hAnsi="Montserrat" w:cs="Arial"/>
          <w:b/>
          <w:bCs/>
          <w:sz w:val="20"/>
          <w:szCs w:val="20"/>
          <w:lang w:eastAsia="ar-SA"/>
        </w:rPr>
      </w:pPr>
      <w:r w:rsidRPr="00796B2F">
        <w:rPr>
          <w:rFonts w:ascii="Montserrat" w:hAnsi="Montserrat" w:cs="Arial"/>
          <w:b/>
          <w:bCs/>
          <w:sz w:val="20"/>
          <w:szCs w:val="20"/>
          <w:lang w:eastAsia="ar-SA"/>
        </w:rPr>
        <w:t>(Se deberá presentar PREFERENTEMENTE en papel membretado del Participante)</w:t>
      </w:r>
    </w:p>
    <w:p w14:paraId="20BE4B96" w14:textId="3F66852C" w:rsidR="00B43B7C" w:rsidRPr="00796B2F" w:rsidRDefault="00B43B7C" w:rsidP="00796B2F">
      <w:pPr>
        <w:widowControl w:val="0"/>
        <w:suppressAutoHyphens/>
        <w:jc w:val="center"/>
        <w:rPr>
          <w:rFonts w:ascii="Montserrat" w:hAnsi="Montserrat" w:cs="Arial"/>
          <w:b/>
          <w:bCs/>
          <w:sz w:val="20"/>
          <w:szCs w:val="20"/>
          <w:lang w:eastAsia="ar-SA"/>
        </w:rPr>
      </w:pPr>
    </w:p>
    <w:p w14:paraId="5B0FADFE" w14:textId="0392CE48" w:rsidR="00B43B7C" w:rsidRPr="00796B2F" w:rsidRDefault="00B43B7C" w:rsidP="00796B2F">
      <w:pPr>
        <w:widowControl w:val="0"/>
        <w:suppressAutoHyphens/>
        <w:jc w:val="center"/>
        <w:rPr>
          <w:rFonts w:ascii="Montserrat" w:hAnsi="Montserrat" w:cs="Arial"/>
          <w:b/>
          <w:bCs/>
          <w:sz w:val="20"/>
          <w:szCs w:val="20"/>
          <w:lang w:eastAsia="ar-SA"/>
        </w:rPr>
      </w:pPr>
    </w:p>
    <w:p w14:paraId="32004DF0" w14:textId="50BAC95A" w:rsidR="00B43B7C" w:rsidRPr="00796B2F" w:rsidRDefault="00B43B7C" w:rsidP="00796B2F">
      <w:pPr>
        <w:widowControl w:val="0"/>
        <w:suppressAutoHyphens/>
        <w:jc w:val="center"/>
        <w:rPr>
          <w:rFonts w:ascii="Montserrat" w:hAnsi="Montserrat" w:cs="Arial"/>
          <w:b/>
          <w:bCs/>
          <w:sz w:val="20"/>
          <w:szCs w:val="20"/>
          <w:lang w:eastAsia="ar-SA"/>
        </w:rPr>
      </w:pPr>
    </w:p>
    <w:p w14:paraId="28CB6161" w14:textId="1D639E5B" w:rsidR="00B43B7C" w:rsidRPr="00796B2F" w:rsidRDefault="00B43B7C" w:rsidP="00796B2F">
      <w:pPr>
        <w:widowControl w:val="0"/>
        <w:suppressAutoHyphens/>
        <w:jc w:val="center"/>
        <w:rPr>
          <w:rFonts w:ascii="Montserrat" w:hAnsi="Montserrat" w:cs="Arial"/>
          <w:b/>
          <w:bCs/>
          <w:sz w:val="20"/>
          <w:szCs w:val="20"/>
          <w:lang w:eastAsia="ar-SA"/>
        </w:rPr>
      </w:pPr>
    </w:p>
    <w:p w14:paraId="11BED3EA" w14:textId="60D47D17" w:rsidR="00B43B7C" w:rsidRPr="00796B2F" w:rsidRDefault="00B43B7C" w:rsidP="00796B2F">
      <w:pPr>
        <w:widowControl w:val="0"/>
        <w:suppressAutoHyphens/>
        <w:jc w:val="center"/>
        <w:rPr>
          <w:rFonts w:ascii="Montserrat" w:hAnsi="Montserrat" w:cs="Arial"/>
          <w:b/>
          <w:bCs/>
          <w:sz w:val="20"/>
          <w:szCs w:val="20"/>
          <w:lang w:eastAsia="ar-SA"/>
        </w:rPr>
      </w:pPr>
    </w:p>
    <w:p w14:paraId="52CFC754" w14:textId="77777777" w:rsidR="00B43B7C" w:rsidRPr="00796B2F" w:rsidRDefault="00B43B7C" w:rsidP="00796B2F">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739"/>
        <w:gridCol w:w="3341"/>
      </w:tblGrid>
      <w:tr w:rsidR="00BF6785" w:rsidRPr="00796B2F" w14:paraId="2554B7D8" w14:textId="77777777" w:rsidTr="009B2FEB">
        <w:trPr>
          <w:jc w:val="right"/>
        </w:trPr>
        <w:tc>
          <w:tcPr>
            <w:tcW w:w="9209" w:type="dxa"/>
          </w:tcPr>
          <w:p w14:paraId="2A7C0AFD" w14:textId="77777777" w:rsidR="00BF6785" w:rsidRPr="00796B2F" w:rsidRDefault="00BF6785" w:rsidP="00796B2F">
            <w:pPr>
              <w:snapToGrid w:val="0"/>
              <w:rPr>
                <w:rFonts w:ascii="Montserrat" w:eastAsia="Montserrat" w:hAnsi="Montserrat" w:cs="Montserrat"/>
                <w:b/>
                <w:bCs/>
                <w:sz w:val="20"/>
                <w:szCs w:val="20"/>
              </w:rPr>
            </w:pPr>
            <w:r w:rsidRPr="00796B2F">
              <w:rPr>
                <w:rFonts w:ascii="Montserrat" w:eastAsia="Montserrat" w:hAnsi="Montserrat" w:cs="Montserrat"/>
                <w:b/>
                <w:bCs/>
                <w:spacing w:val="-1"/>
                <w:position w:val="1"/>
                <w:sz w:val="20"/>
                <w:szCs w:val="20"/>
              </w:rPr>
              <w:t>N</w:t>
            </w:r>
            <w:r w:rsidRPr="00796B2F">
              <w:rPr>
                <w:rFonts w:ascii="Montserrat" w:eastAsia="Montserrat" w:hAnsi="Montserrat" w:cs="Montserrat"/>
                <w:b/>
                <w:bCs/>
                <w:spacing w:val="1"/>
                <w:position w:val="1"/>
                <w:sz w:val="20"/>
                <w:szCs w:val="20"/>
              </w:rPr>
              <w:t>O</w:t>
            </w:r>
            <w:r w:rsidRPr="00796B2F">
              <w:rPr>
                <w:rFonts w:ascii="Montserrat" w:eastAsia="Montserrat" w:hAnsi="Montserrat" w:cs="Montserrat"/>
                <w:b/>
                <w:bCs/>
                <w:spacing w:val="-1"/>
                <w:position w:val="1"/>
                <w:sz w:val="20"/>
                <w:szCs w:val="20"/>
              </w:rPr>
              <w:t>M</w:t>
            </w:r>
            <w:r w:rsidRPr="00796B2F">
              <w:rPr>
                <w:rFonts w:ascii="Montserrat" w:eastAsia="Montserrat" w:hAnsi="Montserrat" w:cs="Montserrat"/>
                <w:b/>
                <w:bCs/>
                <w:spacing w:val="1"/>
                <w:position w:val="1"/>
                <w:sz w:val="20"/>
                <w:szCs w:val="20"/>
              </w:rPr>
              <w:t>B</w:t>
            </w:r>
            <w:r w:rsidRPr="00796B2F">
              <w:rPr>
                <w:rFonts w:ascii="Montserrat" w:eastAsia="Montserrat" w:hAnsi="Montserrat" w:cs="Montserrat"/>
                <w:b/>
                <w:bCs/>
                <w:position w:val="1"/>
                <w:sz w:val="20"/>
                <w:szCs w:val="20"/>
              </w:rPr>
              <w:t>RE</w:t>
            </w:r>
            <w:r w:rsidRPr="00796B2F">
              <w:rPr>
                <w:rFonts w:ascii="Montserrat" w:eastAsia="Montserrat" w:hAnsi="Montserrat" w:cs="Montserrat"/>
                <w:b/>
                <w:bCs/>
                <w:spacing w:val="-8"/>
                <w:position w:val="1"/>
                <w:sz w:val="20"/>
                <w:szCs w:val="20"/>
              </w:rPr>
              <w:t xml:space="preserve"> </w:t>
            </w:r>
            <w:r w:rsidRPr="00796B2F">
              <w:rPr>
                <w:rFonts w:ascii="Montserrat" w:eastAsia="Montserrat" w:hAnsi="Montserrat" w:cs="Montserrat"/>
                <w:b/>
                <w:bCs/>
                <w:spacing w:val="1"/>
                <w:position w:val="1"/>
                <w:sz w:val="20"/>
                <w:szCs w:val="20"/>
              </w:rPr>
              <w:t>DE</w:t>
            </w:r>
            <w:r w:rsidRPr="00796B2F">
              <w:rPr>
                <w:rFonts w:ascii="Montserrat" w:eastAsia="Montserrat" w:hAnsi="Montserrat" w:cs="Montserrat"/>
                <w:b/>
                <w:bCs/>
                <w:position w:val="1"/>
                <w:sz w:val="20"/>
                <w:szCs w:val="20"/>
              </w:rPr>
              <w:t>L</w:t>
            </w:r>
            <w:r w:rsidRPr="00796B2F">
              <w:rPr>
                <w:rFonts w:ascii="Montserrat" w:eastAsia="Montserrat" w:hAnsi="Montserrat" w:cs="Montserrat"/>
                <w:b/>
                <w:bCs/>
                <w:spacing w:val="-4"/>
                <w:position w:val="1"/>
                <w:sz w:val="20"/>
                <w:szCs w:val="20"/>
              </w:rPr>
              <w:t xml:space="preserve"> </w:t>
            </w:r>
            <w:r w:rsidRPr="00796B2F">
              <w:rPr>
                <w:rFonts w:ascii="Montserrat" w:eastAsia="Montserrat" w:hAnsi="Montserrat" w:cs="Montserrat"/>
                <w:b/>
                <w:bCs/>
                <w:position w:val="1"/>
                <w:sz w:val="20"/>
                <w:szCs w:val="20"/>
              </w:rPr>
              <w:t xml:space="preserve">PARTICIPANTE: </w:t>
            </w:r>
            <w:r w:rsidRPr="00796B2F">
              <w:rPr>
                <w:rFonts w:ascii="Montserrat" w:eastAsia="Montserrat" w:hAnsi="Montserrat" w:cs="Montserrat"/>
                <w:b/>
                <w:bCs/>
                <w:position w:val="1"/>
                <w:sz w:val="20"/>
                <w:szCs w:val="20"/>
                <w:u w:val="single" w:color="000000"/>
              </w:rPr>
              <w:t xml:space="preserve">                                                                                         </w:t>
            </w:r>
            <w:r w:rsidRPr="00796B2F">
              <w:rPr>
                <w:rFonts w:ascii="Montserrat" w:eastAsia="Montserrat" w:hAnsi="Montserrat" w:cs="Montserrat"/>
                <w:b/>
                <w:bCs/>
                <w:spacing w:val="41"/>
                <w:position w:val="1"/>
                <w:sz w:val="20"/>
                <w:szCs w:val="20"/>
                <w:u w:val="single" w:color="000000"/>
              </w:rPr>
              <w:t xml:space="preserve"> </w:t>
            </w:r>
            <w:r w:rsidRPr="00796B2F">
              <w:rPr>
                <w:rFonts w:ascii="Montserrat" w:eastAsia="Montserrat" w:hAnsi="Montserrat" w:cs="Montserrat"/>
                <w:b/>
                <w:bCs/>
                <w:spacing w:val="-27"/>
                <w:position w:val="1"/>
                <w:sz w:val="20"/>
                <w:szCs w:val="20"/>
              </w:rPr>
              <w:t xml:space="preserve"> </w:t>
            </w:r>
          </w:p>
          <w:p w14:paraId="73BE4E4B"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D</w:t>
            </w:r>
            <w:r w:rsidRPr="00796B2F">
              <w:rPr>
                <w:rFonts w:ascii="Montserrat" w:eastAsia="Montserrat" w:hAnsi="Montserrat" w:cs="Montserrat"/>
                <w:b/>
                <w:bCs/>
                <w:sz w:val="20"/>
                <w:szCs w:val="20"/>
              </w:rPr>
              <w:t>IR</w:t>
            </w:r>
            <w:r w:rsidRPr="00796B2F">
              <w:rPr>
                <w:rFonts w:ascii="Montserrat" w:eastAsia="Montserrat" w:hAnsi="Montserrat" w:cs="Montserrat"/>
                <w:b/>
                <w:bCs/>
                <w:spacing w:val="1"/>
                <w:sz w:val="20"/>
                <w:szCs w:val="20"/>
              </w:rPr>
              <w:t>ECC</w:t>
            </w:r>
            <w:r w:rsidRPr="00796B2F">
              <w:rPr>
                <w:rFonts w:ascii="Montserrat" w:eastAsia="Montserrat" w:hAnsi="Montserrat" w:cs="Montserrat"/>
                <w:b/>
                <w:bCs/>
                <w:sz w:val="20"/>
                <w:szCs w:val="20"/>
              </w:rPr>
              <w:t>I</w:t>
            </w:r>
            <w:r w:rsidRPr="00796B2F">
              <w:rPr>
                <w:rFonts w:ascii="Montserrat" w:eastAsia="Montserrat" w:hAnsi="Montserrat" w:cs="Montserrat"/>
                <w:b/>
                <w:bCs/>
                <w:spacing w:val="1"/>
                <w:sz w:val="20"/>
                <w:szCs w:val="20"/>
              </w:rPr>
              <w:t>Ó</w:t>
            </w:r>
            <w:r w:rsidRPr="00796B2F">
              <w:rPr>
                <w:rFonts w:ascii="Montserrat" w:eastAsia="Montserrat" w:hAnsi="Montserrat" w:cs="Montserrat"/>
                <w:b/>
                <w:bCs/>
                <w:spacing w:val="-1"/>
                <w:sz w:val="20"/>
                <w:szCs w:val="20"/>
              </w:rPr>
              <w:t>N</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0"/>
                <w:sz w:val="20"/>
                <w:szCs w:val="20"/>
                <w:u w:val="single" w:color="000000"/>
              </w:rPr>
              <w:t xml:space="preserve"> </w:t>
            </w:r>
            <w:r w:rsidRPr="00796B2F">
              <w:rPr>
                <w:rFonts w:ascii="Montserrat" w:eastAsia="Montserrat" w:hAnsi="Montserrat" w:cs="Montserrat"/>
                <w:b/>
                <w:bCs/>
                <w:spacing w:val="1"/>
                <w:sz w:val="20"/>
                <w:szCs w:val="20"/>
              </w:rPr>
              <w:t>TE</w:t>
            </w:r>
            <w:r w:rsidRPr="00796B2F">
              <w:rPr>
                <w:rFonts w:ascii="Montserrat" w:eastAsia="Montserrat" w:hAnsi="Montserrat" w:cs="Montserrat"/>
                <w:b/>
                <w:bCs/>
                <w:sz w:val="20"/>
                <w:szCs w:val="20"/>
              </w:rPr>
              <w:t>L</w:t>
            </w:r>
            <w:r w:rsidRPr="00796B2F">
              <w:rPr>
                <w:rFonts w:ascii="Montserrat" w:eastAsia="Montserrat" w:hAnsi="Montserrat" w:cs="Montserrat"/>
                <w:b/>
                <w:bCs/>
                <w:spacing w:val="1"/>
                <w:sz w:val="20"/>
                <w:szCs w:val="20"/>
              </w:rPr>
              <w:t>ÉFO</w:t>
            </w:r>
            <w:r w:rsidRPr="00796B2F">
              <w:rPr>
                <w:rFonts w:ascii="Montserrat" w:eastAsia="Montserrat" w:hAnsi="Montserrat" w:cs="Montserrat"/>
                <w:b/>
                <w:bCs/>
                <w:spacing w:val="-1"/>
                <w:sz w:val="20"/>
                <w:szCs w:val="20"/>
              </w:rPr>
              <w:t>N</w:t>
            </w:r>
            <w:r w:rsidRPr="00796B2F">
              <w:rPr>
                <w:rFonts w:ascii="Montserrat" w:eastAsia="Montserrat" w:hAnsi="Montserrat" w:cs="Montserrat"/>
                <w:b/>
                <w:bCs/>
                <w:spacing w:val="1"/>
                <w:sz w:val="20"/>
                <w:szCs w:val="20"/>
              </w:rPr>
              <w:t>O</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1"/>
                <w:sz w:val="20"/>
                <w:szCs w:val="20"/>
                <w:u w:val="single" w:color="000000"/>
              </w:rPr>
              <w:t xml:space="preserve"> </w:t>
            </w:r>
            <w:r w:rsidRPr="00796B2F">
              <w:rPr>
                <w:rFonts w:ascii="Montserrat" w:eastAsia="Montserrat" w:hAnsi="Montserrat" w:cs="Montserrat"/>
                <w:b/>
                <w:bCs/>
                <w:spacing w:val="-33"/>
                <w:sz w:val="20"/>
                <w:szCs w:val="20"/>
              </w:rPr>
              <w:t xml:space="preserve"> </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pacing w:val="50"/>
                <w:sz w:val="20"/>
                <w:szCs w:val="20"/>
              </w:rPr>
              <w:t xml:space="preserve"> </w:t>
            </w:r>
            <w:r w:rsidRPr="00796B2F">
              <w:rPr>
                <w:rFonts w:ascii="Montserrat" w:eastAsia="Montserrat" w:hAnsi="Montserrat" w:cs="Montserrat"/>
                <w:b/>
                <w:bCs/>
                <w:sz w:val="20"/>
                <w:szCs w:val="20"/>
              </w:rPr>
              <w:t>R</w:t>
            </w:r>
            <w:r w:rsidRPr="00796B2F">
              <w:rPr>
                <w:rFonts w:ascii="Montserrat" w:eastAsia="Montserrat" w:hAnsi="Montserrat" w:cs="Montserrat"/>
                <w:b/>
                <w:bCs/>
                <w:spacing w:val="1"/>
                <w:sz w:val="20"/>
                <w:szCs w:val="20"/>
              </w:rPr>
              <w:t>.F.</w:t>
            </w:r>
            <w:r w:rsidRPr="00796B2F">
              <w:rPr>
                <w:rFonts w:ascii="Montserrat" w:eastAsia="Montserrat" w:hAnsi="Montserrat" w:cs="Montserrat"/>
                <w:b/>
                <w:bCs/>
                <w:spacing w:val="-2"/>
                <w:sz w:val="20"/>
                <w:szCs w:val="20"/>
              </w:rPr>
              <w:t>C</w:t>
            </w:r>
            <w:r w:rsidRPr="00796B2F">
              <w:rPr>
                <w:rFonts w:ascii="Montserrat" w:eastAsia="Montserrat" w:hAnsi="Montserrat" w:cs="Montserrat"/>
                <w:b/>
                <w:bCs/>
                <w:spacing w:val="1"/>
                <w:sz w:val="20"/>
                <w:szCs w:val="20"/>
              </w:rPr>
              <w:t>.</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p>
          <w:p w14:paraId="66CE90E6"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E</w:t>
            </w:r>
            <w:r w:rsidRPr="00796B2F">
              <w:rPr>
                <w:rFonts w:ascii="Montserrat" w:eastAsia="Montserrat" w:hAnsi="Montserrat" w:cs="Montserrat"/>
                <w:b/>
                <w:bCs/>
                <w:spacing w:val="-1"/>
                <w:sz w:val="20"/>
                <w:szCs w:val="20"/>
              </w:rPr>
              <w:t>M</w:t>
            </w:r>
            <w:r w:rsidRPr="00796B2F">
              <w:rPr>
                <w:rFonts w:ascii="Montserrat" w:eastAsia="Montserrat" w:hAnsi="Montserrat" w:cs="Montserrat"/>
                <w:b/>
                <w:bCs/>
                <w:spacing w:val="1"/>
                <w:sz w:val="20"/>
                <w:szCs w:val="20"/>
              </w:rPr>
              <w:t>A</w:t>
            </w:r>
            <w:r w:rsidRPr="00796B2F">
              <w:rPr>
                <w:rFonts w:ascii="Montserrat" w:eastAsia="Montserrat" w:hAnsi="Montserrat" w:cs="Montserrat"/>
                <w:b/>
                <w:bCs/>
                <w:sz w:val="20"/>
                <w:szCs w:val="20"/>
              </w:rPr>
              <w:t xml:space="preserve">IL: </w:t>
            </w:r>
            <w:r w:rsidRPr="00796B2F">
              <w:rPr>
                <w:rFonts w:ascii="Montserrat" w:eastAsia="Montserrat" w:hAnsi="Montserrat" w:cs="Montserrat"/>
                <w:b/>
                <w:bCs/>
                <w:sz w:val="20"/>
                <w:szCs w:val="20"/>
                <w:u w:val="single" w:color="000000"/>
              </w:rPr>
              <w:t xml:space="preserve">                                                                                        </w:t>
            </w:r>
          </w:p>
        </w:tc>
        <w:tc>
          <w:tcPr>
            <w:tcW w:w="4523" w:type="dxa"/>
          </w:tcPr>
          <w:p w14:paraId="1D99B8EC"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H</w:t>
            </w:r>
            <w:r w:rsidRPr="00796B2F">
              <w:rPr>
                <w:rFonts w:ascii="Montserrat" w:eastAsia="Montserrat" w:hAnsi="Montserrat" w:cs="Montserrat"/>
                <w:b/>
                <w:bCs/>
                <w:spacing w:val="1"/>
                <w:sz w:val="20"/>
                <w:szCs w:val="20"/>
              </w:rPr>
              <w:t>OJ</w:t>
            </w:r>
            <w:r w:rsidRPr="00796B2F">
              <w:rPr>
                <w:rFonts w:ascii="Montserrat" w:eastAsia="Montserrat" w:hAnsi="Montserrat" w:cs="Montserrat"/>
                <w:b/>
                <w:bCs/>
                <w:sz w:val="20"/>
                <w:szCs w:val="20"/>
              </w:rPr>
              <w:t>A</w:t>
            </w:r>
            <w:r w:rsidRPr="00796B2F">
              <w:rPr>
                <w:rFonts w:ascii="Montserrat" w:eastAsia="Montserrat" w:hAnsi="Montserrat" w:cs="Montserrat"/>
                <w:b/>
                <w:bCs/>
                <w:spacing w:val="-5"/>
                <w:sz w:val="20"/>
                <w:szCs w:val="20"/>
              </w:rPr>
              <w:t xml:space="preserve"> </w:t>
            </w:r>
            <w:r w:rsidRPr="00796B2F">
              <w:rPr>
                <w:rFonts w:ascii="Montserrat" w:eastAsia="Montserrat" w:hAnsi="Montserrat" w:cs="Montserrat"/>
                <w:b/>
                <w:bCs/>
                <w:spacing w:val="-1"/>
                <w:sz w:val="20"/>
                <w:szCs w:val="20"/>
              </w:rPr>
              <w:t>N</w:t>
            </w:r>
            <w:r w:rsidRPr="00796B2F">
              <w:rPr>
                <w:rFonts w:ascii="Montserrat" w:eastAsia="Montserrat" w:hAnsi="Montserrat" w:cs="Montserrat"/>
                <w:b/>
                <w:bCs/>
                <w:sz w:val="20"/>
                <w:szCs w:val="20"/>
              </w:rPr>
              <w:t xml:space="preserve">o: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9"/>
                <w:sz w:val="20"/>
                <w:szCs w:val="20"/>
                <w:u w:val="single" w:color="000000"/>
              </w:rPr>
              <w:t xml:space="preserve"> </w:t>
            </w:r>
            <w:r w:rsidRPr="00796B2F">
              <w:rPr>
                <w:rFonts w:ascii="Montserrat" w:eastAsia="Montserrat" w:hAnsi="Montserrat" w:cs="Montserrat"/>
                <w:b/>
                <w:bCs/>
                <w:spacing w:val="16"/>
                <w:sz w:val="20"/>
                <w:szCs w:val="20"/>
              </w:rPr>
              <w:t xml:space="preserve"> </w:t>
            </w:r>
            <w:r w:rsidRPr="00796B2F">
              <w:rPr>
                <w:rFonts w:ascii="Montserrat" w:eastAsia="Montserrat" w:hAnsi="Montserrat" w:cs="Montserrat"/>
                <w:b/>
                <w:bCs/>
                <w:spacing w:val="1"/>
                <w:sz w:val="20"/>
                <w:szCs w:val="20"/>
              </w:rPr>
              <w:t>DE</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z w:val="20"/>
                <w:szCs w:val="20"/>
              </w:rPr>
              <w:t xml:space="preserve"> </w:t>
            </w:r>
          </w:p>
          <w:p w14:paraId="2D5808C2"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FEC</w:t>
            </w:r>
            <w:r w:rsidRPr="00796B2F">
              <w:rPr>
                <w:rFonts w:ascii="Montserrat" w:eastAsia="Montserrat" w:hAnsi="Montserrat" w:cs="Montserrat"/>
                <w:b/>
                <w:bCs/>
                <w:spacing w:val="-1"/>
                <w:sz w:val="20"/>
                <w:szCs w:val="20"/>
              </w:rPr>
              <w:t>H</w:t>
            </w:r>
            <w:r w:rsidRPr="00796B2F">
              <w:rPr>
                <w:rFonts w:ascii="Montserrat" w:eastAsia="Montserrat" w:hAnsi="Montserrat" w:cs="Montserrat"/>
                <w:b/>
                <w:bCs/>
                <w:spacing w:val="1"/>
                <w:sz w:val="20"/>
                <w:szCs w:val="20"/>
              </w:rPr>
              <w:t>A</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p>
        </w:tc>
      </w:tr>
    </w:tbl>
    <w:p w14:paraId="3E1DAA3E" w14:textId="77777777" w:rsidR="00BF6785" w:rsidRPr="00796B2F" w:rsidRDefault="00BF6785" w:rsidP="00796B2F">
      <w:pPr>
        <w:jc w:val="both"/>
        <w:textAlignment w:val="baseline"/>
        <w:rPr>
          <w:rFonts w:ascii="Montserrat" w:hAnsi="Montserrat" w:cs="Montserrat"/>
          <w:b/>
          <w:bCs/>
          <w:sz w:val="20"/>
          <w:szCs w:val="20"/>
        </w:rPr>
      </w:pPr>
    </w:p>
    <w:tbl>
      <w:tblPr>
        <w:tblW w:w="9918" w:type="dxa"/>
        <w:tblInd w:w="75" w:type="dxa"/>
        <w:tblCellMar>
          <w:left w:w="70" w:type="dxa"/>
          <w:right w:w="70" w:type="dxa"/>
        </w:tblCellMar>
        <w:tblLook w:val="04A0" w:firstRow="1" w:lastRow="0" w:firstColumn="1" w:lastColumn="0" w:noHBand="0" w:noVBand="1"/>
      </w:tblPr>
      <w:tblGrid>
        <w:gridCol w:w="771"/>
        <w:gridCol w:w="5178"/>
        <w:gridCol w:w="1984"/>
        <w:gridCol w:w="1985"/>
      </w:tblGrid>
      <w:tr w:rsidR="00BF6785" w:rsidRPr="00796B2F" w14:paraId="64E55976" w14:textId="77777777" w:rsidTr="00791950">
        <w:trPr>
          <w:trHeight w:val="440"/>
        </w:trPr>
        <w:tc>
          <w:tcPr>
            <w:tcW w:w="771" w:type="dxa"/>
            <w:tcBorders>
              <w:top w:val="single" w:sz="4" w:space="0" w:color="auto"/>
              <w:left w:val="single" w:sz="4" w:space="0" w:color="auto"/>
              <w:bottom w:val="single" w:sz="4" w:space="0" w:color="auto"/>
              <w:right w:val="single" w:sz="4" w:space="0" w:color="auto"/>
            </w:tcBorders>
            <w:vAlign w:val="center"/>
          </w:tcPr>
          <w:p w14:paraId="1318DF06" w14:textId="77777777" w:rsidR="00BF6785" w:rsidRPr="00796B2F" w:rsidRDefault="00BF6785" w:rsidP="00796B2F">
            <w:pPr>
              <w:jc w:val="center"/>
              <w:rPr>
                <w:rFonts w:ascii="Montserrat" w:hAnsi="Montserrat" w:cs="Calibri"/>
                <w:b/>
                <w:bCs/>
                <w:color w:val="000000"/>
                <w:sz w:val="20"/>
                <w:szCs w:val="20"/>
                <w:lang w:val="es-ES"/>
              </w:rPr>
            </w:pPr>
            <w:r w:rsidRPr="00796B2F">
              <w:rPr>
                <w:rFonts w:ascii="Montserrat" w:hAnsi="Montserrat" w:cs="Calibri"/>
                <w:b/>
                <w:bCs/>
                <w:color w:val="000000"/>
                <w:sz w:val="20"/>
                <w:szCs w:val="20"/>
                <w:lang w:val="es-ES"/>
              </w:rPr>
              <w:t>No.</w:t>
            </w:r>
          </w:p>
        </w:tc>
        <w:tc>
          <w:tcPr>
            <w:tcW w:w="5178" w:type="dxa"/>
            <w:tcBorders>
              <w:top w:val="single" w:sz="4" w:space="0" w:color="auto"/>
              <w:left w:val="nil"/>
              <w:bottom w:val="single" w:sz="4" w:space="0" w:color="auto"/>
              <w:right w:val="single" w:sz="4" w:space="0" w:color="auto"/>
            </w:tcBorders>
            <w:vAlign w:val="center"/>
            <w:hideMark/>
          </w:tcPr>
          <w:p w14:paraId="3C309C22" w14:textId="77777777" w:rsidR="00BF6785" w:rsidRPr="00796B2F" w:rsidRDefault="00BF6785" w:rsidP="00796B2F">
            <w:pPr>
              <w:jc w:val="center"/>
              <w:rPr>
                <w:rFonts w:ascii="Montserrat" w:hAnsi="Montserrat" w:cs="Calibri"/>
                <w:b/>
                <w:bCs/>
                <w:color w:val="000000"/>
                <w:sz w:val="20"/>
                <w:szCs w:val="20"/>
              </w:rPr>
            </w:pPr>
            <w:r w:rsidRPr="00796B2F">
              <w:rPr>
                <w:rFonts w:ascii="Montserrat" w:hAnsi="Montserrat" w:cs="Calibri"/>
                <w:b/>
                <w:bCs/>
                <w:color w:val="000000"/>
                <w:sz w:val="20"/>
                <w:szCs w:val="20"/>
                <w:lang w:val="es-ES"/>
              </w:rPr>
              <w:t>DESCRIPCIÓN</w:t>
            </w:r>
          </w:p>
        </w:tc>
        <w:tc>
          <w:tcPr>
            <w:tcW w:w="1984" w:type="dxa"/>
            <w:tcBorders>
              <w:top w:val="single" w:sz="4" w:space="0" w:color="auto"/>
              <w:left w:val="nil"/>
              <w:bottom w:val="single" w:sz="4" w:space="0" w:color="auto"/>
              <w:right w:val="single" w:sz="4" w:space="0" w:color="auto"/>
            </w:tcBorders>
            <w:vAlign w:val="center"/>
            <w:hideMark/>
          </w:tcPr>
          <w:p w14:paraId="2FE28B9C" w14:textId="77777777" w:rsidR="00BF6785" w:rsidRPr="00796B2F" w:rsidRDefault="00BF6785" w:rsidP="00796B2F">
            <w:pPr>
              <w:jc w:val="center"/>
              <w:rPr>
                <w:rFonts w:ascii="Montserrat" w:hAnsi="Montserrat" w:cs="Calibri"/>
                <w:b/>
                <w:bCs/>
                <w:color w:val="000000"/>
                <w:sz w:val="20"/>
                <w:szCs w:val="20"/>
              </w:rPr>
            </w:pPr>
            <w:r w:rsidRPr="00796B2F">
              <w:rPr>
                <w:rFonts w:ascii="Montserrat" w:hAnsi="Montserrat" w:cs="Calibri"/>
                <w:b/>
                <w:bCs/>
                <w:color w:val="000000"/>
                <w:sz w:val="20"/>
                <w:szCs w:val="20"/>
                <w:lang w:val="es-ES"/>
              </w:rPr>
              <w:t xml:space="preserve">UNIDAD </w:t>
            </w:r>
          </w:p>
        </w:tc>
        <w:tc>
          <w:tcPr>
            <w:tcW w:w="1985" w:type="dxa"/>
            <w:tcBorders>
              <w:top w:val="single" w:sz="4" w:space="0" w:color="auto"/>
              <w:left w:val="nil"/>
              <w:bottom w:val="single" w:sz="4" w:space="0" w:color="auto"/>
              <w:right w:val="single" w:sz="4" w:space="0" w:color="auto"/>
            </w:tcBorders>
            <w:vAlign w:val="center"/>
          </w:tcPr>
          <w:p w14:paraId="2112AF8C" w14:textId="77777777" w:rsidR="00BF6785" w:rsidRPr="00796B2F" w:rsidRDefault="00BF6785" w:rsidP="00796B2F">
            <w:pPr>
              <w:jc w:val="center"/>
              <w:rPr>
                <w:rFonts w:ascii="Montserrat" w:hAnsi="Montserrat" w:cs="Calibri"/>
                <w:b/>
                <w:bCs/>
                <w:color w:val="000000"/>
                <w:sz w:val="20"/>
                <w:szCs w:val="20"/>
                <w:lang w:val="es-ES"/>
              </w:rPr>
            </w:pPr>
            <w:r w:rsidRPr="00796B2F">
              <w:rPr>
                <w:rFonts w:ascii="Montserrat" w:hAnsi="Montserrat" w:cs="Calibri"/>
                <w:b/>
                <w:bCs/>
                <w:color w:val="000000"/>
                <w:sz w:val="20"/>
                <w:szCs w:val="20"/>
                <w:lang w:val="es-ES"/>
              </w:rPr>
              <w:t>CANTIDAD</w:t>
            </w:r>
          </w:p>
        </w:tc>
      </w:tr>
      <w:tr w:rsidR="00BF6785" w:rsidRPr="00796B2F" w14:paraId="70AE814F" w14:textId="77777777" w:rsidTr="00791950">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4DA5E845" w14:textId="77777777" w:rsidR="00BF6785" w:rsidRPr="00796B2F" w:rsidRDefault="00BF6785" w:rsidP="00796B2F">
            <w:pPr>
              <w:jc w:val="center"/>
              <w:rPr>
                <w:rFonts w:ascii="Montserrat" w:hAnsi="Montserrat" w:cs="Calibri"/>
                <w:color w:val="000000"/>
                <w:sz w:val="20"/>
                <w:szCs w:val="20"/>
              </w:rPr>
            </w:pPr>
          </w:p>
        </w:tc>
        <w:tc>
          <w:tcPr>
            <w:tcW w:w="5178" w:type="dxa"/>
            <w:tcBorders>
              <w:top w:val="nil"/>
              <w:left w:val="nil"/>
              <w:bottom w:val="single" w:sz="4" w:space="0" w:color="auto"/>
              <w:right w:val="single" w:sz="4" w:space="0" w:color="auto"/>
            </w:tcBorders>
            <w:vAlign w:val="center"/>
            <w:hideMark/>
          </w:tcPr>
          <w:p w14:paraId="70CC8830"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4" w:type="dxa"/>
            <w:tcBorders>
              <w:top w:val="nil"/>
              <w:left w:val="nil"/>
              <w:bottom w:val="single" w:sz="4" w:space="0" w:color="auto"/>
              <w:right w:val="single" w:sz="4" w:space="0" w:color="auto"/>
            </w:tcBorders>
            <w:vAlign w:val="center"/>
            <w:hideMark/>
          </w:tcPr>
          <w:p w14:paraId="71919391"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5" w:type="dxa"/>
            <w:tcBorders>
              <w:top w:val="nil"/>
              <w:left w:val="nil"/>
              <w:bottom w:val="single" w:sz="4" w:space="0" w:color="auto"/>
              <w:right w:val="single" w:sz="4" w:space="0" w:color="auto"/>
            </w:tcBorders>
            <w:vAlign w:val="center"/>
          </w:tcPr>
          <w:p w14:paraId="78D724DF" w14:textId="77777777" w:rsidR="00BF6785" w:rsidRPr="00796B2F" w:rsidRDefault="00BF6785" w:rsidP="00796B2F">
            <w:pPr>
              <w:jc w:val="both"/>
              <w:rPr>
                <w:rFonts w:ascii="Montserrat" w:hAnsi="Montserrat" w:cs="Calibri"/>
                <w:color w:val="000000"/>
                <w:sz w:val="20"/>
                <w:szCs w:val="20"/>
              </w:rPr>
            </w:pPr>
          </w:p>
        </w:tc>
      </w:tr>
      <w:tr w:rsidR="00BF6785" w:rsidRPr="00796B2F" w14:paraId="261901C4"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71A3AF1A" w14:textId="77777777" w:rsidR="00BF6785" w:rsidRPr="00796B2F" w:rsidRDefault="00BF6785" w:rsidP="00796B2F">
            <w:pPr>
              <w:jc w:val="both"/>
              <w:rPr>
                <w:rFonts w:ascii="Montserrat" w:hAnsi="Montserrat" w:cs="Calibri"/>
                <w:color w:val="000000"/>
                <w:sz w:val="20"/>
                <w:szCs w:val="20"/>
              </w:rPr>
            </w:pPr>
          </w:p>
        </w:tc>
        <w:tc>
          <w:tcPr>
            <w:tcW w:w="5178" w:type="dxa"/>
            <w:tcBorders>
              <w:top w:val="nil"/>
              <w:left w:val="nil"/>
              <w:bottom w:val="single" w:sz="4" w:space="0" w:color="auto"/>
              <w:right w:val="single" w:sz="4" w:space="0" w:color="auto"/>
            </w:tcBorders>
            <w:vAlign w:val="center"/>
            <w:hideMark/>
          </w:tcPr>
          <w:p w14:paraId="2F817EF1"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4" w:type="dxa"/>
            <w:tcBorders>
              <w:top w:val="nil"/>
              <w:left w:val="nil"/>
              <w:bottom w:val="single" w:sz="4" w:space="0" w:color="auto"/>
              <w:right w:val="single" w:sz="4" w:space="0" w:color="auto"/>
            </w:tcBorders>
            <w:vAlign w:val="center"/>
            <w:hideMark/>
          </w:tcPr>
          <w:p w14:paraId="15EFBF31"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5" w:type="dxa"/>
            <w:tcBorders>
              <w:top w:val="nil"/>
              <w:left w:val="nil"/>
              <w:bottom w:val="single" w:sz="4" w:space="0" w:color="auto"/>
              <w:right w:val="single" w:sz="4" w:space="0" w:color="auto"/>
            </w:tcBorders>
            <w:vAlign w:val="center"/>
          </w:tcPr>
          <w:p w14:paraId="298673E6" w14:textId="77777777" w:rsidR="00BF6785" w:rsidRPr="00796B2F" w:rsidRDefault="00BF6785" w:rsidP="00796B2F">
            <w:pPr>
              <w:jc w:val="both"/>
              <w:rPr>
                <w:rFonts w:ascii="Montserrat" w:hAnsi="Montserrat" w:cs="Calibri"/>
                <w:color w:val="000000"/>
                <w:sz w:val="20"/>
                <w:szCs w:val="20"/>
              </w:rPr>
            </w:pPr>
          </w:p>
        </w:tc>
      </w:tr>
      <w:tr w:rsidR="00BF6785" w:rsidRPr="00796B2F" w14:paraId="6184C8C3"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2865936C" w14:textId="77777777" w:rsidR="00BF6785" w:rsidRPr="00796B2F" w:rsidRDefault="00BF6785" w:rsidP="00796B2F">
            <w:pPr>
              <w:jc w:val="both"/>
              <w:rPr>
                <w:rFonts w:ascii="Montserrat" w:hAnsi="Montserrat" w:cs="Calibri"/>
                <w:color w:val="000000"/>
                <w:sz w:val="20"/>
                <w:szCs w:val="20"/>
              </w:rPr>
            </w:pPr>
          </w:p>
        </w:tc>
        <w:tc>
          <w:tcPr>
            <w:tcW w:w="5178" w:type="dxa"/>
            <w:tcBorders>
              <w:top w:val="nil"/>
              <w:left w:val="nil"/>
              <w:bottom w:val="single" w:sz="4" w:space="0" w:color="auto"/>
              <w:right w:val="single" w:sz="4" w:space="0" w:color="auto"/>
            </w:tcBorders>
            <w:vAlign w:val="center"/>
            <w:hideMark/>
          </w:tcPr>
          <w:p w14:paraId="5BD55A31"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4" w:type="dxa"/>
            <w:tcBorders>
              <w:top w:val="nil"/>
              <w:left w:val="nil"/>
              <w:bottom w:val="single" w:sz="4" w:space="0" w:color="auto"/>
              <w:right w:val="single" w:sz="4" w:space="0" w:color="auto"/>
            </w:tcBorders>
            <w:vAlign w:val="center"/>
            <w:hideMark/>
          </w:tcPr>
          <w:p w14:paraId="22F20057"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5" w:type="dxa"/>
            <w:tcBorders>
              <w:top w:val="nil"/>
              <w:left w:val="nil"/>
              <w:bottom w:val="single" w:sz="4" w:space="0" w:color="auto"/>
              <w:right w:val="single" w:sz="4" w:space="0" w:color="auto"/>
            </w:tcBorders>
            <w:vAlign w:val="center"/>
          </w:tcPr>
          <w:p w14:paraId="3903CAB8" w14:textId="77777777" w:rsidR="00BF6785" w:rsidRPr="00796B2F" w:rsidRDefault="00BF6785" w:rsidP="00796B2F">
            <w:pPr>
              <w:jc w:val="both"/>
              <w:rPr>
                <w:rFonts w:ascii="Montserrat" w:hAnsi="Montserrat" w:cs="Calibri"/>
                <w:color w:val="000000"/>
                <w:sz w:val="20"/>
                <w:szCs w:val="20"/>
              </w:rPr>
            </w:pPr>
          </w:p>
        </w:tc>
      </w:tr>
      <w:tr w:rsidR="00BF6785" w:rsidRPr="00796B2F" w14:paraId="3F7B2B68" w14:textId="77777777" w:rsidTr="00791950">
        <w:trPr>
          <w:trHeight w:val="340"/>
        </w:trPr>
        <w:tc>
          <w:tcPr>
            <w:tcW w:w="771" w:type="dxa"/>
            <w:tcBorders>
              <w:top w:val="single" w:sz="4" w:space="0" w:color="auto"/>
              <w:left w:val="single" w:sz="4" w:space="0" w:color="auto"/>
              <w:bottom w:val="single" w:sz="4" w:space="0" w:color="auto"/>
              <w:right w:val="single" w:sz="4" w:space="0" w:color="auto"/>
            </w:tcBorders>
            <w:vAlign w:val="center"/>
          </w:tcPr>
          <w:p w14:paraId="3E16CB77" w14:textId="77777777" w:rsidR="00BF6785" w:rsidRPr="00796B2F" w:rsidRDefault="00BF6785" w:rsidP="00796B2F">
            <w:pPr>
              <w:jc w:val="center"/>
              <w:rPr>
                <w:rFonts w:ascii="Montserrat" w:hAnsi="Montserrat" w:cs="Calibri"/>
                <w:color w:val="000000"/>
                <w:sz w:val="20"/>
                <w:szCs w:val="20"/>
              </w:rPr>
            </w:pPr>
          </w:p>
        </w:tc>
        <w:tc>
          <w:tcPr>
            <w:tcW w:w="5178" w:type="dxa"/>
            <w:tcBorders>
              <w:top w:val="nil"/>
              <w:left w:val="nil"/>
              <w:bottom w:val="single" w:sz="4" w:space="0" w:color="auto"/>
              <w:right w:val="single" w:sz="4" w:space="0" w:color="auto"/>
            </w:tcBorders>
            <w:vAlign w:val="center"/>
            <w:hideMark/>
          </w:tcPr>
          <w:p w14:paraId="0B8859EB" w14:textId="77777777" w:rsidR="00BF6785" w:rsidRPr="00796B2F" w:rsidRDefault="00BF6785" w:rsidP="00796B2F">
            <w:pPr>
              <w:jc w:val="center"/>
              <w:rPr>
                <w:rFonts w:ascii="Montserrat" w:hAnsi="Montserrat" w:cs="Calibri"/>
                <w:color w:val="000000"/>
                <w:sz w:val="20"/>
                <w:szCs w:val="20"/>
              </w:rPr>
            </w:pPr>
            <w:r w:rsidRPr="00796B2F">
              <w:rPr>
                <w:rFonts w:ascii="Montserrat" w:hAnsi="Montserrat" w:cs="Calibri"/>
                <w:color w:val="000000"/>
                <w:sz w:val="20"/>
                <w:szCs w:val="20"/>
              </w:rPr>
              <w:t> </w:t>
            </w:r>
          </w:p>
        </w:tc>
        <w:tc>
          <w:tcPr>
            <w:tcW w:w="1984" w:type="dxa"/>
            <w:tcBorders>
              <w:top w:val="nil"/>
              <w:left w:val="nil"/>
              <w:bottom w:val="single" w:sz="4" w:space="0" w:color="auto"/>
              <w:right w:val="single" w:sz="4" w:space="0" w:color="auto"/>
            </w:tcBorders>
            <w:vAlign w:val="center"/>
            <w:hideMark/>
          </w:tcPr>
          <w:p w14:paraId="08EE3D01"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5" w:type="dxa"/>
            <w:tcBorders>
              <w:top w:val="nil"/>
              <w:left w:val="nil"/>
              <w:bottom w:val="single" w:sz="4" w:space="0" w:color="auto"/>
              <w:right w:val="single" w:sz="4" w:space="0" w:color="auto"/>
            </w:tcBorders>
            <w:vAlign w:val="center"/>
          </w:tcPr>
          <w:p w14:paraId="36A6FE6B" w14:textId="77777777" w:rsidR="00BF6785" w:rsidRPr="00796B2F" w:rsidRDefault="00BF6785" w:rsidP="00796B2F">
            <w:pPr>
              <w:jc w:val="both"/>
              <w:rPr>
                <w:rFonts w:ascii="Montserrat" w:hAnsi="Montserrat" w:cs="Calibri"/>
                <w:color w:val="000000"/>
                <w:sz w:val="20"/>
                <w:szCs w:val="20"/>
              </w:rPr>
            </w:pPr>
          </w:p>
        </w:tc>
      </w:tr>
      <w:tr w:rsidR="00BF6785" w:rsidRPr="00796B2F" w14:paraId="12A22006" w14:textId="77777777" w:rsidTr="00791950">
        <w:trPr>
          <w:trHeight w:val="320"/>
        </w:trPr>
        <w:tc>
          <w:tcPr>
            <w:tcW w:w="771" w:type="dxa"/>
            <w:tcBorders>
              <w:top w:val="single" w:sz="4" w:space="0" w:color="auto"/>
              <w:left w:val="single" w:sz="4" w:space="0" w:color="auto"/>
              <w:bottom w:val="single" w:sz="4" w:space="0" w:color="auto"/>
              <w:right w:val="single" w:sz="4" w:space="0" w:color="auto"/>
            </w:tcBorders>
            <w:vAlign w:val="center"/>
          </w:tcPr>
          <w:p w14:paraId="733D1B21" w14:textId="77777777" w:rsidR="00BF6785" w:rsidRPr="00796B2F" w:rsidRDefault="00BF6785" w:rsidP="00796B2F">
            <w:pPr>
              <w:jc w:val="center"/>
              <w:rPr>
                <w:rFonts w:ascii="Montserrat" w:hAnsi="Montserrat" w:cs="Calibri"/>
                <w:color w:val="000000"/>
                <w:sz w:val="20"/>
                <w:szCs w:val="20"/>
              </w:rPr>
            </w:pPr>
          </w:p>
        </w:tc>
        <w:tc>
          <w:tcPr>
            <w:tcW w:w="5178" w:type="dxa"/>
            <w:tcBorders>
              <w:top w:val="nil"/>
              <w:left w:val="nil"/>
              <w:bottom w:val="single" w:sz="4" w:space="0" w:color="auto"/>
              <w:right w:val="single" w:sz="4" w:space="0" w:color="auto"/>
            </w:tcBorders>
            <w:vAlign w:val="center"/>
            <w:hideMark/>
          </w:tcPr>
          <w:p w14:paraId="0A46C5D7" w14:textId="77777777" w:rsidR="00BF6785" w:rsidRPr="00796B2F" w:rsidRDefault="00BF6785" w:rsidP="00796B2F">
            <w:pPr>
              <w:jc w:val="center"/>
              <w:rPr>
                <w:rFonts w:ascii="Montserrat" w:hAnsi="Montserrat" w:cs="Calibri"/>
                <w:color w:val="000000"/>
                <w:sz w:val="20"/>
                <w:szCs w:val="20"/>
              </w:rPr>
            </w:pPr>
            <w:r w:rsidRPr="00796B2F">
              <w:rPr>
                <w:rFonts w:ascii="Montserrat" w:hAnsi="Montserrat" w:cs="Calibri"/>
                <w:color w:val="000000"/>
                <w:sz w:val="20"/>
                <w:szCs w:val="20"/>
              </w:rPr>
              <w:t> </w:t>
            </w:r>
          </w:p>
        </w:tc>
        <w:tc>
          <w:tcPr>
            <w:tcW w:w="1984" w:type="dxa"/>
            <w:tcBorders>
              <w:top w:val="nil"/>
              <w:left w:val="nil"/>
              <w:bottom w:val="single" w:sz="4" w:space="0" w:color="auto"/>
              <w:right w:val="single" w:sz="4" w:space="0" w:color="auto"/>
            </w:tcBorders>
            <w:vAlign w:val="center"/>
            <w:hideMark/>
          </w:tcPr>
          <w:p w14:paraId="58207E87" w14:textId="77777777" w:rsidR="00BF6785" w:rsidRPr="00796B2F" w:rsidRDefault="00BF6785" w:rsidP="00796B2F">
            <w:pPr>
              <w:jc w:val="both"/>
              <w:rPr>
                <w:rFonts w:ascii="Montserrat" w:hAnsi="Montserrat" w:cs="Calibri"/>
                <w:color w:val="000000"/>
                <w:sz w:val="20"/>
                <w:szCs w:val="20"/>
              </w:rPr>
            </w:pPr>
            <w:r w:rsidRPr="00796B2F">
              <w:rPr>
                <w:rFonts w:ascii="Montserrat" w:hAnsi="Montserrat" w:cs="Calibri"/>
                <w:color w:val="000000"/>
                <w:sz w:val="20"/>
                <w:szCs w:val="20"/>
              </w:rPr>
              <w:t> </w:t>
            </w:r>
          </w:p>
        </w:tc>
        <w:tc>
          <w:tcPr>
            <w:tcW w:w="1985" w:type="dxa"/>
            <w:tcBorders>
              <w:top w:val="nil"/>
              <w:left w:val="nil"/>
              <w:bottom w:val="single" w:sz="4" w:space="0" w:color="auto"/>
              <w:right w:val="single" w:sz="4" w:space="0" w:color="auto"/>
            </w:tcBorders>
            <w:vAlign w:val="center"/>
          </w:tcPr>
          <w:p w14:paraId="71A2EE70" w14:textId="77777777" w:rsidR="00BF6785" w:rsidRPr="00796B2F" w:rsidRDefault="00BF6785" w:rsidP="00796B2F">
            <w:pPr>
              <w:jc w:val="both"/>
              <w:rPr>
                <w:rFonts w:ascii="Montserrat" w:hAnsi="Montserrat" w:cs="Calibri"/>
                <w:color w:val="000000"/>
                <w:sz w:val="20"/>
                <w:szCs w:val="20"/>
              </w:rPr>
            </w:pPr>
          </w:p>
        </w:tc>
      </w:tr>
    </w:tbl>
    <w:p w14:paraId="70B337DB" w14:textId="77777777" w:rsidR="00BF6785" w:rsidRPr="00796B2F" w:rsidRDefault="00BF6785" w:rsidP="00796B2F">
      <w:pPr>
        <w:jc w:val="both"/>
        <w:textAlignment w:val="baseline"/>
        <w:rPr>
          <w:rFonts w:ascii="Montserrat" w:hAnsi="Montserrat" w:cs="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DF1C34" w:rsidRPr="00796B2F" w14:paraId="261A2A3D" w14:textId="77777777" w:rsidTr="00F85CED">
        <w:trPr>
          <w:trHeight w:val="202"/>
        </w:trPr>
        <w:tc>
          <w:tcPr>
            <w:tcW w:w="4636" w:type="dxa"/>
            <w:gridSpan w:val="2"/>
          </w:tcPr>
          <w:p w14:paraId="73ABEFC4" w14:textId="77777777" w:rsidR="00DF1C34" w:rsidRPr="00796B2F" w:rsidRDefault="00DF1C34" w:rsidP="00F85CED">
            <w:pPr>
              <w:jc w:val="center"/>
              <w:textAlignment w:val="baseline"/>
              <w:rPr>
                <w:rFonts w:ascii="Montserrat" w:hAnsi="Montserrat" w:cs="Montserrat"/>
                <w:b/>
                <w:bCs/>
                <w:sz w:val="20"/>
                <w:szCs w:val="20"/>
              </w:rPr>
            </w:pPr>
            <w:r w:rsidRPr="00796B2F">
              <w:rPr>
                <w:rFonts w:ascii="Montserrat" w:hAnsi="Montserrat" w:cs="Montserrat"/>
                <w:b/>
                <w:bCs/>
                <w:sz w:val="20"/>
                <w:szCs w:val="20"/>
              </w:rPr>
              <w:t>Condiciones de Venta</w:t>
            </w:r>
          </w:p>
        </w:tc>
      </w:tr>
      <w:tr w:rsidR="00DF1C34" w:rsidRPr="00796B2F" w14:paraId="6CD8254F" w14:textId="77777777" w:rsidTr="00F85CED">
        <w:trPr>
          <w:trHeight w:val="190"/>
        </w:trPr>
        <w:tc>
          <w:tcPr>
            <w:tcW w:w="2490" w:type="dxa"/>
          </w:tcPr>
          <w:p w14:paraId="54D33FB3" w14:textId="77777777" w:rsidR="00DF1C34" w:rsidRPr="00796B2F" w:rsidRDefault="00DF1C34" w:rsidP="00F85CED">
            <w:pPr>
              <w:jc w:val="both"/>
              <w:textAlignment w:val="baseline"/>
              <w:rPr>
                <w:rFonts w:ascii="Montserrat" w:hAnsi="Montserrat" w:cs="Montserrat"/>
                <w:b/>
                <w:bCs/>
                <w:sz w:val="20"/>
                <w:szCs w:val="20"/>
              </w:rPr>
            </w:pPr>
            <w:r w:rsidRPr="00796B2F">
              <w:rPr>
                <w:rFonts w:ascii="Montserrat" w:hAnsi="Montserrat" w:cs="Montserrat"/>
                <w:b/>
                <w:bCs/>
                <w:sz w:val="20"/>
                <w:szCs w:val="20"/>
              </w:rPr>
              <w:t>Vigencia de precios</w:t>
            </w:r>
          </w:p>
        </w:tc>
        <w:tc>
          <w:tcPr>
            <w:tcW w:w="2145" w:type="dxa"/>
          </w:tcPr>
          <w:p w14:paraId="473F9230" w14:textId="77777777" w:rsidR="00DF1C34" w:rsidRPr="00796B2F" w:rsidRDefault="00DF1C34" w:rsidP="00F85CED">
            <w:pPr>
              <w:jc w:val="both"/>
              <w:textAlignment w:val="baseline"/>
              <w:rPr>
                <w:rFonts w:ascii="Montserrat" w:hAnsi="Montserrat" w:cs="Montserrat"/>
                <w:sz w:val="20"/>
                <w:szCs w:val="20"/>
              </w:rPr>
            </w:pPr>
            <w:r w:rsidRPr="00796B2F">
              <w:rPr>
                <w:rFonts w:ascii="Montserrat" w:hAnsi="Montserrat" w:cs="Montserrat"/>
                <w:sz w:val="20"/>
                <w:szCs w:val="20"/>
              </w:rPr>
              <w:t>90 días naturales</w:t>
            </w:r>
          </w:p>
        </w:tc>
      </w:tr>
      <w:tr w:rsidR="00DF1C34" w:rsidRPr="00796B2F" w14:paraId="66552960" w14:textId="77777777" w:rsidTr="00F85CED">
        <w:trPr>
          <w:trHeight w:val="202"/>
        </w:trPr>
        <w:tc>
          <w:tcPr>
            <w:tcW w:w="2490" w:type="dxa"/>
          </w:tcPr>
          <w:p w14:paraId="3B1C3ACA" w14:textId="77777777" w:rsidR="00DF1C34" w:rsidRPr="00796B2F" w:rsidRDefault="00DF1C34" w:rsidP="00F85CED">
            <w:pPr>
              <w:jc w:val="both"/>
              <w:textAlignment w:val="baseline"/>
              <w:rPr>
                <w:rFonts w:ascii="Montserrat" w:hAnsi="Montserrat" w:cs="Montserrat"/>
                <w:b/>
                <w:bCs/>
                <w:sz w:val="20"/>
                <w:szCs w:val="20"/>
              </w:rPr>
            </w:pPr>
            <w:r w:rsidRPr="00796B2F">
              <w:rPr>
                <w:rFonts w:ascii="Montserrat" w:hAnsi="Montserrat" w:cs="Montserrat"/>
                <w:b/>
                <w:bCs/>
                <w:sz w:val="20"/>
                <w:szCs w:val="20"/>
              </w:rPr>
              <w:t>Tiempo de entrega</w:t>
            </w:r>
          </w:p>
        </w:tc>
        <w:tc>
          <w:tcPr>
            <w:tcW w:w="2145" w:type="dxa"/>
          </w:tcPr>
          <w:p w14:paraId="45083139" w14:textId="77777777" w:rsidR="00DF1C34" w:rsidRPr="00796B2F" w:rsidRDefault="00DF1C34" w:rsidP="00F85CED">
            <w:pPr>
              <w:jc w:val="both"/>
              <w:textAlignment w:val="baseline"/>
              <w:rPr>
                <w:rFonts w:ascii="Montserrat" w:hAnsi="Montserrat" w:cs="Montserrat"/>
                <w:sz w:val="20"/>
                <w:szCs w:val="20"/>
              </w:rPr>
            </w:pPr>
          </w:p>
        </w:tc>
      </w:tr>
      <w:tr w:rsidR="00DF1C34" w:rsidRPr="00796B2F" w14:paraId="63726D3B" w14:textId="77777777" w:rsidTr="00F85CED">
        <w:trPr>
          <w:trHeight w:val="190"/>
        </w:trPr>
        <w:tc>
          <w:tcPr>
            <w:tcW w:w="2490" w:type="dxa"/>
          </w:tcPr>
          <w:p w14:paraId="6C2147A0" w14:textId="77777777" w:rsidR="00DF1C34" w:rsidRPr="00796B2F" w:rsidRDefault="00DF1C34" w:rsidP="00F85CED">
            <w:pPr>
              <w:jc w:val="both"/>
              <w:textAlignment w:val="baseline"/>
              <w:rPr>
                <w:rFonts w:ascii="Montserrat" w:hAnsi="Montserrat" w:cs="Montserrat"/>
                <w:b/>
                <w:bCs/>
                <w:sz w:val="20"/>
                <w:szCs w:val="20"/>
              </w:rPr>
            </w:pPr>
            <w:r w:rsidRPr="00796B2F">
              <w:rPr>
                <w:rFonts w:ascii="Montserrat" w:hAnsi="Montserrat" w:cs="Montserrat"/>
                <w:b/>
                <w:bCs/>
                <w:sz w:val="20"/>
                <w:szCs w:val="20"/>
              </w:rPr>
              <w:t>Crédito</w:t>
            </w:r>
          </w:p>
        </w:tc>
        <w:tc>
          <w:tcPr>
            <w:tcW w:w="2145" w:type="dxa"/>
          </w:tcPr>
          <w:p w14:paraId="53C5B9B6" w14:textId="77777777" w:rsidR="00DF1C34" w:rsidRPr="00796B2F" w:rsidRDefault="00DF1C34" w:rsidP="00F85CED">
            <w:pPr>
              <w:jc w:val="both"/>
              <w:textAlignment w:val="baseline"/>
              <w:rPr>
                <w:rFonts w:ascii="Montserrat" w:hAnsi="Montserrat" w:cs="Montserrat"/>
                <w:sz w:val="20"/>
                <w:szCs w:val="20"/>
              </w:rPr>
            </w:pPr>
          </w:p>
        </w:tc>
      </w:tr>
      <w:tr w:rsidR="00DF1C34" w:rsidRPr="00796B2F" w14:paraId="484CCE15" w14:textId="77777777" w:rsidTr="00F85CED">
        <w:trPr>
          <w:trHeight w:val="190"/>
        </w:trPr>
        <w:tc>
          <w:tcPr>
            <w:tcW w:w="2490" w:type="dxa"/>
          </w:tcPr>
          <w:p w14:paraId="37D562C6" w14:textId="77777777" w:rsidR="00DF1C34" w:rsidRPr="00796B2F" w:rsidRDefault="00DF1C34" w:rsidP="00F85CED">
            <w:pPr>
              <w:jc w:val="both"/>
              <w:textAlignment w:val="baseline"/>
              <w:rPr>
                <w:rFonts w:ascii="Montserrat" w:hAnsi="Montserrat" w:cs="Montserrat"/>
                <w:b/>
                <w:bCs/>
                <w:sz w:val="20"/>
                <w:szCs w:val="20"/>
              </w:rPr>
            </w:pPr>
            <w:r w:rsidRPr="00796B2F">
              <w:rPr>
                <w:rFonts w:ascii="Montserrat" w:hAnsi="Montserrat" w:cs="Montserrat"/>
                <w:b/>
                <w:bCs/>
                <w:sz w:val="20"/>
                <w:szCs w:val="20"/>
              </w:rPr>
              <w:t>Garantía</w:t>
            </w:r>
          </w:p>
        </w:tc>
        <w:tc>
          <w:tcPr>
            <w:tcW w:w="2145" w:type="dxa"/>
          </w:tcPr>
          <w:p w14:paraId="103B26D1" w14:textId="77777777" w:rsidR="00DF1C34" w:rsidRPr="00796B2F" w:rsidRDefault="00DF1C34" w:rsidP="00F85CED">
            <w:pPr>
              <w:jc w:val="both"/>
              <w:textAlignment w:val="baseline"/>
              <w:rPr>
                <w:rFonts w:ascii="Montserrat" w:hAnsi="Montserrat" w:cs="Montserrat"/>
                <w:sz w:val="20"/>
                <w:szCs w:val="20"/>
              </w:rPr>
            </w:pPr>
          </w:p>
        </w:tc>
      </w:tr>
    </w:tbl>
    <w:p w14:paraId="2672B6CF" w14:textId="77777777" w:rsidR="00BF6785" w:rsidRPr="00796B2F" w:rsidRDefault="00BF6785" w:rsidP="00796B2F">
      <w:pPr>
        <w:textAlignment w:val="baseline"/>
        <w:rPr>
          <w:rFonts w:ascii="Montserrat" w:hAnsi="Montserrat" w:cs="Montserrat"/>
          <w:sz w:val="20"/>
          <w:szCs w:val="20"/>
        </w:rPr>
      </w:pPr>
    </w:p>
    <w:p w14:paraId="19DBEC8F" w14:textId="339EB041" w:rsidR="00BF6785" w:rsidRPr="00FA29C2" w:rsidRDefault="00BF6785" w:rsidP="00FA29C2">
      <w:pPr>
        <w:jc w:val="both"/>
        <w:rPr>
          <w:rFonts w:ascii="Montserrat" w:eastAsia="Montserrat" w:hAnsi="Montserrat" w:cs="Montserrat"/>
          <w:b/>
          <w:sz w:val="20"/>
          <w:szCs w:val="20"/>
        </w:rPr>
      </w:pPr>
      <w:r w:rsidRPr="00796B2F">
        <w:rPr>
          <w:rFonts w:ascii="Montserrat" w:hAnsi="Montserrat" w:cs="Arial"/>
          <w:sz w:val="20"/>
          <w:szCs w:val="20"/>
        </w:rPr>
        <w:t xml:space="preserve">Manifestamos que tenemos la </w:t>
      </w:r>
      <w:r w:rsidRPr="00796B2F">
        <w:rPr>
          <w:rFonts w:ascii="Montserrat" w:hAnsi="Montserrat" w:cs="Arial"/>
          <w:sz w:val="20"/>
          <w:szCs w:val="20"/>
          <w:lang w:val="es-ES"/>
        </w:rPr>
        <w:t xml:space="preserve">capacidad </w:t>
      </w:r>
      <w:r w:rsidRPr="00796B2F">
        <w:rPr>
          <w:rFonts w:ascii="Montserrat" w:hAnsi="Montserrat" w:cs="Arial"/>
          <w:sz w:val="20"/>
          <w:szCs w:val="20"/>
        </w:rPr>
        <w:t xml:space="preserve">total y cumplimiento de brindar el </w:t>
      </w:r>
      <w:r w:rsidRPr="00796B2F">
        <w:rPr>
          <w:rFonts w:ascii="Montserrat" w:hAnsi="Montserrat" w:cs="Calibri"/>
          <w:b/>
          <w:bCs/>
          <w:iCs/>
          <w:sz w:val="20"/>
          <w:szCs w:val="20"/>
        </w:rPr>
        <w:t>“</w:t>
      </w:r>
      <w:r w:rsidR="003E637D" w:rsidRPr="003E637D">
        <w:rPr>
          <w:rFonts w:ascii="Montserrat" w:hAnsi="Montserrat" w:cs="Calibri"/>
          <w:b/>
          <w:bCs/>
          <w:iCs/>
          <w:sz w:val="20"/>
          <w:szCs w:val="20"/>
        </w:rPr>
        <w:t>SERVICIO INTEGRAL DE APOYO LOGÍSTICO Y MOBILIARIO PARA LA CARAVANA DEL PUEBLO 2026</w:t>
      </w:r>
      <w:r w:rsidRPr="00796B2F">
        <w:rPr>
          <w:rFonts w:ascii="Montserrat" w:hAnsi="Montserrat" w:cs="Calibri"/>
          <w:b/>
          <w:sz w:val="20"/>
          <w:szCs w:val="20"/>
        </w:rPr>
        <w:t>”.</w:t>
      </w:r>
    </w:p>
    <w:p w14:paraId="250ED6C2" w14:textId="77777777" w:rsidR="00BF6785" w:rsidRPr="00796B2F" w:rsidRDefault="00BF6785" w:rsidP="00796B2F">
      <w:pPr>
        <w:textAlignment w:val="baseline"/>
        <w:rPr>
          <w:rFonts w:ascii="Montserrat" w:hAnsi="Montserrat" w:cs="Montserrat"/>
          <w:sz w:val="20"/>
          <w:szCs w:val="20"/>
        </w:rPr>
      </w:pPr>
    </w:p>
    <w:p w14:paraId="45519BC8" w14:textId="77777777" w:rsidR="00BF6785" w:rsidRPr="00796B2F" w:rsidRDefault="00BF6785" w:rsidP="00796B2F">
      <w:pPr>
        <w:textAlignment w:val="baseline"/>
        <w:rPr>
          <w:rFonts w:ascii="Montserrat" w:hAnsi="Montserrat" w:cs="Montserrat"/>
          <w:sz w:val="20"/>
          <w:szCs w:val="20"/>
        </w:rPr>
      </w:pPr>
    </w:p>
    <w:p w14:paraId="66D2102F" w14:textId="77777777" w:rsidR="00BF6785" w:rsidRPr="00796B2F" w:rsidRDefault="00BF6785" w:rsidP="00796B2F">
      <w:pPr>
        <w:textAlignment w:val="baseline"/>
        <w:rPr>
          <w:rFonts w:ascii="Montserrat" w:hAnsi="Montserrat" w:cs="Montserrat"/>
          <w:sz w:val="20"/>
          <w:szCs w:val="20"/>
        </w:rPr>
      </w:pPr>
    </w:p>
    <w:p w14:paraId="23C3D4AF" w14:textId="77777777" w:rsidR="00BF6785" w:rsidRPr="00796B2F" w:rsidRDefault="00BF6785" w:rsidP="00796B2F">
      <w:pPr>
        <w:jc w:val="center"/>
        <w:textAlignment w:val="baseline"/>
        <w:rPr>
          <w:rFonts w:ascii="Montserrat" w:eastAsia="Montserrat" w:hAnsi="Montserrat" w:cs="Montserrat"/>
          <w:b/>
          <w:sz w:val="20"/>
          <w:szCs w:val="20"/>
        </w:rPr>
      </w:pPr>
      <w:r w:rsidRPr="00796B2F">
        <w:rPr>
          <w:rFonts w:ascii="Montserrat" w:hAnsi="Montserrat" w:cs="Montserrat"/>
          <w:b/>
          <w:bCs/>
          <w:sz w:val="20"/>
          <w:szCs w:val="20"/>
        </w:rPr>
        <w:t>Nombre y firma del representante legal</w:t>
      </w:r>
    </w:p>
    <w:p w14:paraId="715A28C8" w14:textId="77777777" w:rsidR="002679AE" w:rsidRPr="00796B2F" w:rsidRDefault="00BF6785"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br w:type="page"/>
      </w:r>
    </w:p>
    <w:p w14:paraId="3DEED781" w14:textId="77777777" w:rsidR="002679AE" w:rsidRPr="00796B2F" w:rsidRDefault="002679AE" w:rsidP="00796B2F">
      <w:pPr>
        <w:jc w:val="center"/>
        <w:rPr>
          <w:rFonts w:ascii="Montserrat" w:eastAsia="Montserrat" w:hAnsi="Montserrat" w:cs="Montserrat"/>
          <w:b/>
          <w:sz w:val="20"/>
          <w:szCs w:val="20"/>
        </w:rPr>
      </w:pPr>
    </w:p>
    <w:p w14:paraId="2AC30FD9" w14:textId="2ADB6643" w:rsidR="00BF6785" w:rsidRPr="00796B2F" w:rsidRDefault="00BF6785" w:rsidP="00796B2F">
      <w:pPr>
        <w:jc w:val="center"/>
        <w:rPr>
          <w:rFonts w:ascii="Montserrat" w:eastAsia="Montserrat" w:hAnsi="Montserrat" w:cs="Montserrat"/>
          <w:b/>
          <w:sz w:val="20"/>
          <w:szCs w:val="20"/>
        </w:rPr>
      </w:pPr>
      <w:r w:rsidRPr="00796B2F">
        <w:rPr>
          <w:rFonts w:ascii="Montserrat" w:eastAsia="Montserrat" w:hAnsi="Montserrat" w:cs="Montserrat"/>
          <w:b/>
          <w:sz w:val="20"/>
          <w:szCs w:val="20"/>
        </w:rPr>
        <w:t>ANEXO 2 “FORMATO DE PROPUESTA ECONÓMICA”</w:t>
      </w:r>
    </w:p>
    <w:p w14:paraId="1843BC3F" w14:textId="081EB18B" w:rsidR="00BF6785" w:rsidRPr="00796B2F" w:rsidRDefault="00BF6785" w:rsidP="00796B2F">
      <w:pPr>
        <w:widowControl w:val="0"/>
        <w:suppressAutoHyphens/>
        <w:jc w:val="center"/>
        <w:rPr>
          <w:rFonts w:ascii="Montserrat" w:hAnsi="Montserrat" w:cs="Arial"/>
          <w:b/>
          <w:bCs/>
          <w:sz w:val="20"/>
          <w:szCs w:val="20"/>
          <w:lang w:eastAsia="ar-SA"/>
        </w:rPr>
      </w:pPr>
      <w:r w:rsidRPr="00796B2F">
        <w:rPr>
          <w:rFonts w:ascii="Montserrat" w:hAnsi="Montserrat" w:cs="Arial"/>
          <w:b/>
          <w:bCs/>
          <w:sz w:val="20"/>
          <w:szCs w:val="20"/>
          <w:lang w:eastAsia="ar-SA"/>
        </w:rPr>
        <w:t>(Se deberá presentar PREFERENTEMENTE en papel membretado del Participante)</w:t>
      </w:r>
    </w:p>
    <w:p w14:paraId="1C8DD4AD" w14:textId="0824A6A6" w:rsidR="00B43B7C" w:rsidRPr="00796B2F" w:rsidRDefault="00B43B7C" w:rsidP="00796B2F">
      <w:pPr>
        <w:widowControl w:val="0"/>
        <w:suppressAutoHyphens/>
        <w:jc w:val="center"/>
        <w:rPr>
          <w:rFonts w:ascii="Montserrat" w:hAnsi="Montserrat" w:cs="Arial"/>
          <w:b/>
          <w:bCs/>
          <w:sz w:val="20"/>
          <w:szCs w:val="20"/>
          <w:lang w:eastAsia="ar-SA"/>
        </w:rPr>
      </w:pPr>
    </w:p>
    <w:p w14:paraId="0119F1D2" w14:textId="5B5EABA7" w:rsidR="00B43B7C" w:rsidRPr="00796B2F" w:rsidRDefault="00B43B7C" w:rsidP="00796B2F">
      <w:pPr>
        <w:widowControl w:val="0"/>
        <w:suppressAutoHyphens/>
        <w:jc w:val="center"/>
        <w:rPr>
          <w:rFonts w:ascii="Montserrat" w:hAnsi="Montserrat" w:cs="Arial"/>
          <w:b/>
          <w:bCs/>
          <w:sz w:val="20"/>
          <w:szCs w:val="20"/>
          <w:lang w:eastAsia="ar-SA"/>
        </w:rPr>
      </w:pPr>
    </w:p>
    <w:p w14:paraId="59EBFF82" w14:textId="4DB5FB5D" w:rsidR="00B43B7C" w:rsidRPr="00796B2F" w:rsidRDefault="00B43B7C" w:rsidP="00796B2F">
      <w:pPr>
        <w:widowControl w:val="0"/>
        <w:suppressAutoHyphens/>
        <w:jc w:val="center"/>
        <w:rPr>
          <w:rFonts w:ascii="Montserrat" w:hAnsi="Montserrat" w:cs="Arial"/>
          <w:b/>
          <w:bCs/>
          <w:sz w:val="20"/>
          <w:szCs w:val="20"/>
          <w:lang w:eastAsia="ar-SA"/>
        </w:rPr>
      </w:pPr>
    </w:p>
    <w:p w14:paraId="5978F028" w14:textId="0FA2126A" w:rsidR="00B43B7C" w:rsidRPr="00796B2F" w:rsidRDefault="00B43B7C" w:rsidP="00796B2F">
      <w:pPr>
        <w:widowControl w:val="0"/>
        <w:suppressAutoHyphens/>
        <w:jc w:val="center"/>
        <w:rPr>
          <w:rFonts w:ascii="Montserrat" w:hAnsi="Montserrat" w:cs="Arial"/>
          <w:b/>
          <w:bCs/>
          <w:sz w:val="20"/>
          <w:szCs w:val="20"/>
          <w:lang w:eastAsia="ar-SA"/>
        </w:rPr>
      </w:pPr>
    </w:p>
    <w:p w14:paraId="57A924DA" w14:textId="77777777" w:rsidR="00B43B7C" w:rsidRPr="00796B2F" w:rsidRDefault="00B43B7C" w:rsidP="00796B2F">
      <w:pPr>
        <w:widowControl w:val="0"/>
        <w:suppressAutoHyphens/>
        <w:jc w:val="center"/>
        <w:rPr>
          <w:rFonts w:ascii="Montserrat" w:hAnsi="Montserrat" w:cs="Arial"/>
          <w:b/>
          <w:bCs/>
          <w:sz w:val="20"/>
          <w:szCs w:val="20"/>
          <w:lang w:eastAsia="ar-SA"/>
        </w:rPr>
      </w:pPr>
    </w:p>
    <w:p w14:paraId="79996A24" w14:textId="77777777" w:rsidR="00BF6785" w:rsidRPr="00796B2F" w:rsidRDefault="00BF6785" w:rsidP="00796B2F">
      <w:pPr>
        <w:widowControl w:val="0"/>
        <w:suppressAutoHyphens/>
        <w:jc w:val="center"/>
        <w:rPr>
          <w:rFonts w:ascii="Montserrat" w:hAnsi="Montserrat" w:cs="Montserrat"/>
          <w:sz w:val="20"/>
          <w:szCs w:val="20"/>
        </w:rPr>
      </w:pPr>
    </w:p>
    <w:tbl>
      <w:tblPr>
        <w:tblW w:w="0" w:type="auto"/>
        <w:jc w:val="right"/>
        <w:tblLook w:val="04A0" w:firstRow="1" w:lastRow="0" w:firstColumn="1" w:lastColumn="0" w:noHBand="0" w:noVBand="1"/>
      </w:tblPr>
      <w:tblGrid>
        <w:gridCol w:w="6739"/>
        <w:gridCol w:w="3341"/>
      </w:tblGrid>
      <w:tr w:rsidR="00BF6785" w:rsidRPr="00796B2F" w14:paraId="2EE1CF88" w14:textId="77777777" w:rsidTr="009B2FEB">
        <w:trPr>
          <w:jc w:val="right"/>
        </w:trPr>
        <w:tc>
          <w:tcPr>
            <w:tcW w:w="9209" w:type="dxa"/>
          </w:tcPr>
          <w:p w14:paraId="0D89DC32" w14:textId="77777777" w:rsidR="00BF6785" w:rsidRPr="00796B2F" w:rsidRDefault="00BF6785" w:rsidP="00796B2F">
            <w:pPr>
              <w:snapToGrid w:val="0"/>
              <w:rPr>
                <w:rFonts w:ascii="Montserrat" w:eastAsia="Montserrat" w:hAnsi="Montserrat" w:cs="Montserrat"/>
                <w:b/>
                <w:bCs/>
                <w:sz w:val="20"/>
                <w:szCs w:val="20"/>
              </w:rPr>
            </w:pPr>
            <w:r w:rsidRPr="00796B2F">
              <w:rPr>
                <w:rFonts w:ascii="Montserrat" w:eastAsia="Montserrat" w:hAnsi="Montserrat" w:cs="Montserrat"/>
                <w:b/>
                <w:bCs/>
                <w:spacing w:val="-1"/>
                <w:position w:val="1"/>
                <w:sz w:val="20"/>
                <w:szCs w:val="20"/>
              </w:rPr>
              <w:t>N</w:t>
            </w:r>
            <w:r w:rsidRPr="00796B2F">
              <w:rPr>
                <w:rFonts w:ascii="Montserrat" w:eastAsia="Montserrat" w:hAnsi="Montserrat" w:cs="Montserrat"/>
                <w:b/>
                <w:bCs/>
                <w:spacing w:val="1"/>
                <w:position w:val="1"/>
                <w:sz w:val="20"/>
                <w:szCs w:val="20"/>
              </w:rPr>
              <w:t>O</w:t>
            </w:r>
            <w:r w:rsidRPr="00796B2F">
              <w:rPr>
                <w:rFonts w:ascii="Montserrat" w:eastAsia="Montserrat" w:hAnsi="Montserrat" w:cs="Montserrat"/>
                <w:b/>
                <w:bCs/>
                <w:spacing w:val="-1"/>
                <w:position w:val="1"/>
                <w:sz w:val="20"/>
                <w:szCs w:val="20"/>
              </w:rPr>
              <w:t>M</w:t>
            </w:r>
            <w:r w:rsidRPr="00796B2F">
              <w:rPr>
                <w:rFonts w:ascii="Montserrat" w:eastAsia="Montserrat" w:hAnsi="Montserrat" w:cs="Montserrat"/>
                <w:b/>
                <w:bCs/>
                <w:spacing w:val="1"/>
                <w:position w:val="1"/>
                <w:sz w:val="20"/>
                <w:szCs w:val="20"/>
              </w:rPr>
              <w:t>B</w:t>
            </w:r>
            <w:r w:rsidRPr="00796B2F">
              <w:rPr>
                <w:rFonts w:ascii="Montserrat" w:eastAsia="Montserrat" w:hAnsi="Montserrat" w:cs="Montserrat"/>
                <w:b/>
                <w:bCs/>
                <w:position w:val="1"/>
                <w:sz w:val="20"/>
                <w:szCs w:val="20"/>
              </w:rPr>
              <w:t>RE</w:t>
            </w:r>
            <w:r w:rsidRPr="00796B2F">
              <w:rPr>
                <w:rFonts w:ascii="Montserrat" w:eastAsia="Montserrat" w:hAnsi="Montserrat" w:cs="Montserrat"/>
                <w:b/>
                <w:bCs/>
                <w:spacing w:val="-8"/>
                <w:position w:val="1"/>
                <w:sz w:val="20"/>
                <w:szCs w:val="20"/>
              </w:rPr>
              <w:t xml:space="preserve"> </w:t>
            </w:r>
            <w:r w:rsidRPr="00796B2F">
              <w:rPr>
                <w:rFonts w:ascii="Montserrat" w:eastAsia="Montserrat" w:hAnsi="Montserrat" w:cs="Montserrat"/>
                <w:b/>
                <w:bCs/>
                <w:spacing w:val="1"/>
                <w:position w:val="1"/>
                <w:sz w:val="20"/>
                <w:szCs w:val="20"/>
              </w:rPr>
              <w:t>DE</w:t>
            </w:r>
            <w:r w:rsidRPr="00796B2F">
              <w:rPr>
                <w:rFonts w:ascii="Montserrat" w:eastAsia="Montserrat" w:hAnsi="Montserrat" w:cs="Montserrat"/>
                <w:b/>
                <w:bCs/>
                <w:position w:val="1"/>
                <w:sz w:val="20"/>
                <w:szCs w:val="20"/>
              </w:rPr>
              <w:t>L</w:t>
            </w:r>
            <w:r w:rsidRPr="00796B2F">
              <w:rPr>
                <w:rFonts w:ascii="Montserrat" w:eastAsia="Montserrat" w:hAnsi="Montserrat" w:cs="Montserrat"/>
                <w:b/>
                <w:bCs/>
                <w:spacing w:val="-4"/>
                <w:position w:val="1"/>
                <w:sz w:val="20"/>
                <w:szCs w:val="20"/>
              </w:rPr>
              <w:t xml:space="preserve"> </w:t>
            </w:r>
            <w:r w:rsidRPr="00796B2F">
              <w:rPr>
                <w:rFonts w:ascii="Montserrat" w:eastAsia="Montserrat" w:hAnsi="Montserrat" w:cs="Montserrat"/>
                <w:b/>
                <w:bCs/>
                <w:position w:val="1"/>
                <w:sz w:val="20"/>
                <w:szCs w:val="20"/>
              </w:rPr>
              <w:t xml:space="preserve">PARTICIPANTE: </w:t>
            </w:r>
            <w:r w:rsidRPr="00796B2F">
              <w:rPr>
                <w:rFonts w:ascii="Montserrat" w:eastAsia="Montserrat" w:hAnsi="Montserrat" w:cs="Montserrat"/>
                <w:b/>
                <w:bCs/>
                <w:position w:val="1"/>
                <w:sz w:val="20"/>
                <w:szCs w:val="20"/>
                <w:u w:val="single" w:color="000000"/>
              </w:rPr>
              <w:t xml:space="preserve">                                                                                         </w:t>
            </w:r>
            <w:r w:rsidRPr="00796B2F">
              <w:rPr>
                <w:rFonts w:ascii="Montserrat" w:eastAsia="Montserrat" w:hAnsi="Montserrat" w:cs="Montserrat"/>
                <w:b/>
                <w:bCs/>
                <w:spacing w:val="41"/>
                <w:position w:val="1"/>
                <w:sz w:val="20"/>
                <w:szCs w:val="20"/>
                <w:u w:val="single" w:color="000000"/>
              </w:rPr>
              <w:t xml:space="preserve"> </w:t>
            </w:r>
            <w:r w:rsidRPr="00796B2F">
              <w:rPr>
                <w:rFonts w:ascii="Montserrat" w:eastAsia="Montserrat" w:hAnsi="Montserrat" w:cs="Montserrat"/>
                <w:b/>
                <w:bCs/>
                <w:spacing w:val="-27"/>
                <w:position w:val="1"/>
                <w:sz w:val="20"/>
                <w:szCs w:val="20"/>
              </w:rPr>
              <w:t xml:space="preserve"> </w:t>
            </w:r>
          </w:p>
          <w:p w14:paraId="7CD11A0A"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D</w:t>
            </w:r>
            <w:r w:rsidRPr="00796B2F">
              <w:rPr>
                <w:rFonts w:ascii="Montserrat" w:eastAsia="Montserrat" w:hAnsi="Montserrat" w:cs="Montserrat"/>
                <w:b/>
                <w:bCs/>
                <w:sz w:val="20"/>
                <w:szCs w:val="20"/>
              </w:rPr>
              <w:t>IR</w:t>
            </w:r>
            <w:r w:rsidRPr="00796B2F">
              <w:rPr>
                <w:rFonts w:ascii="Montserrat" w:eastAsia="Montserrat" w:hAnsi="Montserrat" w:cs="Montserrat"/>
                <w:b/>
                <w:bCs/>
                <w:spacing w:val="1"/>
                <w:sz w:val="20"/>
                <w:szCs w:val="20"/>
              </w:rPr>
              <w:t>ECC</w:t>
            </w:r>
            <w:r w:rsidRPr="00796B2F">
              <w:rPr>
                <w:rFonts w:ascii="Montserrat" w:eastAsia="Montserrat" w:hAnsi="Montserrat" w:cs="Montserrat"/>
                <w:b/>
                <w:bCs/>
                <w:sz w:val="20"/>
                <w:szCs w:val="20"/>
              </w:rPr>
              <w:t>I</w:t>
            </w:r>
            <w:r w:rsidRPr="00796B2F">
              <w:rPr>
                <w:rFonts w:ascii="Montserrat" w:eastAsia="Montserrat" w:hAnsi="Montserrat" w:cs="Montserrat"/>
                <w:b/>
                <w:bCs/>
                <w:spacing w:val="1"/>
                <w:sz w:val="20"/>
                <w:szCs w:val="20"/>
              </w:rPr>
              <w:t>Ó</w:t>
            </w:r>
            <w:r w:rsidRPr="00796B2F">
              <w:rPr>
                <w:rFonts w:ascii="Montserrat" w:eastAsia="Montserrat" w:hAnsi="Montserrat" w:cs="Montserrat"/>
                <w:b/>
                <w:bCs/>
                <w:spacing w:val="-1"/>
                <w:sz w:val="20"/>
                <w:szCs w:val="20"/>
              </w:rPr>
              <w:t>N</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0"/>
                <w:sz w:val="20"/>
                <w:szCs w:val="20"/>
                <w:u w:val="single" w:color="000000"/>
              </w:rPr>
              <w:t xml:space="preserve"> </w:t>
            </w:r>
            <w:r w:rsidRPr="00796B2F">
              <w:rPr>
                <w:rFonts w:ascii="Montserrat" w:eastAsia="Montserrat" w:hAnsi="Montserrat" w:cs="Montserrat"/>
                <w:b/>
                <w:bCs/>
                <w:spacing w:val="1"/>
                <w:sz w:val="20"/>
                <w:szCs w:val="20"/>
              </w:rPr>
              <w:t>TE</w:t>
            </w:r>
            <w:r w:rsidRPr="00796B2F">
              <w:rPr>
                <w:rFonts w:ascii="Montserrat" w:eastAsia="Montserrat" w:hAnsi="Montserrat" w:cs="Montserrat"/>
                <w:b/>
                <w:bCs/>
                <w:sz w:val="20"/>
                <w:szCs w:val="20"/>
              </w:rPr>
              <w:t>L</w:t>
            </w:r>
            <w:r w:rsidRPr="00796B2F">
              <w:rPr>
                <w:rFonts w:ascii="Montserrat" w:eastAsia="Montserrat" w:hAnsi="Montserrat" w:cs="Montserrat"/>
                <w:b/>
                <w:bCs/>
                <w:spacing w:val="1"/>
                <w:sz w:val="20"/>
                <w:szCs w:val="20"/>
              </w:rPr>
              <w:t>ÉFO</w:t>
            </w:r>
            <w:r w:rsidRPr="00796B2F">
              <w:rPr>
                <w:rFonts w:ascii="Montserrat" w:eastAsia="Montserrat" w:hAnsi="Montserrat" w:cs="Montserrat"/>
                <w:b/>
                <w:bCs/>
                <w:spacing w:val="-1"/>
                <w:sz w:val="20"/>
                <w:szCs w:val="20"/>
              </w:rPr>
              <w:t>N</w:t>
            </w:r>
            <w:r w:rsidRPr="00796B2F">
              <w:rPr>
                <w:rFonts w:ascii="Montserrat" w:eastAsia="Montserrat" w:hAnsi="Montserrat" w:cs="Montserrat"/>
                <w:b/>
                <w:bCs/>
                <w:spacing w:val="1"/>
                <w:sz w:val="20"/>
                <w:szCs w:val="20"/>
              </w:rPr>
              <w:t>O</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1"/>
                <w:sz w:val="20"/>
                <w:szCs w:val="20"/>
                <w:u w:val="single" w:color="000000"/>
              </w:rPr>
              <w:t xml:space="preserve"> </w:t>
            </w:r>
            <w:r w:rsidRPr="00796B2F">
              <w:rPr>
                <w:rFonts w:ascii="Montserrat" w:eastAsia="Montserrat" w:hAnsi="Montserrat" w:cs="Montserrat"/>
                <w:b/>
                <w:bCs/>
                <w:spacing w:val="-33"/>
                <w:sz w:val="20"/>
                <w:szCs w:val="20"/>
              </w:rPr>
              <w:t xml:space="preserve"> </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pacing w:val="50"/>
                <w:sz w:val="20"/>
                <w:szCs w:val="20"/>
              </w:rPr>
              <w:t xml:space="preserve"> </w:t>
            </w:r>
            <w:r w:rsidRPr="00796B2F">
              <w:rPr>
                <w:rFonts w:ascii="Montserrat" w:eastAsia="Montserrat" w:hAnsi="Montserrat" w:cs="Montserrat"/>
                <w:b/>
                <w:bCs/>
                <w:sz w:val="20"/>
                <w:szCs w:val="20"/>
              </w:rPr>
              <w:t>R</w:t>
            </w:r>
            <w:r w:rsidRPr="00796B2F">
              <w:rPr>
                <w:rFonts w:ascii="Montserrat" w:eastAsia="Montserrat" w:hAnsi="Montserrat" w:cs="Montserrat"/>
                <w:b/>
                <w:bCs/>
                <w:spacing w:val="1"/>
                <w:sz w:val="20"/>
                <w:szCs w:val="20"/>
              </w:rPr>
              <w:t>.F.</w:t>
            </w:r>
            <w:r w:rsidRPr="00796B2F">
              <w:rPr>
                <w:rFonts w:ascii="Montserrat" w:eastAsia="Montserrat" w:hAnsi="Montserrat" w:cs="Montserrat"/>
                <w:b/>
                <w:bCs/>
                <w:spacing w:val="-2"/>
                <w:sz w:val="20"/>
                <w:szCs w:val="20"/>
              </w:rPr>
              <w:t>C</w:t>
            </w:r>
            <w:r w:rsidRPr="00796B2F">
              <w:rPr>
                <w:rFonts w:ascii="Montserrat" w:eastAsia="Montserrat" w:hAnsi="Montserrat" w:cs="Montserrat"/>
                <w:b/>
                <w:bCs/>
                <w:spacing w:val="1"/>
                <w:sz w:val="20"/>
                <w:szCs w:val="20"/>
              </w:rPr>
              <w:t>.</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p>
          <w:p w14:paraId="7CE0F474"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E</w:t>
            </w:r>
            <w:r w:rsidRPr="00796B2F">
              <w:rPr>
                <w:rFonts w:ascii="Montserrat" w:eastAsia="Montserrat" w:hAnsi="Montserrat" w:cs="Montserrat"/>
                <w:b/>
                <w:bCs/>
                <w:spacing w:val="-1"/>
                <w:sz w:val="20"/>
                <w:szCs w:val="20"/>
              </w:rPr>
              <w:t>M</w:t>
            </w:r>
            <w:r w:rsidRPr="00796B2F">
              <w:rPr>
                <w:rFonts w:ascii="Montserrat" w:eastAsia="Montserrat" w:hAnsi="Montserrat" w:cs="Montserrat"/>
                <w:b/>
                <w:bCs/>
                <w:spacing w:val="1"/>
                <w:sz w:val="20"/>
                <w:szCs w:val="20"/>
              </w:rPr>
              <w:t>A</w:t>
            </w:r>
            <w:r w:rsidRPr="00796B2F">
              <w:rPr>
                <w:rFonts w:ascii="Montserrat" w:eastAsia="Montserrat" w:hAnsi="Montserrat" w:cs="Montserrat"/>
                <w:b/>
                <w:bCs/>
                <w:sz w:val="20"/>
                <w:szCs w:val="20"/>
              </w:rPr>
              <w:t xml:space="preserve">IL: </w:t>
            </w:r>
            <w:r w:rsidRPr="00796B2F">
              <w:rPr>
                <w:rFonts w:ascii="Montserrat" w:eastAsia="Montserrat" w:hAnsi="Montserrat" w:cs="Montserrat"/>
                <w:b/>
                <w:bCs/>
                <w:sz w:val="20"/>
                <w:szCs w:val="20"/>
                <w:u w:val="single" w:color="000000"/>
              </w:rPr>
              <w:t xml:space="preserve">                                                                                        </w:t>
            </w:r>
          </w:p>
        </w:tc>
        <w:tc>
          <w:tcPr>
            <w:tcW w:w="4523" w:type="dxa"/>
          </w:tcPr>
          <w:p w14:paraId="5D0F0C09"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H</w:t>
            </w:r>
            <w:r w:rsidRPr="00796B2F">
              <w:rPr>
                <w:rFonts w:ascii="Montserrat" w:eastAsia="Montserrat" w:hAnsi="Montserrat" w:cs="Montserrat"/>
                <w:b/>
                <w:bCs/>
                <w:spacing w:val="1"/>
                <w:sz w:val="20"/>
                <w:szCs w:val="20"/>
              </w:rPr>
              <w:t>OJ</w:t>
            </w:r>
            <w:r w:rsidRPr="00796B2F">
              <w:rPr>
                <w:rFonts w:ascii="Montserrat" w:eastAsia="Montserrat" w:hAnsi="Montserrat" w:cs="Montserrat"/>
                <w:b/>
                <w:bCs/>
                <w:sz w:val="20"/>
                <w:szCs w:val="20"/>
              </w:rPr>
              <w:t>A</w:t>
            </w:r>
            <w:r w:rsidRPr="00796B2F">
              <w:rPr>
                <w:rFonts w:ascii="Montserrat" w:eastAsia="Montserrat" w:hAnsi="Montserrat" w:cs="Montserrat"/>
                <w:b/>
                <w:bCs/>
                <w:spacing w:val="-5"/>
                <w:sz w:val="20"/>
                <w:szCs w:val="20"/>
              </w:rPr>
              <w:t xml:space="preserve"> </w:t>
            </w:r>
            <w:r w:rsidRPr="00796B2F">
              <w:rPr>
                <w:rFonts w:ascii="Montserrat" w:eastAsia="Montserrat" w:hAnsi="Montserrat" w:cs="Montserrat"/>
                <w:b/>
                <w:bCs/>
                <w:spacing w:val="-1"/>
                <w:sz w:val="20"/>
                <w:szCs w:val="20"/>
              </w:rPr>
              <w:t>N</w:t>
            </w:r>
            <w:r w:rsidRPr="00796B2F">
              <w:rPr>
                <w:rFonts w:ascii="Montserrat" w:eastAsia="Montserrat" w:hAnsi="Montserrat" w:cs="Montserrat"/>
                <w:b/>
                <w:bCs/>
                <w:sz w:val="20"/>
                <w:szCs w:val="20"/>
              </w:rPr>
              <w:t xml:space="preserve">o: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pacing w:val="49"/>
                <w:sz w:val="20"/>
                <w:szCs w:val="20"/>
                <w:u w:val="single" w:color="000000"/>
              </w:rPr>
              <w:t xml:space="preserve"> </w:t>
            </w:r>
            <w:r w:rsidRPr="00796B2F">
              <w:rPr>
                <w:rFonts w:ascii="Montserrat" w:eastAsia="Montserrat" w:hAnsi="Montserrat" w:cs="Montserrat"/>
                <w:b/>
                <w:bCs/>
                <w:spacing w:val="16"/>
                <w:sz w:val="20"/>
                <w:szCs w:val="20"/>
              </w:rPr>
              <w:t xml:space="preserve"> </w:t>
            </w:r>
            <w:r w:rsidRPr="00796B2F">
              <w:rPr>
                <w:rFonts w:ascii="Montserrat" w:eastAsia="Montserrat" w:hAnsi="Montserrat" w:cs="Montserrat"/>
                <w:b/>
                <w:bCs/>
                <w:spacing w:val="1"/>
                <w:sz w:val="20"/>
                <w:szCs w:val="20"/>
              </w:rPr>
              <w:t>DE</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r w:rsidRPr="00796B2F">
              <w:rPr>
                <w:rFonts w:ascii="Montserrat" w:eastAsia="Montserrat" w:hAnsi="Montserrat" w:cs="Montserrat"/>
                <w:b/>
                <w:bCs/>
                <w:sz w:val="20"/>
                <w:szCs w:val="20"/>
              </w:rPr>
              <w:t xml:space="preserve"> </w:t>
            </w:r>
          </w:p>
          <w:p w14:paraId="254DA5E4" w14:textId="77777777" w:rsidR="00BF6785" w:rsidRPr="00796B2F" w:rsidRDefault="00BF6785" w:rsidP="00796B2F">
            <w:pPr>
              <w:tabs>
                <w:tab w:val="left" w:pos="7088"/>
              </w:tabs>
              <w:snapToGrid w:val="0"/>
              <w:rPr>
                <w:rFonts w:ascii="Montserrat" w:eastAsia="Montserrat" w:hAnsi="Montserrat" w:cs="Montserrat"/>
                <w:b/>
                <w:bCs/>
                <w:sz w:val="20"/>
                <w:szCs w:val="20"/>
              </w:rPr>
            </w:pPr>
            <w:r w:rsidRPr="00796B2F">
              <w:rPr>
                <w:rFonts w:ascii="Montserrat" w:eastAsia="Montserrat" w:hAnsi="Montserrat" w:cs="Montserrat"/>
                <w:b/>
                <w:bCs/>
                <w:spacing w:val="1"/>
                <w:sz w:val="20"/>
                <w:szCs w:val="20"/>
              </w:rPr>
              <w:t>FEC</w:t>
            </w:r>
            <w:r w:rsidRPr="00796B2F">
              <w:rPr>
                <w:rFonts w:ascii="Montserrat" w:eastAsia="Montserrat" w:hAnsi="Montserrat" w:cs="Montserrat"/>
                <w:b/>
                <w:bCs/>
                <w:spacing w:val="-1"/>
                <w:sz w:val="20"/>
                <w:szCs w:val="20"/>
              </w:rPr>
              <w:t>H</w:t>
            </w:r>
            <w:r w:rsidRPr="00796B2F">
              <w:rPr>
                <w:rFonts w:ascii="Montserrat" w:eastAsia="Montserrat" w:hAnsi="Montserrat" w:cs="Montserrat"/>
                <w:b/>
                <w:bCs/>
                <w:spacing w:val="1"/>
                <w:sz w:val="20"/>
                <w:szCs w:val="20"/>
              </w:rPr>
              <w:t>A</w:t>
            </w:r>
            <w:r w:rsidRPr="00796B2F">
              <w:rPr>
                <w:rFonts w:ascii="Montserrat" w:eastAsia="Montserrat" w:hAnsi="Montserrat" w:cs="Montserrat"/>
                <w:b/>
                <w:bCs/>
                <w:sz w:val="20"/>
                <w:szCs w:val="20"/>
              </w:rPr>
              <w:t xml:space="preserve">: </w:t>
            </w:r>
            <w:r w:rsidRPr="00796B2F">
              <w:rPr>
                <w:rFonts w:ascii="Montserrat" w:eastAsia="Montserrat" w:hAnsi="Montserrat" w:cs="Montserrat"/>
                <w:b/>
                <w:bCs/>
                <w:sz w:val="20"/>
                <w:szCs w:val="20"/>
                <w:u w:val="single" w:color="000000"/>
              </w:rPr>
              <w:t xml:space="preserve">                                   </w:t>
            </w:r>
          </w:p>
        </w:tc>
      </w:tr>
    </w:tbl>
    <w:p w14:paraId="27E3549F" w14:textId="77777777" w:rsidR="00BF6785" w:rsidRPr="00796B2F" w:rsidRDefault="00BF6785" w:rsidP="00796B2F">
      <w:pPr>
        <w:jc w:val="both"/>
        <w:textAlignment w:val="baseline"/>
        <w:rPr>
          <w:rFonts w:ascii="Montserrat" w:hAnsi="Montserrat" w:cs="Montserrat"/>
          <w:b/>
          <w:bCs/>
          <w:sz w:val="20"/>
          <w:szCs w:val="20"/>
        </w:rPr>
      </w:pPr>
    </w:p>
    <w:tbl>
      <w:tblPr>
        <w:tblW w:w="5000" w:type="pct"/>
        <w:jc w:val="center"/>
        <w:tblCellMar>
          <w:left w:w="70" w:type="dxa"/>
          <w:right w:w="70" w:type="dxa"/>
        </w:tblCellMar>
        <w:tblLook w:val="04A0" w:firstRow="1" w:lastRow="0" w:firstColumn="1" w:lastColumn="0" w:noHBand="0" w:noVBand="1"/>
      </w:tblPr>
      <w:tblGrid>
        <w:gridCol w:w="490"/>
        <w:gridCol w:w="3474"/>
        <w:gridCol w:w="1047"/>
        <w:gridCol w:w="1309"/>
        <w:gridCol w:w="1297"/>
        <w:gridCol w:w="1297"/>
        <w:gridCol w:w="1156"/>
      </w:tblGrid>
      <w:tr w:rsidR="003E637D" w:rsidRPr="00796B2F" w14:paraId="3E2CA5DF" w14:textId="77777777" w:rsidTr="003E637D">
        <w:trPr>
          <w:trHeight w:val="440"/>
          <w:jc w:val="center"/>
        </w:trPr>
        <w:tc>
          <w:tcPr>
            <w:tcW w:w="243" w:type="pct"/>
            <w:tcBorders>
              <w:top w:val="single" w:sz="4" w:space="0" w:color="auto"/>
              <w:left w:val="single" w:sz="4" w:space="0" w:color="auto"/>
              <w:bottom w:val="single" w:sz="4" w:space="0" w:color="auto"/>
              <w:right w:val="single" w:sz="4" w:space="0" w:color="auto"/>
            </w:tcBorders>
            <w:vAlign w:val="center"/>
            <w:hideMark/>
          </w:tcPr>
          <w:p w14:paraId="573224C9" w14:textId="77777777" w:rsidR="003E637D" w:rsidRPr="00796B2F" w:rsidRDefault="003E637D" w:rsidP="00796B2F">
            <w:pPr>
              <w:jc w:val="center"/>
              <w:rPr>
                <w:rFonts w:ascii="Montserrat" w:hAnsi="Montserrat" w:cs="Calibri"/>
                <w:b/>
                <w:bCs/>
                <w:color w:val="000000"/>
                <w:sz w:val="20"/>
                <w:szCs w:val="20"/>
              </w:rPr>
            </w:pPr>
            <w:r w:rsidRPr="00796B2F">
              <w:rPr>
                <w:rFonts w:ascii="Montserrat" w:hAnsi="Montserrat" w:cs="Montserrat"/>
                <w:b/>
                <w:bCs/>
                <w:color w:val="000000"/>
                <w:sz w:val="20"/>
                <w:szCs w:val="20"/>
              </w:rPr>
              <w:t xml:space="preserve">No. </w:t>
            </w:r>
          </w:p>
        </w:tc>
        <w:tc>
          <w:tcPr>
            <w:tcW w:w="1725" w:type="pct"/>
            <w:tcBorders>
              <w:top w:val="single" w:sz="4" w:space="0" w:color="auto"/>
              <w:left w:val="nil"/>
              <w:bottom w:val="single" w:sz="4" w:space="0" w:color="auto"/>
              <w:right w:val="single" w:sz="4" w:space="0" w:color="auto"/>
            </w:tcBorders>
            <w:vAlign w:val="center"/>
          </w:tcPr>
          <w:p w14:paraId="39BA28BC" w14:textId="77777777" w:rsidR="003E637D" w:rsidRPr="00796B2F" w:rsidRDefault="003E637D" w:rsidP="00796B2F">
            <w:pPr>
              <w:jc w:val="center"/>
              <w:rPr>
                <w:rFonts w:ascii="Montserrat" w:hAnsi="Montserrat" w:cs="Montserrat"/>
                <w:b/>
                <w:bCs/>
                <w:color w:val="000000"/>
                <w:sz w:val="20"/>
                <w:szCs w:val="20"/>
              </w:rPr>
            </w:pPr>
            <w:r w:rsidRPr="00796B2F">
              <w:rPr>
                <w:rFonts w:ascii="Montserrat" w:hAnsi="Montserrat" w:cs="Calibri"/>
                <w:b/>
                <w:bCs/>
                <w:color w:val="000000"/>
                <w:sz w:val="20"/>
                <w:szCs w:val="20"/>
                <w:lang w:val="es-ES"/>
              </w:rPr>
              <w:t>DESCRIPCIÓN</w:t>
            </w:r>
          </w:p>
        </w:tc>
        <w:tc>
          <w:tcPr>
            <w:tcW w:w="520" w:type="pct"/>
            <w:tcBorders>
              <w:top w:val="single" w:sz="4" w:space="0" w:color="auto"/>
              <w:bottom w:val="single" w:sz="4" w:space="0" w:color="auto"/>
            </w:tcBorders>
            <w:vAlign w:val="center"/>
          </w:tcPr>
          <w:p w14:paraId="35B9757C" w14:textId="77777777" w:rsidR="003E637D" w:rsidRPr="00796B2F" w:rsidRDefault="003E637D" w:rsidP="00796B2F">
            <w:pPr>
              <w:jc w:val="center"/>
              <w:rPr>
                <w:rFonts w:ascii="Montserrat" w:hAnsi="Montserrat" w:cs="Calibri"/>
                <w:b/>
                <w:bCs/>
                <w:color w:val="000000"/>
                <w:sz w:val="20"/>
                <w:szCs w:val="20"/>
                <w:lang w:val="es-ES"/>
              </w:rPr>
            </w:pPr>
            <w:r w:rsidRPr="00796B2F">
              <w:rPr>
                <w:rFonts w:ascii="Montserrat" w:hAnsi="Montserrat" w:cs="Calibri"/>
                <w:b/>
                <w:bCs/>
                <w:color w:val="000000"/>
                <w:sz w:val="20"/>
                <w:szCs w:val="20"/>
                <w:lang w:val="es-ES"/>
              </w:rPr>
              <w:t>UNIDAD</w:t>
            </w:r>
          </w:p>
        </w:tc>
        <w:tc>
          <w:tcPr>
            <w:tcW w:w="650" w:type="pct"/>
            <w:tcBorders>
              <w:top w:val="single" w:sz="4" w:space="0" w:color="auto"/>
              <w:left w:val="single" w:sz="4" w:space="0" w:color="auto"/>
              <w:bottom w:val="single" w:sz="4" w:space="0" w:color="auto"/>
              <w:right w:val="single" w:sz="4" w:space="0" w:color="auto"/>
            </w:tcBorders>
            <w:vAlign w:val="center"/>
            <w:hideMark/>
          </w:tcPr>
          <w:p w14:paraId="26DCF0F0" w14:textId="77777777" w:rsidR="003E637D" w:rsidRPr="00796B2F" w:rsidRDefault="003E637D" w:rsidP="00796B2F">
            <w:pPr>
              <w:jc w:val="center"/>
              <w:rPr>
                <w:rFonts w:ascii="Montserrat" w:hAnsi="Montserrat" w:cs="Calibri"/>
                <w:b/>
                <w:bCs/>
                <w:color w:val="000000"/>
                <w:sz w:val="20"/>
                <w:szCs w:val="20"/>
              </w:rPr>
            </w:pPr>
            <w:r w:rsidRPr="00796B2F">
              <w:rPr>
                <w:rFonts w:ascii="Montserrat" w:hAnsi="Montserrat" w:cs="Montserrat"/>
                <w:b/>
                <w:bCs/>
                <w:color w:val="000000"/>
                <w:sz w:val="20"/>
                <w:szCs w:val="20"/>
              </w:rPr>
              <w:t xml:space="preserve">CANTIDAD </w:t>
            </w:r>
          </w:p>
        </w:tc>
        <w:tc>
          <w:tcPr>
            <w:tcW w:w="644" w:type="pct"/>
            <w:tcBorders>
              <w:top w:val="single" w:sz="4" w:space="0" w:color="auto"/>
              <w:left w:val="nil"/>
              <w:bottom w:val="single" w:sz="4" w:space="0" w:color="auto"/>
              <w:right w:val="single" w:sz="4" w:space="0" w:color="auto"/>
            </w:tcBorders>
            <w:vAlign w:val="center"/>
          </w:tcPr>
          <w:p w14:paraId="55677A99" w14:textId="7E76D9DE" w:rsidR="003E637D" w:rsidRPr="003E637D" w:rsidRDefault="003E637D" w:rsidP="003E637D">
            <w:pPr>
              <w:jc w:val="center"/>
              <w:rPr>
                <w:rFonts w:ascii="Montserrat" w:hAnsi="Montserrat" w:cs="Calibri"/>
                <w:b/>
                <w:bCs/>
                <w:color w:val="000000"/>
                <w:sz w:val="20"/>
                <w:szCs w:val="20"/>
                <w:lang w:val="es-ES"/>
              </w:rPr>
            </w:pPr>
            <w:r w:rsidRPr="003E637D">
              <w:rPr>
                <w:rFonts w:ascii="Montserrat" w:hAnsi="Montserrat" w:cs="Calibri"/>
                <w:b/>
                <w:bCs/>
                <w:color w:val="000000"/>
                <w:sz w:val="20"/>
                <w:szCs w:val="20"/>
                <w:lang w:val="es-ES"/>
              </w:rPr>
              <w:t>MARCA</w:t>
            </w:r>
          </w:p>
        </w:tc>
        <w:tc>
          <w:tcPr>
            <w:tcW w:w="644" w:type="pct"/>
            <w:tcBorders>
              <w:top w:val="single" w:sz="4" w:space="0" w:color="auto"/>
              <w:left w:val="single" w:sz="4" w:space="0" w:color="auto"/>
              <w:bottom w:val="single" w:sz="4" w:space="0" w:color="auto"/>
              <w:right w:val="single" w:sz="4" w:space="0" w:color="auto"/>
            </w:tcBorders>
            <w:vAlign w:val="center"/>
            <w:hideMark/>
          </w:tcPr>
          <w:p w14:paraId="0513E754" w14:textId="4196E8A3" w:rsidR="003E637D" w:rsidRPr="00796B2F" w:rsidRDefault="003E637D" w:rsidP="00796B2F">
            <w:pPr>
              <w:jc w:val="center"/>
              <w:rPr>
                <w:rFonts w:ascii="Montserrat" w:hAnsi="Montserrat" w:cs="Calibri"/>
                <w:b/>
                <w:bCs/>
                <w:color w:val="000000"/>
                <w:sz w:val="20"/>
                <w:szCs w:val="20"/>
              </w:rPr>
            </w:pPr>
            <w:r w:rsidRPr="00796B2F">
              <w:rPr>
                <w:rFonts w:ascii="Montserrat" w:hAnsi="Montserrat" w:cs="Montserrat"/>
                <w:b/>
                <w:bCs/>
                <w:color w:val="000000"/>
                <w:sz w:val="20"/>
                <w:szCs w:val="20"/>
              </w:rPr>
              <w:t>PRECIO UNITARIO</w:t>
            </w:r>
          </w:p>
        </w:tc>
        <w:tc>
          <w:tcPr>
            <w:tcW w:w="574" w:type="pct"/>
            <w:tcBorders>
              <w:top w:val="single" w:sz="4" w:space="0" w:color="auto"/>
              <w:left w:val="nil"/>
              <w:bottom w:val="single" w:sz="4" w:space="0" w:color="auto"/>
              <w:right w:val="single" w:sz="4" w:space="0" w:color="auto"/>
            </w:tcBorders>
            <w:vAlign w:val="center"/>
            <w:hideMark/>
          </w:tcPr>
          <w:p w14:paraId="679E4792" w14:textId="77777777" w:rsidR="003E637D" w:rsidRPr="00796B2F" w:rsidRDefault="003E637D" w:rsidP="00796B2F">
            <w:pPr>
              <w:jc w:val="center"/>
              <w:rPr>
                <w:rFonts w:ascii="Montserrat" w:hAnsi="Montserrat" w:cs="Calibri"/>
                <w:b/>
                <w:bCs/>
                <w:color w:val="000000"/>
                <w:sz w:val="20"/>
                <w:szCs w:val="20"/>
              </w:rPr>
            </w:pPr>
            <w:r w:rsidRPr="00796B2F">
              <w:rPr>
                <w:rFonts w:ascii="Montserrat" w:hAnsi="Montserrat" w:cs="Montserrat"/>
                <w:b/>
                <w:bCs/>
                <w:color w:val="000000"/>
                <w:sz w:val="20"/>
                <w:szCs w:val="20"/>
              </w:rPr>
              <w:t xml:space="preserve">IMPORTE TOTAL </w:t>
            </w:r>
          </w:p>
        </w:tc>
      </w:tr>
      <w:tr w:rsidR="003E637D" w:rsidRPr="00796B2F" w14:paraId="5D8D0607" w14:textId="77777777" w:rsidTr="003E637D">
        <w:trPr>
          <w:trHeight w:val="320"/>
          <w:jc w:val="center"/>
        </w:trPr>
        <w:tc>
          <w:tcPr>
            <w:tcW w:w="243" w:type="pct"/>
            <w:tcBorders>
              <w:top w:val="nil"/>
              <w:left w:val="single" w:sz="4" w:space="0" w:color="auto"/>
              <w:bottom w:val="single" w:sz="4" w:space="0" w:color="auto"/>
              <w:right w:val="single" w:sz="4" w:space="0" w:color="auto"/>
            </w:tcBorders>
            <w:vAlign w:val="center"/>
            <w:hideMark/>
          </w:tcPr>
          <w:p w14:paraId="51E44330" w14:textId="77777777" w:rsidR="003E637D" w:rsidRPr="00796B2F" w:rsidRDefault="003E637D" w:rsidP="00796B2F">
            <w:pPr>
              <w:jc w:val="center"/>
              <w:rPr>
                <w:rFonts w:ascii="Montserrat" w:hAnsi="Montserrat" w:cs="Calibri"/>
                <w:b/>
                <w:bCs/>
                <w:color w:val="000000"/>
                <w:sz w:val="20"/>
                <w:szCs w:val="20"/>
              </w:rPr>
            </w:pPr>
          </w:p>
        </w:tc>
        <w:tc>
          <w:tcPr>
            <w:tcW w:w="1725" w:type="pct"/>
            <w:tcBorders>
              <w:top w:val="single" w:sz="4" w:space="0" w:color="auto"/>
              <w:left w:val="nil"/>
              <w:bottom w:val="single" w:sz="4" w:space="0" w:color="auto"/>
              <w:right w:val="single" w:sz="4" w:space="0" w:color="auto"/>
            </w:tcBorders>
            <w:vAlign w:val="center"/>
          </w:tcPr>
          <w:p w14:paraId="3CF266D9" w14:textId="77777777" w:rsidR="003E637D" w:rsidRPr="00796B2F" w:rsidRDefault="003E637D" w:rsidP="00796B2F">
            <w:pPr>
              <w:jc w:val="center"/>
              <w:rPr>
                <w:rFonts w:ascii="Montserrat" w:hAnsi="Montserrat" w:cs="Calibri"/>
                <w:b/>
                <w:bCs/>
                <w:color w:val="000000"/>
                <w:sz w:val="20"/>
                <w:szCs w:val="20"/>
              </w:rPr>
            </w:pPr>
          </w:p>
        </w:tc>
        <w:tc>
          <w:tcPr>
            <w:tcW w:w="520" w:type="pct"/>
            <w:tcBorders>
              <w:top w:val="single" w:sz="4" w:space="0" w:color="auto"/>
              <w:bottom w:val="single" w:sz="4" w:space="0" w:color="auto"/>
            </w:tcBorders>
          </w:tcPr>
          <w:p w14:paraId="3A606794" w14:textId="77777777" w:rsidR="003E637D" w:rsidRPr="00796B2F" w:rsidRDefault="003E637D" w:rsidP="00796B2F">
            <w:pPr>
              <w:jc w:val="both"/>
              <w:rPr>
                <w:rFonts w:ascii="Montserrat" w:hAnsi="Montserrat" w:cs="Calibri"/>
                <w:b/>
                <w:bCs/>
                <w:color w:val="000000"/>
                <w:sz w:val="20"/>
                <w:szCs w:val="20"/>
              </w:rPr>
            </w:pPr>
          </w:p>
        </w:tc>
        <w:tc>
          <w:tcPr>
            <w:tcW w:w="650" w:type="pct"/>
            <w:tcBorders>
              <w:top w:val="single" w:sz="4" w:space="0" w:color="auto"/>
              <w:left w:val="single" w:sz="4" w:space="0" w:color="auto"/>
              <w:bottom w:val="single" w:sz="4" w:space="0" w:color="auto"/>
              <w:right w:val="single" w:sz="4" w:space="0" w:color="auto"/>
            </w:tcBorders>
            <w:vAlign w:val="center"/>
            <w:hideMark/>
          </w:tcPr>
          <w:p w14:paraId="1F725CF4"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Calibri"/>
                <w:b/>
                <w:bCs/>
                <w:color w:val="000000"/>
                <w:sz w:val="20"/>
                <w:szCs w:val="20"/>
              </w:rPr>
              <w:t> </w:t>
            </w:r>
          </w:p>
        </w:tc>
        <w:tc>
          <w:tcPr>
            <w:tcW w:w="644" w:type="pct"/>
            <w:tcBorders>
              <w:top w:val="single" w:sz="4" w:space="0" w:color="auto"/>
              <w:left w:val="nil"/>
              <w:bottom w:val="single" w:sz="4" w:space="0" w:color="auto"/>
              <w:right w:val="single" w:sz="4" w:space="0" w:color="auto"/>
            </w:tcBorders>
          </w:tcPr>
          <w:p w14:paraId="411C48B7" w14:textId="77777777" w:rsidR="003E637D" w:rsidRPr="00796B2F" w:rsidRDefault="003E637D" w:rsidP="00796B2F">
            <w:pPr>
              <w:jc w:val="both"/>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0164BB5C" w14:textId="7DD7210F"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c>
          <w:tcPr>
            <w:tcW w:w="574" w:type="pct"/>
            <w:tcBorders>
              <w:top w:val="nil"/>
              <w:left w:val="nil"/>
              <w:bottom w:val="single" w:sz="4" w:space="0" w:color="auto"/>
              <w:right w:val="single" w:sz="4" w:space="0" w:color="auto"/>
            </w:tcBorders>
            <w:vAlign w:val="center"/>
            <w:hideMark/>
          </w:tcPr>
          <w:p w14:paraId="10746D2D"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r w:rsidR="003E637D" w:rsidRPr="00796B2F" w14:paraId="02B8DCAD" w14:textId="77777777" w:rsidTr="003E637D">
        <w:trPr>
          <w:trHeight w:val="320"/>
          <w:jc w:val="center"/>
        </w:trPr>
        <w:tc>
          <w:tcPr>
            <w:tcW w:w="243" w:type="pct"/>
            <w:tcBorders>
              <w:top w:val="nil"/>
              <w:left w:val="single" w:sz="4" w:space="0" w:color="auto"/>
              <w:bottom w:val="single" w:sz="4" w:space="0" w:color="auto"/>
              <w:right w:val="single" w:sz="4" w:space="0" w:color="auto"/>
            </w:tcBorders>
            <w:vAlign w:val="center"/>
            <w:hideMark/>
          </w:tcPr>
          <w:p w14:paraId="062D261B" w14:textId="77777777" w:rsidR="003E637D" w:rsidRPr="00796B2F" w:rsidRDefault="003E637D" w:rsidP="00796B2F">
            <w:pPr>
              <w:jc w:val="center"/>
              <w:rPr>
                <w:rFonts w:ascii="Montserrat" w:hAnsi="Montserrat" w:cs="Calibri"/>
                <w:b/>
                <w:bCs/>
                <w:color w:val="000000"/>
                <w:sz w:val="20"/>
                <w:szCs w:val="20"/>
              </w:rPr>
            </w:pPr>
          </w:p>
        </w:tc>
        <w:tc>
          <w:tcPr>
            <w:tcW w:w="1725" w:type="pct"/>
            <w:tcBorders>
              <w:top w:val="single" w:sz="4" w:space="0" w:color="auto"/>
              <w:left w:val="nil"/>
              <w:bottom w:val="single" w:sz="4" w:space="0" w:color="auto"/>
              <w:right w:val="single" w:sz="4" w:space="0" w:color="auto"/>
            </w:tcBorders>
            <w:vAlign w:val="center"/>
          </w:tcPr>
          <w:p w14:paraId="0D1B96A7" w14:textId="77777777" w:rsidR="003E637D" w:rsidRPr="00796B2F" w:rsidRDefault="003E637D" w:rsidP="00796B2F">
            <w:pPr>
              <w:jc w:val="center"/>
              <w:rPr>
                <w:rFonts w:ascii="Montserrat" w:hAnsi="Montserrat" w:cs="Calibri"/>
                <w:b/>
                <w:bCs/>
                <w:color w:val="000000"/>
                <w:sz w:val="20"/>
                <w:szCs w:val="20"/>
              </w:rPr>
            </w:pPr>
          </w:p>
        </w:tc>
        <w:tc>
          <w:tcPr>
            <w:tcW w:w="520" w:type="pct"/>
            <w:tcBorders>
              <w:top w:val="single" w:sz="4" w:space="0" w:color="auto"/>
              <w:bottom w:val="single" w:sz="4" w:space="0" w:color="auto"/>
            </w:tcBorders>
          </w:tcPr>
          <w:p w14:paraId="766F4B06" w14:textId="77777777" w:rsidR="003E637D" w:rsidRPr="00796B2F" w:rsidRDefault="003E637D" w:rsidP="00796B2F">
            <w:pPr>
              <w:jc w:val="both"/>
              <w:rPr>
                <w:rFonts w:ascii="Montserrat" w:hAnsi="Montserrat" w:cs="Calibri"/>
                <w:b/>
                <w:bCs/>
                <w:color w:val="000000"/>
                <w:sz w:val="20"/>
                <w:szCs w:val="20"/>
              </w:rPr>
            </w:pPr>
          </w:p>
        </w:tc>
        <w:tc>
          <w:tcPr>
            <w:tcW w:w="650" w:type="pct"/>
            <w:tcBorders>
              <w:top w:val="single" w:sz="4" w:space="0" w:color="auto"/>
              <w:left w:val="single" w:sz="4" w:space="0" w:color="auto"/>
              <w:bottom w:val="single" w:sz="4" w:space="0" w:color="auto"/>
              <w:right w:val="single" w:sz="4" w:space="0" w:color="auto"/>
            </w:tcBorders>
            <w:vAlign w:val="center"/>
            <w:hideMark/>
          </w:tcPr>
          <w:p w14:paraId="269E1486"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Calibri"/>
                <w:b/>
                <w:bCs/>
                <w:color w:val="000000"/>
                <w:sz w:val="20"/>
                <w:szCs w:val="20"/>
              </w:rPr>
              <w:t> </w:t>
            </w:r>
          </w:p>
        </w:tc>
        <w:tc>
          <w:tcPr>
            <w:tcW w:w="644" w:type="pct"/>
            <w:tcBorders>
              <w:top w:val="single" w:sz="4" w:space="0" w:color="auto"/>
              <w:left w:val="nil"/>
              <w:bottom w:val="single" w:sz="4" w:space="0" w:color="auto"/>
              <w:right w:val="single" w:sz="4" w:space="0" w:color="auto"/>
            </w:tcBorders>
          </w:tcPr>
          <w:p w14:paraId="2BA90F65" w14:textId="77777777" w:rsidR="003E637D" w:rsidRPr="00796B2F" w:rsidRDefault="003E637D" w:rsidP="00796B2F">
            <w:pPr>
              <w:jc w:val="both"/>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19862F86" w14:textId="751E6F84"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c>
          <w:tcPr>
            <w:tcW w:w="574" w:type="pct"/>
            <w:tcBorders>
              <w:top w:val="nil"/>
              <w:left w:val="nil"/>
              <w:bottom w:val="single" w:sz="4" w:space="0" w:color="auto"/>
              <w:right w:val="single" w:sz="4" w:space="0" w:color="auto"/>
            </w:tcBorders>
            <w:vAlign w:val="center"/>
            <w:hideMark/>
          </w:tcPr>
          <w:p w14:paraId="4BD9EF29"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r w:rsidR="003E637D" w:rsidRPr="00796B2F" w14:paraId="08E0E217" w14:textId="77777777" w:rsidTr="003E637D">
        <w:trPr>
          <w:trHeight w:val="320"/>
          <w:jc w:val="center"/>
        </w:trPr>
        <w:tc>
          <w:tcPr>
            <w:tcW w:w="243" w:type="pct"/>
            <w:tcBorders>
              <w:top w:val="nil"/>
              <w:left w:val="single" w:sz="4" w:space="0" w:color="auto"/>
              <w:bottom w:val="single" w:sz="4" w:space="0" w:color="auto"/>
              <w:right w:val="single" w:sz="4" w:space="0" w:color="auto"/>
            </w:tcBorders>
            <w:vAlign w:val="center"/>
            <w:hideMark/>
          </w:tcPr>
          <w:p w14:paraId="08F69817" w14:textId="77777777" w:rsidR="003E637D" w:rsidRPr="00796B2F" w:rsidRDefault="003E637D" w:rsidP="00796B2F">
            <w:pPr>
              <w:jc w:val="center"/>
              <w:rPr>
                <w:rFonts w:ascii="Montserrat" w:hAnsi="Montserrat" w:cs="Calibri"/>
                <w:b/>
                <w:bCs/>
                <w:color w:val="000000"/>
                <w:sz w:val="20"/>
                <w:szCs w:val="20"/>
              </w:rPr>
            </w:pPr>
          </w:p>
        </w:tc>
        <w:tc>
          <w:tcPr>
            <w:tcW w:w="1725" w:type="pct"/>
            <w:tcBorders>
              <w:top w:val="single" w:sz="4" w:space="0" w:color="auto"/>
              <w:left w:val="nil"/>
              <w:bottom w:val="single" w:sz="4" w:space="0" w:color="auto"/>
              <w:right w:val="single" w:sz="4" w:space="0" w:color="auto"/>
            </w:tcBorders>
            <w:vAlign w:val="center"/>
          </w:tcPr>
          <w:p w14:paraId="77356985" w14:textId="77777777" w:rsidR="003E637D" w:rsidRPr="00796B2F" w:rsidRDefault="003E637D" w:rsidP="00796B2F">
            <w:pPr>
              <w:jc w:val="center"/>
              <w:rPr>
                <w:rFonts w:ascii="Montserrat" w:hAnsi="Montserrat" w:cs="Calibri"/>
                <w:b/>
                <w:bCs/>
                <w:color w:val="000000"/>
                <w:sz w:val="20"/>
                <w:szCs w:val="20"/>
              </w:rPr>
            </w:pPr>
          </w:p>
        </w:tc>
        <w:tc>
          <w:tcPr>
            <w:tcW w:w="520" w:type="pct"/>
            <w:tcBorders>
              <w:top w:val="single" w:sz="4" w:space="0" w:color="auto"/>
              <w:bottom w:val="single" w:sz="4" w:space="0" w:color="auto"/>
            </w:tcBorders>
          </w:tcPr>
          <w:p w14:paraId="571E08DE" w14:textId="77777777" w:rsidR="003E637D" w:rsidRPr="00796B2F" w:rsidRDefault="003E637D" w:rsidP="00796B2F">
            <w:pPr>
              <w:jc w:val="both"/>
              <w:rPr>
                <w:rFonts w:ascii="Montserrat" w:hAnsi="Montserrat" w:cs="Calibri"/>
                <w:b/>
                <w:bCs/>
                <w:color w:val="000000"/>
                <w:sz w:val="20"/>
                <w:szCs w:val="20"/>
              </w:rPr>
            </w:pPr>
          </w:p>
        </w:tc>
        <w:tc>
          <w:tcPr>
            <w:tcW w:w="650" w:type="pct"/>
            <w:tcBorders>
              <w:top w:val="single" w:sz="4" w:space="0" w:color="auto"/>
              <w:left w:val="single" w:sz="4" w:space="0" w:color="auto"/>
              <w:bottom w:val="single" w:sz="4" w:space="0" w:color="auto"/>
              <w:right w:val="single" w:sz="4" w:space="0" w:color="auto"/>
            </w:tcBorders>
            <w:vAlign w:val="center"/>
            <w:hideMark/>
          </w:tcPr>
          <w:p w14:paraId="36471D6B"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Calibri"/>
                <w:b/>
                <w:bCs/>
                <w:color w:val="000000"/>
                <w:sz w:val="20"/>
                <w:szCs w:val="20"/>
              </w:rPr>
              <w:t> </w:t>
            </w:r>
          </w:p>
        </w:tc>
        <w:tc>
          <w:tcPr>
            <w:tcW w:w="644" w:type="pct"/>
            <w:tcBorders>
              <w:top w:val="single" w:sz="4" w:space="0" w:color="auto"/>
              <w:left w:val="nil"/>
              <w:bottom w:val="single" w:sz="4" w:space="0" w:color="auto"/>
              <w:right w:val="single" w:sz="4" w:space="0" w:color="auto"/>
            </w:tcBorders>
          </w:tcPr>
          <w:p w14:paraId="60563630" w14:textId="77777777" w:rsidR="003E637D" w:rsidRPr="00796B2F" w:rsidRDefault="003E637D" w:rsidP="00796B2F">
            <w:pPr>
              <w:jc w:val="both"/>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61405382" w14:textId="0FC053A9"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c>
          <w:tcPr>
            <w:tcW w:w="574" w:type="pct"/>
            <w:tcBorders>
              <w:top w:val="nil"/>
              <w:left w:val="nil"/>
              <w:bottom w:val="single" w:sz="4" w:space="0" w:color="auto"/>
              <w:right w:val="single" w:sz="4" w:space="0" w:color="auto"/>
            </w:tcBorders>
            <w:vAlign w:val="center"/>
            <w:hideMark/>
          </w:tcPr>
          <w:p w14:paraId="7BD0808F"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r w:rsidR="003E637D" w:rsidRPr="00796B2F" w14:paraId="0EF38DC9" w14:textId="77777777" w:rsidTr="003E637D">
        <w:trPr>
          <w:trHeight w:val="320"/>
          <w:jc w:val="center"/>
        </w:trPr>
        <w:tc>
          <w:tcPr>
            <w:tcW w:w="3138" w:type="pct"/>
            <w:gridSpan w:val="4"/>
            <w:vMerge w:val="restart"/>
            <w:tcBorders>
              <w:top w:val="single" w:sz="4" w:space="0" w:color="auto"/>
              <w:left w:val="single" w:sz="4" w:space="0" w:color="auto"/>
              <w:bottom w:val="single" w:sz="4" w:space="0" w:color="auto"/>
            </w:tcBorders>
            <w:noWrap/>
            <w:vAlign w:val="center"/>
            <w:hideMark/>
          </w:tcPr>
          <w:p w14:paraId="364E54D0" w14:textId="77777777" w:rsidR="003E637D" w:rsidRPr="00796B2F" w:rsidRDefault="003E637D" w:rsidP="00796B2F">
            <w:pPr>
              <w:textAlignment w:val="baseline"/>
              <w:rPr>
                <w:rFonts w:ascii="Montserrat" w:hAnsi="Montserrat" w:cs="Montserrat"/>
                <w:b/>
                <w:bCs/>
                <w:sz w:val="20"/>
                <w:szCs w:val="20"/>
              </w:rPr>
            </w:pPr>
            <w:r w:rsidRPr="00796B2F">
              <w:rPr>
                <w:rFonts w:ascii="Montserrat" w:hAnsi="Montserrat" w:cs="Montserrat"/>
                <w:b/>
                <w:bCs/>
                <w:sz w:val="20"/>
                <w:szCs w:val="20"/>
              </w:rPr>
              <w:t>Importe con letra:</w:t>
            </w:r>
          </w:p>
          <w:p w14:paraId="76187BD6" w14:textId="77777777" w:rsidR="003E637D" w:rsidRPr="00796B2F" w:rsidRDefault="003E637D" w:rsidP="00796B2F">
            <w:pPr>
              <w:rPr>
                <w:rFonts w:ascii="Montserrat" w:hAnsi="Montserrat"/>
                <w:b/>
                <w:bCs/>
                <w:sz w:val="20"/>
                <w:szCs w:val="20"/>
              </w:rPr>
            </w:pPr>
          </w:p>
        </w:tc>
        <w:tc>
          <w:tcPr>
            <w:tcW w:w="644" w:type="pct"/>
            <w:tcBorders>
              <w:top w:val="single" w:sz="4" w:space="0" w:color="auto"/>
              <w:right w:val="single" w:sz="4" w:space="0" w:color="auto"/>
            </w:tcBorders>
          </w:tcPr>
          <w:p w14:paraId="7E451DD3" w14:textId="77777777" w:rsidR="003E637D" w:rsidRPr="00796B2F" w:rsidRDefault="003E637D" w:rsidP="00796B2F">
            <w:pPr>
              <w:jc w:val="right"/>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2453BD80" w14:textId="6669A754" w:rsidR="003E637D" w:rsidRPr="00796B2F" w:rsidRDefault="003E637D" w:rsidP="00796B2F">
            <w:pPr>
              <w:jc w:val="right"/>
              <w:rPr>
                <w:rFonts w:ascii="Montserrat" w:hAnsi="Montserrat" w:cs="Calibri"/>
                <w:b/>
                <w:bCs/>
                <w:color w:val="000000"/>
                <w:sz w:val="20"/>
                <w:szCs w:val="20"/>
              </w:rPr>
            </w:pPr>
            <w:r w:rsidRPr="00796B2F">
              <w:rPr>
                <w:rFonts w:ascii="Montserrat" w:hAnsi="Montserrat" w:cs="Montserrat"/>
                <w:b/>
                <w:bCs/>
                <w:color w:val="000000"/>
                <w:sz w:val="20"/>
                <w:szCs w:val="20"/>
              </w:rPr>
              <w:t>SUBTOTAL</w:t>
            </w:r>
          </w:p>
        </w:tc>
        <w:tc>
          <w:tcPr>
            <w:tcW w:w="574" w:type="pct"/>
            <w:tcBorders>
              <w:top w:val="nil"/>
              <w:left w:val="nil"/>
              <w:bottom w:val="single" w:sz="4" w:space="0" w:color="auto"/>
              <w:right w:val="single" w:sz="4" w:space="0" w:color="auto"/>
            </w:tcBorders>
            <w:vAlign w:val="center"/>
            <w:hideMark/>
          </w:tcPr>
          <w:p w14:paraId="3B999B9C"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r w:rsidR="003E637D" w:rsidRPr="00796B2F" w14:paraId="052B3BAF" w14:textId="77777777" w:rsidTr="003E637D">
        <w:trPr>
          <w:trHeight w:val="320"/>
          <w:jc w:val="center"/>
        </w:trPr>
        <w:tc>
          <w:tcPr>
            <w:tcW w:w="3138" w:type="pct"/>
            <w:gridSpan w:val="4"/>
            <w:vMerge/>
            <w:tcBorders>
              <w:top w:val="single" w:sz="4" w:space="0" w:color="auto"/>
              <w:left w:val="single" w:sz="4" w:space="0" w:color="auto"/>
              <w:bottom w:val="single" w:sz="4" w:space="0" w:color="auto"/>
            </w:tcBorders>
            <w:noWrap/>
            <w:vAlign w:val="bottom"/>
            <w:hideMark/>
          </w:tcPr>
          <w:p w14:paraId="309310E4" w14:textId="77777777" w:rsidR="003E637D" w:rsidRPr="00796B2F" w:rsidRDefault="003E637D" w:rsidP="00796B2F">
            <w:pPr>
              <w:rPr>
                <w:rFonts w:ascii="Montserrat" w:hAnsi="Montserrat"/>
                <w:b/>
                <w:bCs/>
                <w:sz w:val="20"/>
                <w:szCs w:val="20"/>
              </w:rPr>
            </w:pPr>
          </w:p>
        </w:tc>
        <w:tc>
          <w:tcPr>
            <w:tcW w:w="644" w:type="pct"/>
            <w:tcBorders>
              <w:top w:val="nil"/>
              <w:right w:val="single" w:sz="4" w:space="0" w:color="auto"/>
            </w:tcBorders>
          </w:tcPr>
          <w:p w14:paraId="6641DCCA" w14:textId="77777777" w:rsidR="003E637D" w:rsidRPr="00796B2F" w:rsidRDefault="003E637D" w:rsidP="00796B2F">
            <w:pPr>
              <w:jc w:val="right"/>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14FBCF80" w14:textId="3C961F77" w:rsidR="003E637D" w:rsidRPr="00796B2F" w:rsidRDefault="003E637D" w:rsidP="00796B2F">
            <w:pPr>
              <w:jc w:val="right"/>
              <w:rPr>
                <w:rFonts w:ascii="Montserrat" w:hAnsi="Montserrat" w:cs="Calibri"/>
                <w:b/>
                <w:bCs/>
                <w:color w:val="000000"/>
                <w:sz w:val="20"/>
                <w:szCs w:val="20"/>
              </w:rPr>
            </w:pPr>
            <w:r w:rsidRPr="00796B2F">
              <w:rPr>
                <w:rFonts w:ascii="Montserrat" w:hAnsi="Montserrat" w:cs="Montserrat"/>
                <w:b/>
                <w:bCs/>
                <w:color w:val="000000"/>
                <w:sz w:val="20"/>
                <w:szCs w:val="20"/>
              </w:rPr>
              <w:t>IVA</w:t>
            </w:r>
          </w:p>
        </w:tc>
        <w:tc>
          <w:tcPr>
            <w:tcW w:w="574" w:type="pct"/>
            <w:tcBorders>
              <w:top w:val="nil"/>
              <w:left w:val="nil"/>
              <w:bottom w:val="single" w:sz="4" w:space="0" w:color="auto"/>
              <w:right w:val="single" w:sz="4" w:space="0" w:color="auto"/>
            </w:tcBorders>
            <w:vAlign w:val="center"/>
            <w:hideMark/>
          </w:tcPr>
          <w:p w14:paraId="1B541EB8"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r w:rsidR="003E637D" w:rsidRPr="00796B2F" w14:paraId="6974F249" w14:textId="77777777" w:rsidTr="003E637D">
        <w:trPr>
          <w:trHeight w:val="320"/>
          <w:jc w:val="center"/>
        </w:trPr>
        <w:tc>
          <w:tcPr>
            <w:tcW w:w="3138" w:type="pct"/>
            <w:gridSpan w:val="4"/>
            <w:vMerge/>
            <w:tcBorders>
              <w:top w:val="single" w:sz="4" w:space="0" w:color="auto"/>
              <w:left w:val="single" w:sz="4" w:space="0" w:color="auto"/>
              <w:bottom w:val="single" w:sz="4" w:space="0" w:color="auto"/>
            </w:tcBorders>
            <w:noWrap/>
            <w:vAlign w:val="bottom"/>
            <w:hideMark/>
          </w:tcPr>
          <w:p w14:paraId="669D5CF2" w14:textId="77777777" w:rsidR="003E637D" w:rsidRPr="00796B2F" w:rsidRDefault="003E637D" w:rsidP="00796B2F">
            <w:pPr>
              <w:rPr>
                <w:rFonts w:ascii="Montserrat" w:hAnsi="Montserrat"/>
                <w:b/>
                <w:bCs/>
                <w:sz w:val="20"/>
                <w:szCs w:val="20"/>
              </w:rPr>
            </w:pPr>
          </w:p>
        </w:tc>
        <w:tc>
          <w:tcPr>
            <w:tcW w:w="644" w:type="pct"/>
            <w:tcBorders>
              <w:top w:val="nil"/>
              <w:bottom w:val="single" w:sz="4" w:space="0" w:color="auto"/>
              <w:right w:val="single" w:sz="4" w:space="0" w:color="auto"/>
            </w:tcBorders>
          </w:tcPr>
          <w:p w14:paraId="6EA36E0E" w14:textId="77777777" w:rsidR="003E637D" w:rsidRPr="00796B2F" w:rsidRDefault="003E637D" w:rsidP="00796B2F">
            <w:pPr>
              <w:jc w:val="right"/>
              <w:rPr>
                <w:rFonts w:ascii="Montserrat" w:hAnsi="Montserrat" w:cs="Montserrat"/>
                <w:b/>
                <w:bCs/>
                <w:color w:val="000000"/>
                <w:sz w:val="20"/>
                <w:szCs w:val="20"/>
              </w:rPr>
            </w:pPr>
          </w:p>
        </w:tc>
        <w:tc>
          <w:tcPr>
            <w:tcW w:w="644" w:type="pct"/>
            <w:tcBorders>
              <w:top w:val="single" w:sz="4" w:space="0" w:color="auto"/>
              <w:left w:val="single" w:sz="4" w:space="0" w:color="auto"/>
              <w:bottom w:val="single" w:sz="4" w:space="0" w:color="auto"/>
              <w:right w:val="single" w:sz="4" w:space="0" w:color="auto"/>
            </w:tcBorders>
            <w:vAlign w:val="center"/>
            <w:hideMark/>
          </w:tcPr>
          <w:p w14:paraId="3E03AED8" w14:textId="07C012F1" w:rsidR="003E637D" w:rsidRPr="00796B2F" w:rsidRDefault="003E637D" w:rsidP="00796B2F">
            <w:pPr>
              <w:jc w:val="right"/>
              <w:rPr>
                <w:rFonts w:ascii="Montserrat" w:hAnsi="Montserrat" w:cs="Calibri"/>
                <w:b/>
                <w:bCs/>
                <w:color w:val="000000"/>
                <w:sz w:val="20"/>
                <w:szCs w:val="20"/>
              </w:rPr>
            </w:pPr>
            <w:r w:rsidRPr="00796B2F">
              <w:rPr>
                <w:rFonts w:ascii="Montserrat" w:hAnsi="Montserrat" w:cs="Montserrat"/>
                <w:b/>
                <w:bCs/>
                <w:color w:val="000000"/>
                <w:sz w:val="20"/>
                <w:szCs w:val="20"/>
              </w:rPr>
              <w:t>TOTAL</w:t>
            </w:r>
          </w:p>
        </w:tc>
        <w:tc>
          <w:tcPr>
            <w:tcW w:w="574" w:type="pct"/>
            <w:tcBorders>
              <w:top w:val="nil"/>
              <w:left w:val="nil"/>
              <w:bottom w:val="single" w:sz="4" w:space="0" w:color="auto"/>
              <w:right w:val="single" w:sz="4" w:space="0" w:color="auto"/>
            </w:tcBorders>
            <w:vAlign w:val="center"/>
            <w:hideMark/>
          </w:tcPr>
          <w:p w14:paraId="2E5762C5" w14:textId="77777777" w:rsidR="003E637D" w:rsidRPr="00796B2F" w:rsidRDefault="003E637D" w:rsidP="00796B2F">
            <w:pPr>
              <w:jc w:val="both"/>
              <w:rPr>
                <w:rFonts w:ascii="Montserrat" w:hAnsi="Montserrat" w:cs="Calibri"/>
                <w:b/>
                <w:bCs/>
                <w:color w:val="000000"/>
                <w:sz w:val="20"/>
                <w:szCs w:val="20"/>
              </w:rPr>
            </w:pPr>
            <w:r w:rsidRPr="00796B2F">
              <w:rPr>
                <w:rFonts w:ascii="Montserrat" w:hAnsi="Montserrat" w:cs="Montserrat"/>
                <w:b/>
                <w:bCs/>
                <w:color w:val="000000"/>
                <w:sz w:val="20"/>
                <w:szCs w:val="20"/>
              </w:rPr>
              <w:t> </w:t>
            </w:r>
          </w:p>
        </w:tc>
      </w:tr>
    </w:tbl>
    <w:p w14:paraId="467FC8BD" w14:textId="3476A700" w:rsidR="00BF6785" w:rsidRPr="00796B2F" w:rsidRDefault="00BF6785" w:rsidP="00796B2F">
      <w:pPr>
        <w:jc w:val="both"/>
        <w:rPr>
          <w:rFonts w:ascii="Montserrat" w:hAnsi="Montserrat" w:cs="Montserrat"/>
          <w:sz w:val="20"/>
          <w:szCs w:val="20"/>
        </w:rPr>
      </w:pPr>
    </w:p>
    <w:p w14:paraId="46F18969" w14:textId="3B3155E4" w:rsidR="00C25CC9" w:rsidRPr="00796B2F" w:rsidRDefault="00C25CC9" w:rsidP="00796B2F">
      <w:pPr>
        <w:jc w:val="both"/>
        <w:rPr>
          <w:rFonts w:ascii="Montserrat" w:hAnsi="Montserrat" w:cs="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C25CC9" w:rsidRPr="00796B2F" w14:paraId="12427E9A" w14:textId="77777777" w:rsidTr="006C2697">
        <w:trPr>
          <w:trHeight w:val="202"/>
        </w:trPr>
        <w:tc>
          <w:tcPr>
            <w:tcW w:w="4636" w:type="dxa"/>
            <w:gridSpan w:val="2"/>
          </w:tcPr>
          <w:p w14:paraId="58FD8E21" w14:textId="77777777" w:rsidR="00C25CC9" w:rsidRPr="00796B2F" w:rsidRDefault="00C25CC9" w:rsidP="00796B2F">
            <w:pPr>
              <w:jc w:val="center"/>
              <w:textAlignment w:val="baseline"/>
              <w:rPr>
                <w:rFonts w:ascii="Montserrat" w:hAnsi="Montserrat" w:cs="Montserrat"/>
                <w:b/>
                <w:bCs/>
                <w:sz w:val="20"/>
                <w:szCs w:val="20"/>
              </w:rPr>
            </w:pPr>
            <w:r w:rsidRPr="00796B2F">
              <w:rPr>
                <w:rFonts w:ascii="Montserrat" w:hAnsi="Montserrat" w:cs="Montserrat"/>
                <w:b/>
                <w:bCs/>
                <w:sz w:val="20"/>
                <w:szCs w:val="20"/>
              </w:rPr>
              <w:t>Condiciones de Venta</w:t>
            </w:r>
          </w:p>
        </w:tc>
      </w:tr>
      <w:tr w:rsidR="00C25CC9" w:rsidRPr="00796B2F" w14:paraId="121B129B" w14:textId="77777777" w:rsidTr="006C2697">
        <w:trPr>
          <w:trHeight w:val="190"/>
        </w:trPr>
        <w:tc>
          <w:tcPr>
            <w:tcW w:w="2490" w:type="dxa"/>
          </w:tcPr>
          <w:p w14:paraId="1BFFA207" w14:textId="77777777" w:rsidR="00C25CC9" w:rsidRPr="00796B2F" w:rsidRDefault="00C25CC9" w:rsidP="00796B2F">
            <w:pPr>
              <w:jc w:val="both"/>
              <w:textAlignment w:val="baseline"/>
              <w:rPr>
                <w:rFonts w:ascii="Montserrat" w:hAnsi="Montserrat" w:cs="Montserrat"/>
                <w:b/>
                <w:bCs/>
                <w:sz w:val="20"/>
                <w:szCs w:val="20"/>
              </w:rPr>
            </w:pPr>
            <w:r w:rsidRPr="00796B2F">
              <w:rPr>
                <w:rFonts w:ascii="Montserrat" w:hAnsi="Montserrat" w:cs="Montserrat"/>
                <w:b/>
                <w:bCs/>
                <w:sz w:val="20"/>
                <w:szCs w:val="20"/>
              </w:rPr>
              <w:t>Vigencia de precios</w:t>
            </w:r>
          </w:p>
        </w:tc>
        <w:tc>
          <w:tcPr>
            <w:tcW w:w="2145" w:type="dxa"/>
          </w:tcPr>
          <w:p w14:paraId="38F7B658" w14:textId="77777777" w:rsidR="00C25CC9" w:rsidRPr="00796B2F" w:rsidRDefault="00C25CC9" w:rsidP="00796B2F">
            <w:pPr>
              <w:jc w:val="both"/>
              <w:textAlignment w:val="baseline"/>
              <w:rPr>
                <w:rFonts w:ascii="Montserrat" w:hAnsi="Montserrat" w:cs="Montserrat"/>
                <w:sz w:val="20"/>
                <w:szCs w:val="20"/>
              </w:rPr>
            </w:pPr>
            <w:r w:rsidRPr="00796B2F">
              <w:rPr>
                <w:rFonts w:ascii="Montserrat" w:hAnsi="Montserrat" w:cs="Montserrat"/>
                <w:sz w:val="20"/>
                <w:szCs w:val="20"/>
              </w:rPr>
              <w:t>90 días naturales</w:t>
            </w:r>
          </w:p>
        </w:tc>
      </w:tr>
      <w:tr w:rsidR="00C25CC9" w:rsidRPr="00796B2F" w14:paraId="460F1143" w14:textId="77777777" w:rsidTr="006C2697">
        <w:trPr>
          <w:trHeight w:val="202"/>
        </w:trPr>
        <w:tc>
          <w:tcPr>
            <w:tcW w:w="2490" w:type="dxa"/>
          </w:tcPr>
          <w:p w14:paraId="33A58679" w14:textId="77777777" w:rsidR="00C25CC9" w:rsidRPr="00796B2F" w:rsidRDefault="00C25CC9" w:rsidP="00796B2F">
            <w:pPr>
              <w:jc w:val="both"/>
              <w:textAlignment w:val="baseline"/>
              <w:rPr>
                <w:rFonts w:ascii="Montserrat" w:hAnsi="Montserrat" w:cs="Montserrat"/>
                <w:b/>
                <w:bCs/>
                <w:sz w:val="20"/>
                <w:szCs w:val="20"/>
              </w:rPr>
            </w:pPr>
            <w:r w:rsidRPr="00796B2F">
              <w:rPr>
                <w:rFonts w:ascii="Montserrat" w:hAnsi="Montserrat" w:cs="Montserrat"/>
                <w:b/>
                <w:bCs/>
                <w:sz w:val="20"/>
                <w:szCs w:val="20"/>
              </w:rPr>
              <w:t>Tiempo de entrega</w:t>
            </w:r>
          </w:p>
        </w:tc>
        <w:tc>
          <w:tcPr>
            <w:tcW w:w="2145" w:type="dxa"/>
          </w:tcPr>
          <w:p w14:paraId="70249257" w14:textId="77777777" w:rsidR="00C25CC9" w:rsidRPr="00796B2F" w:rsidRDefault="00C25CC9" w:rsidP="00796B2F">
            <w:pPr>
              <w:jc w:val="both"/>
              <w:textAlignment w:val="baseline"/>
              <w:rPr>
                <w:rFonts w:ascii="Montserrat" w:hAnsi="Montserrat" w:cs="Montserrat"/>
                <w:sz w:val="20"/>
                <w:szCs w:val="20"/>
              </w:rPr>
            </w:pPr>
          </w:p>
        </w:tc>
      </w:tr>
      <w:tr w:rsidR="00C25CC9" w:rsidRPr="00796B2F" w14:paraId="01B319A5" w14:textId="77777777" w:rsidTr="006C2697">
        <w:trPr>
          <w:trHeight w:val="190"/>
        </w:trPr>
        <w:tc>
          <w:tcPr>
            <w:tcW w:w="2490" w:type="dxa"/>
          </w:tcPr>
          <w:p w14:paraId="4B160258" w14:textId="77777777" w:rsidR="00C25CC9" w:rsidRPr="00796B2F" w:rsidRDefault="00C25CC9" w:rsidP="00796B2F">
            <w:pPr>
              <w:jc w:val="both"/>
              <w:textAlignment w:val="baseline"/>
              <w:rPr>
                <w:rFonts w:ascii="Montserrat" w:hAnsi="Montserrat" w:cs="Montserrat"/>
                <w:b/>
                <w:bCs/>
                <w:sz w:val="20"/>
                <w:szCs w:val="20"/>
              </w:rPr>
            </w:pPr>
            <w:r w:rsidRPr="00796B2F">
              <w:rPr>
                <w:rFonts w:ascii="Montserrat" w:hAnsi="Montserrat" w:cs="Montserrat"/>
                <w:b/>
                <w:bCs/>
                <w:sz w:val="20"/>
                <w:szCs w:val="20"/>
              </w:rPr>
              <w:t>Crédito</w:t>
            </w:r>
          </w:p>
        </w:tc>
        <w:tc>
          <w:tcPr>
            <w:tcW w:w="2145" w:type="dxa"/>
          </w:tcPr>
          <w:p w14:paraId="2664BCFE" w14:textId="77777777" w:rsidR="00C25CC9" w:rsidRPr="00796B2F" w:rsidRDefault="00C25CC9" w:rsidP="00796B2F">
            <w:pPr>
              <w:jc w:val="both"/>
              <w:textAlignment w:val="baseline"/>
              <w:rPr>
                <w:rFonts w:ascii="Montserrat" w:hAnsi="Montserrat" w:cs="Montserrat"/>
                <w:sz w:val="20"/>
                <w:szCs w:val="20"/>
              </w:rPr>
            </w:pPr>
          </w:p>
        </w:tc>
      </w:tr>
      <w:tr w:rsidR="00C25CC9" w:rsidRPr="00796B2F" w14:paraId="7193FC1E" w14:textId="77777777" w:rsidTr="006C2697">
        <w:trPr>
          <w:trHeight w:val="190"/>
        </w:trPr>
        <w:tc>
          <w:tcPr>
            <w:tcW w:w="2490" w:type="dxa"/>
          </w:tcPr>
          <w:p w14:paraId="4EEB795A" w14:textId="77777777" w:rsidR="00C25CC9" w:rsidRPr="00796B2F" w:rsidRDefault="00C25CC9" w:rsidP="00796B2F">
            <w:pPr>
              <w:jc w:val="both"/>
              <w:textAlignment w:val="baseline"/>
              <w:rPr>
                <w:rFonts w:ascii="Montserrat" w:hAnsi="Montserrat" w:cs="Montserrat"/>
                <w:b/>
                <w:bCs/>
                <w:sz w:val="20"/>
                <w:szCs w:val="20"/>
              </w:rPr>
            </w:pPr>
            <w:r w:rsidRPr="00796B2F">
              <w:rPr>
                <w:rFonts w:ascii="Montserrat" w:hAnsi="Montserrat" w:cs="Montserrat"/>
                <w:b/>
                <w:bCs/>
                <w:sz w:val="20"/>
                <w:szCs w:val="20"/>
              </w:rPr>
              <w:t>Garantía</w:t>
            </w:r>
          </w:p>
        </w:tc>
        <w:tc>
          <w:tcPr>
            <w:tcW w:w="2145" w:type="dxa"/>
          </w:tcPr>
          <w:p w14:paraId="3A9B4432" w14:textId="77777777" w:rsidR="00C25CC9" w:rsidRPr="00796B2F" w:rsidRDefault="00C25CC9" w:rsidP="00796B2F">
            <w:pPr>
              <w:jc w:val="both"/>
              <w:textAlignment w:val="baseline"/>
              <w:rPr>
                <w:rFonts w:ascii="Montserrat" w:hAnsi="Montserrat" w:cs="Montserrat"/>
                <w:sz w:val="20"/>
                <w:szCs w:val="20"/>
              </w:rPr>
            </w:pPr>
          </w:p>
        </w:tc>
      </w:tr>
    </w:tbl>
    <w:p w14:paraId="6EB8D003" w14:textId="4310E82B" w:rsidR="00C25CC9" w:rsidRPr="00796B2F" w:rsidRDefault="00C25CC9" w:rsidP="00796B2F">
      <w:pPr>
        <w:jc w:val="both"/>
        <w:rPr>
          <w:rFonts w:ascii="Montserrat" w:hAnsi="Montserrat" w:cs="Montserrat"/>
          <w:sz w:val="20"/>
          <w:szCs w:val="20"/>
        </w:rPr>
      </w:pPr>
    </w:p>
    <w:p w14:paraId="7AA794CE" w14:textId="0A04A537" w:rsidR="00C25CC9" w:rsidRPr="00796B2F" w:rsidRDefault="00C25CC9" w:rsidP="00796B2F">
      <w:pPr>
        <w:jc w:val="both"/>
        <w:rPr>
          <w:rFonts w:ascii="Montserrat" w:hAnsi="Montserrat" w:cs="Montserrat"/>
          <w:sz w:val="20"/>
          <w:szCs w:val="20"/>
        </w:rPr>
      </w:pPr>
    </w:p>
    <w:p w14:paraId="2F44DBEB" w14:textId="36C79077" w:rsidR="00BF6785" w:rsidRPr="00796B2F" w:rsidRDefault="00BF6785" w:rsidP="00FA29C2">
      <w:pPr>
        <w:jc w:val="both"/>
        <w:rPr>
          <w:rFonts w:ascii="Montserrat" w:hAnsi="Montserrat" w:cs="Calibri"/>
          <w:b/>
          <w:sz w:val="20"/>
          <w:szCs w:val="20"/>
        </w:rPr>
      </w:pPr>
      <w:r w:rsidRPr="00796B2F">
        <w:rPr>
          <w:rFonts w:ascii="Montserrat" w:hAnsi="Montserrat" w:cs="Montserrat"/>
          <w:sz w:val="20"/>
          <w:szCs w:val="20"/>
        </w:rPr>
        <w:t>Manifestamos que los precios unitarios señalados en esta proposición serán en moneda nacional, a dos decimales y fijos durante la vigencia del Contrato/Pedido, del procedimiento de contratación del “</w:t>
      </w:r>
      <w:r w:rsidR="00FA29C2" w:rsidRPr="00796B2F">
        <w:rPr>
          <w:rFonts w:ascii="Montserrat" w:eastAsia="Montserrat" w:hAnsi="Montserrat" w:cs="Montserrat"/>
          <w:b/>
          <w:sz w:val="20"/>
          <w:szCs w:val="20"/>
        </w:rPr>
        <w:t>SERVICIO INTEGRAL DE APOYO LOGÍSTICO Y MOBILIARIO PARA LA CARAVANA DEL PUEBLO</w:t>
      </w:r>
      <w:r w:rsidR="00FA29C2">
        <w:rPr>
          <w:rFonts w:ascii="Montserrat" w:eastAsia="Montserrat" w:hAnsi="Montserrat" w:cs="Montserrat"/>
          <w:b/>
          <w:sz w:val="20"/>
          <w:szCs w:val="20"/>
        </w:rPr>
        <w:t xml:space="preserve"> 2026</w:t>
      </w:r>
      <w:r w:rsidRPr="00796B2F">
        <w:rPr>
          <w:rFonts w:ascii="Montserrat" w:hAnsi="Montserrat" w:cs="Calibri"/>
          <w:b/>
          <w:sz w:val="20"/>
          <w:szCs w:val="20"/>
        </w:rPr>
        <w:t xml:space="preserve">” </w:t>
      </w:r>
      <w:r w:rsidRPr="00796B2F">
        <w:rPr>
          <w:rFonts w:ascii="Montserrat" w:hAnsi="Montserrat" w:cs="Montserrat"/>
          <w:sz w:val="20"/>
          <w:szCs w:val="20"/>
        </w:rPr>
        <w:t>para cubrir las necesidades de los Servicios de Salud del Estado de Tabasco.</w:t>
      </w:r>
    </w:p>
    <w:p w14:paraId="7FB5975D" w14:textId="77777777" w:rsidR="00BF6785" w:rsidRPr="00796B2F" w:rsidRDefault="00BF6785" w:rsidP="00FA29C2">
      <w:pPr>
        <w:jc w:val="both"/>
        <w:textAlignment w:val="baseline"/>
        <w:rPr>
          <w:rFonts w:ascii="Montserrat" w:hAnsi="Montserrat" w:cs="Montserrat"/>
          <w:sz w:val="20"/>
          <w:szCs w:val="20"/>
        </w:rPr>
      </w:pPr>
    </w:p>
    <w:p w14:paraId="747CD88C" w14:textId="77777777" w:rsidR="00BF6785" w:rsidRPr="00796B2F" w:rsidRDefault="00BF6785" w:rsidP="00FA29C2">
      <w:pPr>
        <w:jc w:val="both"/>
        <w:textAlignment w:val="baseline"/>
        <w:rPr>
          <w:rFonts w:ascii="Montserrat" w:hAnsi="Montserrat" w:cs="Montserrat"/>
          <w:sz w:val="20"/>
          <w:szCs w:val="20"/>
        </w:rPr>
      </w:pPr>
    </w:p>
    <w:p w14:paraId="748C662C" w14:textId="77777777" w:rsidR="00BF6785" w:rsidRPr="00796B2F" w:rsidRDefault="00BF6785" w:rsidP="00796B2F">
      <w:pPr>
        <w:jc w:val="both"/>
        <w:textAlignment w:val="baseline"/>
        <w:rPr>
          <w:rFonts w:ascii="Montserrat" w:hAnsi="Montserrat" w:cs="Montserrat"/>
          <w:sz w:val="20"/>
          <w:szCs w:val="20"/>
        </w:rPr>
      </w:pPr>
    </w:p>
    <w:p w14:paraId="493894CE" w14:textId="77777777" w:rsidR="00BF6785" w:rsidRPr="00796B2F" w:rsidRDefault="00BF6785" w:rsidP="00796B2F">
      <w:pPr>
        <w:jc w:val="center"/>
        <w:textAlignment w:val="baseline"/>
        <w:rPr>
          <w:rFonts w:ascii="Montserrat" w:hAnsi="Montserrat" w:cs="Montserrat"/>
          <w:sz w:val="20"/>
          <w:szCs w:val="20"/>
        </w:rPr>
      </w:pPr>
    </w:p>
    <w:p w14:paraId="570C09C2" w14:textId="76060103" w:rsidR="002F3853" w:rsidRPr="00796B2F" w:rsidRDefault="00BF6785" w:rsidP="00796B2F">
      <w:pPr>
        <w:jc w:val="center"/>
        <w:textAlignment w:val="baseline"/>
        <w:rPr>
          <w:rFonts w:ascii="Montserrat" w:hAnsi="Montserrat" w:cs="Arial"/>
          <w:sz w:val="20"/>
          <w:szCs w:val="20"/>
        </w:rPr>
      </w:pPr>
      <w:r w:rsidRPr="00796B2F">
        <w:rPr>
          <w:rFonts w:ascii="Montserrat" w:hAnsi="Montserrat" w:cs="Montserrat"/>
          <w:b/>
          <w:bCs/>
          <w:sz w:val="20"/>
          <w:szCs w:val="20"/>
        </w:rPr>
        <w:t>Nombre y firma del representante legal</w:t>
      </w:r>
    </w:p>
    <w:sectPr w:rsidR="002F3853" w:rsidRPr="00796B2F" w:rsidSect="00D91160">
      <w:headerReference w:type="default" r:id="rId9"/>
      <w:footerReference w:type="default" r:id="rId10"/>
      <w:headerReference w:type="first" r:id="rId11"/>
      <w:pgSz w:w="12240" w:h="15840" w:code="1"/>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4CE5" w14:textId="77777777" w:rsidR="009A5616" w:rsidRDefault="009A5616">
      <w:r>
        <w:separator/>
      </w:r>
    </w:p>
  </w:endnote>
  <w:endnote w:type="continuationSeparator" w:id="0">
    <w:p w14:paraId="5FEDAFE8" w14:textId="77777777" w:rsidR="009A5616" w:rsidRDefault="009A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ontserrat Light">
    <w:panose1 w:val="000004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14361"/>
      <w:docPartObj>
        <w:docPartGallery w:val="Page Numbers (Bottom of Page)"/>
        <w:docPartUnique/>
      </w:docPartObj>
    </w:sdtPr>
    <w:sdtEndPr/>
    <w:sdtContent>
      <w:p w14:paraId="6F50C2A9" w14:textId="6C603430" w:rsidR="003E496A" w:rsidRDefault="003E496A">
        <w:pPr>
          <w:pStyle w:val="Piedepgina"/>
          <w:jc w:val="right"/>
        </w:pPr>
        <w:r>
          <w:fldChar w:fldCharType="begin"/>
        </w:r>
        <w:r>
          <w:instrText>PAGE   \* MERGEFORMAT</w:instrText>
        </w:r>
        <w:r>
          <w:fldChar w:fldCharType="separate"/>
        </w:r>
        <w:r>
          <w:rPr>
            <w:lang w:val="es-ES"/>
          </w:rPr>
          <w:t>2</w:t>
        </w:r>
        <w:r>
          <w:fldChar w:fldCharType="end"/>
        </w:r>
      </w:p>
    </w:sdtContent>
  </w:sdt>
  <w:p w14:paraId="0143AA5C" w14:textId="447C09B8" w:rsidR="009B2FEB" w:rsidRDefault="009B2FE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8DC3" w14:textId="77777777" w:rsidR="009A5616" w:rsidRDefault="009A5616">
      <w:r>
        <w:separator/>
      </w:r>
    </w:p>
  </w:footnote>
  <w:footnote w:type="continuationSeparator" w:id="0">
    <w:p w14:paraId="0E74DF7D" w14:textId="77777777" w:rsidR="009A5616" w:rsidRDefault="009A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1AEC" w14:textId="63778F25" w:rsidR="003E496A" w:rsidRDefault="003E496A">
    <w:pPr>
      <w:pStyle w:val="Encabezado"/>
    </w:pPr>
  </w:p>
  <w:p w14:paraId="1213EAF7" w14:textId="77777777" w:rsidR="002679AE" w:rsidRDefault="002679AE">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8749" w14:textId="3DD13B13" w:rsidR="009B2FEB" w:rsidRDefault="0009349F">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lang w:eastAsia="es-MX"/>
      </w:rPr>
      <w:drawing>
        <wp:inline distT="0" distB="0" distL="0" distR="0" wp14:anchorId="1ED429B0" wp14:editId="217173A3">
          <wp:extent cx="2581275" cy="914400"/>
          <wp:effectExtent l="0" t="0" r="9525" b="0"/>
          <wp:docPr id="5" name="Imagen 4">
            <a:extLst xmlns:a="http://schemas.openxmlformats.org/drawingml/2006/main">
              <a:ext uri="{FF2B5EF4-FFF2-40B4-BE49-F238E27FC236}">
                <a16:creationId xmlns:a16="http://schemas.microsoft.com/office/drawing/2014/main" id="{C7CF32F9-F348-4238-A79C-3095C6D8DF17}"/>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7CF32F9-F348-4238-A79C-3095C6D8DF17}"/>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2672" cy="914895"/>
                  </a:xfrm>
                  <a:prstGeom prst="rect">
                    <a:avLst/>
                  </a:prstGeom>
                  <a:solidFill>
                    <a:schemeClr val="bg1"/>
                  </a:solidFill>
                  <a:ln>
                    <a:noFill/>
                  </a:ln>
                </pic:spPr>
              </pic:pic>
            </a:graphicData>
          </a:graphic>
        </wp:inline>
      </w:drawing>
    </w:r>
  </w:p>
  <w:p w14:paraId="20BD9A1A" w14:textId="77777777" w:rsidR="009B2FEB" w:rsidRDefault="009B2FEB">
    <w:pPr>
      <w:pBdr>
        <w:top w:val="nil"/>
        <w:left w:val="nil"/>
        <w:bottom w:val="nil"/>
        <w:right w:val="nil"/>
        <w:between w:val="nil"/>
      </w:pBdr>
      <w:tabs>
        <w:tab w:val="center" w:pos="4419"/>
        <w:tab w:val="right" w:pos="8838"/>
      </w:tabs>
      <w:jc w:val="center"/>
      <w:rPr>
        <w:rFonts w:ascii="Arial" w:eastAsia="Arial" w:hAnsi="Arial" w:cs="Arial"/>
        <w:color w:val="000000"/>
        <w:sz w:val="6"/>
        <w:szCs w:val="6"/>
      </w:rPr>
    </w:pPr>
  </w:p>
  <w:p w14:paraId="0C136CF1" w14:textId="77777777" w:rsidR="009B2FEB" w:rsidRDefault="009B2FEB">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02224D2"/>
    <w:lvl w:ilvl="0">
      <w:start w:val="1"/>
      <w:numFmt w:val="bullet"/>
      <w:pStyle w:val="Listaconvietas"/>
      <w:lvlText w:val=""/>
      <w:lvlJc w:val="left"/>
      <w:pPr>
        <w:tabs>
          <w:tab w:val="num" w:pos="6456"/>
        </w:tabs>
        <w:ind w:left="6456" w:hanging="360"/>
      </w:pPr>
      <w:rPr>
        <w:rFonts w:ascii="Symbol" w:hAnsi="Symbol" w:hint="default"/>
      </w:rPr>
    </w:lvl>
  </w:abstractNum>
  <w:abstractNum w:abstractNumId="1" w15:restartNumberingAfterBreak="0">
    <w:nsid w:val="022505E7"/>
    <w:multiLevelType w:val="hybridMultilevel"/>
    <w:tmpl w:val="4DECA5DE"/>
    <w:lvl w:ilvl="0" w:tplc="7A404B2C">
      <w:start w:val="1"/>
      <w:numFmt w:val="decimal"/>
      <w:lvlText w:val="%1)"/>
      <w:lvlJc w:val="left"/>
      <w:pPr>
        <w:ind w:left="720" w:hanging="360"/>
      </w:pPr>
      <w:rPr>
        <w:rFonts w:ascii="Montserrat" w:hAnsi="Montserrat" w:cs="Arial"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F3EEB"/>
    <w:multiLevelType w:val="hybridMultilevel"/>
    <w:tmpl w:val="17F42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E225F"/>
    <w:multiLevelType w:val="hybridMultilevel"/>
    <w:tmpl w:val="AA840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5B790A"/>
    <w:multiLevelType w:val="hybridMultilevel"/>
    <w:tmpl w:val="A7587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7B5BE5"/>
    <w:multiLevelType w:val="multilevel"/>
    <w:tmpl w:val="5D3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96A64"/>
    <w:multiLevelType w:val="hybridMultilevel"/>
    <w:tmpl w:val="BB3440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69F2175"/>
    <w:multiLevelType w:val="hybridMultilevel"/>
    <w:tmpl w:val="5CFEE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AE5B4A"/>
    <w:multiLevelType w:val="hybridMultilevel"/>
    <w:tmpl w:val="001CB3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2F607B"/>
    <w:multiLevelType w:val="hybridMultilevel"/>
    <w:tmpl w:val="33001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4E104BC"/>
    <w:multiLevelType w:val="multilevel"/>
    <w:tmpl w:val="080A001F"/>
    <w:styleLink w:val="Estilo2"/>
    <w:lvl w:ilvl="0">
      <w:start w:val="1"/>
      <w:numFmt w:val="decimal"/>
      <w:lvlText w:val="%1."/>
      <w:lvlJc w:val="left"/>
      <w:pPr>
        <w:ind w:left="360" w:hanging="360"/>
      </w:pPr>
      <w:rPr>
        <w:rFonts w:ascii="Cambria" w:hAnsi="Cambria"/>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171393"/>
    <w:multiLevelType w:val="hybridMultilevel"/>
    <w:tmpl w:val="28E68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D51541"/>
    <w:multiLevelType w:val="hybridMultilevel"/>
    <w:tmpl w:val="19D69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103D6F"/>
    <w:multiLevelType w:val="hybridMultilevel"/>
    <w:tmpl w:val="FA08BC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0"/>
  </w:num>
  <w:num w:numId="3">
    <w:abstractNumId w:val="8"/>
  </w:num>
  <w:num w:numId="4">
    <w:abstractNumId w:val="12"/>
  </w:num>
  <w:num w:numId="5">
    <w:abstractNumId w:val="3"/>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14"/>
  </w:num>
  <w:num w:numId="11">
    <w:abstractNumId w:val="17"/>
  </w:num>
  <w:num w:numId="12">
    <w:abstractNumId w:val="15"/>
  </w:num>
  <w:num w:numId="13">
    <w:abstractNumId w:val="11"/>
  </w:num>
  <w:num w:numId="14">
    <w:abstractNumId w:val="2"/>
  </w:num>
  <w:num w:numId="15">
    <w:abstractNumId w:val="5"/>
  </w:num>
  <w:num w:numId="16">
    <w:abstractNumId w:val="4"/>
  </w:num>
  <w:num w:numId="17">
    <w:abstractNumId w:val="7"/>
  </w:num>
  <w:num w:numId="18">
    <w:abstractNumId w:val="9"/>
  </w:num>
  <w:num w:numId="1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04"/>
    <w:rsid w:val="00000939"/>
    <w:rsid w:val="00002EC1"/>
    <w:rsid w:val="00003E6D"/>
    <w:rsid w:val="00014CA1"/>
    <w:rsid w:val="00023B4D"/>
    <w:rsid w:val="00025183"/>
    <w:rsid w:val="0002551F"/>
    <w:rsid w:val="00025EF2"/>
    <w:rsid w:val="00033E5C"/>
    <w:rsid w:val="00035F11"/>
    <w:rsid w:val="00037B2E"/>
    <w:rsid w:val="000466AA"/>
    <w:rsid w:val="000478E6"/>
    <w:rsid w:val="0005008F"/>
    <w:rsid w:val="00065BCE"/>
    <w:rsid w:val="00072520"/>
    <w:rsid w:val="000757CE"/>
    <w:rsid w:val="00075F06"/>
    <w:rsid w:val="0007615A"/>
    <w:rsid w:val="00080DEA"/>
    <w:rsid w:val="00083168"/>
    <w:rsid w:val="00084C05"/>
    <w:rsid w:val="0009045A"/>
    <w:rsid w:val="00091534"/>
    <w:rsid w:val="0009349F"/>
    <w:rsid w:val="000A41A6"/>
    <w:rsid w:val="000A4E76"/>
    <w:rsid w:val="000C609A"/>
    <w:rsid w:val="000C77C4"/>
    <w:rsid w:val="000D1358"/>
    <w:rsid w:val="000D1C31"/>
    <w:rsid w:val="000E0B04"/>
    <w:rsid w:val="000E0EB0"/>
    <w:rsid w:val="000E1F74"/>
    <w:rsid w:val="000E3D54"/>
    <w:rsid w:val="000E56D3"/>
    <w:rsid w:val="000F57B6"/>
    <w:rsid w:val="0010209E"/>
    <w:rsid w:val="00102666"/>
    <w:rsid w:val="00102DF3"/>
    <w:rsid w:val="00105176"/>
    <w:rsid w:val="00112829"/>
    <w:rsid w:val="001156E7"/>
    <w:rsid w:val="00115BF5"/>
    <w:rsid w:val="001170E2"/>
    <w:rsid w:val="00122333"/>
    <w:rsid w:val="001253AA"/>
    <w:rsid w:val="0013315B"/>
    <w:rsid w:val="001374A1"/>
    <w:rsid w:val="00140942"/>
    <w:rsid w:val="001435FD"/>
    <w:rsid w:val="00146710"/>
    <w:rsid w:val="00146A5D"/>
    <w:rsid w:val="00152877"/>
    <w:rsid w:val="001528C4"/>
    <w:rsid w:val="00152B88"/>
    <w:rsid w:val="00156427"/>
    <w:rsid w:val="00156B2F"/>
    <w:rsid w:val="00160D5B"/>
    <w:rsid w:val="00161C6C"/>
    <w:rsid w:val="00163AD7"/>
    <w:rsid w:val="00172AC0"/>
    <w:rsid w:val="00172D06"/>
    <w:rsid w:val="00175490"/>
    <w:rsid w:val="00177A2B"/>
    <w:rsid w:val="00182E50"/>
    <w:rsid w:val="00185DDF"/>
    <w:rsid w:val="0018785C"/>
    <w:rsid w:val="001902F9"/>
    <w:rsid w:val="00190806"/>
    <w:rsid w:val="001925B1"/>
    <w:rsid w:val="0019775A"/>
    <w:rsid w:val="001A05E4"/>
    <w:rsid w:val="001A0C9C"/>
    <w:rsid w:val="001A2DE5"/>
    <w:rsid w:val="001A4E53"/>
    <w:rsid w:val="001B15AB"/>
    <w:rsid w:val="001B7498"/>
    <w:rsid w:val="001C21E5"/>
    <w:rsid w:val="001C3380"/>
    <w:rsid w:val="001C3558"/>
    <w:rsid w:val="001C6779"/>
    <w:rsid w:val="001D14FF"/>
    <w:rsid w:val="001E31DA"/>
    <w:rsid w:val="001E6C62"/>
    <w:rsid w:val="001F5A3A"/>
    <w:rsid w:val="001F6C95"/>
    <w:rsid w:val="001F73D7"/>
    <w:rsid w:val="001F77E1"/>
    <w:rsid w:val="001F79D2"/>
    <w:rsid w:val="00200D19"/>
    <w:rsid w:val="00202F91"/>
    <w:rsid w:val="002045B8"/>
    <w:rsid w:val="0021006B"/>
    <w:rsid w:val="0021528B"/>
    <w:rsid w:val="00215F1B"/>
    <w:rsid w:val="00223400"/>
    <w:rsid w:val="0023207F"/>
    <w:rsid w:val="00236829"/>
    <w:rsid w:val="00237595"/>
    <w:rsid w:val="002425D1"/>
    <w:rsid w:val="00243ABF"/>
    <w:rsid w:val="00245B24"/>
    <w:rsid w:val="00246EDB"/>
    <w:rsid w:val="00247888"/>
    <w:rsid w:val="00250376"/>
    <w:rsid w:val="00250855"/>
    <w:rsid w:val="00254909"/>
    <w:rsid w:val="002558A4"/>
    <w:rsid w:val="00256269"/>
    <w:rsid w:val="00257DB6"/>
    <w:rsid w:val="00260F5C"/>
    <w:rsid w:val="002623F9"/>
    <w:rsid w:val="00263548"/>
    <w:rsid w:val="002637D5"/>
    <w:rsid w:val="002679AE"/>
    <w:rsid w:val="00270806"/>
    <w:rsid w:val="002713B1"/>
    <w:rsid w:val="00272F64"/>
    <w:rsid w:val="002816A1"/>
    <w:rsid w:val="00283B73"/>
    <w:rsid w:val="0028611F"/>
    <w:rsid w:val="00290181"/>
    <w:rsid w:val="00291887"/>
    <w:rsid w:val="002947A2"/>
    <w:rsid w:val="002A62EF"/>
    <w:rsid w:val="002A686E"/>
    <w:rsid w:val="002A7626"/>
    <w:rsid w:val="002B03B3"/>
    <w:rsid w:val="002B0B68"/>
    <w:rsid w:val="002B1240"/>
    <w:rsid w:val="002B3BFE"/>
    <w:rsid w:val="002B6286"/>
    <w:rsid w:val="002B6C57"/>
    <w:rsid w:val="002B6E57"/>
    <w:rsid w:val="002C4B9B"/>
    <w:rsid w:val="002D117D"/>
    <w:rsid w:val="002D3F3F"/>
    <w:rsid w:val="002D6430"/>
    <w:rsid w:val="002E394A"/>
    <w:rsid w:val="002E3F29"/>
    <w:rsid w:val="002E7686"/>
    <w:rsid w:val="002F0717"/>
    <w:rsid w:val="002F18EE"/>
    <w:rsid w:val="002F3853"/>
    <w:rsid w:val="002F592D"/>
    <w:rsid w:val="00304B42"/>
    <w:rsid w:val="00305511"/>
    <w:rsid w:val="00305B62"/>
    <w:rsid w:val="003069B2"/>
    <w:rsid w:val="0031031D"/>
    <w:rsid w:val="0031168A"/>
    <w:rsid w:val="003123A7"/>
    <w:rsid w:val="003124F7"/>
    <w:rsid w:val="00316AD6"/>
    <w:rsid w:val="003259C7"/>
    <w:rsid w:val="003271E8"/>
    <w:rsid w:val="00330DF9"/>
    <w:rsid w:val="00332810"/>
    <w:rsid w:val="00334970"/>
    <w:rsid w:val="00334CFE"/>
    <w:rsid w:val="003361D4"/>
    <w:rsid w:val="00336D69"/>
    <w:rsid w:val="0033715D"/>
    <w:rsid w:val="003377EC"/>
    <w:rsid w:val="00337A5F"/>
    <w:rsid w:val="0034021D"/>
    <w:rsid w:val="00340BA2"/>
    <w:rsid w:val="00347D8E"/>
    <w:rsid w:val="003604E3"/>
    <w:rsid w:val="003629DE"/>
    <w:rsid w:val="003657AA"/>
    <w:rsid w:val="00366300"/>
    <w:rsid w:val="0037013E"/>
    <w:rsid w:val="00370239"/>
    <w:rsid w:val="00371748"/>
    <w:rsid w:val="00372CAD"/>
    <w:rsid w:val="00375B41"/>
    <w:rsid w:val="0037605A"/>
    <w:rsid w:val="00376512"/>
    <w:rsid w:val="00382681"/>
    <w:rsid w:val="003830C9"/>
    <w:rsid w:val="00391CF8"/>
    <w:rsid w:val="00394D33"/>
    <w:rsid w:val="003A1DE0"/>
    <w:rsid w:val="003A2E78"/>
    <w:rsid w:val="003A3636"/>
    <w:rsid w:val="003A44B3"/>
    <w:rsid w:val="003B4670"/>
    <w:rsid w:val="003C0221"/>
    <w:rsid w:val="003C0AB3"/>
    <w:rsid w:val="003C1271"/>
    <w:rsid w:val="003C635D"/>
    <w:rsid w:val="003D233E"/>
    <w:rsid w:val="003D35CC"/>
    <w:rsid w:val="003D400D"/>
    <w:rsid w:val="003D5A12"/>
    <w:rsid w:val="003D7640"/>
    <w:rsid w:val="003D78A3"/>
    <w:rsid w:val="003E1413"/>
    <w:rsid w:val="003E258A"/>
    <w:rsid w:val="003E29CE"/>
    <w:rsid w:val="003E3245"/>
    <w:rsid w:val="003E42EA"/>
    <w:rsid w:val="003E496A"/>
    <w:rsid w:val="003E598D"/>
    <w:rsid w:val="003E637D"/>
    <w:rsid w:val="003E6575"/>
    <w:rsid w:val="003F275A"/>
    <w:rsid w:val="003F6500"/>
    <w:rsid w:val="003F671A"/>
    <w:rsid w:val="003F6B1E"/>
    <w:rsid w:val="00403781"/>
    <w:rsid w:val="00403D2B"/>
    <w:rsid w:val="0040491B"/>
    <w:rsid w:val="00406E90"/>
    <w:rsid w:val="00406FA7"/>
    <w:rsid w:val="00407072"/>
    <w:rsid w:val="0041036E"/>
    <w:rsid w:val="004132BE"/>
    <w:rsid w:val="004148B0"/>
    <w:rsid w:val="00415DC4"/>
    <w:rsid w:val="00424078"/>
    <w:rsid w:val="00427088"/>
    <w:rsid w:val="0043040F"/>
    <w:rsid w:val="00432BA6"/>
    <w:rsid w:val="004353D1"/>
    <w:rsid w:val="00435AE6"/>
    <w:rsid w:val="0044198D"/>
    <w:rsid w:val="004478BE"/>
    <w:rsid w:val="004518E3"/>
    <w:rsid w:val="00453D2F"/>
    <w:rsid w:val="00455A8C"/>
    <w:rsid w:val="00457304"/>
    <w:rsid w:val="00457E04"/>
    <w:rsid w:val="00467770"/>
    <w:rsid w:val="00472962"/>
    <w:rsid w:val="004740E0"/>
    <w:rsid w:val="00487799"/>
    <w:rsid w:val="004936E2"/>
    <w:rsid w:val="004960A6"/>
    <w:rsid w:val="004A45ED"/>
    <w:rsid w:val="004A4DA4"/>
    <w:rsid w:val="004A7EE2"/>
    <w:rsid w:val="004B0E5B"/>
    <w:rsid w:val="004C62CE"/>
    <w:rsid w:val="004D0425"/>
    <w:rsid w:val="004D40B6"/>
    <w:rsid w:val="004E00B4"/>
    <w:rsid w:val="004E06F7"/>
    <w:rsid w:val="004E41DF"/>
    <w:rsid w:val="004E5C5C"/>
    <w:rsid w:val="004E69D5"/>
    <w:rsid w:val="004E77EC"/>
    <w:rsid w:val="004F0A71"/>
    <w:rsid w:val="004F7F4D"/>
    <w:rsid w:val="00502478"/>
    <w:rsid w:val="00502786"/>
    <w:rsid w:val="0050557D"/>
    <w:rsid w:val="00505D1D"/>
    <w:rsid w:val="0051160F"/>
    <w:rsid w:val="005122D1"/>
    <w:rsid w:val="00514C5D"/>
    <w:rsid w:val="00515F22"/>
    <w:rsid w:val="00517E07"/>
    <w:rsid w:val="00520024"/>
    <w:rsid w:val="005202B3"/>
    <w:rsid w:val="0052189B"/>
    <w:rsid w:val="005218F4"/>
    <w:rsid w:val="00523C9B"/>
    <w:rsid w:val="0052401A"/>
    <w:rsid w:val="005252DB"/>
    <w:rsid w:val="00531A66"/>
    <w:rsid w:val="00534E97"/>
    <w:rsid w:val="00535E40"/>
    <w:rsid w:val="00542E50"/>
    <w:rsid w:val="005440C9"/>
    <w:rsid w:val="00545BF9"/>
    <w:rsid w:val="005504DB"/>
    <w:rsid w:val="005520A9"/>
    <w:rsid w:val="00553715"/>
    <w:rsid w:val="005604E8"/>
    <w:rsid w:val="00565486"/>
    <w:rsid w:val="005665FD"/>
    <w:rsid w:val="005740C9"/>
    <w:rsid w:val="00576D06"/>
    <w:rsid w:val="005855AD"/>
    <w:rsid w:val="00585CE6"/>
    <w:rsid w:val="00586763"/>
    <w:rsid w:val="00587527"/>
    <w:rsid w:val="0059086B"/>
    <w:rsid w:val="00592C84"/>
    <w:rsid w:val="00593F7F"/>
    <w:rsid w:val="005960BB"/>
    <w:rsid w:val="00596EA1"/>
    <w:rsid w:val="005A01B4"/>
    <w:rsid w:val="005A1977"/>
    <w:rsid w:val="005A5BD1"/>
    <w:rsid w:val="005A72AA"/>
    <w:rsid w:val="005B0BFF"/>
    <w:rsid w:val="005B372D"/>
    <w:rsid w:val="005B5091"/>
    <w:rsid w:val="005C5661"/>
    <w:rsid w:val="005C65D4"/>
    <w:rsid w:val="005C6614"/>
    <w:rsid w:val="005D0667"/>
    <w:rsid w:val="005D40C2"/>
    <w:rsid w:val="005D4CB1"/>
    <w:rsid w:val="005D799C"/>
    <w:rsid w:val="005D7B93"/>
    <w:rsid w:val="005E1194"/>
    <w:rsid w:val="005E2B21"/>
    <w:rsid w:val="005E3667"/>
    <w:rsid w:val="005E4192"/>
    <w:rsid w:val="005E4553"/>
    <w:rsid w:val="005F1A1E"/>
    <w:rsid w:val="005F1A49"/>
    <w:rsid w:val="005F2B4B"/>
    <w:rsid w:val="005F5A00"/>
    <w:rsid w:val="006007B1"/>
    <w:rsid w:val="006041E5"/>
    <w:rsid w:val="00604F54"/>
    <w:rsid w:val="00605642"/>
    <w:rsid w:val="00605C8E"/>
    <w:rsid w:val="00607C8B"/>
    <w:rsid w:val="00610F8A"/>
    <w:rsid w:val="0061260E"/>
    <w:rsid w:val="00612AF8"/>
    <w:rsid w:val="0061755D"/>
    <w:rsid w:val="0062114B"/>
    <w:rsid w:val="00623963"/>
    <w:rsid w:val="00630F7B"/>
    <w:rsid w:val="0063148B"/>
    <w:rsid w:val="00631972"/>
    <w:rsid w:val="00634357"/>
    <w:rsid w:val="006362A5"/>
    <w:rsid w:val="00636D24"/>
    <w:rsid w:val="00644640"/>
    <w:rsid w:val="00647D8E"/>
    <w:rsid w:val="00650371"/>
    <w:rsid w:val="00655472"/>
    <w:rsid w:val="00656E31"/>
    <w:rsid w:val="00663A01"/>
    <w:rsid w:val="00667B8E"/>
    <w:rsid w:val="00670703"/>
    <w:rsid w:val="00673BD5"/>
    <w:rsid w:val="00673CC8"/>
    <w:rsid w:val="0068063F"/>
    <w:rsid w:val="006814BC"/>
    <w:rsid w:val="00682216"/>
    <w:rsid w:val="006870F0"/>
    <w:rsid w:val="0069073D"/>
    <w:rsid w:val="0069416B"/>
    <w:rsid w:val="006945DA"/>
    <w:rsid w:val="00696B11"/>
    <w:rsid w:val="00697924"/>
    <w:rsid w:val="006A269B"/>
    <w:rsid w:val="006A2DC1"/>
    <w:rsid w:val="006A3014"/>
    <w:rsid w:val="006A4A0C"/>
    <w:rsid w:val="006A6B28"/>
    <w:rsid w:val="006B2CB3"/>
    <w:rsid w:val="006C07D5"/>
    <w:rsid w:val="006C2F2C"/>
    <w:rsid w:val="006C408D"/>
    <w:rsid w:val="006C41EA"/>
    <w:rsid w:val="006C63F2"/>
    <w:rsid w:val="006D2329"/>
    <w:rsid w:val="006D285D"/>
    <w:rsid w:val="006E198F"/>
    <w:rsid w:val="006E6933"/>
    <w:rsid w:val="006F10E4"/>
    <w:rsid w:val="006F21D9"/>
    <w:rsid w:val="006F279C"/>
    <w:rsid w:val="006F3BB5"/>
    <w:rsid w:val="006F6873"/>
    <w:rsid w:val="006F7EFC"/>
    <w:rsid w:val="00706138"/>
    <w:rsid w:val="00713885"/>
    <w:rsid w:val="00713AE1"/>
    <w:rsid w:val="00713B9C"/>
    <w:rsid w:val="0071543B"/>
    <w:rsid w:val="007156E5"/>
    <w:rsid w:val="00723D55"/>
    <w:rsid w:val="0072778C"/>
    <w:rsid w:val="00732B77"/>
    <w:rsid w:val="0073498B"/>
    <w:rsid w:val="00734C4D"/>
    <w:rsid w:val="00736BD0"/>
    <w:rsid w:val="007459AE"/>
    <w:rsid w:val="007464C0"/>
    <w:rsid w:val="00747817"/>
    <w:rsid w:val="00747CD0"/>
    <w:rsid w:val="007503AA"/>
    <w:rsid w:val="00751914"/>
    <w:rsid w:val="0075202B"/>
    <w:rsid w:val="0075210F"/>
    <w:rsid w:val="00754174"/>
    <w:rsid w:val="00755111"/>
    <w:rsid w:val="00757155"/>
    <w:rsid w:val="00760D56"/>
    <w:rsid w:val="0076178D"/>
    <w:rsid w:val="007635F4"/>
    <w:rsid w:val="007654F2"/>
    <w:rsid w:val="007717E4"/>
    <w:rsid w:val="007750A1"/>
    <w:rsid w:val="007752DA"/>
    <w:rsid w:val="00777224"/>
    <w:rsid w:val="007846D7"/>
    <w:rsid w:val="007847AD"/>
    <w:rsid w:val="007863C4"/>
    <w:rsid w:val="007876F3"/>
    <w:rsid w:val="0079055A"/>
    <w:rsid w:val="00790743"/>
    <w:rsid w:val="00791950"/>
    <w:rsid w:val="00791C8D"/>
    <w:rsid w:val="00792391"/>
    <w:rsid w:val="0079276B"/>
    <w:rsid w:val="007940B6"/>
    <w:rsid w:val="00796B2F"/>
    <w:rsid w:val="007A1CA3"/>
    <w:rsid w:val="007C29CA"/>
    <w:rsid w:val="007C70BA"/>
    <w:rsid w:val="007D2893"/>
    <w:rsid w:val="007D2BF7"/>
    <w:rsid w:val="007D4DE6"/>
    <w:rsid w:val="007D5B14"/>
    <w:rsid w:val="007D7D05"/>
    <w:rsid w:val="007E6D87"/>
    <w:rsid w:val="007E7465"/>
    <w:rsid w:val="007F06BB"/>
    <w:rsid w:val="007F3516"/>
    <w:rsid w:val="007F3DAD"/>
    <w:rsid w:val="007F4EA3"/>
    <w:rsid w:val="007F6797"/>
    <w:rsid w:val="00802985"/>
    <w:rsid w:val="008041C2"/>
    <w:rsid w:val="00807C4E"/>
    <w:rsid w:val="00811F92"/>
    <w:rsid w:val="0081222C"/>
    <w:rsid w:val="008126DF"/>
    <w:rsid w:val="00815D88"/>
    <w:rsid w:val="008164C4"/>
    <w:rsid w:val="008168C7"/>
    <w:rsid w:val="008177C2"/>
    <w:rsid w:val="008177DE"/>
    <w:rsid w:val="0083157E"/>
    <w:rsid w:val="00832155"/>
    <w:rsid w:val="00833800"/>
    <w:rsid w:val="00843644"/>
    <w:rsid w:val="0084675D"/>
    <w:rsid w:val="008501DD"/>
    <w:rsid w:val="0085030C"/>
    <w:rsid w:val="008523B3"/>
    <w:rsid w:val="00861006"/>
    <w:rsid w:val="00861997"/>
    <w:rsid w:val="00861C5A"/>
    <w:rsid w:val="00865ABF"/>
    <w:rsid w:val="00870B09"/>
    <w:rsid w:val="008721DF"/>
    <w:rsid w:val="00873747"/>
    <w:rsid w:val="00876EE0"/>
    <w:rsid w:val="008844C0"/>
    <w:rsid w:val="00885C35"/>
    <w:rsid w:val="008873CD"/>
    <w:rsid w:val="00887EB0"/>
    <w:rsid w:val="00890BDC"/>
    <w:rsid w:val="00893031"/>
    <w:rsid w:val="008950F7"/>
    <w:rsid w:val="00897BEC"/>
    <w:rsid w:val="008A0201"/>
    <w:rsid w:val="008A05BE"/>
    <w:rsid w:val="008A0B72"/>
    <w:rsid w:val="008A7965"/>
    <w:rsid w:val="008B099C"/>
    <w:rsid w:val="008B0EAE"/>
    <w:rsid w:val="008B2094"/>
    <w:rsid w:val="008B4A50"/>
    <w:rsid w:val="008B532B"/>
    <w:rsid w:val="008B6734"/>
    <w:rsid w:val="008C03AC"/>
    <w:rsid w:val="008C110A"/>
    <w:rsid w:val="008C1640"/>
    <w:rsid w:val="008C2EBA"/>
    <w:rsid w:val="008C4A75"/>
    <w:rsid w:val="008C70F1"/>
    <w:rsid w:val="008C7AD6"/>
    <w:rsid w:val="008D1D79"/>
    <w:rsid w:val="008D57D8"/>
    <w:rsid w:val="008E4B07"/>
    <w:rsid w:val="008F0E19"/>
    <w:rsid w:val="008F0F40"/>
    <w:rsid w:val="008F2D12"/>
    <w:rsid w:val="00901DEA"/>
    <w:rsid w:val="00903A97"/>
    <w:rsid w:val="00905FBE"/>
    <w:rsid w:val="009140A5"/>
    <w:rsid w:val="0091740F"/>
    <w:rsid w:val="0092468D"/>
    <w:rsid w:val="00924DCF"/>
    <w:rsid w:val="00930525"/>
    <w:rsid w:val="00930EEA"/>
    <w:rsid w:val="009318C3"/>
    <w:rsid w:val="009338BB"/>
    <w:rsid w:val="00936CD8"/>
    <w:rsid w:val="00941DFC"/>
    <w:rsid w:val="00942851"/>
    <w:rsid w:val="00942A4C"/>
    <w:rsid w:val="00945D0B"/>
    <w:rsid w:val="00947529"/>
    <w:rsid w:val="00952FE7"/>
    <w:rsid w:val="00960909"/>
    <w:rsid w:val="00962456"/>
    <w:rsid w:val="00966078"/>
    <w:rsid w:val="00967BB3"/>
    <w:rsid w:val="00967C70"/>
    <w:rsid w:val="0097135C"/>
    <w:rsid w:val="00971F57"/>
    <w:rsid w:val="0097355C"/>
    <w:rsid w:val="009749AC"/>
    <w:rsid w:val="0097706C"/>
    <w:rsid w:val="00981A8B"/>
    <w:rsid w:val="00983E9A"/>
    <w:rsid w:val="009868B3"/>
    <w:rsid w:val="00987814"/>
    <w:rsid w:val="00991616"/>
    <w:rsid w:val="00991BD7"/>
    <w:rsid w:val="009942E0"/>
    <w:rsid w:val="00996424"/>
    <w:rsid w:val="009A559C"/>
    <w:rsid w:val="009A5616"/>
    <w:rsid w:val="009A709D"/>
    <w:rsid w:val="009A7D7F"/>
    <w:rsid w:val="009B0268"/>
    <w:rsid w:val="009B0504"/>
    <w:rsid w:val="009B1E65"/>
    <w:rsid w:val="009B2A34"/>
    <w:rsid w:val="009B2FEB"/>
    <w:rsid w:val="009B38E1"/>
    <w:rsid w:val="009B44D9"/>
    <w:rsid w:val="009B74CE"/>
    <w:rsid w:val="009C6A18"/>
    <w:rsid w:val="009C6AA4"/>
    <w:rsid w:val="009D1492"/>
    <w:rsid w:val="009D26F3"/>
    <w:rsid w:val="009D300E"/>
    <w:rsid w:val="009D5350"/>
    <w:rsid w:val="009D7E0D"/>
    <w:rsid w:val="009E0368"/>
    <w:rsid w:val="009E4FFD"/>
    <w:rsid w:val="009E6A72"/>
    <w:rsid w:val="009F3543"/>
    <w:rsid w:val="009F4110"/>
    <w:rsid w:val="009F64DC"/>
    <w:rsid w:val="009F6545"/>
    <w:rsid w:val="009F7ECE"/>
    <w:rsid w:val="00A00E2A"/>
    <w:rsid w:val="00A014BD"/>
    <w:rsid w:val="00A0298C"/>
    <w:rsid w:val="00A0473F"/>
    <w:rsid w:val="00A06FC1"/>
    <w:rsid w:val="00A106C2"/>
    <w:rsid w:val="00A10E9B"/>
    <w:rsid w:val="00A117D0"/>
    <w:rsid w:val="00A20964"/>
    <w:rsid w:val="00A22512"/>
    <w:rsid w:val="00A24960"/>
    <w:rsid w:val="00A30820"/>
    <w:rsid w:val="00A3405D"/>
    <w:rsid w:val="00A34724"/>
    <w:rsid w:val="00A35601"/>
    <w:rsid w:val="00A35A0D"/>
    <w:rsid w:val="00A366DA"/>
    <w:rsid w:val="00A37977"/>
    <w:rsid w:val="00A4211C"/>
    <w:rsid w:val="00A55EB6"/>
    <w:rsid w:val="00A84E87"/>
    <w:rsid w:val="00A86073"/>
    <w:rsid w:val="00A955FD"/>
    <w:rsid w:val="00AA0DA3"/>
    <w:rsid w:val="00AA5C51"/>
    <w:rsid w:val="00AB3536"/>
    <w:rsid w:val="00AB4CAD"/>
    <w:rsid w:val="00AB7D9E"/>
    <w:rsid w:val="00AC186C"/>
    <w:rsid w:val="00AC2E05"/>
    <w:rsid w:val="00AD387E"/>
    <w:rsid w:val="00AE3881"/>
    <w:rsid w:val="00AE47B9"/>
    <w:rsid w:val="00AE73A1"/>
    <w:rsid w:val="00AE7B8E"/>
    <w:rsid w:val="00AF0696"/>
    <w:rsid w:val="00AF0C45"/>
    <w:rsid w:val="00AF3A62"/>
    <w:rsid w:val="00AF7D52"/>
    <w:rsid w:val="00B066F3"/>
    <w:rsid w:val="00B072F8"/>
    <w:rsid w:val="00B07C3A"/>
    <w:rsid w:val="00B10B6B"/>
    <w:rsid w:val="00B10EC7"/>
    <w:rsid w:val="00B11141"/>
    <w:rsid w:val="00B11C0F"/>
    <w:rsid w:val="00B137B3"/>
    <w:rsid w:val="00B21DEA"/>
    <w:rsid w:val="00B3156F"/>
    <w:rsid w:val="00B36E4F"/>
    <w:rsid w:val="00B415EB"/>
    <w:rsid w:val="00B430CC"/>
    <w:rsid w:val="00B43B7C"/>
    <w:rsid w:val="00B44720"/>
    <w:rsid w:val="00B44A4A"/>
    <w:rsid w:val="00B47BF9"/>
    <w:rsid w:val="00B5215C"/>
    <w:rsid w:val="00B52E99"/>
    <w:rsid w:val="00B531D0"/>
    <w:rsid w:val="00B53EC6"/>
    <w:rsid w:val="00B57D17"/>
    <w:rsid w:val="00B63313"/>
    <w:rsid w:val="00B640FF"/>
    <w:rsid w:val="00B66A2B"/>
    <w:rsid w:val="00B66E1D"/>
    <w:rsid w:val="00B67D5C"/>
    <w:rsid w:val="00B74595"/>
    <w:rsid w:val="00B74893"/>
    <w:rsid w:val="00B76652"/>
    <w:rsid w:val="00B8660E"/>
    <w:rsid w:val="00B94825"/>
    <w:rsid w:val="00B96DA7"/>
    <w:rsid w:val="00B96FDF"/>
    <w:rsid w:val="00BA06E1"/>
    <w:rsid w:val="00BA1508"/>
    <w:rsid w:val="00BA21BB"/>
    <w:rsid w:val="00BA27F9"/>
    <w:rsid w:val="00BA2C7A"/>
    <w:rsid w:val="00BA3219"/>
    <w:rsid w:val="00BA3FE2"/>
    <w:rsid w:val="00BA6A28"/>
    <w:rsid w:val="00BA7C79"/>
    <w:rsid w:val="00BB33FB"/>
    <w:rsid w:val="00BB55BB"/>
    <w:rsid w:val="00BC4759"/>
    <w:rsid w:val="00BD7C9F"/>
    <w:rsid w:val="00BF42C1"/>
    <w:rsid w:val="00BF6785"/>
    <w:rsid w:val="00BF73AE"/>
    <w:rsid w:val="00C004E0"/>
    <w:rsid w:val="00C0122A"/>
    <w:rsid w:val="00C01375"/>
    <w:rsid w:val="00C022A9"/>
    <w:rsid w:val="00C02941"/>
    <w:rsid w:val="00C118FD"/>
    <w:rsid w:val="00C12B5A"/>
    <w:rsid w:val="00C23172"/>
    <w:rsid w:val="00C24A6C"/>
    <w:rsid w:val="00C25CC9"/>
    <w:rsid w:val="00C26C45"/>
    <w:rsid w:val="00C35F2A"/>
    <w:rsid w:val="00C44696"/>
    <w:rsid w:val="00C5291A"/>
    <w:rsid w:val="00C5731E"/>
    <w:rsid w:val="00C57ECE"/>
    <w:rsid w:val="00C62054"/>
    <w:rsid w:val="00C62520"/>
    <w:rsid w:val="00C63C3D"/>
    <w:rsid w:val="00C6419C"/>
    <w:rsid w:val="00C66549"/>
    <w:rsid w:val="00C71B61"/>
    <w:rsid w:val="00C737FE"/>
    <w:rsid w:val="00C75796"/>
    <w:rsid w:val="00C805DB"/>
    <w:rsid w:val="00C82C6E"/>
    <w:rsid w:val="00C833A0"/>
    <w:rsid w:val="00C85AFE"/>
    <w:rsid w:val="00C8662C"/>
    <w:rsid w:val="00C930BF"/>
    <w:rsid w:val="00C9453C"/>
    <w:rsid w:val="00C947BB"/>
    <w:rsid w:val="00C978E0"/>
    <w:rsid w:val="00CA486C"/>
    <w:rsid w:val="00CB11E6"/>
    <w:rsid w:val="00CB2374"/>
    <w:rsid w:val="00CB7906"/>
    <w:rsid w:val="00CC1B45"/>
    <w:rsid w:val="00CC2909"/>
    <w:rsid w:val="00CC2F10"/>
    <w:rsid w:val="00CC33E7"/>
    <w:rsid w:val="00CC6297"/>
    <w:rsid w:val="00CD2F32"/>
    <w:rsid w:val="00CD43F0"/>
    <w:rsid w:val="00CD4B45"/>
    <w:rsid w:val="00CE3C4A"/>
    <w:rsid w:val="00CF1AA0"/>
    <w:rsid w:val="00CF43B3"/>
    <w:rsid w:val="00CF6787"/>
    <w:rsid w:val="00CF7E5A"/>
    <w:rsid w:val="00D01B22"/>
    <w:rsid w:val="00D026CB"/>
    <w:rsid w:val="00D07B70"/>
    <w:rsid w:val="00D134C6"/>
    <w:rsid w:val="00D1434F"/>
    <w:rsid w:val="00D16036"/>
    <w:rsid w:val="00D23D9E"/>
    <w:rsid w:val="00D3005B"/>
    <w:rsid w:val="00D30C66"/>
    <w:rsid w:val="00D326DF"/>
    <w:rsid w:val="00D37445"/>
    <w:rsid w:val="00D37502"/>
    <w:rsid w:val="00D46BD9"/>
    <w:rsid w:val="00D50EA8"/>
    <w:rsid w:val="00D52DEA"/>
    <w:rsid w:val="00D571D0"/>
    <w:rsid w:val="00D57E1E"/>
    <w:rsid w:val="00D6145A"/>
    <w:rsid w:val="00D61C69"/>
    <w:rsid w:val="00D635D4"/>
    <w:rsid w:val="00D75997"/>
    <w:rsid w:val="00D766DC"/>
    <w:rsid w:val="00D8372A"/>
    <w:rsid w:val="00D842BE"/>
    <w:rsid w:val="00D86802"/>
    <w:rsid w:val="00D8794A"/>
    <w:rsid w:val="00D91160"/>
    <w:rsid w:val="00D91AF2"/>
    <w:rsid w:val="00D923D7"/>
    <w:rsid w:val="00D93CA2"/>
    <w:rsid w:val="00D96563"/>
    <w:rsid w:val="00DA0AC7"/>
    <w:rsid w:val="00DA0BDB"/>
    <w:rsid w:val="00DA3D29"/>
    <w:rsid w:val="00DA420F"/>
    <w:rsid w:val="00DA6308"/>
    <w:rsid w:val="00DA6908"/>
    <w:rsid w:val="00DB2684"/>
    <w:rsid w:val="00DB2A0B"/>
    <w:rsid w:val="00DB64F2"/>
    <w:rsid w:val="00DB69F9"/>
    <w:rsid w:val="00DB7DF7"/>
    <w:rsid w:val="00DB7E0E"/>
    <w:rsid w:val="00DC000E"/>
    <w:rsid w:val="00DC3710"/>
    <w:rsid w:val="00DC7F8B"/>
    <w:rsid w:val="00DD2AA1"/>
    <w:rsid w:val="00DE2866"/>
    <w:rsid w:val="00DE649C"/>
    <w:rsid w:val="00DF1C34"/>
    <w:rsid w:val="00DF6300"/>
    <w:rsid w:val="00DF6886"/>
    <w:rsid w:val="00DF7852"/>
    <w:rsid w:val="00E0012A"/>
    <w:rsid w:val="00E0078F"/>
    <w:rsid w:val="00E05505"/>
    <w:rsid w:val="00E057F8"/>
    <w:rsid w:val="00E069B3"/>
    <w:rsid w:val="00E06A20"/>
    <w:rsid w:val="00E06E4E"/>
    <w:rsid w:val="00E07E76"/>
    <w:rsid w:val="00E108E0"/>
    <w:rsid w:val="00E11093"/>
    <w:rsid w:val="00E13CD4"/>
    <w:rsid w:val="00E142A3"/>
    <w:rsid w:val="00E20706"/>
    <w:rsid w:val="00E20A02"/>
    <w:rsid w:val="00E250C3"/>
    <w:rsid w:val="00E267CF"/>
    <w:rsid w:val="00E268C3"/>
    <w:rsid w:val="00E315BD"/>
    <w:rsid w:val="00E33750"/>
    <w:rsid w:val="00E40850"/>
    <w:rsid w:val="00E412F1"/>
    <w:rsid w:val="00E4215B"/>
    <w:rsid w:val="00E45896"/>
    <w:rsid w:val="00E54EDB"/>
    <w:rsid w:val="00E57B62"/>
    <w:rsid w:val="00E62E26"/>
    <w:rsid w:val="00E67661"/>
    <w:rsid w:val="00E6771D"/>
    <w:rsid w:val="00E679DC"/>
    <w:rsid w:val="00E8129E"/>
    <w:rsid w:val="00E843DB"/>
    <w:rsid w:val="00E84651"/>
    <w:rsid w:val="00E846B6"/>
    <w:rsid w:val="00E85E35"/>
    <w:rsid w:val="00E955B5"/>
    <w:rsid w:val="00E9618D"/>
    <w:rsid w:val="00E968D9"/>
    <w:rsid w:val="00E96ABC"/>
    <w:rsid w:val="00EA05C1"/>
    <w:rsid w:val="00EA255E"/>
    <w:rsid w:val="00EA54FB"/>
    <w:rsid w:val="00EA7B5C"/>
    <w:rsid w:val="00EB2C04"/>
    <w:rsid w:val="00EB780A"/>
    <w:rsid w:val="00EC3BC1"/>
    <w:rsid w:val="00EC5763"/>
    <w:rsid w:val="00ED0A52"/>
    <w:rsid w:val="00ED0E78"/>
    <w:rsid w:val="00ED2B55"/>
    <w:rsid w:val="00ED2FE5"/>
    <w:rsid w:val="00ED32F1"/>
    <w:rsid w:val="00ED334C"/>
    <w:rsid w:val="00ED492E"/>
    <w:rsid w:val="00ED4F2A"/>
    <w:rsid w:val="00ED63EF"/>
    <w:rsid w:val="00EE3EBC"/>
    <w:rsid w:val="00EE4169"/>
    <w:rsid w:val="00EE6378"/>
    <w:rsid w:val="00EE7FF4"/>
    <w:rsid w:val="00EF1C1D"/>
    <w:rsid w:val="00EF5513"/>
    <w:rsid w:val="00F00C33"/>
    <w:rsid w:val="00F01423"/>
    <w:rsid w:val="00F018B8"/>
    <w:rsid w:val="00F05819"/>
    <w:rsid w:val="00F120FF"/>
    <w:rsid w:val="00F13A56"/>
    <w:rsid w:val="00F145AF"/>
    <w:rsid w:val="00F2038A"/>
    <w:rsid w:val="00F20AB5"/>
    <w:rsid w:val="00F21CBE"/>
    <w:rsid w:val="00F263C6"/>
    <w:rsid w:val="00F30AF2"/>
    <w:rsid w:val="00F3195F"/>
    <w:rsid w:val="00F348D0"/>
    <w:rsid w:val="00F35BE3"/>
    <w:rsid w:val="00F41FF5"/>
    <w:rsid w:val="00F46734"/>
    <w:rsid w:val="00F473F1"/>
    <w:rsid w:val="00F524F0"/>
    <w:rsid w:val="00F5393E"/>
    <w:rsid w:val="00F60891"/>
    <w:rsid w:val="00F627BC"/>
    <w:rsid w:val="00F63F95"/>
    <w:rsid w:val="00F652D6"/>
    <w:rsid w:val="00F719DE"/>
    <w:rsid w:val="00F72281"/>
    <w:rsid w:val="00F72386"/>
    <w:rsid w:val="00F72D0C"/>
    <w:rsid w:val="00F7448E"/>
    <w:rsid w:val="00F77473"/>
    <w:rsid w:val="00F77F25"/>
    <w:rsid w:val="00F81276"/>
    <w:rsid w:val="00F81DBD"/>
    <w:rsid w:val="00F85F6C"/>
    <w:rsid w:val="00F9038E"/>
    <w:rsid w:val="00F920F1"/>
    <w:rsid w:val="00F94034"/>
    <w:rsid w:val="00F9641B"/>
    <w:rsid w:val="00F9742E"/>
    <w:rsid w:val="00F974DC"/>
    <w:rsid w:val="00FA20AF"/>
    <w:rsid w:val="00FA29C2"/>
    <w:rsid w:val="00FA3122"/>
    <w:rsid w:val="00FA59EA"/>
    <w:rsid w:val="00FA651D"/>
    <w:rsid w:val="00FB0335"/>
    <w:rsid w:val="00FB18EE"/>
    <w:rsid w:val="00FB1945"/>
    <w:rsid w:val="00FB319F"/>
    <w:rsid w:val="00FB7980"/>
    <w:rsid w:val="00FD3D3C"/>
    <w:rsid w:val="00FD5256"/>
    <w:rsid w:val="00FD7CE3"/>
    <w:rsid w:val="00FE0D57"/>
    <w:rsid w:val="00FE0DAE"/>
    <w:rsid w:val="00FE17CC"/>
    <w:rsid w:val="00FE5054"/>
    <w:rsid w:val="00FE55CB"/>
    <w:rsid w:val="00FF0471"/>
    <w:rsid w:val="00FF0834"/>
    <w:rsid w:val="00FF0941"/>
    <w:rsid w:val="00FF5A4A"/>
    <w:rsid w:val="6E451CD7"/>
    <w:rsid w:val="7CB5976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D99C0"/>
  <w15:chartTrackingRefBased/>
  <w15:docId w15:val="{B2CC7C3D-9FFA-46FC-B0B4-6DFE33C3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02"/>
    <w:rPr>
      <w:sz w:val="24"/>
      <w:szCs w:val="24"/>
      <w:lang w:val="es-MX" w:eastAsia="en-US"/>
    </w:rPr>
  </w:style>
  <w:style w:type="paragraph" w:styleId="Ttulo1">
    <w:name w:val="heading 1"/>
    <w:aliases w:val="Headline,H1,h1,II+,I,Document Header1,Chapter,heading 1,Titulo 1,Section Heading,Part,Portadilla,Heading 0"/>
    <w:basedOn w:val="Normal"/>
    <w:next w:val="Normal"/>
    <w:link w:val="Ttulo1Car"/>
    <w:uiPriority w:val="9"/>
    <w:qFormat/>
    <w:pPr>
      <w:keepNext/>
      <w:spacing w:before="240" w:after="60"/>
      <w:ind w:left="720" w:hanging="360"/>
      <w:outlineLvl w:val="0"/>
    </w:pPr>
    <w:rPr>
      <w:rFonts w:ascii="Arial" w:eastAsia="Arial" w:hAnsi="Arial" w:cs="Arial"/>
      <w:b/>
    </w:rPr>
  </w:style>
  <w:style w:type="paragraph" w:styleId="Ttulo2">
    <w:name w:val="heading 2"/>
    <w:basedOn w:val="Normal"/>
    <w:next w:val="Normal"/>
    <w:link w:val="Ttulo2Car"/>
    <w:uiPriority w:val="9"/>
    <w:qFormat/>
    <w:pPr>
      <w:keepNext/>
      <w:tabs>
        <w:tab w:val="left" w:pos="0"/>
      </w:tabs>
      <w:spacing w:before="240" w:after="60"/>
      <w:ind w:left="1440" w:hanging="360"/>
      <w:outlineLvl w:val="1"/>
    </w:pPr>
    <w:rPr>
      <w:rFonts w:ascii="Arial" w:eastAsia="Arial" w:hAnsi="Arial" w:cs="Arial"/>
      <w:b/>
      <w:i/>
      <w:sz w:val="28"/>
      <w:szCs w:val="28"/>
    </w:rPr>
  </w:style>
  <w:style w:type="paragraph" w:styleId="Ttulo3">
    <w:name w:val="heading 3"/>
    <w:basedOn w:val="Normal"/>
    <w:next w:val="Normal"/>
    <w:pPr>
      <w:keepNext/>
      <w:spacing w:before="240" w:after="60"/>
      <w:outlineLvl w:val="2"/>
    </w:pPr>
    <w:rPr>
      <w:rFonts w:ascii="Arial" w:eastAsia="Arial" w:hAnsi="Arial" w:cs="Arial"/>
      <w:b/>
    </w:rPr>
  </w:style>
  <w:style w:type="paragraph" w:styleId="Ttulo4">
    <w:name w:val="heading 4"/>
    <w:basedOn w:val="Normal"/>
    <w:next w:val="Normal"/>
    <w:pPr>
      <w:keepNext/>
      <w:spacing w:before="240" w:after="60"/>
      <w:ind w:left="2880" w:hanging="360"/>
      <w:outlineLvl w:val="3"/>
    </w:pPr>
    <w:rPr>
      <w:rFonts w:ascii="Arial" w:eastAsia="Arial" w:hAnsi="Arial" w:cs="Arial"/>
      <w:b/>
    </w:rPr>
  </w:style>
  <w:style w:type="paragraph" w:styleId="Ttulo5">
    <w:name w:val="heading 5"/>
    <w:basedOn w:val="Normal"/>
    <w:next w:val="Normal"/>
    <w:pPr>
      <w:spacing w:before="240" w:after="60"/>
      <w:ind w:left="3600" w:hanging="360"/>
      <w:outlineLvl w:val="4"/>
    </w:pPr>
    <w:rPr>
      <w:b/>
      <w:i/>
      <w:sz w:val="26"/>
      <w:szCs w:val="26"/>
    </w:rPr>
  </w:style>
  <w:style w:type="paragraph" w:styleId="Ttulo6">
    <w:name w:val="heading 6"/>
    <w:basedOn w:val="Normal"/>
    <w:next w:val="Normal"/>
    <w:pPr>
      <w:spacing w:before="240" w:after="60"/>
      <w:ind w:left="4320" w:hanging="360"/>
      <w:outlineLvl w:val="5"/>
    </w:pPr>
    <w:rPr>
      <w:b/>
      <w:sz w:val="22"/>
      <w:szCs w:val="22"/>
    </w:rPr>
  </w:style>
  <w:style w:type="paragraph" w:styleId="Ttulo9">
    <w:name w:val="heading 9"/>
    <w:basedOn w:val="Normal"/>
    <w:next w:val="Normal"/>
    <w:link w:val="Ttulo9Car"/>
    <w:uiPriority w:val="9"/>
    <w:semiHidden/>
    <w:unhideWhenUsed/>
    <w:qFormat/>
    <w:rsid w:val="003124F7"/>
    <w:pPr>
      <w:keepNext/>
      <w:keepLines/>
      <w:spacing w:before="200"/>
      <w:jc w:val="both"/>
      <w:outlineLvl w:val="8"/>
    </w:pPr>
    <w:rPr>
      <w:rFonts w:ascii="Calibri" w:hAnsi="Calibri"/>
      <w:i/>
      <w:iCs/>
      <w:color w:val="404040"/>
      <w:sz w:val="20"/>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qFormat/>
    <w:rPr>
      <w:sz w:val="24"/>
      <w:szCs w:val="24"/>
      <w:lang w:eastAsia="es-MX"/>
    </w:rPr>
    <w:tblPr>
      <w:tblCellMar>
        <w:top w:w="0" w:type="dxa"/>
        <w:left w:w="0" w:type="dxa"/>
        <w:bottom w:w="0" w:type="dxa"/>
        <w:right w:w="0" w:type="dxa"/>
      </w:tblCellMar>
    </w:tblPr>
  </w:style>
  <w:style w:type="paragraph" w:styleId="Ttulo">
    <w:name w:val="Title"/>
    <w:basedOn w:val="Normal"/>
    <w:next w:val="Normal"/>
    <w:pPr>
      <w:jc w:val="center"/>
    </w:pPr>
    <w:rPr>
      <w:b/>
      <w:sz w:val="28"/>
      <w:szCs w:val="28"/>
    </w:rPr>
  </w:style>
  <w:style w:type="paragraph" w:styleId="Subttulo">
    <w:name w:val="Subtitle"/>
    <w:basedOn w:val="Normal"/>
    <w:next w:val="Normal"/>
    <w:pPr>
      <w:keepNext/>
      <w:spacing w:before="240" w:after="120"/>
      <w:jc w:val="center"/>
    </w:pPr>
    <w:rPr>
      <w:rFonts w:ascii="Arial" w:eastAsia="Arial" w:hAnsi="Arial" w:cs="Arial"/>
      <w:i/>
      <w:sz w:val="28"/>
      <w:szCs w:val="2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1">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2">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3">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4">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5">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6">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7">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table" w:customStyle="1" w:styleId="a8">
    <w:basedOn w:val="TableNormal1"/>
    <w:rPr>
      <w:rFonts w:ascii="Calibri" w:eastAsia="Calibri" w:hAnsi="Calibri" w:cs="Calibri"/>
      <w:color w:val="000000"/>
      <w:sz w:val="20"/>
      <w:szCs w:val="20"/>
    </w:rPr>
    <w:tblPr>
      <w:tblStyleRowBandSize w:val="1"/>
      <w:tblStyleColBandSize w:val="1"/>
      <w:tblCellMar>
        <w:left w:w="115" w:type="dxa"/>
        <w:right w:w="115" w:type="dxa"/>
      </w:tblCellMar>
    </w:tblPr>
    <w:tcPr>
      <w:shd w:val="clear" w:color="auto" w:fill="F2EFF6"/>
    </w:tcPr>
  </w:style>
  <w:style w:type="character" w:customStyle="1" w:styleId="Ttulo9Car">
    <w:name w:val="Título 9 Car"/>
    <w:link w:val="Ttulo9"/>
    <w:uiPriority w:val="9"/>
    <w:semiHidden/>
    <w:rsid w:val="003124F7"/>
    <w:rPr>
      <w:rFonts w:ascii="Calibri" w:eastAsia="Times New Roman" w:hAnsi="Calibri" w:cs="Times New Roman"/>
      <w:i/>
      <w:iCs/>
      <w:color w:val="404040"/>
      <w:sz w:val="20"/>
      <w:szCs w:val="20"/>
      <w:lang w:val="es-ES_tradnl" w:eastAsia="es-ES_tradnl"/>
    </w:rPr>
  </w:style>
  <w:style w:type="table" w:styleId="Tablaconcuadrcula">
    <w:name w:val="Table Grid"/>
    <w:basedOn w:val="Tablanormal"/>
    <w:uiPriority w:val="3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aliases w:val="ITT i,LetterHeader,Cover Page,encabezado,En-tête SQ,ContentsHeader,aria,*Header,*He,anotacion"/>
    <w:basedOn w:val="Normal"/>
    <w:link w:val="Encabezado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EncabezadoCar">
    <w:name w:val="Encabezado Car"/>
    <w:aliases w:val="ITT i Car,LetterHeader Car,Cover Page Car,encabezado Car,En-tête SQ Car,ContentsHeader Car,aria Car,*Header Car,*He Car,anotacion Car"/>
    <w:link w:val="Encabezado"/>
    <w:uiPriority w:val="99"/>
    <w:rsid w:val="003124F7"/>
    <w:rPr>
      <w:rFonts w:ascii="Montserrat" w:eastAsia="Calibri" w:hAnsi="Montserrat"/>
      <w:sz w:val="20"/>
      <w:szCs w:val="22"/>
      <w:lang w:val="es-MX" w:eastAsia="en-US"/>
    </w:rPr>
  </w:style>
  <w:style w:type="paragraph" w:styleId="Piedepgina">
    <w:name w:val="footer"/>
    <w:basedOn w:val="Normal"/>
    <w:link w:val="PiedepginaCar"/>
    <w:uiPriority w:val="99"/>
    <w:unhideWhenUsed/>
    <w:rsid w:val="003124F7"/>
    <w:pPr>
      <w:tabs>
        <w:tab w:val="center" w:pos="4419"/>
        <w:tab w:val="right" w:pos="8838"/>
      </w:tabs>
      <w:spacing w:after="200"/>
      <w:jc w:val="both"/>
    </w:pPr>
    <w:rPr>
      <w:rFonts w:ascii="Montserrat" w:eastAsia="Calibri" w:hAnsi="Montserrat"/>
      <w:sz w:val="20"/>
      <w:szCs w:val="22"/>
    </w:rPr>
  </w:style>
  <w:style w:type="character" w:customStyle="1" w:styleId="PiedepginaCar">
    <w:name w:val="Pie de página Car"/>
    <w:link w:val="Piedepgina"/>
    <w:uiPriority w:val="99"/>
    <w:rsid w:val="003124F7"/>
    <w:rPr>
      <w:rFonts w:ascii="Montserrat" w:eastAsia="Calibri" w:hAnsi="Montserrat"/>
      <w:sz w:val="20"/>
      <w:szCs w:val="22"/>
      <w:lang w:val="es-MX" w:eastAsia="en-US"/>
    </w:rPr>
  </w:style>
  <w:style w:type="paragraph" w:styleId="Textoindependiente3">
    <w:name w:val="Body Text 3"/>
    <w:basedOn w:val="Normal"/>
    <w:link w:val="Textoindependiente3Car"/>
    <w:rsid w:val="003124F7"/>
    <w:pPr>
      <w:jc w:val="both"/>
    </w:pPr>
    <w:rPr>
      <w:rFonts w:ascii="Arial" w:hAnsi="Arial" w:cs="Arial"/>
      <w:b/>
      <w:bCs/>
      <w:sz w:val="20"/>
    </w:rPr>
  </w:style>
  <w:style w:type="character" w:customStyle="1" w:styleId="Textoindependiente3Car">
    <w:name w:val="Texto independiente 3 Car"/>
    <w:link w:val="Textoindependiente3"/>
    <w:rsid w:val="003124F7"/>
    <w:rPr>
      <w:rFonts w:ascii="Arial" w:hAnsi="Arial" w:cs="Arial"/>
      <w:b/>
      <w:bCs/>
      <w:sz w:val="20"/>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subtitulo 1.1."/>
    <w:basedOn w:val="Normal"/>
    <w:link w:val="PrrafodelistaCar"/>
    <w:uiPriority w:val="34"/>
    <w:qFormat/>
    <w:rsid w:val="003124F7"/>
    <w:pPr>
      <w:spacing w:after="200"/>
      <w:ind w:left="720"/>
      <w:contextualSpacing/>
      <w:jc w:val="both"/>
    </w:pPr>
    <w:rPr>
      <w:rFonts w:ascii="Montserrat" w:eastAsia="Calibri" w:hAnsi="Montserrat"/>
      <w:sz w:val="20"/>
      <w:szCs w:val="22"/>
    </w:rPr>
  </w:style>
  <w:style w:type="paragraph" w:styleId="NormalWeb">
    <w:name w:val="Normal (Web)"/>
    <w:basedOn w:val="Normal"/>
    <w:uiPriority w:val="99"/>
    <w:unhideWhenUsed/>
    <w:rsid w:val="003124F7"/>
    <w:pPr>
      <w:spacing w:before="100" w:beforeAutospacing="1" w:after="100" w:afterAutospacing="1"/>
      <w:jc w:val="both"/>
    </w:pPr>
  </w:style>
  <w:style w:type="paragraph" w:styleId="Textodeglobo">
    <w:name w:val="Balloon Text"/>
    <w:basedOn w:val="Normal"/>
    <w:link w:val="TextodegloboCar"/>
    <w:uiPriority w:val="99"/>
    <w:semiHidden/>
    <w:unhideWhenUsed/>
    <w:rsid w:val="003124F7"/>
    <w:pPr>
      <w:jc w:val="both"/>
    </w:pPr>
    <w:rPr>
      <w:rFonts w:ascii="Tahoma" w:eastAsia="Calibri" w:hAnsi="Tahoma" w:cs="Tahoma"/>
      <w:sz w:val="16"/>
      <w:szCs w:val="16"/>
    </w:rPr>
  </w:style>
  <w:style w:type="character" w:customStyle="1" w:styleId="TextodegloboCar">
    <w:name w:val="Texto de globo Car"/>
    <w:link w:val="Textodeglobo"/>
    <w:uiPriority w:val="99"/>
    <w:semiHidden/>
    <w:rsid w:val="003124F7"/>
    <w:rPr>
      <w:rFonts w:ascii="Tahoma" w:eastAsia="Calibri" w:hAnsi="Tahoma" w:cs="Tahoma"/>
      <w:sz w:val="16"/>
      <w:szCs w:val="16"/>
      <w:lang w:val="es-MX" w:eastAsia="en-US"/>
    </w:rPr>
  </w:style>
  <w:style w:type="paragraph" w:styleId="Textoindependiente">
    <w:name w:val="Body Text"/>
    <w:basedOn w:val="Normal"/>
    <w:link w:val="TextoindependienteCar"/>
    <w:uiPriority w:val="99"/>
    <w:unhideWhenUsed/>
    <w:rsid w:val="003124F7"/>
    <w:pPr>
      <w:spacing w:after="120"/>
      <w:jc w:val="both"/>
    </w:pPr>
    <w:rPr>
      <w:rFonts w:ascii="Montserrat" w:eastAsia="Calibri" w:hAnsi="Montserrat"/>
      <w:sz w:val="20"/>
      <w:szCs w:val="22"/>
    </w:rPr>
  </w:style>
  <w:style w:type="character" w:customStyle="1" w:styleId="TextoindependienteCar">
    <w:name w:val="Texto independiente Car"/>
    <w:link w:val="Textoindependiente"/>
    <w:uiPriority w:val="99"/>
    <w:rsid w:val="003124F7"/>
    <w:rPr>
      <w:rFonts w:ascii="Montserrat" w:eastAsia="Calibri" w:hAnsi="Montserrat"/>
      <w:sz w:val="20"/>
      <w:szCs w:val="22"/>
      <w:lang w:val="es-MX" w:eastAsia="en-US"/>
    </w:rPr>
  </w:style>
  <w:style w:type="character" w:styleId="Hipervnculo">
    <w:name w:val="Hyperlink"/>
    <w:uiPriority w:val="99"/>
    <w:unhideWhenUsed/>
    <w:rsid w:val="003124F7"/>
    <w:rPr>
      <w:color w:val="0000FF"/>
      <w:u w:val="single"/>
    </w:rPr>
  </w:style>
  <w:style w:type="character" w:styleId="Refdecomentario">
    <w:name w:val="annotation reference"/>
    <w:uiPriority w:val="99"/>
    <w:unhideWhenUsed/>
    <w:rsid w:val="003124F7"/>
    <w:rPr>
      <w:sz w:val="18"/>
      <w:szCs w:val="18"/>
    </w:rPr>
  </w:style>
  <w:style w:type="paragraph" w:styleId="Textocomentario">
    <w:name w:val="annotation text"/>
    <w:basedOn w:val="Normal"/>
    <w:link w:val="TextocomentarioCar"/>
    <w:uiPriority w:val="99"/>
    <w:unhideWhenUsed/>
    <w:rsid w:val="003124F7"/>
    <w:pPr>
      <w:spacing w:after="200"/>
      <w:jc w:val="both"/>
    </w:pPr>
    <w:rPr>
      <w:rFonts w:ascii="Montserrat" w:eastAsia="Calibri" w:hAnsi="Montserrat"/>
    </w:rPr>
  </w:style>
  <w:style w:type="character" w:customStyle="1" w:styleId="TextocomentarioCar">
    <w:name w:val="Texto comentario Car"/>
    <w:link w:val="Textocomentario"/>
    <w:uiPriority w:val="99"/>
    <w:rsid w:val="003124F7"/>
    <w:rPr>
      <w:rFonts w:ascii="Montserrat" w:eastAsia="Calibri" w:hAnsi="Montserrat"/>
      <w:lang w:val="es-MX" w:eastAsia="en-US"/>
    </w:rPr>
  </w:style>
  <w:style w:type="paragraph" w:styleId="Asuntodelcomentario">
    <w:name w:val="annotation subject"/>
    <w:basedOn w:val="Textocomentario"/>
    <w:next w:val="Textocomentario"/>
    <w:link w:val="AsuntodelcomentarioCar"/>
    <w:uiPriority w:val="99"/>
    <w:semiHidden/>
    <w:unhideWhenUsed/>
    <w:rsid w:val="003124F7"/>
    <w:rPr>
      <w:b/>
      <w:bCs/>
      <w:sz w:val="20"/>
      <w:szCs w:val="20"/>
    </w:rPr>
  </w:style>
  <w:style w:type="character" w:customStyle="1" w:styleId="AsuntodelcomentarioCar">
    <w:name w:val="Asunto del comentario Car"/>
    <w:link w:val="Asuntodelcomentario"/>
    <w:uiPriority w:val="99"/>
    <w:semiHidden/>
    <w:rsid w:val="003124F7"/>
    <w:rPr>
      <w:rFonts w:ascii="Montserrat" w:eastAsia="Calibri" w:hAnsi="Montserrat"/>
      <w:b/>
      <w:bCs/>
      <w:sz w:val="20"/>
      <w:szCs w:val="20"/>
      <w:lang w:val="es-MX" w:eastAsia="en-US"/>
    </w:rPr>
  </w:style>
  <w:style w:type="paragraph" w:styleId="Sinespaciado">
    <w:name w:val="No Spacing"/>
    <w:uiPriority w:val="1"/>
    <w:qFormat/>
    <w:rsid w:val="003124F7"/>
    <w:rPr>
      <w:rFonts w:ascii="Calibri" w:eastAsia="Calibri" w:hAnsi="Calibri"/>
      <w:sz w:val="22"/>
      <w:szCs w:val="22"/>
      <w:lang w:val="es-MX" w:eastAsia="en-US"/>
    </w:rPr>
  </w:style>
  <w:style w:type="character" w:customStyle="1" w:styleId="A20">
    <w:name w:val="A2"/>
    <w:uiPriority w:val="99"/>
    <w:rsid w:val="003124F7"/>
    <w:rPr>
      <w:rFonts w:cs="Palatino"/>
      <w:b/>
      <w:bCs/>
      <w:color w:val="000000"/>
      <w:sz w:val="28"/>
      <w:szCs w:val="28"/>
    </w:rPr>
  </w:style>
  <w:style w:type="character" w:styleId="Textoennegrita">
    <w:name w:val="Strong"/>
    <w:uiPriority w:val="22"/>
    <w:qFormat/>
    <w:rsid w:val="003124F7"/>
    <w:rPr>
      <w:b/>
      <w:bCs/>
    </w:rPr>
  </w:style>
  <w:style w:type="character" w:customStyle="1" w:styleId="Ttulo1Car">
    <w:name w:val="Título 1 Car"/>
    <w:aliases w:val="Headline Car,H1 Car,h1 Car,II+ Car,I Car,Document Header1 Car,Chapter Car,heading 1 Car,Titulo 1 Car,Section Heading Car,Part Car,Portadilla Car,Heading 0 Car"/>
    <w:link w:val="Ttulo1"/>
    <w:uiPriority w:val="9"/>
    <w:rsid w:val="003124F7"/>
    <w:rPr>
      <w:rFonts w:ascii="Arial" w:eastAsia="Arial" w:hAnsi="Arial" w:cs="Arial"/>
      <w:b/>
    </w:rPr>
  </w:style>
  <w:style w:type="character" w:customStyle="1" w:styleId="Ttulo2Car">
    <w:name w:val="Título 2 Car"/>
    <w:link w:val="Ttulo2"/>
    <w:uiPriority w:val="9"/>
    <w:rsid w:val="003124F7"/>
    <w:rPr>
      <w:rFonts w:ascii="Arial" w:eastAsia="Arial" w:hAnsi="Arial" w:cs="Arial"/>
      <w:b/>
      <w:i/>
      <w:sz w:val="28"/>
      <w:szCs w:val="28"/>
    </w:rPr>
  </w:style>
  <w:style w:type="table" w:customStyle="1" w:styleId="Tablaconcuadrcula1">
    <w:name w:val="Tabla con cuadrícula1"/>
    <w:basedOn w:val="Tablanormal"/>
    <w:next w:val="Tablaconcuadrcula"/>
    <w:uiPriority w:val="59"/>
    <w:rsid w:val="003124F7"/>
    <w:rPr>
      <w:rFonts w:ascii="Calibri" w:eastAsia="Calibri" w:hAnsi="Calibri"/>
      <w:lang w:val="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2">
    <w:name w:val="Estilo2"/>
    <w:uiPriority w:val="99"/>
    <w:rsid w:val="003124F7"/>
    <w:pPr>
      <w:numPr>
        <w:numId w:val="1"/>
      </w:numPr>
    </w:p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3124F7"/>
    <w:rPr>
      <w:rFonts w:ascii="Montserrat" w:eastAsia="Calibri" w:hAnsi="Montserrat"/>
      <w:sz w:val="20"/>
      <w:szCs w:val="22"/>
      <w:lang w:val="es-MX" w:eastAsia="en-US"/>
    </w:rPr>
  </w:style>
  <w:style w:type="paragraph" w:styleId="Sangradetextonormal">
    <w:name w:val="Body Text Indent"/>
    <w:basedOn w:val="Normal"/>
    <w:link w:val="SangradetextonormalCar"/>
    <w:rsid w:val="003124F7"/>
    <w:pPr>
      <w:suppressAutoHyphens/>
      <w:spacing w:after="120"/>
      <w:ind w:left="283"/>
      <w:jc w:val="both"/>
    </w:pPr>
    <w:rPr>
      <w:rFonts w:ascii="Montserrat Light" w:hAnsi="Montserrat Light"/>
      <w:noProof/>
      <w:sz w:val="20"/>
      <w:szCs w:val="20"/>
      <w:lang w:eastAsia="ar-SA"/>
    </w:rPr>
  </w:style>
  <w:style w:type="character" w:customStyle="1" w:styleId="SangradetextonormalCar">
    <w:name w:val="Sangría de texto normal Car"/>
    <w:link w:val="Sangradetextonormal"/>
    <w:rsid w:val="003124F7"/>
    <w:rPr>
      <w:rFonts w:ascii="Montserrat Light" w:hAnsi="Montserrat Light"/>
      <w:noProof/>
      <w:sz w:val="20"/>
      <w:szCs w:val="20"/>
      <w:lang w:eastAsia="ar-SA"/>
    </w:rPr>
  </w:style>
  <w:style w:type="paragraph" w:customStyle="1" w:styleId="Sangra3detindependiente2">
    <w:name w:val="Sangría 3 de t. independiente2"/>
    <w:basedOn w:val="Normal"/>
    <w:uiPriority w:val="99"/>
    <w:rsid w:val="003124F7"/>
    <w:pPr>
      <w:suppressAutoHyphens/>
      <w:spacing w:after="120"/>
      <w:ind w:left="283"/>
      <w:jc w:val="both"/>
    </w:pPr>
    <w:rPr>
      <w:rFonts w:ascii="Montserrat Light" w:hAnsi="Montserrat Light"/>
      <w:sz w:val="16"/>
      <w:szCs w:val="16"/>
      <w:lang w:eastAsia="ar-SA"/>
    </w:rPr>
  </w:style>
  <w:style w:type="paragraph" w:styleId="Listaconvietas">
    <w:name w:val="List Bullet"/>
    <w:basedOn w:val="Normal"/>
    <w:uiPriority w:val="99"/>
    <w:unhideWhenUsed/>
    <w:rsid w:val="003124F7"/>
    <w:pPr>
      <w:numPr>
        <w:numId w:val="2"/>
      </w:numPr>
      <w:suppressAutoHyphens/>
      <w:contextualSpacing/>
      <w:jc w:val="both"/>
    </w:pPr>
    <w:rPr>
      <w:rFonts w:ascii="Montserrat Light" w:hAnsi="Montserrat Light"/>
      <w:sz w:val="20"/>
      <w:szCs w:val="20"/>
      <w:lang w:eastAsia="ar-SA"/>
    </w:rPr>
  </w:style>
  <w:style w:type="character" w:styleId="Nmerodepgina">
    <w:name w:val="page number"/>
    <w:basedOn w:val="Fuentedeprrafopredeter"/>
    <w:rsid w:val="003124F7"/>
  </w:style>
  <w:style w:type="paragraph" w:customStyle="1" w:styleId="Texto">
    <w:name w:val="Texto"/>
    <w:basedOn w:val="Normal"/>
    <w:rsid w:val="003124F7"/>
    <w:pPr>
      <w:suppressAutoHyphens/>
      <w:spacing w:after="101" w:line="216" w:lineRule="exact"/>
      <w:ind w:firstLine="288"/>
      <w:jc w:val="both"/>
    </w:pPr>
    <w:rPr>
      <w:rFonts w:ascii="Arial" w:hAnsi="Arial"/>
      <w:sz w:val="18"/>
      <w:szCs w:val="20"/>
      <w:lang w:eastAsia="ar-SA"/>
    </w:rPr>
  </w:style>
  <w:style w:type="paragraph" w:styleId="Revisin">
    <w:name w:val="Revision"/>
    <w:hidden/>
    <w:uiPriority w:val="99"/>
    <w:semiHidden/>
    <w:rsid w:val="003124F7"/>
    <w:rPr>
      <w:rFonts w:ascii="Montserrat Light" w:eastAsia="Cambria" w:hAnsi="Montserrat Light"/>
      <w:szCs w:val="24"/>
      <w:lang w:val="es-ES_tradnl" w:eastAsia="es-ES_tradnl"/>
    </w:rPr>
  </w:style>
  <w:style w:type="table" w:customStyle="1" w:styleId="Tablanormal31">
    <w:name w:val="Tabla normal 31"/>
    <w:basedOn w:val="Tablanormal"/>
    <w:uiPriority w:val="43"/>
    <w:rsid w:val="003124F7"/>
    <w:rPr>
      <w:rFonts w:ascii="Cambria" w:eastAsia="Cambria" w:hAnsi="Cambria"/>
      <w:sz w:val="22"/>
      <w:szCs w:val="22"/>
      <w:lang w:val="es-MX"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anormal51">
    <w:name w:val="Tabla normal 51"/>
    <w:basedOn w:val="Tablanormal"/>
    <w:uiPriority w:val="45"/>
    <w:rsid w:val="003124F7"/>
    <w:rPr>
      <w:rFonts w:ascii="Cambria" w:eastAsia="Cambria" w:hAnsi="Cambria"/>
      <w:sz w:val="22"/>
      <w:szCs w:val="22"/>
      <w:lang w:val="es-MX" w:eastAsia="en-US"/>
    </w:rPr>
    <w:tblPr>
      <w:tblStyleRowBandSize w:val="1"/>
      <w:tblStyleColBandSize w:val="1"/>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3124F7"/>
    <w:rPr>
      <w:rFonts w:ascii="Cambria" w:eastAsia="Cambria" w:hAnsi="Cambria"/>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1clara-nfasis31">
    <w:name w:val="Tabla con cuadrícula 1 clara - Énfasis 31"/>
    <w:basedOn w:val="Tablanormal"/>
    <w:uiPriority w:val="46"/>
    <w:rsid w:val="003124F7"/>
    <w:rPr>
      <w:rFonts w:ascii="Cambria" w:eastAsia="Cambria" w:hAnsi="Cambria"/>
      <w:sz w:val="22"/>
      <w:szCs w:val="22"/>
      <w:lang w:val="es-MX"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124F7"/>
    <w:pPr>
      <w:widowControl w:val="0"/>
    </w:pPr>
    <w:rPr>
      <w:rFonts w:ascii="Calibri" w:eastAsia="Calibri" w:hAnsi="Calibri"/>
      <w:sz w:val="22"/>
      <w:szCs w:val="22"/>
    </w:rPr>
  </w:style>
  <w:style w:type="paragraph" w:styleId="Sangra3detindependiente">
    <w:name w:val="Body Text Indent 3"/>
    <w:basedOn w:val="Normal"/>
    <w:link w:val="Sangra3detindependienteCar"/>
    <w:uiPriority w:val="99"/>
    <w:unhideWhenUsed/>
    <w:rsid w:val="003124F7"/>
    <w:pPr>
      <w:spacing w:after="120"/>
      <w:ind w:left="283"/>
      <w:jc w:val="both"/>
    </w:pPr>
    <w:rPr>
      <w:rFonts w:ascii="Montserrat" w:eastAsia="Calibri" w:hAnsi="Montserrat"/>
      <w:sz w:val="16"/>
      <w:szCs w:val="16"/>
    </w:rPr>
  </w:style>
  <w:style w:type="character" w:customStyle="1" w:styleId="Sangra3detindependienteCar">
    <w:name w:val="Sangría 3 de t. independiente Car"/>
    <w:link w:val="Sangra3detindependiente"/>
    <w:uiPriority w:val="99"/>
    <w:rsid w:val="003124F7"/>
    <w:rPr>
      <w:rFonts w:ascii="Montserrat" w:eastAsia="Calibri" w:hAnsi="Montserrat"/>
      <w:sz w:val="16"/>
      <w:szCs w:val="16"/>
      <w:lang w:val="es-MX" w:eastAsia="en-US"/>
    </w:rPr>
  </w:style>
  <w:style w:type="paragraph" w:styleId="Sangra2detindependiente">
    <w:name w:val="Body Text Indent 2"/>
    <w:basedOn w:val="Normal"/>
    <w:link w:val="Sangra2detindependienteCar"/>
    <w:rsid w:val="003124F7"/>
    <w:pPr>
      <w:spacing w:after="120" w:line="480" w:lineRule="auto"/>
      <w:ind w:left="283"/>
    </w:pPr>
    <w:rPr>
      <w:lang w:eastAsia="es-ES"/>
    </w:rPr>
  </w:style>
  <w:style w:type="character" w:customStyle="1" w:styleId="Sangra2detindependienteCar">
    <w:name w:val="Sangría 2 de t. independiente Car"/>
    <w:link w:val="Sangra2detindependiente"/>
    <w:rsid w:val="003124F7"/>
    <w:rPr>
      <w:lang w:eastAsia="es-ES"/>
    </w:rPr>
  </w:style>
  <w:style w:type="character" w:styleId="nfasis">
    <w:name w:val="Emphasis"/>
    <w:uiPriority w:val="20"/>
    <w:qFormat/>
    <w:rsid w:val="004478BE"/>
    <w:rPr>
      <w:i/>
      <w:iCs/>
    </w:rPr>
  </w:style>
  <w:style w:type="character" w:customStyle="1" w:styleId="apple-converted-space">
    <w:name w:val="apple-converted-space"/>
    <w:basedOn w:val="Fuentedeprrafopredeter"/>
    <w:rsid w:val="004478BE"/>
  </w:style>
  <w:style w:type="paragraph" w:customStyle="1" w:styleId="CarCar19CarCarCarCar">
    <w:name w:val="Car Car19 Car Car Car Car"/>
    <w:basedOn w:val="Normal"/>
    <w:rsid w:val="001F77E1"/>
    <w:pPr>
      <w:widowControl w:val="0"/>
      <w:spacing w:after="160" w:line="240" w:lineRule="exact"/>
    </w:pPr>
    <w:rPr>
      <w:rFonts w:ascii="Tahoma" w:hAnsi="Tahoma"/>
      <w:snapToGrid w:val="0"/>
      <w:sz w:val="20"/>
      <w:szCs w:val="20"/>
    </w:rPr>
  </w:style>
  <w:style w:type="paragraph" w:customStyle="1" w:styleId="Default">
    <w:name w:val="Default"/>
    <w:rsid w:val="00B66A2B"/>
    <w:pPr>
      <w:pBdr>
        <w:top w:val="nil"/>
        <w:left w:val="nil"/>
        <w:bottom w:val="nil"/>
        <w:right w:val="nil"/>
        <w:between w:val="nil"/>
        <w:bar w:val="nil"/>
      </w:pBdr>
    </w:pPr>
    <w:rPr>
      <w:rFonts w:ascii="Arial" w:eastAsia="Arial Unicode MS" w:hAnsi="Arial Unicode MS" w:cs="Arial Unicode MS"/>
      <w:color w:val="000000"/>
      <w:sz w:val="24"/>
      <w:szCs w:val="24"/>
      <w:u w:color="000000"/>
      <w:bdr w:val="nil"/>
      <w:lang w:val="es-ES_tradnl" w:eastAsia="es-ES"/>
    </w:rPr>
  </w:style>
  <w:style w:type="paragraph" w:customStyle="1" w:styleId="Textoindependiente22">
    <w:name w:val="Texto independiente 22"/>
    <w:basedOn w:val="Normal"/>
    <w:rsid w:val="00B66A2B"/>
    <w:pPr>
      <w:suppressAutoHyphens/>
      <w:spacing w:after="120" w:line="480" w:lineRule="auto"/>
    </w:pPr>
    <w:rPr>
      <w:noProof/>
      <w:szCs w:val="20"/>
      <w:lang w:val="es-ES" w:eastAsia="ar-SA"/>
    </w:rPr>
  </w:style>
  <w:style w:type="table" w:customStyle="1" w:styleId="Tablaconcuadrcula2">
    <w:name w:val="Tabla con cuadrícula2"/>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E36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50371"/>
    <w:rPr>
      <w:color w:val="954F72"/>
      <w:u w:val="single"/>
    </w:rPr>
  </w:style>
  <w:style w:type="paragraph" w:customStyle="1" w:styleId="xl65">
    <w:name w:val="xl6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66">
    <w:name w:val="xl66"/>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67">
    <w:name w:val="xl67"/>
    <w:basedOn w:val="Normal"/>
    <w:rsid w:val="00650371"/>
    <w:pPr>
      <w:shd w:val="clear" w:color="000000" w:fill="000000"/>
      <w:spacing w:before="100" w:beforeAutospacing="1" w:after="100" w:afterAutospacing="1"/>
      <w:textAlignment w:val="center"/>
    </w:pPr>
    <w:rPr>
      <w:rFonts w:ascii="Montserrat" w:hAnsi="Montserrat"/>
      <w:b/>
      <w:bCs/>
      <w:color w:val="FFFFFF"/>
      <w:sz w:val="20"/>
      <w:szCs w:val="20"/>
      <w:lang w:eastAsia="es-MX"/>
    </w:rPr>
  </w:style>
  <w:style w:type="paragraph" w:customStyle="1" w:styleId="xl68">
    <w:name w:val="xl68"/>
    <w:basedOn w:val="Normal"/>
    <w:rsid w:val="00650371"/>
    <w:pPr>
      <w:shd w:val="clear" w:color="000000" w:fill="000000"/>
      <w:spacing w:before="100" w:beforeAutospacing="1" w:after="100" w:afterAutospacing="1"/>
    </w:pPr>
    <w:rPr>
      <w:rFonts w:ascii="Montserrat" w:hAnsi="Montserrat"/>
      <w:b/>
      <w:bCs/>
      <w:color w:val="FFFFFF"/>
      <w:sz w:val="20"/>
      <w:szCs w:val="20"/>
      <w:lang w:eastAsia="es-MX"/>
    </w:rPr>
  </w:style>
  <w:style w:type="paragraph" w:customStyle="1" w:styleId="xl69">
    <w:name w:val="xl69"/>
    <w:basedOn w:val="Normal"/>
    <w:rsid w:val="00650371"/>
    <w:pPr>
      <w:shd w:val="clear" w:color="000000" w:fill="000000"/>
      <w:spacing w:before="100" w:beforeAutospacing="1" w:after="100" w:afterAutospacing="1"/>
      <w:jc w:val="center"/>
      <w:textAlignment w:val="center"/>
    </w:pPr>
    <w:rPr>
      <w:rFonts w:ascii="Montserrat" w:hAnsi="Montserrat"/>
      <w:b/>
      <w:bCs/>
      <w:color w:val="FFFFFF"/>
      <w:sz w:val="20"/>
      <w:szCs w:val="20"/>
      <w:lang w:eastAsia="es-MX"/>
    </w:rPr>
  </w:style>
  <w:style w:type="paragraph" w:customStyle="1" w:styleId="xl70">
    <w:name w:val="xl70"/>
    <w:basedOn w:val="Normal"/>
    <w:rsid w:val="00650371"/>
    <w:pPr>
      <w:spacing w:before="100" w:beforeAutospacing="1" w:after="100" w:afterAutospacing="1"/>
    </w:pPr>
    <w:rPr>
      <w:lang w:eastAsia="es-MX"/>
    </w:rPr>
  </w:style>
  <w:style w:type="paragraph" w:customStyle="1" w:styleId="xl71">
    <w:name w:val="xl71"/>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MX"/>
    </w:rPr>
  </w:style>
  <w:style w:type="paragraph" w:customStyle="1" w:styleId="xl72">
    <w:name w:val="xl72"/>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3">
    <w:name w:val="xl73"/>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s-MX"/>
    </w:rPr>
  </w:style>
  <w:style w:type="paragraph" w:customStyle="1" w:styleId="xl74">
    <w:name w:val="xl74"/>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 w:type="paragraph" w:customStyle="1" w:styleId="xl75">
    <w:name w:val="xl75"/>
    <w:basedOn w:val="Normal"/>
    <w:rsid w:val="006503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851">
      <w:bodyDiv w:val="1"/>
      <w:marLeft w:val="0"/>
      <w:marRight w:val="0"/>
      <w:marTop w:val="0"/>
      <w:marBottom w:val="0"/>
      <w:divBdr>
        <w:top w:val="none" w:sz="0" w:space="0" w:color="auto"/>
        <w:left w:val="none" w:sz="0" w:space="0" w:color="auto"/>
        <w:bottom w:val="none" w:sz="0" w:space="0" w:color="auto"/>
        <w:right w:val="none" w:sz="0" w:space="0" w:color="auto"/>
      </w:divBdr>
    </w:div>
    <w:div w:id="6904902">
      <w:bodyDiv w:val="1"/>
      <w:marLeft w:val="0"/>
      <w:marRight w:val="0"/>
      <w:marTop w:val="0"/>
      <w:marBottom w:val="0"/>
      <w:divBdr>
        <w:top w:val="none" w:sz="0" w:space="0" w:color="auto"/>
        <w:left w:val="none" w:sz="0" w:space="0" w:color="auto"/>
        <w:bottom w:val="none" w:sz="0" w:space="0" w:color="auto"/>
        <w:right w:val="none" w:sz="0" w:space="0" w:color="auto"/>
      </w:divBdr>
    </w:div>
    <w:div w:id="17125846">
      <w:bodyDiv w:val="1"/>
      <w:marLeft w:val="0"/>
      <w:marRight w:val="0"/>
      <w:marTop w:val="0"/>
      <w:marBottom w:val="0"/>
      <w:divBdr>
        <w:top w:val="none" w:sz="0" w:space="0" w:color="auto"/>
        <w:left w:val="none" w:sz="0" w:space="0" w:color="auto"/>
        <w:bottom w:val="none" w:sz="0" w:space="0" w:color="auto"/>
        <w:right w:val="none" w:sz="0" w:space="0" w:color="auto"/>
      </w:divBdr>
    </w:div>
    <w:div w:id="36206061">
      <w:bodyDiv w:val="1"/>
      <w:marLeft w:val="0"/>
      <w:marRight w:val="0"/>
      <w:marTop w:val="0"/>
      <w:marBottom w:val="0"/>
      <w:divBdr>
        <w:top w:val="none" w:sz="0" w:space="0" w:color="auto"/>
        <w:left w:val="none" w:sz="0" w:space="0" w:color="auto"/>
        <w:bottom w:val="none" w:sz="0" w:space="0" w:color="auto"/>
        <w:right w:val="none" w:sz="0" w:space="0" w:color="auto"/>
      </w:divBdr>
    </w:div>
    <w:div w:id="44453655">
      <w:bodyDiv w:val="1"/>
      <w:marLeft w:val="0"/>
      <w:marRight w:val="0"/>
      <w:marTop w:val="0"/>
      <w:marBottom w:val="0"/>
      <w:divBdr>
        <w:top w:val="none" w:sz="0" w:space="0" w:color="auto"/>
        <w:left w:val="none" w:sz="0" w:space="0" w:color="auto"/>
        <w:bottom w:val="none" w:sz="0" w:space="0" w:color="auto"/>
        <w:right w:val="none" w:sz="0" w:space="0" w:color="auto"/>
      </w:divBdr>
    </w:div>
    <w:div w:id="68619144">
      <w:bodyDiv w:val="1"/>
      <w:marLeft w:val="0"/>
      <w:marRight w:val="0"/>
      <w:marTop w:val="0"/>
      <w:marBottom w:val="0"/>
      <w:divBdr>
        <w:top w:val="none" w:sz="0" w:space="0" w:color="auto"/>
        <w:left w:val="none" w:sz="0" w:space="0" w:color="auto"/>
        <w:bottom w:val="none" w:sz="0" w:space="0" w:color="auto"/>
        <w:right w:val="none" w:sz="0" w:space="0" w:color="auto"/>
      </w:divBdr>
    </w:div>
    <w:div w:id="88670603">
      <w:bodyDiv w:val="1"/>
      <w:marLeft w:val="0"/>
      <w:marRight w:val="0"/>
      <w:marTop w:val="0"/>
      <w:marBottom w:val="0"/>
      <w:divBdr>
        <w:top w:val="none" w:sz="0" w:space="0" w:color="auto"/>
        <w:left w:val="none" w:sz="0" w:space="0" w:color="auto"/>
        <w:bottom w:val="none" w:sz="0" w:space="0" w:color="auto"/>
        <w:right w:val="none" w:sz="0" w:space="0" w:color="auto"/>
      </w:divBdr>
    </w:div>
    <w:div w:id="102000033">
      <w:bodyDiv w:val="1"/>
      <w:marLeft w:val="0"/>
      <w:marRight w:val="0"/>
      <w:marTop w:val="0"/>
      <w:marBottom w:val="0"/>
      <w:divBdr>
        <w:top w:val="none" w:sz="0" w:space="0" w:color="auto"/>
        <w:left w:val="none" w:sz="0" w:space="0" w:color="auto"/>
        <w:bottom w:val="none" w:sz="0" w:space="0" w:color="auto"/>
        <w:right w:val="none" w:sz="0" w:space="0" w:color="auto"/>
      </w:divBdr>
    </w:div>
    <w:div w:id="148710582">
      <w:bodyDiv w:val="1"/>
      <w:marLeft w:val="0"/>
      <w:marRight w:val="0"/>
      <w:marTop w:val="0"/>
      <w:marBottom w:val="0"/>
      <w:divBdr>
        <w:top w:val="none" w:sz="0" w:space="0" w:color="auto"/>
        <w:left w:val="none" w:sz="0" w:space="0" w:color="auto"/>
        <w:bottom w:val="none" w:sz="0" w:space="0" w:color="auto"/>
        <w:right w:val="none" w:sz="0" w:space="0" w:color="auto"/>
      </w:divBdr>
    </w:div>
    <w:div w:id="204680368">
      <w:bodyDiv w:val="1"/>
      <w:marLeft w:val="0"/>
      <w:marRight w:val="0"/>
      <w:marTop w:val="0"/>
      <w:marBottom w:val="0"/>
      <w:divBdr>
        <w:top w:val="none" w:sz="0" w:space="0" w:color="auto"/>
        <w:left w:val="none" w:sz="0" w:space="0" w:color="auto"/>
        <w:bottom w:val="none" w:sz="0" w:space="0" w:color="auto"/>
        <w:right w:val="none" w:sz="0" w:space="0" w:color="auto"/>
      </w:divBdr>
    </w:div>
    <w:div w:id="254559263">
      <w:bodyDiv w:val="1"/>
      <w:marLeft w:val="0"/>
      <w:marRight w:val="0"/>
      <w:marTop w:val="0"/>
      <w:marBottom w:val="0"/>
      <w:divBdr>
        <w:top w:val="none" w:sz="0" w:space="0" w:color="auto"/>
        <w:left w:val="none" w:sz="0" w:space="0" w:color="auto"/>
        <w:bottom w:val="none" w:sz="0" w:space="0" w:color="auto"/>
        <w:right w:val="none" w:sz="0" w:space="0" w:color="auto"/>
      </w:divBdr>
    </w:div>
    <w:div w:id="273252074">
      <w:bodyDiv w:val="1"/>
      <w:marLeft w:val="0"/>
      <w:marRight w:val="0"/>
      <w:marTop w:val="0"/>
      <w:marBottom w:val="0"/>
      <w:divBdr>
        <w:top w:val="none" w:sz="0" w:space="0" w:color="auto"/>
        <w:left w:val="none" w:sz="0" w:space="0" w:color="auto"/>
        <w:bottom w:val="none" w:sz="0" w:space="0" w:color="auto"/>
        <w:right w:val="none" w:sz="0" w:space="0" w:color="auto"/>
      </w:divBdr>
    </w:div>
    <w:div w:id="273446956">
      <w:bodyDiv w:val="1"/>
      <w:marLeft w:val="0"/>
      <w:marRight w:val="0"/>
      <w:marTop w:val="0"/>
      <w:marBottom w:val="0"/>
      <w:divBdr>
        <w:top w:val="none" w:sz="0" w:space="0" w:color="auto"/>
        <w:left w:val="none" w:sz="0" w:space="0" w:color="auto"/>
        <w:bottom w:val="none" w:sz="0" w:space="0" w:color="auto"/>
        <w:right w:val="none" w:sz="0" w:space="0" w:color="auto"/>
      </w:divBdr>
    </w:div>
    <w:div w:id="312563148">
      <w:bodyDiv w:val="1"/>
      <w:marLeft w:val="0"/>
      <w:marRight w:val="0"/>
      <w:marTop w:val="0"/>
      <w:marBottom w:val="0"/>
      <w:divBdr>
        <w:top w:val="none" w:sz="0" w:space="0" w:color="auto"/>
        <w:left w:val="none" w:sz="0" w:space="0" w:color="auto"/>
        <w:bottom w:val="none" w:sz="0" w:space="0" w:color="auto"/>
        <w:right w:val="none" w:sz="0" w:space="0" w:color="auto"/>
      </w:divBdr>
      <w:divsChild>
        <w:div w:id="596406238">
          <w:marLeft w:val="0"/>
          <w:marRight w:val="0"/>
          <w:marTop w:val="0"/>
          <w:marBottom w:val="0"/>
          <w:divBdr>
            <w:top w:val="none" w:sz="0" w:space="0" w:color="auto"/>
            <w:left w:val="none" w:sz="0" w:space="0" w:color="auto"/>
            <w:bottom w:val="none" w:sz="0" w:space="0" w:color="auto"/>
            <w:right w:val="none" w:sz="0" w:space="0" w:color="auto"/>
          </w:divBdr>
          <w:divsChild>
            <w:div w:id="1736317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53918569">
      <w:bodyDiv w:val="1"/>
      <w:marLeft w:val="0"/>
      <w:marRight w:val="0"/>
      <w:marTop w:val="0"/>
      <w:marBottom w:val="0"/>
      <w:divBdr>
        <w:top w:val="none" w:sz="0" w:space="0" w:color="auto"/>
        <w:left w:val="none" w:sz="0" w:space="0" w:color="auto"/>
        <w:bottom w:val="none" w:sz="0" w:space="0" w:color="auto"/>
        <w:right w:val="none" w:sz="0" w:space="0" w:color="auto"/>
      </w:divBdr>
    </w:div>
    <w:div w:id="359858776">
      <w:bodyDiv w:val="1"/>
      <w:marLeft w:val="0"/>
      <w:marRight w:val="0"/>
      <w:marTop w:val="0"/>
      <w:marBottom w:val="0"/>
      <w:divBdr>
        <w:top w:val="none" w:sz="0" w:space="0" w:color="auto"/>
        <w:left w:val="none" w:sz="0" w:space="0" w:color="auto"/>
        <w:bottom w:val="none" w:sz="0" w:space="0" w:color="auto"/>
        <w:right w:val="none" w:sz="0" w:space="0" w:color="auto"/>
      </w:divBdr>
    </w:div>
    <w:div w:id="361563618">
      <w:bodyDiv w:val="1"/>
      <w:marLeft w:val="0"/>
      <w:marRight w:val="0"/>
      <w:marTop w:val="0"/>
      <w:marBottom w:val="0"/>
      <w:divBdr>
        <w:top w:val="none" w:sz="0" w:space="0" w:color="auto"/>
        <w:left w:val="none" w:sz="0" w:space="0" w:color="auto"/>
        <w:bottom w:val="none" w:sz="0" w:space="0" w:color="auto"/>
        <w:right w:val="none" w:sz="0" w:space="0" w:color="auto"/>
      </w:divBdr>
    </w:div>
    <w:div w:id="390345030">
      <w:bodyDiv w:val="1"/>
      <w:marLeft w:val="0"/>
      <w:marRight w:val="0"/>
      <w:marTop w:val="0"/>
      <w:marBottom w:val="0"/>
      <w:divBdr>
        <w:top w:val="none" w:sz="0" w:space="0" w:color="auto"/>
        <w:left w:val="none" w:sz="0" w:space="0" w:color="auto"/>
        <w:bottom w:val="none" w:sz="0" w:space="0" w:color="auto"/>
        <w:right w:val="none" w:sz="0" w:space="0" w:color="auto"/>
      </w:divBdr>
    </w:div>
    <w:div w:id="395978459">
      <w:bodyDiv w:val="1"/>
      <w:marLeft w:val="0"/>
      <w:marRight w:val="0"/>
      <w:marTop w:val="0"/>
      <w:marBottom w:val="0"/>
      <w:divBdr>
        <w:top w:val="none" w:sz="0" w:space="0" w:color="auto"/>
        <w:left w:val="none" w:sz="0" w:space="0" w:color="auto"/>
        <w:bottom w:val="none" w:sz="0" w:space="0" w:color="auto"/>
        <w:right w:val="none" w:sz="0" w:space="0" w:color="auto"/>
      </w:divBdr>
    </w:div>
    <w:div w:id="406073279">
      <w:bodyDiv w:val="1"/>
      <w:marLeft w:val="0"/>
      <w:marRight w:val="0"/>
      <w:marTop w:val="0"/>
      <w:marBottom w:val="0"/>
      <w:divBdr>
        <w:top w:val="none" w:sz="0" w:space="0" w:color="auto"/>
        <w:left w:val="none" w:sz="0" w:space="0" w:color="auto"/>
        <w:bottom w:val="none" w:sz="0" w:space="0" w:color="auto"/>
        <w:right w:val="none" w:sz="0" w:space="0" w:color="auto"/>
      </w:divBdr>
    </w:div>
    <w:div w:id="420953858">
      <w:bodyDiv w:val="1"/>
      <w:marLeft w:val="0"/>
      <w:marRight w:val="0"/>
      <w:marTop w:val="0"/>
      <w:marBottom w:val="0"/>
      <w:divBdr>
        <w:top w:val="none" w:sz="0" w:space="0" w:color="auto"/>
        <w:left w:val="none" w:sz="0" w:space="0" w:color="auto"/>
        <w:bottom w:val="none" w:sz="0" w:space="0" w:color="auto"/>
        <w:right w:val="none" w:sz="0" w:space="0" w:color="auto"/>
      </w:divBdr>
    </w:div>
    <w:div w:id="430471965">
      <w:bodyDiv w:val="1"/>
      <w:marLeft w:val="0"/>
      <w:marRight w:val="0"/>
      <w:marTop w:val="0"/>
      <w:marBottom w:val="0"/>
      <w:divBdr>
        <w:top w:val="none" w:sz="0" w:space="0" w:color="auto"/>
        <w:left w:val="none" w:sz="0" w:space="0" w:color="auto"/>
        <w:bottom w:val="none" w:sz="0" w:space="0" w:color="auto"/>
        <w:right w:val="none" w:sz="0" w:space="0" w:color="auto"/>
      </w:divBdr>
    </w:div>
    <w:div w:id="458183546">
      <w:bodyDiv w:val="1"/>
      <w:marLeft w:val="0"/>
      <w:marRight w:val="0"/>
      <w:marTop w:val="0"/>
      <w:marBottom w:val="0"/>
      <w:divBdr>
        <w:top w:val="none" w:sz="0" w:space="0" w:color="auto"/>
        <w:left w:val="none" w:sz="0" w:space="0" w:color="auto"/>
        <w:bottom w:val="none" w:sz="0" w:space="0" w:color="auto"/>
        <w:right w:val="none" w:sz="0" w:space="0" w:color="auto"/>
      </w:divBdr>
    </w:div>
    <w:div w:id="462776474">
      <w:bodyDiv w:val="1"/>
      <w:marLeft w:val="0"/>
      <w:marRight w:val="0"/>
      <w:marTop w:val="0"/>
      <w:marBottom w:val="0"/>
      <w:divBdr>
        <w:top w:val="none" w:sz="0" w:space="0" w:color="auto"/>
        <w:left w:val="none" w:sz="0" w:space="0" w:color="auto"/>
        <w:bottom w:val="none" w:sz="0" w:space="0" w:color="auto"/>
        <w:right w:val="none" w:sz="0" w:space="0" w:color="auto"/>
      </w:divBdr>
    </w:div>
    <w:div w:id="471288389">
      <w:bodyDiv w:val="1"/>
      <w:marLeft w:val="0"/>
      <w:marRight w:val="0"/>
      <w:marTop w:val="0"/>
      <w:marBottom w:val="0"/>
      <w:divBdr>
        <w:top w:val="none" w:sz="0" w:space="0" w:color="auto"/>
        <w:left w:val="none" w:sz="0" w:space="0" w:color="auto"/>
        <w:bottom w:val="none" w:sz="0" w:space="0" w:color="auto"/>
        <w:right w:val="none" w:sz="0" w:space="0" w:color="auto"/>
      </w:divBdr>
    </w:div>
    <w:div w:id="475607430">
      <w:bodyDiv w:val="1"/>
      <w:marLeft w:val="0"/>
      <w:marRight w:val="0"/>
      <w:marTop w:val="0"/>
      <w:marBottom w:val="0"/>
      <w:divBdr>
        <w:top w:val="none" w:sz="0" w:space="0" w:color="auto"/>
        <w:left w:val="none" w:sz="0" w:space="0" w:color="auto"/>
        <w:bottom w:val="none" w:sz="0" w:space="0" w:color="auto"/>
        <w:right w:val="none" w:sz="0" w:space="0" w:color="auto"/>
      </w:divBdr>
    </w:div>
    <w:div w:id="475681969">
      <w:bodyDiv w:val="1"/>
      <w:marLeft w:val="0"/>
      <w:marRight w:val="0"/>
      <w:marTop w:val="0"/>
      <w:marBottom w:val="0"/>
      <w:divBdr>
        <w:top w:val="none" w:sz="0" w:space="0" w:color="auto"/>
        <w:left w:val="none" w:sz="0" w:space="0" w:color="auto"/>
        <w:bottom w:val="none" w:sz="0" w:space="0" w:color="auto"/>
        <w:right w:val="none" w:sz="0" w:space="0" w:color="auto"/>
      </w:divBdr>
    </w:div>
    <w:div w:id="519903790">
      <w:bodyDiv w:val="1"/>
      <w:marLeft w:val="0"/>
      <w:marRight w:val="0"/>
      <w:marTop w:val="0"/>
      <w:marBottom w:val="0"/>
      <w:divBdr>
        <w:top w:val="none" w:sz="0" w:space="0" w:color="auto"/>
        <w:left w:val="none" w:sz="0" w:space="0" w:color="auto"/>
        <w:bottom w:val="none" w:sz="0" w:space="0" w:color="auto"/>
        <w:right w:val="none" w:sz="0" w:space="0" w:color="auto"/>
      </w:divBdr>
    </w:div>
    <w:div w:id="545264270">
      <w:bodyDiv w:val="1"/>
      <w:marLeft w:val="0"/>
      <w:marRight w:val="0"/>
      <w:marTop w:val="0"/>
      <w:marBottom w:val="0"/>
      <w:divBdr>
        <w:top w:val="none" w:sz="0" w:space="0" w:color="auto"/>
        <w:left w:val="none" w:sz="0" w:space="0" w:color="auto"/>
        <w:bottom w:val="none" w:sz="0" w:space="0" w:color="auto"/>
        <w:right w:val="none" w:sz="0" w:space="0" w:color="auto"/>
      </w:divBdr>
    </w:div>
    <w:div w:id="550000115">
      <w:bodyDiv w:val="1"/>
      <w:marLeft w:val="0"/>
      <w:marRight w:val="0"/>
      <w:marTop w:val="0"/>
      <w:marBottom w:val="0"/>
      <w:divBdr>
        <w:top w:val="none" w:sz="0" w:space="0" w:color="auto"/>
        <w:left w:val="none" w:sz="0" w:space="0" w:color="auto"/>
        <w:bottom w:val="none" w:sz="0" w:space="0" w:color="auto"/>
        <w:right w:val="none" w:sz="0" w:space="0" w:color="auto"/>
      </w:divBdr>
    </w:div>
    <w:div w:id="612178664">
      <w:bodyDiv w:val="1"/>
      <w:marLeft w:val="0"/>
      <w:marRight w:val="0"/>
      <w:marTop w:val="0"/>
      <w:marBottom w:val="0"/>
      <w:divBdr>
        <w:top w:val="none" w:sz="0" w:space="0" w:color="auto"/>
        <w:left w:val="none" w:sz="0" w:space="0" w:color="auto"/>
        <w:bottom w:val="none" w:sz="0" w:space="0" w:color="auto"/>
        <w:right w:val="none" w:sz="0" w:space="0" w:color="auto"/>
      </w:divBdr>
    </w:div>
    <w:div w:id="630283783">
      <w:bodyDiv w:val="1"/>
      <w:marLeft w:val="0"/>
      <w:marRight w:val="0"/>
      <w:marTop w:val="0"/>
      <w:marBottom w:val="0"/>
      <w:divBdr>
        <w:top w:val="none" w:sz="0" w:space="0" w:color="auto"/>
        <w:left w:val="none" w:sz="0" w:space="0" w:color="auto"/>
        <w:bottom w:val="none" w:sz="0" w:space="0" w:color="auto"/>
        <w:right w:val="none" w:sz="0" w:space="0" w:color="auto"/>
      </w:divBdr>
    </w:div>
    <w:div w:id="639189360">
      <w:bodyDiv w:val="1"/>
      <w:marLeft w:val="0"/>
      <w:marRight w:val="0"/>
      <w:marTop w:val="0"/>
      <w:marBottom w:val="0"/>
      <w:divBdr>
        <w:top w:val="none" w:sz="0" w:space="0" w:color="auto"/>
        <w:left w:val="none" w:sz="0" w:space="0" w:color="auto"/>
        <w:bottom w:val="none" w:sz="0" w:space="0" w:color="auto"/>
        <w:right w:val="none" w:sz="0" w:space="0" w:color="auto"/>
      </w:divBdr>
    </w:div>
    <w:div w:id="690035390">
      <w:bodyDiv w:val="1"/>
      <w:marLeft w:val="0"/>
      <w:marRight w:val="0"/>
      <w:marTop w:val="0"/>
      <w:marBottom w:val="0"/>
      <w:divBdr>
        <w:top w:val="none" w:sz="0" w:space="0" w:color="auto"/>
        <w:left w:val="none" w:sz="0" w:space="0" w:color="auto"/>
        <w:bottom w:val="none" w:sz="0" w:space="0" w:color="auto"/>
        <w:right w:val="none" w:sz="0" w:space="0" w:color="auto"/>
      </w:divBdr>
    </w:div>
    <w:div w:id="721557843">
      <w:bodyDiv w:val="1"/>
      <w:marLeft w:val="0"/>
      <w:marRight w:val="0"/>
      <w:marTop w:val="0"/>
      <w:marBottom w:val="0"/>
      <w:divBdr>
        <w:top w:val="none" w:sz="0" w:space="0" w:color="auto"/>
        <w:left w:val="none" w:sz="0" w:space="0" w:color="auto"/>
        <w:bottom w:val="none" w:sz="0" w:space="0" w:color="auto"/>
        <w:right w:val="none" w:sz="0" w:space="0" w:color="auto"/>
      </w:divBdr>
    </w:div>
    <w:div w:id="752050112">
      <w:bodyDiv w:val="1"/>
      <w:marLeft w:val="0"/>
      <w:marRight w:val="0"/>
      <w:marTop w:val="0"/>
      <w:marBottom w:val="0"/>
      <w:divBdr>
        <w:top w:val="none" w:sz="0" w:space="0" w:color="auto"/>
        <w:left w:val="none" w:sz="0" w:space="0" w:color="auto"/>
        <w:bottom w:val="none" w:sz="0" w:space="0" w:color="auto"/>
        <w:right w:val="none" w:sz="0" w:space="0" w:color="auto"/>
      </w:divBdr>
    </w:div>
    <w:div w:id="772286518">
      <w:bodyDiv w:val="1"/>
      <w:marLeft w:val="0"/>
      <w:marRight w:val="0"/>
      <w:marTop w:val="0"/>
      <w:marBottom w:val="0"/>
      <w:divBdr>
        <w:top w:val="none" w:sz="0" w:space="0" w:color="auto"/>
        <w:left w:val="none" w:sz="0" w:space="0" w:color="auto"/>
        <w:bottom w:val="none" w:sz="0" w:space="0" w:color="auto"/>
        <w:right w:val="none" w:sz="0" w:space="0" w:color="auto"/>
      </w:divBdr>
    </w:div>
    <w:div w:id="778111661">
      <w:bodyDiv w:val="1"/>
      <w:marLeft w:val="0"/>
      <w:marRight w:val="0"/>
      <w:marTop w:val="0"/>
      <w:marBottom w:val="0"/>
      <w:divBdr>
        <w:top w:val="none" w:sz="0" w:space="0" w:color="auto"/>
        <w:left w:val="none" w:sz="0" w:space="0" w:color="auto"/>
        <w:bottom w:val="none" w:sz="0" w:space="0" w:color="auto"/>
        <w:right w:val="none" w:sz="0" w:space="0" w:color="auto"/>
      </w:divBdr>
    </w:div>
    <w:div w:id="782647525">
      <w:bodyDiv w:val="1"/>
      <w:marLeft w:val="0"/>
      <w:marRight w:val="0"/>
      <w:marTop w:val="0"/>
      <w:marBottom w:val="0"/>
      <w:divBdr>
        <w:top w:val="none" w:sz="0" w:space="0" w:color="auto"/>
        <w:left w:val="none" w:sz="0" w:space="0" w:color="auto"/>
        <w:bottom w:val="none" w:sz="0" w:space="0" w:color="auto"/>
        <w:right w:val="none" w:sz="0" w:space="0" w:color="auto"/>
      </w:divBdr>
    </w:div>
    <w:div w:id="789322403">
      <w:bodyDiv w:val="1"/>
      <w:marLeft w:val="0"/>
      <w:marRight w:val="0"/>
      <w:marTop w:val="0"/>
      <w:marBottom w:val="0"/>
      <w:divBdr>
        <w:top w:val="none" w:sz="0" w:space="0" w:color="auto"/>
        <w:left w:val="none" w:sz="0" w:space="0" w:color="auto"/>
        <w:bottom w:val="none" w:sz="0" w:space="0" w:color="auto"/>
        <w:right w:val="none" w:sz="0" w:space="0" w:color="auto"/>
      </w:divBdr>
    </w:div>
    <w:div w:id="798256873">
      <w:bodyDiv w:val="1"/>
      <w:marLeft w:val="0"/>
      <w:marRight w:val="0"/>
      <w:marTop w:val="0"/>
      <w:marBottom w:val="0"/>
      <w:divBdr>
        <w:top w:val="none" w:sz="0" w:space="0" w:color="auto"/>
        <w:left w:val="none" w:sz="0" w:space="0" w:color="auto"/>
        <w:bottom w:val="none" w:sz="0" w:space="0" w:color="auto"/>
        <w:right w:val="none" w:sz="0" w:space="0" w:color="auto"/>
      </w:divBdr>
    </w:div>
    <w:div w:id="800265226">
      <w:bodyDiv w:val="1"/>
      <w:marLeft w:val="0"/>
      <w:marRight w:val="0"/>
      <w:marTop w:val="0"/>
      <w:marBottom w:val="0"/>
      <w:divBdr>
        <w:top w:val="none" w:sz="0" w:space="0" w:color="auto"/>
        <w:left w:val="none" w:sz="0" w:space="0" w:color="auto"/>
        <w:bottom w:val="none" w:sz="0" w:space="0" w:color="auto"/>
        <w:right w:val="none" w:sz="0" w:space="0" w:color="auto"/>
      </w:divBdr>
    </w:div>
    <w:div w:id="822087459">
      <w:bodyDiv w:val="1"/>
      <w:marLeft w:val="0"/>
      <w:marRight w:val="0"/>
      <w:marTop w:val="0"/>
      <w:marBottom w:val="0"/>
      <w:divBdr>
        <w:top w:val="none" w:sz="0" w:space="0" w:color="auto"/>
        <w:left w:val="none" w:sz="0" w:space="0" w:color="auto"/>
        <w:bottom w:val="none" w:sz="0" w:space="0" w:color="auto"/>
        <w:right w:val="none" w:sz="0" w:space="0" w:color="auto"/>
      </w:divBdr>
    </w:div>
    <w:div w:id="827475018">
      <w:bodyDiv w:val="1"/>
      <w:marLeft w:val="0"/>
      <w:marRight w:val="0"/>
      <w:marTop w:val="0"/>
      <w:marBottom w:val="0"/>
      <w:divBdr>
        <w:top w:val="none" w:sz="0" w:space="0" w:color="auto"/>
        <w:left w:val="none" w:sz="0" w:space="0" w:color="auto"/>
        <w:bottom w:val="none" w:sz="0" w:space="0" w:color="auto"/>
        <w:right w:val="none" w:sz="0" w:space="0" w:color="auto"/>
      </w:divBdr>
    </w:div>
    <w:div w:id="828400095">
      <w:bodyDiv w:val="1"/>
      <w:marLeft w:val="0"/>
      <w:marRight w:val="0"/>
      <w:marTop w:val="0"/>
      <w:marBottom w:val="0"/>
      <w:divBdr>
        <w:top w:val="none" w:sz="0" w:space="0" w:color="auto"/>
        <w:left w:val="none" w:sz="0" w:space="0" w:color="auto"/>
        <w:bottom w:val="none" w:sz="0" w:space="0" w:color="auto"/>
        <w:right w:val="none" w:sz="0" w:space="0" w:color="auto"/>
      </w:divBdr>
    </w:div>
    <w:div w:id="836848428">
      <w:bodyDiv w:val="1"/>
      <w:marLeft w:val="0"/>
      <w:marRight w:val="0"/>
      <w:marTop w:val="0"/>
      <w:marBottom w:val="0"/>
      <w:divBdr>
        <w:top w:val="none" w:sz="0" w:space="0" w:color="auto"/>
        <w:left w:val="none" w:sz="0" w:space="0" w:color="auto"/>
        <w:bottom w:val="none" w:sz="0" w:space="0" w:color="auto"/>
        <w:right w:val="none" w:sz="0" w:space="0" w:color="auto"/>
      </w:divBdr>
    </w:div>
    <w:div w:id="838349395">
      <w:bodyDiv w:val="1"/>
      <w:marLeft w:val="0"/>
      <w:marRight w:val="0"/>
      <w:marTop w:val="0"/>
      <w:marBottom w:val="0"/>
      <w:divBdr>
        <w:top w:val="none" w:sz="0" w:space="0" w:color="auto"/>
        <w:left w:val="none" w:sz="0" w:space="0" w:color="auto"/>
        <w:bottom w:val="none" w:sz="0" w:space="0" w:color="auto"/>
        <w:right w:val="none" w:sz="0" w:space="0" w:color="auto"/>
      </w:divBdr>
    </w:div>
    <w:div w:id="882789445">
      <w:bodyDiv w:val="1"/>
      <w:marLeft w:val="0"/>
      <w:marRight w:val="0"/>
      <w:marTop w:val="0"/>
      <w:marBottom w:val="0"/>
      <w:divBdr>
        <w:top w:val="none" w:sz="0" w:space="0" w:color="auto"/>
        <w:left w:val="none" w:sz="0" w:space="0" w:color="auto"/>
        <w:bottom w:val="none" w:sz="0" w:space="0" w:color="auto"/>
        <w:right w:val="none" w:sz="0" w:space="0" w:color="auto"/>
      </w:divBdr>
    </w:div>
    <w:div w:id="883979074">
      <w:bodyDiv w:val="1"/>
      <w:marLeft w:val="0"/>
      <w:marRight w:val="0"/>
      <w:marTop w:val="0"/>
      <w:marBottom w:val="0"/>
      <w:divBdr>
        <w:top w:val="none" w:sz="0" w:space="0" w:color="auto"/>
        <w:left w:val="none" w:sz="0" w:space="0" w:color="auto"/>
        <w:bottom w:val="none" w:sz="0" w:space="0" w:color="auto"/>
        <w:right w:val="none" w:sz="0" w:space="0" w:color="auto"/>
      </w:divBdr>
    </w:div>
    <w:div w:id="892618410">
      <w:bodyDiv w:val="1"/>
      <w:marLeft w:val="0"/>
      <w:marRight w:val="0"/>
      <w:marTop w:val="0"/>
      <w:marBottom w:val="0"/>
      <w:divBdr>
        <w:top w:val="none" w:sz="0" w:space="0" w:color="auto"/>
        <w:left w:val="none" w:sz="0" w:space="0" w:color="auto"/>
        <w:bottom w:val="none" w:sz="0" w:space="0" w:color="auto"/>
        <w:right w:val="none" w:sz="0" w:space="0" w:color="auto"/>
      </w:divBdr>
    </w:div>
    <w:div w:id="907348459">
      <w:bodyDiv w:val="1"/>
      <w:marLeft w:val="0"/>
      <w:marRight w:val="0"/>
      <w:marTop w:val="0"/>
      <w:marBottom w:val="0"/>
      <w:divBdr>
        <w:top w:val="none" w:sz="0" w:space="0" w:color="auto"/>
        <w:left w:val="none" w:sz="0" w:space="0" w:color="auto"/>
        <w:bottom w:val="none" w:sz="0" w:space="0" w:color="auto"/>
        <w:right w:val="none" w:sz="0" w:space="0" w:color="auto"/>
      </w:divBdr>
    </w:div>
    <w:div w:id="930044656">
      <w:bodyDiv w:val="1"/>
      <w:marLeft w:val="0"/>
      <w:marRight w:val="0"/>
      <w:marTop w:val="0"/>
      <w:marBottom w:val="0"/>
      <w:divBdr>
        <w:top w:val="none" w:sz="0" w:space="0" w:color="auto"/>
        <w:left w:val="none" w:sz="0" w:space="0" w:color="auto"/>
        <w:bottom w:val="none" w:sz="0" w:space="0" w:color="auto"/>
        <w:right w:val="none" w:sz="0" w:space="0" w:color="auto"/>
      </w:divBdr>
    </w:div>
    <w:div w:id="932591616">
      <w:bodyDiv w:val="1"/>
      <w:marLeft w:val="0"/>
      <w:marRight w:val="0"/>
      <w:marTop w:val="0"/>
      <w:marBottom w:val="0"/>
      <w:divBdr>
        <w:top w:val="none" w:sz="0" w:space="0" w:color="auto"/>
        <w:left w:val="none" w:sz="0" w:space="0" w:color="auto"/>
        <w:bottom w:val="none" w:sz="0" w:space="0" w:color="auto"/>
        <w:right w:val="none" w:sz="0" w:space="0" w:color="auto"/>
      </w:divBdr>
    </w:div>
    <w:div w:id="936475160">
      <w:bodyDiv w:val="1"/>
      <w:marLeft w:val="0"/>
      <w:marRight w:val="0"/>
      <w:marTop w:val="0"/>
      <w:marBottom w:val="0"/>
      <w:divBdr>
        <w:top w:val="none" w:sz="0" w:space="0" w:color="auto"/>
        <w:left w:val="none" w:sz="0" w:space="0" w:color="auto"/>
        <w:bottom w:val="none" w:sz="0" w:space="0" w:color="auto"/>
        <w:right w:val="none" w:sz="0" w:space="0" w:color="auto"/>
      </w:divBdr>
    </w:div>
    <w:div w:id="960377875">
      <w:bodyDiv w:val="1"/>
      <w:marLeft w:val="0"/>
      <w:marRight w:val="0"/>
      <w:marTop w:val="0"/>
      <w:marBottom w:val="0"/>
      <w:divBdr>
        <w:top w:val="none" w:sz="0" w:space="0" w:color="auto"/>
        <w:left w:val="none" w:sz="0" w:space="0" w:color="auto"/>
        <w:bottom w:val="none" w:sz="0" w:space="0" w:color="auto"/>
        <w:right w:val="none" w:sz="0" w:space="0" w:color="auto"/>
      </w:divBdr>
    </w:div>
    <w:div w:id="962537263">
      <w:bodyDiv w:val="1"/>
      <w:marLeft w:val="0"/>
      <w:marRight w:val="0"/>
      <w:marTop w:val="0"/>
      <w:marBottom w:val="0"/>
      <w:divBdr>
        <w:top w:val="none" w:sz="0" w:space="0" w:color="auto"/>
        <w:left w:val="none" w:sz="0" w:space="0" w:color="auto"/>
        <w:bottom w:val="none" w:sz="0" w:space="0" w:color="auto"/>
        <w:right w:val="none" w:sz="0" w:space="0" w:color="auto"/>
      </w:divBdr>
    </w:div>
    <w:div w:id="968314767">
      <w:bodyDiv w:val="1"/>
      <w:marLeft w:val="0"/>
      <w:marRight w:val="0"/>
      <w:marTop w:val="0"/>
      <w:marBottom w:val="0"/>
      <w:divBdr>
        <w:top w:val="none" w:sz="0" w:space="0" w:color="auto"/>
        <w:left w:val="none" w:sz="0" w:space="0" w:color="auto"/>
        <w:bottom w:val="none" w:sz="0" w:space="0" w:color="auto"/>
        <w:right w:val="none" w:sz="0" w:space="0" w:color="auto"/>
      </w:divBdr>
    </w:div>
    <w:div w:id="995456725">
      <w:bodyDiv w:val="1"/>
      <w:marLeft w:val="0"/>
      <w:marRight w:val="0"/>
      <w:marTop w:val="0"/>
      <w:marBottom w:val="0"/>
      <w:divBdr>
        <w:top w:val="none" w:sz="0" w:space="0" w:color="auto"/>
        <w:left w:val="none" w:sz="0" w:space="0" w:color="auto"/>
        <w:bottom w:val="none" w:sz="0" w:space="0" w:color="auto"/>
        <w:right w:val="none" w:sz="0" w:space="0" w:color="auto"/>
      </w:divBdr>
    </w:div>
    <w:div w:id="1004360572">
      <w:bodyDiv w:val="1"/>
      <w:marLeft w:val="0"/>
      <w:marRight w:val="0"/>
      <w:marTop w:val="0"/>
      <w:marBottom w:val="0"/>
      <w:divBdr>
        <w:top w:val="none" w:sz="0" w:space="0" w:color="auto"/>
        <w:left w:val="none" w:sz="0" w:space="0" w:color="auto"/>
        <w:bottom w:val="none" w:sz="0" w:space="0" w:color="auto"/>
        <w:right w:val="none" w:sz="0" w:space="0" w:color="auto"/>
      </w:divBdr>
    </w:div>
    <w:div w:id="1009334253">
      <w:bodyDiv w:val="1"/>
      <w:marLeft w:val="0"/>
      <w:marRight w:val="0"/>
      <w:marTop w:val="0"/>
      <w:marBottom w:val="0"/>
      <w:divBdr>
        <w:top w:val="none" w:sz="0" w:space="0" w:color="auto"/>
        <w:left w:val="none" w:sz="0" w:space="0" w:color="auto"/>
        <w:bottom w:val="none" w:sz="0" w:space="0" w:color="auto"/>
        <w:right w:val="none" w:sz="0" w:space="0" w:color="auto"/>
      </w:divBdr>
    </w:div>
    <w:div w:id="1024209233">
      <w:bodyDiv w:val="1"/>
      <w:marLeft w:val="0"/>
      <w:marRight w:val="0"/>
      <w:marTop w:val="0"/>
      <w:marBottom w:val="0"/>
      <w:divBdr>
        <w:top w:val="none" w:sz="0" w:space="0" w:color="auto"/>
        <w:left w:val="none" w:sz="0" w:space="0" w:color="auto"/>
        <w:bottom w:val="none" w:sz="0" w:space="0" w:color="auto"/>
        <w:right w:val="none" w:sz="0" w:space="0" w:color="auto"/>
      </w:divBdr>
    </w:div>
    <w:div w:id="1035619353">
      <w:bodyDiv w:val="1"/>
      <w:marLeft w:val="0"/>
      <w:marRight w:val="0"/>
      <w:marTop w:val="0"/>
      <w:marBottom w:val="0"/>
      <w:divBdr>
        <w:top w:val="none" w:sz="0" w:space="0" w:color="auto"/>
        <w:left w:val="none" w:sz="0" w:space="0" w:color="auto"/>
        <w:bottom w:val="none" w:sz="0" w:space="0" w:color="auto"/>
        <w:right w:val="none" w:sz="0" w:space="0" w:color="auto"/>
      </w:divBdr>
    </w:div>
    <w:div w:id="1048534704">
      <w:bodyDiv w:val="1"/>
      <w:marLeft w:val="0"/>
      <w:marRight w:val="0"/>
      <w:marTop w:val="0"/>
      <w:marBottom w:val="0"/>
      <w:divBdr>
        <w:top w:val="none" w:sz="0" w:space="0" w:color="auto"/>
        <w:left w:val="none" w:sz="0" w:space="0" w:color="auto"/>
        <w:bottom w:val="none" w:sz="0" w:space="0" w:color="auto"/>
        <w:right w:val="none" w:sz="0" w:space="0" w:color="auto"/>
      </w:divBdr>
    </w:div>
    <w:div w:id="1049039184">
      <w:bodyDiv w:val="1"/>
      <w:marLeft w:val="0"/>
      <w:marRight w:val="0"/>
      <w:marTop w:val="0"/>
      <w:marBottom w:val="0"/>
      <w:divBdr>
        <w:top w:val="none" w:sz="0" w:space="0" w:color="auto"/>
        <w:left w:val="none" w:sz="0" w:space="0" w:color="auto"/>
        <w:bottom w:val="none" w:sz="0" w:space="0" w:color="auto"/>
        <w:right w:val="none" w:sz="0" w:space="0" w:color="auto"/>
      </w:divBdr>
    </w:div>
    <w:div w:id="1051609371">
      <w:bodyDiv w:val="1"/>
      <w:marLeft w:val="0"/>
      <w:marRight w:val="0"/>
      <w:marTop w:val="0"/>
      <w:marBottom w:val="0"/>
      <w:divBdr>
        <w:top w:val="none" w:sz="0" w:space="0" w:color="auto"/>
        <w:left w:val="none" w:sz="0" w:space="0" w:color="auto"/>
        <w:bottom w:val="none" w:sz="0" w:space="0" w:color="auto"/>
        <w:right w:val="none" w:sz="0" w:space="0" w:color="auto"/>
      </w:divBdr>
    </w:div>
    <w:div w:id="1097873963">
      <w:bodyDiv w:val="1"/>
      <w:marLeft w:val="0"/>
      <w:marRight w:val="0"/>
      <w:marTop w:val="0"/>
      <w:marBottom w:val="0"/>
      <w:divBdr>
        <w:top w:val="none" w:sz="0" w:space="0" w:color="auto"/>
        <w:left w:val="none" w:sz="0" w:space="0" w:color="auto"/>
        <w:bottom w:val="none" w:sz="0" w:space="0" w:color="auto"/>
        <w:right w:val="none" w:sz="0" w:space="0" w:color="auto"/>
      </w:divBdr>
    </w:div>
    <w:div w:id="1111507114">
      <w:bodyDiv w:val="1"/>
      <w:marLeft w:val="0"/>
      <w:marRight w:val="0"/>
      <w:marTop w:val="0"/>
      <w:marBottom w:val="0"/>
      <w:divBdr>
        <w:top w:val="none" w:sz="0" w:space="0" w:color="auto"/>
        <w:left w:val="none" w:sz="0" w:space="0" w:color="auto"/>
        <w:bottom w:val="none" w:sz="0" w:space="0" w:color="auto"/>
        <w:right w:val="none" w:sz="0" w:space="0" w:color="auto"/>
      </w:divBdr>
    </w:div>
    <w:div w:id="1162047608">
      <w:bodyDiv w:val="1"/>
      <w:marLeft w:val="0"/>
      <w:marRight w:val="0"/>
      <w:marTop w:val="0"/>
      <w:marBottom w:val="0"/>
      <w:divBdr>
        <w:top w:val="none" w:sz="0" w:space="0" w:color="auto"/>
        <w:left w:val="none" w:sz="0" w:space="0" w:color="auto"/>
        <w:bottom w:val="none" w:sz="0" w:space="0" w:color="auto"/>
        <w:right w:val="none" w:sz="0" w:space="0" w:color="auto"/>
      </w:divBdr>
    </w:div>
    <w:div w:id="1186019389">
      <w:bodyDiv w:val="1"/>
      <w:marLeft w:val="0"/>
      <w:marRight w:val="0"/>
      <w:marTop w:val="0"/>
      <w:marBottom w:val="0"/>
      <w:divBdr>
        <w:top w:val="none" w:sz="0" w:space="0" w:color="auto"/>
        <w:left w:val="none" w:sz="0" w:space="0" w:color="auto"/>
        <w:bottom w:val="none" w:sz="0" w:space="0" w:color="auto"/>
        <w:right w:val="none" w:sz="0" w:space="0" w:color="auto"/>
      </w:divBdr>
    </w:div>
    <w:div w:id="1192300837">
      <w:bodyDiv w:val="1"/>
      <w:marLeft w:val="0"/>
      <w:marRight w:val="0"/>
      <w:marTop w:val="0"/>
      <w:marBottom w:val="0"/>
      <w:divBdr>
        <w:top w:val="none" w:sz="0" w:space="0" w:color="auto"/>
        <w:left w:val="none" w:sz="0" w:space="0" w:color="auto"/>
        <w:bottom w:val="none" w:sz="0" w:space="0" w:color="auto"/>
        <w:right w:val="none" w:sz="0" w:space="0" w:color="auto"/>
      </w:divBdr>
    </w:div>
    <w:div w:id="1206790829">
      <w:bodyDiv w:val="1"/>
      <w:marLeft w:val="0"/>
      <w:marRight w:val="0"/>
      <w:marTop w:val="0"/>
      <w:marBottom w:val="0"/>
      <w:divBdr>
        <w:top w:val="none" w:sz="0" w:space="0" w:color="auto"/>
        <w:left w:val="none" w:sz="0" w:space="0" w:color="auto"/>
        <w:bottom w:val="none" w:sz="0" w:space="0" w:color="auto"/>
        <w:right w:val="none" w:sz="0" w:space="0" w:color="auto"/>
      </w:divBdr>
    </w:div>
    <w:div w:id="1253010272">
      <w:bodyDiv w:val="1"/>
      <w:marLeft w:val="0"/>
      <w:marRight w:val="0"/>
      <w:marTop w:val="0"/>
      <w:marBottom w:val="0"/>
      <w:divBdr>
        <w:top w:val="none" w:sz="0" w:space="0" w:color="auto"/>
        <w:left w:val="none" w:sz="0" w:space="0" w:color="auto"/>
        <w:bottom w:val="none" w:sz="0" w:space="0" w:color="auto"/>
        <w:right w:val="none" w:sz="0" w:space="0" w:color="auto"/>
      </w:divBdr>
    </w:div>
    <w:div w:id="1292135051">
      <w:bodyDiv w:val="1"/>
      <w:marLeft w:val="0"/>
      <w:marRight w:val="0"/>
      <w:marTop w:val="0"/>
      <w:marBottom w:val="0"/>
      <w:divBdr>
        <w:top w:val="none" w:sz="0" w:space="0" w:color="auto"/>
        <w:left w:val="none" w:sz="0" w:space="0" w:color="auto"/>
        <w:bottom w:val="none" w:sz="0" w:space="0" w:color="auto"/>
        <w:right w:val="none" w:sz="0" w:space="0" w:color="auto"/>
      </w:divBdr>
      <w:divsChild>
        <w:div w:id="1754429620">
          <w:marLeft w:val="0"/>
          <w:marRight w:val="0"/>
          <w:marTop w:val="0"/>
          <w:marBottom w:val="0"/>
          <w:divBdr>
            <w:top w:val="none" w:sz="0" w:space="0" w:color="auto"/>
            <w:left w:val="none" w:sz="0" w:space="0" w:color="auto"/>
            <w:bottom w:val="none" w:sz="0" w:space="0" w:color="auto"/>
            <w:right w:val="none" w:sz="0" w:space="0" w:color="auto"/>
          </w:divBdr>
          <w:divsChild>
            <w:div w:id="5792199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97640317">
      <w:bodyDiv w:val="1"/>
      <w:marLeft w:val="0"/>
      <w:marRight w:val="0"/>
      <w:marTop w:val="0"/>
      <w:marBottom w:val="0"/>
      <w:divBdr>
        <w:top w:val="none" w:sz="0" w:space="0" w:color="auto"/>
        <w:left w:val="none" w:sz="0" w:space="0" w:color="auto"/>
        <w:bottom w:val="none" w:sz="0" w:space="0" w:color="auto"/>
        <w:right w:val="none" w:sz="0" w:space="0" w:color="auto"/>
      </w:divBdr>
    </w:div>
    <w:div w:id="1300451633">
      <w:bodyDiv w:val="1"/>
      <w:marLeft w:val="0"/>
      <w:marRight w:val="0"/>
      <w:marTop w:val="0"/>
      <w:marBottom w:val="0"/>
      <w:divBdr>
        <w:top w:val="none" w:sz="0" w:space="0" w:color="auto"/>
        <w:left w:val="none" w:sz="0" w:space="0" w:color="auto"/>
        <w:bottom w:val="none" w:sz="0" w:space="0" w:color="auto"/>
        <w:right w:val="none" w:sz="0" w:space="0" w:color="auto"/>
      </w:divBdr>
    </w:div>
    <w:div w:id="1308969932">
      <w:bodyDiv w:val="1"/>
      <w:marLeft w:val="0"/>
      <w:marRight w:val="0"/>
      <w:marTop w:val="0"/>
      <w:marBottom w:val="0"/>
      <w:divBdr>
        <w:top w:val="none" w:sz="0" w:space="0" w:color="auto"/>
        <w:left w:val="none" w:sz="0" w:space="0" w:color="auto"/>
        <w:bottom w:val="none" w:sz="0" w:space="0" w:color="auto"/>
        <w:right w:val="none" w:sz="0" w:space="0" w:color="auto"/>
      </w:divBdr>
    </w:div>
    <w:div w:id="1317954440">
      <w:bodyDiv w:val="1"/>
      <w:marLeft w:val="0"/>
      <w:marRight w:val="0"/>
      <w:marTop w:val="0"/>
      <w:marBottom w:val="0"/>
      <w:divBdr>
        <w:top w:val="none" w:sz="0" w:space="0" w:color="auto"/>
        <w:left w:val="none" w:sz="0" w:space="0" w:color="auto"/>
        <w:bottom w:val="none" w:sz="0" w:space="0" w:color="auto"/>
        <w:right w:val="none" w:sz="0" w:space="0" w:color="auto"/>
      </w:divBdr>
    </w:div>
    <w:div w:id="1325010239">
      <w:bodyDiv w:val="1"/>
      <w:marLeft w:val="0"/>
      <w:marRight w:val="0"/>
      <w:marTop w:val="0"/>
      <w:marBottom w:val="0"/>
      <w:divBdr>
        <w:top w:val="none" w:sz="0" w:space="0" w:color="auto"/>
        <w:left w:val="none" w:sz="0" w:space="0" w:color="auto"/>
        <w:bottom w:val="none" w:sz="0" w:space="0" w:color="auto"/>
        <w:right w:val="none" w:sz="0" w:space="0" w:color="auto"/>
      </w:divBdr>
    </w:div>
    <w:div w:id="1349329902">
      <w:bodyDiv w:val="1"/>
      <w:marLeft w:val="0"/>
      <w:marRight w:val="0"/>
      <w:marTop w:val="0"/>
      <w:marBottom w:val="0"/>
      <w:divBdr>
        <w:top w:val="none" w:sz="0" w:space="0" w:color="auto"/>
        <w:left w:val="none" w:sz="0" w:space="0" w:color="auto"/>
        <w:bottom w:val="none" w:sz="0" w:space="0" w:color="auto"/>
        <w:right w:val="none" w:sz="0" w:space="0" w:color="auto"/>
      </w:divBdr>
    </w:div>
    <w:div w:id="1364331656">
      <w:bodyDiv w:val="1"/>
      <w:marLeft w:val="0"/>
      <w:marRight w:val="0"/>
      <w:marTop w:val="0"/>
      <w:marBottom w:val="0"/>
      <w:divBdr>
        <w:top w:val="none" w:sz="0" w:space="0" w:color="auto"/>
        <w:left w:val="none" w:sz="0" w:space="0" w:color="auto"/>
        <w:bottom w:val="none" w:sz="0" w:space="0" w:color="auto"/>
        <w:right w:val="none" w:sz="0" w:space="0" w:color="auto"/>
      </w:divBdr>
    </w:div>
    <w:div w:id="1371033086">
      <w:bodyDiv w:val="1"/>
      <w:marLeft w:val="0"/>
      <w:marRight w:val="0"/>
      <w:marTop w:val="0"/>
      <w:marBottom w:val="0"/>
      <w:divBdr>
        <w:top w:val="none" w:sz="0" w:space="0" w:color="auto"/>
        <w:left w:val="none" w:sz="0" w:space="0" w:color="auto"/>
        <w:bottom w:val="none" w:sz="0" w:space="0" w:color="auto"/>
        <w:right w:val="none" w:sz="0" w:space="0" w:color="auto"/>
      </w:divBdr>
    </w:div>
    <w:div w:id="1371878399">
      <w:bodyDiv w:val="1"/>
      <w:marLeft w:val="0"/>
      <w:marRight w:val="0"/>
      <w:marTop w:val="0"/>
      <w:marBottom w:val="0"/>
      <w:divBdr>
        <w:top w:val="none" w:sz="0" w:space="0" w:color="auto"/>
        <w:left w:val="none" w:sz="0" w:space="0" w:color="auto"/>
        <w:bottom w:val="none" w:sz="0" w:space="0" w:color="auto"/>
        <w:right w:val="none" w:sz="0" w:space="0" w:color="auto"/>
      </w:divBdr>
    </w:div>
    <w:div w:id="1416783973">
      <w:bodyDiv w:val="1"/>
      <w:marLeft w:val="0"/>
      <w:marRight w:val="0"/>
      <w:marTop w:val="0"/>
      <w:marBottom w:val="0"/>
      <w:divBdr>
        <w:top w:val="none" w:sz="0" w:space="0" w:color="auto"/>
        <w:left w:val="none" w:sz="0" w:space="0" w:color="auto"/>
        <w:bottom w:val="none" w:sz="0" w:space="0" w:color="auto"/>
        <w:right w:val="none" w:sz="0" w:space="0" w:color="auto"/>
      </w:divBdr>
    </w:div>
    <w:div w:id="1425767322">
      <w:bodyDiv w:val="1"/>
      <w:marLeft w:val="0"/>
      <w:marRight w:val="0"/>
      <w:marTop w:val="0"/>
      <w:marBottom w:val="0"/>
      <w:divBdr>
        <w:top w:val="none" w:sz="0" w:space="0" w:color="auto"/>
        <w:left w:val="none" w:sz="0" w:space="0" w:color="auto"/>
        <w:bottom w:val="none" w:sz="0" w:space="0" w:color="auto"/>
        <w:right w:val="none" w:sz="0" w:space="0" w:color="auto"/>
      </w:divBdr>
    </w:div>
    <w:div w:id="1436827375">
      <w:bodyDiv w:val="1"/>
      <w:marLeft w:val="0"/>
      <w:marRight w:val="0"/>
      <w:marTop w:val="0"/>
      <w:marBottom w:val="0"/>
      <w:divBdr>
        <w:top w:val="none" w:sz="0" w:space="0" w:color="auto"/>
        <w:left w:val="none" w:sz="0" w:space="0" w:color="auto"/>
        <w:bottom w:val="none" w:sz="0" w:space="0" w:color="auto"/>
        <w:right w:val="none" w:sz="0" w:space="0" w:color="auto"/>
      </w:divBdr>
    </w:div>
    <w:div w:id="1474374988">
      <w:bodyDiv w:val="1"/>
      <w:marLeft w:val="0"/>
      <w:marRight w:val="0"/>
      <w:marTop w:val="0"/>
      <w:marBottom w:val="0"/>
      <w:divBdr>
        <w:top w:val="none" w:sz="0" w:space="0" w:color="auto"/>
        <w:left w:val="none" w:sz="0" w:space="0" w:color="auto"/>
        <w:bottom w:val="none" w:sz="0" w:space="0" w:color="auto"/>
        <w:right w:val="none" w:sz="0" w:space="0" w:color="auto"/>
      </w:divBdr>
    </w:div>
    <w:div w:id="1475827021">
      <w:bodyDiv w:val="1"/>
      <w:marLeft w:val="0"/>
      <w:marRight w:val="0"/>
      <w:marTop w:val="0"/>
      <w:marBottom w:val="0"/>
      <w:divBdr>
        <w:top w:val="none" w:sz="0" w:space="0" w:color="auto"/>
        <w:left w:val="none" w:sz="0" w:space="0" w:color="auto"/>
        <w:bottom w:val="none" w:sz="0" w:space="0" w:color="auto"/>
        <w:right w:val="none" w:sz="0" w:space="0" w:color="auto"/>
      </w:divBdr>
    </w:div>
    <w:div w:id="1519154815">
      <w:bodyDiv w:val="1"/>
      <w:marLeft w:val="0"/>
      <w:marRight w:val="0"/>
      <w:marTop w:val="0"/>
      <w:marBottom w:val="0"/>
      <w:divBdr>
        <w:top w:val="none" w:sz="0" w:space="0" w:color="auto"/>
        <w:left w:val="none" w:sz="0" w:space="0" w:color="auto"/>
        <w:bottom w:val="none" w:sz="0" w:space="0" w:color="auto"/>
        <w:right w:val="none" w:sz="0" w:space="0" w:color="auto"/>
      </w:divBdr>
    </w:div>
    <w:div w:id="1520849434">
      <w:bodyDiv w:val="1"/>
      <w:marLeft w:val="0"/>
      <w:marRight w:val="0"/>
      <w:marTop w:val="0"/>
      <w:marBottom w:val="0"/>
      <w:divBdr>
        <w:top w:val="none" w:sz="0" w:space="0" w:color="auto"/>
        <w:left w:val="none" w:sz="0" w:space="0" w:color="auto"/>
        <w:bottom w:val="none" w:sz="0" w:space="0" w:color="auto"/>
        <w:right w:val="none" w:sz="0" w:space="0" w:color="auto"/>
      </w:divBdr>
    </w:div>
    <w:div w:id="1537158496">
      <w:bodyDiv w:val="1"/>
      <w:marLeft w:val="0"/>
      <w:marRight w:val="0"/>
      <w:marTop w:val="0"/>
      <w:marBottom w:val="0"/>
      <w:divBdr>
        <w:top w:val="none" w:sz="0" w:space="0" w:color="auto"/>
        <w:left w:val="none" w:sz="0" w:space="0" w:color="auto"/>
        <w:bottom w:val="none" w:sz="0" w:space="0" w:color="auto"/>
        <w:right w:val="none" w:sz="0" w:space="0" w:color="auto"/>
      </w:divBdr>
    </w:div>
    <w:div w:id="1555041176">
      <w:bodyDiv w:val="1"/>
      <w:marLeft w:val="0"/>
      <w:marRight w:val="0"/>
      <w:marTop w:val="0"/>
      <w:marBottom w:val="0"/>
      <w:divBdr>
        <w:top w:val="none" w:sz="0" w:space="0" w:color="auto"/>
        <w:left w:val="none" w:sz="0" w:space="0" w:color="auto"/>
        <w:bottom w:val="none" w:sz="0" w:space="0" w:color="auto"/>
        <w:right w:val="none" w:sz="0" w:space="0" w:color="auto"/>
      </w:divBdr>
    </w:div>
    <w:div w:id="1568950388">
      <w:bodyDiv w:val="1"/>
      <w:marLeft w:val="0"/>
      <w:marRight w:val="0"/>
      <w:marTop w:val="0"/>
      <w:marBottom w:val="0"/>
      <w:divBdr>
        <w:top w:val="none" w:sz="0" w:space="0" w:color="auto"/>
        <w:left w:val="none" w:sz="0" w:space="0" w:color="auto"/>
        <w:bottom w:val="none" w:sz="0" w:space="0" w:color="auto"/>
        <w:right w:val="none" w:sz="0" w:space="0" w:color="auto"/>
      </w:divBdr>
    </w:div>
    <w:div w:id="1577203141">
      <w:bodyDiv w:val="1"/>
      <w:marLeft w:val="0"/>
      <w:marRight w:val="0"/>
      <w:marTop w:val="0"/>
      <w:marBottom w:val="0"/>
      <w:divBdr>
        <w:top w:val="none" w:sz="0" w:space="0" w:color="auto"/>
        <w:left w:val="none" w:sz="0" w:space="0" w:color="auto"/>
        <w:bottom w:val="none" w:sz="0" w:space="0" w:color="auto"/>
        <w:right w:val="none" w:sz="0" w:space="0" w:color="auto"/>
      </w:divBdr>
    </w:div>
    <w:div w:id="1581988861">
      <w:bodyDiv w:val="1"/>
      <w:marLeft w:val="0"/>
      <w:marRight w:val="0"/>
      <w:marTop w:val="0"/>
      <w:marBottom w:val="0"/>
      <w:divBdr>
        <w:top w:val="none" w:sz="0" w:space="0" w:color="auto"/>
        <w:left w:val="none" w:sz="0" w:space="0" w:color="auto"/>
        <w:bottom w:val="none" w:sz="0" w:space="0" w:color="auto"/>
        <w:right w:val="none" w:sz="0" w:space="0" w:color="auto"/>
      </w:divBdr>
    </w:div>
    <w:div w:id="1600987515">
      <w:bodyDiv w:val="1"/>
      <w:marLeft w:val="0"/>
      <w:marRight w:val="0"/>
      <w:marTop w:val="0"/>
      <w:marBottom w:val="0"/>
      <w:divBdr>
        <w:top w:val="none" w:sz="0" w:space="0" w:color="auto"/>
        <w:left w:val="none" w:sz="0" w:space="0" w:color="auto"/>
        <w:bottom w:val="none" w:sz="0" w:space="0" w:color="auto"/>
        <w:right w:val="none" w:sz="0" w:space="0" w:color="auto"/>
      </w:divBdr>
    </w:div>
    <w:div w:id="1610435010">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63729205">
      <w:bodyDiv w:val="1"/>
      <w:marLeft w:val="0"/>
      <w:marRight w:val="0"/>
      <w:marTop w:val="0"/>
      <w:marBottom w:val="0"/>
      <w:divBdr>
        <w:top w:val="none" w:sz="0" w:space="0" w:color="auto"/>
        <w:left w:val="none" w:sz="0" w:space="0" w:color="auto"/>
        <w:bottom w:val="none" w:sz="0" w:space="0" w:color="auto"/>
        <w:right w:val="none" w:sz="0" w:space="0" w:color="auto"/>
      </w:divBdr>
    </w:div>
    <w:div w:id="1666084489">
      <w:bodyDiv w:val="1"/>
      <w:marLeft w:val="0"/>
      <w:marRight w:val="0"/>
      <w:marTop w:val="0"/>
      <w:marBottom w:val="0"/>
      <w:divBdr>
        <w:top w:val="none" w:sz="0" w:space="0" w:color="auto"/>
        <w:left w:val="none" w:sz="0" w:space="0" w:color="auto"/>
        <w:bottom w:val="none" w:sz="0" w:space="0" w:color="auto"/>
        <w:right w:val="none" w:sz="0" w:space="0" w:color="auto"/>
      </w:divBdr>
    </w:div>
    <w:div w:id="1693797188">
      <w:bodyDiv w:val="1"/>
      <w:marLeft w:val="0"/>
      <w:marRight w:val="0"/>
      <w:marTop w:val="0"/>
      <w:marBottom w:val="0"/>
      <w:divBdr>
        <w:top w:val="none" w:sz="0" w:space="0" w:color="auto"/>
        <w:left w:val="none" w:sz="0" w:space="0" w:color="auto"/>
        <w:bottom w:val="none" w:sz="0" w:space="0" w:color="auto"/>
        <w:right w:val="none" w:sz="0" w:space="0" w:color="auto"/>
      </w:divBdr>
    </w:div>
    <w:div w:id="1709915613">
      <w:bodyDiv w:val="1"/>
      <w:marLeft w:val="0"/>
      <w:marRight w:val="0"/>
      <w:marTop w:val="0"/>
      <w:marBottom w:val="0"/>
      <w:divBdr>
        <w:top w:val="none" w:sz="0" w:space="0" w:color="auto"/>
        <w:left w:val="none" w:sz="0" w:space="0" w:color="auto"/>
        <w:bottom w:val="none" w:sz="0" w:space="0" w:color="auto"/>
        <w:right w:val="none" w:sz="0" w:space="0" w:color="auto"/>
      </w:divBdr>
    </w:div>
    <w:div w:id="1766605821">
      <w:bodyDiv w:val="1"/>
      <w:marLeft w:val="0"/>
      <w:marRight w:val="0"/>
      <w:marTop w:val="0"/>
      <w:marBottom w:val="0"/>
      <w:divBdr>
        <w:top w:val="none" w:sz="0" w:space="0" w:color="auto"/>
        <w:left w:val="none" w:sz="0" w:space="0" w:color="auto"/>
        <w:bottom w:val="none" w:sz="0" w:space="0" w:color="auto"/>
        <w:right w:val="none" w:sz="0" w:space="0" w:color="auto"/>
      </w:divBdr>
    </w:div>
    <w:div w:id="1772160417">
      <w:bodyDiv w:val="1"/>
      <w:marLeft w:val="0"/>
      <w:marRight w:val="0"/>
      <w:marTop w:val="0"/>
      <w:marBottom w:val="0"/>
      <w:divBdr>
        <w:top w:val="none" w:sz="0" w:space="0" w:color="auto"/>
        <w:left w:val="none" w:sz="0" w:space="0" w:color="auto"/>
        <w:bottom w:val="none" w:sz="0" w:space="0" w:color="auto"/>
        <w:right w:val="none" w:sz="0" w:space="0" w:color="auto"/>
      </w:divBdr>
    </w:div>
    <w:div w:id="1789012106">
      <w:bodyDiv w:val="1"/>
      <w:marLeft w:val="0"/>
      <w:marRight w:val="0"/>
      <w:marTop w:val="0"/>
      <w:marBottom w:val="0"/>
      <w:divBdr>
        <w:top w:val="none" w:sz="0" w:space="0" w:color="auto"/>
        <w:left w:val="none" w:sz="0" w:space="0" w:color="auto"/>
        <w:bottom w:val="none" w:sz="0" w:space="0" w:color="auto"/>
        <w:right w:val="none" w:sz="0" w:space="0" w:color="auto"/>
      </w:divBdr>
    </w:div>
    <w:div w:id="1799950747">
      <w:bodyDiv w:val="1"/>
      <w:marLeft w:val="0"/>
      <w:marRight w:val="0"/>
      <w:marTop w:val="0"/>
      <w:marBottom w:val="0"/>
      <w:divBdr>
        <w:top w:val="none" w:sz="0" w:space="0" w:color="auto"/>
        <w:left w:val="none" w:sz="0" w:space="0" w:color="auto"/>
        <w:bottom w:val="none" w:sz="0" w:space="0" w:color="auto"/>
        <w:right w:val="none" w:sz="0" w:space="0" w:color="auto"/>
      </w:divBdr>
    </w:div>
    <w:div w:id="1807813984">
      <w:bodyDiv w:val="1"/>
      <w:marLeft w:val="0"/>
      <w:marRight w:val="0"/>
      <w:marTop w:val="0"/>
      <w:marBottom w:val="0"/>
      <w:divBdr>
        <w:top w:val="none" w:sz="0" w:space="0" w:color="auto"/>
        <w:left w:val="none" w:sz="0" w:space="0" w:color="auto"/>
        <w:bottom w:val="none" w:sz="0" w:space="0" w:color="auto"/>
        <w:right w:val="none" w:sz="0" w:space="0" w:color="auto"/>
      </w:divBdr>
    </w:div>
    <w:div w:id="1810433536">
      <w:bodyDiv w:val="1"/>
      <w:marLeft w:val="0"/>
      <w:marRight w:val="0"/>
      <w:marTop w:val="0"/>
      <w:marBottom w:val="0"/>
      <w:divBdr>
        <w:top w:val="none" w:sz="0" w:space="0" w:color="auto"/>
        <w:left w:val="none" w:sz="0" w:space="0" w:color="auto"/>
        <w:bottom w:val="none" w:sz="0" w:space="0" w:color="auto"/>
        <w:right w:val="none" w:sz="0" w:space="0" w:color="auto"/>
      </w:divBdr>
    </w:div>
    <w:div w:id="1820613305">
      <w:bodyDiv w:val="1"/>
      <w:marLeft w:val="0"/>
      <w:marRight w:val="0"/>
      <w:marTop w:val="0"/>
      <w:marBottom w:val="0"/>
      <w:divBdr>
        <w:top w:val="none" w:sz="0" w:space="0" w:color="auto"/>
        <w:left w:val="none" w:sz="0" w:space="0" w:color="auto"/>
        <w:bottom w:val="none" w:sz="0" w:space="0" w:color="auto"/>
        <w:right w:val="none" w:sz="0" w:space="0" w:color="auto"/>
      </w:divBdr>
    </w:div>
    <w:div w:id="1836797183">
      <w:bodyDiv w:val="1"/>
      <w:marLeft w:val="0"/>
      <w:marRight w:val="0"/>
      <w:marTop w:val="0"/>
      <w:marBottom w:val="0"/>
      <w:divBdr>
        <w:top w:val="none" w:sz="0" w:space="0" w:color="auto"/>
        <w:left w:val="none" w:sz="0" w:space="0" w:color="auto"/>
        <w:bottom w:val="none" w:sz="0" w:space="0" w:color="auto"/>
        <w:right w:val="none" w:sz="0" w:space="0" w:color="auto"/>
      </w:divBdr>
    </w:div>
    <w:div w:id="1838571879">
      <w:bodyDiv w:val="1"/>
      <w:marLeft w:val="0"/>
      <w:marRight w:val="0"/>
      <w:marTop w:val="0"/>
      <w:marBottom w:val="0"/>
      <w:divBdr>
        <w:top w:val="none" w:sz="0" w:space="0" w:color="auto"/>
        <w:left w:val="none" w:sz="0" w:space="0" w:color="auto"/>
        <w:bottom w:val="none" w:sz="0" w:space="0" w:color="auto"/>
        <w:right w:val="none" w:sz="0" w:space="0" w:color="auto"/>
      </w:divBdr>
    </w:div>
    <w:div w:id="1858739377">
      <w:bodyDiv w:val="1"/>
      <w:marLeft w:val="0"/>
      <w:marRight w:val="0"/>
      <w:marTop w:val="0"/>
      <w:marBottom w:val="0"/>
      <w:divBdr>
        <w:top w:val="none" w:sz="0" w:space="0" w:color="auto"/>
        <w:left w:val="none" w:sz="0" w:space="0" w:color="auto"/>
        <w:bottom w:val="none" w:sz="0" w:space="0" w:color="auto"/>
        <w:right w:val="none" w:sz="0" w:space="0" w:color="auto"/>
      </w:divBdr>
    </w:div>
    <w:div w:id="1868250987">
      <w:bodyDiv w:val="1"/>
      <w:marLeft w:val="0"/>
      <w:marRight w:val="0"/>
      <w:marTop w:val="0"/>
      <w:marBottom w:val="0"/>
      <w:divBdr>
        <w:top w:val="none" w:sz="0" w:space="0" w:color="auto"/>
        <w:left w:val="none" w:sz="0" w:space="0" w:color="auto"/>
        <w:bottom w:val="none" w:sz="0" w:space="0" w:color="auto"/>
        <w:right w:val="none" w:sz="0" w:space="0" w:color="auto"/>
      </w:divBdr>
    </w:div>
    <w:div w:id="1877808537">
      <w:bodyDiv w:val="1"/>
      <w:marLeft w:val="0"/>
      <w:marRight w:val="0"/>
      <w:marTop w:val="0"/>
      <w:marBottom w:val="0"/>
      <w:divBdr>
        <w:top w:val="none" w:sz="0" w:space="0" w:color="auto"/>
        <w:left w:val="none" w:sz="0" w:space="0" w:color="auto"/>
        <w:bottom w:val="none" w:sz="0" w:space="0" w:color="auto"/>
        <w:right w:val="none" w:sz="0" w:space="0" w:color="auto"/>
      </w:divBdr>
    </w:div>
    <w:div w:id="1901286557">
      <w:bodyDiv w:val="1"/>
      <w:marLeft w:val="0"/>
      <w:marRight w:val="0"/>
      <w:marTop w:val="0"/>
      <w:marBottom w:val="0"/>
      <w:divBdr>
        <w:top w:val="none" w:sz="0" w:space="0" w:color="auto"/>
        <w:left w:val="none" w:sz="0" w:space="0" w:color="auto"/>
        <w:bottom w:val="none" w:sz="0" w:space="0" w:color="auto"/>
        <w:right w:val="none" w:sz="0" w:space="0" w:color="auto"/>
      </w:divBdr>
    </w:div>
    <w:div w:id="191635743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51351875">
      <w:bodyDiv w:val="1"/>
      <w:marLeft w:val="0"/>
      <w:marRight w:val="0"/>
      <w:marTop w:val="0"/>
      <w:marBottom w:val="0"/>
      <w:divBdr>
        <w:top w:val="none" w:sz="0" w:space="0" w:color="auto"/>
        <w:left w:val="none" w:sz="0" w:space="0" w:color="auto"/>
        <w:bottom w:val="none" w:sz="0" w:space="0" w:color="auto"/>
        <w:right w:val="none" w:sz="0" w:space="0" w:color="auto"/>
      </w:divBdr>
    </w:div>
    <w:div w:id="1958369537">
      <w:bodyDiv w:val="1"/>
      <w:marLeft w:val="0"/>
      <w:marRight w:val="0"/>
      <w:marTop w:val="0"/>
      <w:marBottom w:val="0"/>
      <w:divBdr>
        <w:top w:val="none" w:sz="0" w:space="0" w:color="auto"/>
        <w:left w:val="none" w:sz="0" w:space="0" w:color="auto"/>
        <w:bottom w:val="none" w:sz="0" w:space="0" w:color="auto"/>
        <w:right w:val="none" w:sz="0" w:space="0" w:color="auto"/>
      </w:divBdr>
    </w:div>
    <w:div w:id="1975019991">
      <w:bodyDiv w:val="1"/>
      <w:marLeft w:val="0"/>
      <w:marRight w:val="0"/>
      <w:marTop w:val="0"/>
      <w:marBottom w:val="0"/>
      <w:divBdr>
        <w:top w:val="none" w:sz="0" w:space="0" w:color="auto"/>
        <w:left w:val="none" w:sz="0" w:space="0" w:color="auto"/>
        <w:bottom w:val="none" w:sz="0" w:space="0" w:color="auto"/>
        <w:right w:val="none" w:sz="0" w:space="0" w:color="auto"/>
      </w:divBdr>
    </w:div>
    <w:div w:id="2002535957">
      <w:bodyDiv w:val="1"/>
      <w:marLeft w:val="0"/>
      <w:marRight w:val="0"/>
      <w:marTop w:val="0"/>
      <w:marBottom w:val="0"/>
      <w:divBdr>
        <w:top w:val="none" w:sz="0" w:space="0" w:color="auto"/>
        <w:left w:val="none" w:sz="0" w:space="0" w:color="auto"/>
        <w:bottom w:val="none" w:sz="0" w:space="0" w:color="auto"/>
        <w:right w:val="none" w:sz="0" w:space="0" w:color="auto"/>
      </w:divBdr>
    </w:div>
    <w:div w:id="2012416033">
      <w:bodyDiv w:val="1"/>
      <w:marLeft w:val="0"/>
      <w:marRight w:val="0"/>
      <w:marTop w:val="0"/>
      <w:marBottom w:val="0"/>
      <w:divBdr>
        <w:top w:val="none" w:sz="0" w:space="0" w:color="auto"/>
        <w:left w:val="none" w:sz="0" w:space="0" w:color="auto"/>
        <w:bottom w:val="none" w:sz="0" w:space="0" w:color="auto"/>
        <w:right w:val="none" w:sz="0" w:space="0" w:color="auto"/>
      </w:divBdr>
    </w:div>
    <w:div w:id="2086342996">
      <w:bodyDiv w:val="1"/>
      <w:marLeft w:val="0"/>
      <w:marRight w:val="0"/>
      <w:marTop w:val="0"/>
      <w:marBottom w:val="0"/>
      <w:divBdr>
        <w:top w:val="none" w:sz="0" w:space="0" w:color="auto"/>
        <w:left w:val="none" w:sz="0" w:space="0" w:color="auto"/>
        <w:bottom w:val="none" w:sz="0" w:space="0" w:color="auto"/>
        <w:right w:val="none" w:sz="0" w:space="0" w:color="auto"/>
      </w:divBdr>
    </w:div>
    <w:div w:id="2095084752">
      <w:bodyDiv w:val="1"/>
      <w:marLeft w:val="0"/>
      <w:marRight w:val="0"/>
      <w:marTop w:val="0"/>
      <w:marBottom w:val="0"/>
      <w:divBdr>
        <w:top w:val="none" w:sz="0" w:space="0" w:color="auto"/>
        <w:left w:val="none" w:sz="0" w:space="0" w:color="auto"/>
        <w:bottom w:val="none" w:sz="0" w:space="0" w:color="auto"/>
        <w:right w:val="none" w:sz="0" w:space="0" w:color="auto"/>
      </w:divBdr>
    </w:div>
    <w:div w:id="2105420348">
      <w:bodyDiv w:val="1"/>
      <w:marLeft w:val="0"/>
      <w:marRight w:val="0"/>
      <w:marTop w:val="0"/>
      <w:marBottom w:val="0"/>
      <w:divBdr>
        <w:top w:val="none" w:sz="0" w:space="0" w:color="auto"/>
        <w:left w:val="none" w:sz="0" w:space="0" w:color="auto"/>
        <w:bottom w:val="none" w:sz="0" w:space="0" w:color="auto"/>
        <w:right w:val="none" w:sz="0" w:space="0" w:color="auto"/>
      </w:divBdr>
    </w:div>
    <w:div w:id="2110155488">
      <w:bodyDiv w:val="1"/>
      <w:marLeft w:val="0"/>
      <w:marRight w:val="0"/>
      <w:marTop w:val="0"/>
      <w:marBottom w:val="0"/>
      <w:divBdr>
        <w:top w:val="none" w:sz="0" w:space="0" w:color="auto"/>
        <w:left w:val="none" w:sz="0" w:space="0" w:color="auto"/>
        <w:bottom w:val="none" w:sz="0" w:space="0" w:color="auto"/>
        <w:right w:val="none" w:sz="0" w:space="0" w:color="auto"/>
      </w:divBdr>
    </w:div>
    <w:div w:id="213104496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rRm+Sj0GhXLdUoubNvYy94+LbA==">CgMxLjAyCGguZ2pkZ3hzMgloLjMwajB6bGwyCWguMWZvYjl0ZTIJaC4zem55c2g3MgloLjJldDkycDAyCGgudHlqY3d0MgloLjNkeTZ2a20yCWguMXQzaDVzZjgAai0KFHN1Z2dlc3QuZHR0ZW04NXBpeWgzEhVSb2RyaWdvIEJhesO6YSBMb2JhdG9yITFmYjZoc05ibFBXcHdhRnQ3WDNXOXVWZW13cXFXaGZkbw==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CAA171-F2EB-4233-A205-F9C999965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15</Pages>
  <Words>5172</Words>
  <Characters>28451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33556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Gonzalez Leyva</dc:creator>
  <cp:keywords/>
  <dc:description/>
  <cp:lastModifiedBy>Juan Carlos Flores Ulloa</cp:lastModifiedBy>
  <cp:revision>184</cp:revision>
  <cp:lastPrinted>2026-03-10T23:57:00Z</cp:lastPrinted>
  <dcterms:created xsi:type="dcterms:W3CDTF">2026-01-07T16:03:00Z</dcterms:created>
  <dcterms:modified xsi:type="dcterms:W3CDTF">2026-05-08T02:22:00Z</dcterms:modified>
  <cp:category/>
</cp:coreProperties>
</file>