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7EE23" w14:textId="7ED56C64" w:rsidR="009859FD" w:rsidRDefault="009859FD" w:rsidP="000D505F">
      <w:pPr>
        <w:spacing w:after="0" w:line="240" w:lineRule="auto"/>
        <w:contextualSpacing/>
        <w:jc w:val="both"/>
        <w:rPr>
          <w:rFonts w:ascii="DIN Next LT Pro Condensed" w:hAnsi="DIN Next LT Pro Condensed" w:cs="Arial"/>
        </w:rPr>
      </w:pPr>
    </w:p>
    <w:p w14:paraId="734EEB43" w14:textId="1847F572" w:rsidR="009859FD" w:rsidRDefault="009859FD" w:rsidP="000D505F">
      <w:pPr>
        <w:spacing w:after="0" w:line="240" w:lineRule="auto"/>
        <w:contextualSpacing/>
        <w:jc w:val="both"/>
        <w:rPr>
          <w:rFonts w:ascii="DIN Next LT Pro Condensed" w:hAnsi="DIN Next LT Pro Condensed" w:cs="Arial"/>
        </w:rPr>
      </w:pPr>
    </w:p>
    <w:p w14:paraId="7E7A965D" w14:textId="2CB15F00" w:rsidR="009859FD" w:rsidRDefault="009859FD" w:rsidP="000D505F">
      <w:pPr>
        <w:spacing w:after="0" w:line="240" w:lineRule="auto"/>
        <w:contextualSpacing/>
        <w:jc w:val="both"/>
        <w:rPr>
          <w:rFonts w:ascii="DIN Next LT Pro Condensed" w:hAnsi="DIN Next LT Pro Condensed" w:cs="Arial"/>
        </w:rPr>
      </w:pPr>
    </w:p>
    <w:p w14:paraId="290C5BC5" w14:textId="7869BB12" w:rsidR="009859FD" w:rsidRDefault="009859FD" w:rsidP="000D505F">
      <w:pPr>
        <w:spacing w:after="0" w:line="240" w:lineRule="auto"/>
        <w:contextualSpacing/>
        <w:jc w:val="both"/>
        <w:rPr>
          <w:rFonts w:ascii="DIN Next LT Pro Condensed" w:hAnsi="DIN Next LT Pro Condensed" w:cs="Arial"/>
        </w:rPr>
      </w:pPr>
    </w:p>
    <w:p w14:paraId="7FD41C1A" w14:textId="50DFED24" w:rsidR="009859FD" w:rsidRDefault="009859FD" w:rsidP="009859FD">
      <w:pPr>
        <w:spacing w:after="0" w:line="240" w:lineRule="auto"/>
        <w:contextualSpacing/>
        <w:jc w:val="center"/>
        <w:rPr>
          <w:rFonts w:ascii="DIN Next LT Pro Condensed" w:hAnsi="DIN Next LT Pro Condensed" w:cs="Arial"/>
          <w:sz w:val="144"/>
          <w:szCs w:val="180"/>
        </w:rPr>
      </w:pPr>
    </w:p>
    <w:p w14:paraId="56783EF6" w14:textId="77777777" w:rsidR="00D02DCE" w:rsidRDefault="00D02DCE" w:rsidP="009859FD">
      <w:pPr>
        <w:spacing w:after="0" w:line="240" w:lineRule="auto"/>
        <w:contextualSpacing/>
        <w:jc w:val="center"/>
        <w:rPr>
          <w:rFonts w:ascii="DIN Next LT Pro Condensed" w:hAnsi="DIN Next LT Pro Condensed" w:cs="Arial"/>
          <w:sz w:val="72"/>
          <w:szCs w:val="180"/>
        </w:rPr>
      </w:pPr>
    </w:p>
    <w:p w14:paraId="5E143B68" w14:textId="77777777" w:rsidR="00D02DCE" w:rsidRPr="00D02DCE" w:rsidRDefault="00D02DCE" w:rsidP="009859FD">
      <w:pPr>
        <w:spacing w:after="0" w:line="240" w:lineRule="auto"/>
        <w:contextualSpacing/>
        <w:jc w:val="center"/>
        <w:rPr>
          <w:rFonts w:ascii="DIN Next LT Pro Condensed" w:hAnsi="DIN Next LT Pro Condensed" w:cs="Arial"/>
          <w:sz w:val="52"/>
          <w:szCs w:val="180"/>
        </w:rPr>
      </w:pPr>
    </w:p>
    <w:p w14:paraId="00DA1252" w14:textId="5A295CA5" w:rsidR="00D16F22" w:rsidRPr="00B62D2A" w:rsidRDefault="009859FD" w:rsidP="009859FD">
      <w:pPr>
        <w:spacing w:after="0" w:line="240" w:lineRule="auto"/>
        <w:contextualSpacing/>
        <w:jc w:val="center"/>
        <w:rPr>
          <w:rFonts w:ascii="Agency FB" w:hAnsi="Agency FB" w:cs="Arial"/>
          <w:b/>
          <w:sz w:val="96"/>
          <w:szCs w:val="180"/>
        </w:rPr>
      </w:pPr>
      <w:r w:rsidRPr="00B62D2A">
        <w:rPr>
          <w:rFonts w:ascii="Agency FB" w:hAnsi="Agency FB" w:cs="Arial"/>
          <w:b/>
          <w:sz w:val="96"/>
          <w:szCs w:val="180"/>
        </w:rPr>
        <w:t>GASTOS PRESUPUESTARIOS</w:t>
      </w:r>
    </w:p>
    <w:p w14:paraId="1F16F341" w14:textId="4E7ED5FC" w:rsidR="009859FD" w:rsidRPr="00A6421A" w:rsidRDefault="009859FD" w:rsidP="000D505F">
      <w:pPr>
        <w:spacing w:after="0" w:line="240" w:lineRule="auto"/>
        <w:contextualSpacing/>
        <w:jc w:val="both"/>
        <w:rPr>
          <w:rFonts w:ascii="DIN Next LT Pro Condensed" w:hAnsi="DIN Next LT Pro Condensed" w:cs="Arial"/>
        </w:rPr>
      </w:pPr>
    </w:p>
    <w:p w14:paraId="0262ED6C" w14:textId="77777777" w:rsidR="003E4451" w:rsidRDefault="009859FD" w:rsidP="003E4451">
      <w:pPr>
        <w:spacing w:after="0" w:line="240" w:lineRule="auto"/>
        <w:contextualSpacing/>
        <w:jc w:val="both"/>
        <w:rPr>
          <w:rFonts w:ascii="Agency FB" w:hAnsi="Agency FB" w:cs="Arial"/>
          <w:b/>
          <w:sz w:val="28"/>
          <w:szCs w:val="28"/>
        </w:rPr>
      </w:pPr>
      <w:r w:rsidRPr="00A6421A">
        <w:rPr>
          <w:rFonts w:ascii="DIN Next LT Pro Condensed" w:hAnsi="DIN Next LT Pro Condensed" w:cs="Arial"/>
        </w:rPr>
        <w:br w:type="page"/>
      </w:r>
      <w:r w:rsidR="003E4451">
        <w:rPr>
          <w:rFonts w:ascii="Agency FB" w:hAnsi="Agency FB" w:cs="Arial"/>
          <w:b/>
          <w:sz w:val="28"/>
          <w:szCs w:val="28"/>
        </w:rPr>
        <w:lastRenderedPageBreak/>
        <w:t>PRIORIDADES DE ORIENTACIÓN DE POLÍTICAS PÚBLICAS</w:t>
      </w:r>
    </w:p>
    <w:p w14:paraId="283B083A" w14:textId="77777777" w:rsidR="003E4451" w:rsidRDefault="003E4451" w:rsidP="003E4451">
      <w:pPr>
        <w:spacing w:after="0" w:line="240" w:lineRule="auto"/>
        <w:contextualSpacing/>
        <w:jc w:val="both"/>
        <w:rPr>
          <w:rFonts w:ascii="Agency FB" w:hAnsi="Agency FB" w:cs="Arial"/>
          <w:sz w:val="28"/>
          <w:szCs w:val="28"/>
        </w:rPr>
      </w:pPr>
    </w:p>
    <w:p w14:paraId="42B2B784"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Esta administración ha fundamentado la orientación del gasto público con base en una visión de austeridad y justicia social emanada del PLED 2019-2024. El objetivo principal es sentar las condiciones para un desarrollo sostenible, impulsando las ventajas competitivas de la entidad, que permitan un crecimiento económico integral y de largo plazo. Por ello, el Plan Estatal de Desarrollo se estructura en tres ejes rectores: </w:t>
      </w:r>
      <w:r>
        <w:rPr>
          <w:rFonts w:ascii="Agency FB" w:hAnsi="Agency FB" w:cs="Arial"/>
          <w:b/>
          <w:sz w:val="28"/>
          <w:szCs w:val="28"/>
        </w:rPr>
        <w:t>Seguridad, Justicia y Estado de Derecho; Bienestar, Educación y Salud; y Desarrollo Económico; y, a su vez, en 3 ejes transversales: Inclusión e Igualdad Sustantiva; Combate a la Corrupción y Mejora de la Gestión Pública; así como Ordenamiento Territorial y Cambio Climático</w:t>
      </w:r>
      <w:r>
        <w:rPr>
          <w:rFonts w:ascii="Agency FB" w:hAnsi="Agency FB" w:cs="Arial"/>
          <w:sz w:val="28"/>
          <w:szCs w:val="28"/>
        </w:rPr>
        <w:t>.</w:t>
      </w:r>
    </w:p>
    <w:p w14:paraId="5D372063" w14:textId="77777777" w:rsidR="003E4451" w:rsidRDefault="003E4451" w:rsidP="003E4451">
      <w:pPr>
        <w:spacing w:after="0" w:line="240" w:lineRule="auto"/>
        <w:contextualSpacing/>
        <w:jc w:val="both"/>
        <w:rPr>
          <w:rFonts w:ascii="Agency FB" w:hAnsi="Agency FB" w:cs="Arial"/>
          <w:sz w:val="28"/>
          <w:szCs w:val="28"/>
        </w:rPr>
      </w:pPr>
    </w:p>
    <w:p w14:paraId="26E26336"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En el ejercicio fiscal 2023 las prioridades del gasto fueron enfocadas en seis rubros fundamentales. El punto principal de destino del gasto fue el desarrollo social favoreciendo los aspectos de </w:t>
      </w:r>
      <w:r>
        <w:rPr>
          <w:rFonts w:ascii="Agency FB" w:hAnsi="Agency FB" w:cs="Arial"/>
          <w:b/>
          <w:sz w:val="28"/>
          <w:szCs w:val="28"/>
        </w:rPr>
        <w:t>Bienestar, Educación y Salud</w:t>
      </w:r>
      <w:r>
        <w:rPr>
          <w:rFonts w:ascii="Agency FB" w:hAnsi="Agency FB" w:cs="Arial"/>
          <w:sz w:val="28"/>
          <w:szCs w:val="28"/>
        </w:rPr>
        <w:t>, temas de sumo interés para esta administración, pues se busca disminuir las brechas de desigualdad social y garantizar mejores condiciones de vida en la población tabasqueña, mediante la reducción de los niveles de pobreza. Para ello se realizó la búsqueda de recursos mediante la gestión de proyectos de infraestructura que tuvieran un impacto directo en mejorar la calidad de vida de las personas y las familias; el desarrollo de infraestructura en materia de servicios públicos como agua potable, alumbrado y alcantarillado; mejora de la infraestructura de los centros educativos, apoyos en los rubros de deporte y cultura; y, sobre todo, la atención a los servicios de salud, elemento clave de atención durante el presente año.</w:t>
      </w:r>
    </w:p>
    <w:p w14:paraId="5604E203" w14:textId="77777777" w:rsidR="003E4451" w:rsidRDefault="003E4451" w:rsidP="003E4451">
      <w:pPr>
        <w:spacing w:after="0" w:line="240" w:lineRule="auto"/>
        <w:contextualSpacing/>
        <w:jc w:val="both"/>
        <w:rPr>
          <w:rFonts w:ascii="Agency FB" w:hAnsi="Agency FB" w:cs="Arial"/>
          <w:sz w:val="28"/>
          <w:szCs w:val="28"/>
        </w:rPr>
      </w:pPr>
    </w:p>
    <w:p w14:paraId="145F6D4D"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Un segundo tema de interés para este año ha sido el </w:t>
      </w:r>
      <w:r>
        <w:rPr>
          <w:rFonts w:ascii="Agency FB" w:hAnsi="Agency FB" w:cs="Arial"/>
          <w:b/>
          <w:sz w:val="28"/>
          <w:szCs w:val="28"/>
        </w:rPr>
        <w:t>Desarrollo Económico</w:t>
      </w:r>
      <w:r>
        <w:rPr>
          <w:rFonts w:ascii="Agency FB" w:hAnsi="Agency FB" w:cs="Arial"/>
          <w:sz w:val="28"/>
          <w:szCs w:val="28"/>
        </w:rPr>
        <w:t>, apoyando aquellos elementos de la actividad productiva que sirven de catalizadores para la reactivación del estado y, en especial, la generación de empleos. Se buscó, sobre todo, establecer alianzas estratégicas para favorecer el desarrollo del campo y de la industria, así como el fortalecimiento del sector servicios, principalmente de tipo turístico. Elementos clave son la atracción de capitales que se invierten en Tabasco, el afianzamiento del capital humano y, de forma especial, dotar a las micro, pequeñas y medianas empresas de recursos técnicos y financieros, aprovechando el potencial de la entidad en materia de exportaciones y la atracción de proyectos de infraestructura de comunicaciones a partir de la ubicación estratégica terrestre y marítima.</w:t>
      </w:r>
    </w:p>
    <w:p w14:paraId="2BF0DF24" w14:textId="77777777" w:rsidR="003E4451" w:rsidRDefault="003E4451" w:rsidP="003E4451">
      <w:pPr>
        <w:spacing w:after="0" w:line="240" w:lineRule="auto"/>
        <w:contextualSpacing/>
        <w:jc w:val="both"/>
        <w:rPr>
          <w:rFonts w:ascii="Agency FB" w:hAnsi="Agency FB" w:cs="Arial"/>
          <w:sz w:val="28"/>
          <w:szCs w:val="28"/>
        </w:rPr>
      </w:pPr>
    </w:p>
    <w:p w14:paraId="52AD3C72"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Como tercer punto se encuentran los recursos destinados en favor de la </w:t>
      </w:r>
      <w:r>
        <w:rPr>
          <w:rFonts w:ascii="Agency FB" w:hAnsi="Agency FB" w:cs="Arial"/>
          <w:b/>
          <w:sz w:val="28"/>
          <w:szCs w:val="28"/>
        </w:rPr>
        <w:t>Seguridad, Justicia y Estado de Derecho</w:t>
      </w:r>
      <w:r>
        <w:rPr>
          <w:rFonts w:ascii="Agency FB" w:hAnsi="Agency FB" w:cs="Arial"/>
          <w:sz w:val="28"/>
          <w:szCs w:val="28"/>
        </w:rPr>
        <w:t xml:space="preserve">, cuyos objetivos se enfocan en garantizar a los tabasqueños certidumbre en su identidad jurídica, sus documentos legales y patrimoniales por medio del fortalecimiento de las instituciones que garantizan estos derechos y con políticas públicas que favorezcan la legalidad, la igualdad de género y los derechos humanos. De igual modo, durante este año se ha buscado que los recursos públicos estén enfocados en acciones de seguridad y protección ciudadana, en favor del orden y </w:t>
      </w:r>
      <w:r>
        <w:rPr>
          <w:rFonts w:ascii="Agency FB" w:hAnsi="Agency FB" w:cs="Arial"/>
          <w:sz w:val="28"/>
          <w:szCs w:val="28"/>
        </w:rPr>
        <w:lastRenderedPageBreak/>
        <w:t xml:space="preserve">la paz, así como la integridad física de las personas y el cuidado de sus bienes, manteniendo vigilancia permanente con sobrevuelos, rehabilitación de casetas de vigilancia y sistemas de vigilancia y </w:t>
      </w:r>
      <w:proofErr w:type="spellStart"/>
      <w:r>
        <w:rPr>
          <w:rFonts w:ascii="Agency FB" w:hAnsi="Agency FB" w:cs="Arial"/>
          <w:sz w:val="28"/>
          <w:szCs w:val="28"/>
        </w:rPr>
        <w:t>videovigilancia</w:t>
      </w:r>
      <w:proofErr w:type="spellEnd"/>
      <w:r>
        <w:rPr>
          <w:rFonts w:ascii="Agency FB" w:hAnsi="Agency FB" w:cs="Arial"/>
          <w:sz w:val="28"/>
          <w:szCs w:val="28"/>
        </w:rPr>
        <w:t xml:space="preserve">. </w:t>
      </w:r>
    </w:p>
    <w:p w14:paraId="5AF4CF7B" w14:textId="77777777" w:rsidR="003E4451" w:rsidRDefault="003E4451" w:rsidP="003E4451">
      <w:pPr>
        <w:spacing w:after="0" w:line="240" w:lineRule="auto"/>
        <w:contextualSpacing/>
        <w:jc w:val="both"/>
        <w:rPr>
          <w:rFonts w:ascii="Agency FB" w:hAnsi="Agency FB" w:cs="Arial"/>
          <w:sz w:val="28"/>
          <w:szCs w:val="28"/>
        </w:rPr>
      </w:pPr>
    </w:p>
    <w:p w14:paraId="7CC89B5D"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Importante ha sido el apoyo para el </w:t>
      </w:r>
      <w:r>
        <w:rPr>
          <w:rFonts w:ascii="Agency FB" w:hAnsi="Agency FB" w:cs="Arial"/>
          <w:b/>
          <w:sz w:val="28"/>
          <w:szCs w:val="28"/>
        </w:rPr>
        <w:t>Combate a la Corrupción y Mejora de la Gestión Pública</w:t>
      </w:r>
      <w:r>
        <w:rPr>
          <w:rFonts w:ascii="Agency FB" w:hAnsi="Agency FB" w:cs="Arial"/>
          <w:sz w:val="28"/>
          <w:szCs w:val="28"/>
        </w:rPr>
        <w:t xml:space="preserve"> por medio del uso de herramientas tecnológicas que permitieron que los servicios públicos pudieran seguirse otorgando de manera continua. Estos mecanismos trajeron consigo un mayor acercamiento a la ciudadanía, migrando muchos de los servicios presenciales a su modalidad en línea, facilitando no sólo el cumplimiento de sus obligaciones fiscales sino, en términos generales, mayor rapidez en todo tipo de trámites gubernamentales.</w:t>
      </w:r>
    </w:p>
    <w:p w14:paraId="36FD3E64" w14:textId="77777777" w:rsidR="003E4451" w:rsidRDefault="003E4451" w:rsidP="003E4451">
      <w:pPr>
        <w:spacing w:after="0" w:line="240" w:lineRule="auto"/>
        <w:contextualSpacing/>
        <w:jc w:val="both"/>
        <w:rPr>
          <w:rFonts w:ascii="Agency FB" w:hAnsi="Agency FB" w:cs="Arial"/>
          <w:sz w:val="28"/>
          <w:szCs w:val="28"/>
        </w:rPr>
      </w:pPr>
    </w:p>
    <w:p w14:paraId="2C4F42B1"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Se han perfilado acciones en favor de la </w:t>
      </w:r>
      <w:r>
        <w:rPr>
          <w:rFonts w:ascii="Agency FB" w:hAnsi="Agency FB" w:cs="Arial"/>
          <w:b/>
          <w:sz w:val="28"/>
          <w:szCs w:val="28"/>
        </w:rPr>
        <w:t>Inclusión e Igualdad Sustantiva</w:t>
      </w:r>
      <w:r>
        <w:rPr>
          <w:rFonts w:ascii="Agency FB" w:hAnsi="Agency FB" w:cs="Arial"/>
          <w:sz w:val="28"/>
          <w:szCs w:val="28"/>
        </w:rPr>
        <w:t xml:space="preserve"> con énfasis en el apoyo a la población indígena y los grupos vulnerables, mediante programas de capacitación y asesoría, al igual que paquetes para el desarrollo de proyectos productivos y rurales.  Durante este año se han constituido Centros Integradores que buscan disminuir las brechas de desigualdad entre las zonas urbanas y rurales del estado, fortaleciendo sus capacidades productivas. </w:t>
      </w:r>
    </w:p>
    <w:p w14:paraId="77BE5B43" w14:textId="77777777" w:rsidR="003E4451" w:rsidRDefault="003E4451" w:rsidP="003E4451">
      <w:pPr>
        <w:spacing w:after="0" w:line="240" w:lineRule="auto"/>
        <w:contextualSpacing/>
        <w:jc w:val="both"/>
        <w:rPr>
          <w:rFonts w:ascii="Agency FB" w:hAnsi="Agency FB" w:cs="Arial"/>
          <w:sz w:val="28"/>
          <w:szCs w:val="28"/>
        </w:rPr>
      </w:pPr>
    </w:p>
    <w:p w14:paraId="5CC006CF"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Referente a las acciones sobre </w:t>
      </w:r>
      <w:r>
        <w:rPr>
          <w:rFonts w:ascii="Agency FB" w:hAnsi="Agency FB" w:cs="Arial"/>
          <w:b/>
          <w:bCs/>
          <w:sz w:val="28"/>
          <w:szCs w:val="28"/>
        </w:rPr>
        <w:t>Ordenamiento Territorial y Desarrollo Sostenible</w:t>
      </w:r>
      <w:r>
        <w:rPr>
          <w:rFonts w:ascii="Agency FB" w:hAnsi="Agency FB" w:cs="Arial"/>
          <w:sz w:val="28"/>
          <w:szCs w:val="28"/>
        </w:rPr>
        <w:t xml:space="preserve"> se ha buscado favorecer la inversión en obra pública, enfocada en la construcción de nuevas vialidades, la rehabilitación de caminos y puentes, así como infraestructura de agua potable, alcantarillado y saneamiento. Cuestión relevante ha sido dar certeza y seguridad jurídica en la propiedad de la tierra y propiciar la regulación de los asentamientos en la entidad, que permitan un desarrollo sostenible.</w:t>
      </w:r>
    </w:p>
    <w:p w14:paraId="4DD21B93" w14:textId="77777777" w:rsidR="003E4451" w:rsidRDefault="003E4451" w:rsidP="003E4451">
      <w:pPr>
        <w:spacing w:after="0" w:line="240" w:lineRule="auto"/>
        <w:contextualSpacing/>
        <w:jc w:val="both"/>
        <w:rPr>
          <w:rFonts w:ascii="Agency FB" w:hAnsi="Agency FB" w:cs="Arial"/>
          <w:sz w:val="28"/>
          <w:szCs w:val="28"/>
        </w:rPr>
      </w:pPr>
    </w:p>
    <w:p w14:paraId="2C8A1422" w14:textId="77777777" w:rsidR="003E4451" w:rsidRDefault="003E4451" w:rsidP="003E4451">
      <w:pPr>
        <w:spacing w:after="0" w:line="240" w:lineRule="auto"/>
        <w:contextualSpacing/>
        <w:jc w:val="both"/>
        <w:rPr>
          <w:rFonts w:ascii="Agency FB" w:hAnsi="Agency FB" w:cs="Arial"/>
          <w:b/>
          <w:bCs/>
          <w:sz w:val="28"/>
          <w:szCs w:val="28"/>
        </w:rPr>
      </w:pPr>
      <w:r>
        <w:rPr>
          <w:rFonts w:ascii="Agency FB" w:hAnsi="Agency FB" w:cs="Arial"/>
          <w:b/>
          <w:bCs/>
          <w:sz w:val="28"/>
          <w:szCs w:val="28"/>
        </w:rPr>
        <w:t>PRINCIPALES ESTIMACIONES DEL PRESUPUESTO DE EGRESOS</w:t>
      </w:r>
    </w:p>
    <w:p w14:paraId="48332F73" w14:textId="77777777" w:rsidR="003E4451" w:rsidRDefault="003E4451" w:rsidP="003E4451">
      <w:pPr>
        <w:spacing w:after="0" w:line="240" w:lineRule="auto"/>
        <w:contextualSpacing/>
        <w:jc w:val="both"/>
        <w:rPr>
          <w:rFonts w:ascii="Agency FB" w:hAnsi="Agency FB" w:cs="Arial"/>
          <w:b/>
          <w:bCs/>
          <w:sz w:val="28"/>
          <w:szCs w:val="28"/>
        </w:rPr>
      </w:pPr>
    </w:p>
    <w:p w14:paraId="6EB01E9C"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Para el ejercicio fiscal 2023 el Presupuesto de Egresos aprobado por el H. Congreso del Estado comprendía un monto de </w:t>
      </w:r>
      <w:r>
        <w:rPr>
          <w:rFonts w:ascii="Agency FB" w:hAnsi="Agency FB" w:cs="Arial"/>
          <w:b/>
          <w:bCs/>
          <w:sz w:val="28"/>
          <w:szCs w:val="28"/>
        </w:rPr>
        <w:t>62 mil 275 millones 063 mil 367 pesos</w:t>
      </w:r>
      <w:r>
        <w:rPr>
          <w:rFonts w:ascii="Agency FB" w:hAnsi="Agency FB" w:cs="Arial"/>
          <w:sz w:val="28"/>
          <w:szCs w:val="28"/>
        </w:rPr>
        <w:t>,</w:t>
      </w:r>
      <w:r>
        <w:rPr>
          <w:rFonts w:ascii="Agency FB" w:hAnsi="Agency FB"/>
          <w:sz w:val="28"/>
          <w:szCs w:val="28"/>
        </w:rPr>
        <w:t xml:space="preserve"> </w:t>
      </w:r>
      <w:r>
        <w:rPr>
          <w:rFonts w:ascii="Agency FB" w:hAnsi="Agency FB" w:cs="Arial"/>
          <w:sz w:val="28"/>
          <w:szCs w:val="28"/>
        </w:rPr>
        <w:t>cifra 11.30% mayor al autorizado inicial en 2022. Este paquete económico se estableció con base en la disponibilidad de recursos estimados para el año fiscal, y en apego a la Ley del Presupuesto y Responsabilidad Hacendaria del Estado de Tabasco y sus Municipios, así como demás ordenamientos aplicables en la materia, manteniendo el firme compromiso en la administración de recursos financieros con criterios de disciplina, austeridad, eficacia y eficiencia.</w:t>
      </w:r>
    </w:p>
    <w:p w14:paraId="7593484B" w14:textId="77777777" w:rsidR="003E4451" w:rsidRDefault="003E4451" w:rsidP="003E4451">
      <w:pPr>
        <w:spacing w:after="0" w:line="240" w:lineRule="auto"/>
        <w:contextualSpacing/>
        <w:jc w:val="both"/>
        <w:rPr>
          <w:rFonts w:ascii="Agency FB" w:hAnsi="Agency FB" w:cs="Arial"/>
          <w:sz w:val="28"/>
          <w:szCs w:val="28"/>
        </w:rPr>
      </w:pPr>
    </w:p>
    <w:p w14:paraId="2E496EBE"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El presupuesto de egresos aprobado mantuvo el tenor de apoyar los objetivos plasmados en el PLED 2019-2024, en el entendido de que, una administración prudente y responsable es capaz de propiciar mayor bienestar para los habitantes. En consecuencia, la reactivación de la planta productiva, la atención a </w:t>
      </w:r>
      <w:r>
        <w:rPr>
          <w:rFonts w:ascii="Agency FB" w:hAnsi="Agency FB" w:cs="Arial"/>
          <w:sz w:val="28"/>
          <w:szCs w:val="28"/>
        </w:rPr>
        <w:lastRenderedPageBreak/>
        <w:t xml:space="preserve">la salud, la educación, la seguridad pública, el apoyo al campo y la inversión en infraestructura social se estiman como detonantes de un desarrollo económico duradero e incluyente. </w:t>
      </w:r>
    </w:p>
    <w:p w14:paraId="522A2E7D" w14:textId="77777777" w:rsidR="003E4451" w:rsidRDefault="003E4451" w:rsidP="003E4451">
      <w:pPr>
        <w:spacing w:after="0" w:line="240" w:lineRule="auto"/>
        <w:ind w:left="2127"/>
        <w:contextualSpacing/>
        <w:jc w:val="both"/>
        <w:rPr>
          <w:rFonts w:ascii="Agency FB" w:hAnsi="Agency FB" w:cs="Arial"/>
          <w:sz w:val="24"/>
          <w:szCs w:val="28"/>
          <w:lang w:val="es-ES"/>
        </w:rPr>
      </w:pPr>
    </w:p>
    <w:tbl>
      <w:tblPr>
        <w:tblW w:w="7255" w:type="dxa"/>
        <w:jc w:val="center"/>
        <w:tblCellMar>
          <w:left w:w="70" w:type="dxa"/>
          <w:right w:w="70" w:type="dxa"/>
        </w:tblCellMar>
        <w:tblLook w:val="04A0" w:firstRow="1" w:lastRow="0" w:firstColumn="1" w:lastColumn="0" w:noHBand="0" w:noVBand="1"/>
      </w:tblPr>
      <w:tblGrid>
        <w:gridCol w:w="55"/>
        <w:gridCol w:w="3892"/>
        <w:gridCol w:w="55"/>
        <w:gridCol w:w="2351"/>
        <w:gridCol w:w="55"/>
        <w:gridCol w:w="792"/>
        <w:gridCol w:w="55"/>
      </w:tblGrid>
      <w:tr w:rsidR="003E4451" w14:paraId="1DE451E2" w14:textId="77777777" w:rsidTr="003E4451">
        <w:trPr>
          <w:gridBefore w:val="1"/>
          <w:wBefore w:w="55" w:type="dxa"/>
          <w:trHeight w:val="315"/>
          <w:jc w:val="center"/>
        </w:trPr>
        <w:tc>
          <w:tcPr>
            <w:tcW w:w="7200" w:type="dxa"/>
            <w:gridSpan w:val="6"/>
            <w:shd w:val="clear" w:color="auto" w:fill="9D2449"/>
            <w:noWrap/>
            <w:vAlign w:val="bottom"/>
            <w:hideMark/>
          </w:tcPr>
          <w:p w14:paraId="3746457B" w14:textId="77777777" w:rsidR="003E4451" w:rsidRDefault="003E4451">
            <w:pPr>
              <w:spacing w:after="0" w:line="240" w:lineRule="auto"/>
              <w:jc w:val="center"/>
              <w:rPr>
                <w:rFonts w:ascii="Agency FB" w:eastAsia="Times New Roman" w:hAnsi="Agency FB" w:cs="Calibri"/>
                <w:b/>
                <w:bCs/>
                <w:color w:val="FFFFFF"/>
                <w:sz w:val="24"/>
                <w:szCs w:val="24"/>
                <w:lang w:eastAsia="es-MX"/>
              </w:rPr>
            </w:pPr>
            <w:bookmarkStart w:id="0" w:name="_GoBack"/>
            <w:r>
              <w:rPr>
                <w:rFonts w:ascii="Agency FB" w:eastAsia="Times New Roman" w:hAnsi="Agency FB" w:cs="Calibri"/>
                <w:b/>
                <w:bCs/>
                <w:color w:val="FFFFFF"/>
                <w:sz w:val="24"/>
                <w:szCs w:val="24"/>
                <w:lang w:eastAsia="es-MX"/>
              </w:rPr>
              <w:t>PRINCIPALES ESTIMACIONES DEL PE 2023</w:t>
            </w:r>
            <w:bookmarkEnd w:id="0"/>
          </w:p>
        </w:tc>
      </w:tr>
      <w:tr w:rsidR="003E4451" w14:paraId="47707F75" w14:textId="77777777" w:rsidTr="003E4451">
        <w:trPr>
          <w:gridBefore w:val="1"/>
          <w:wBefore w:w="55" w:type="dxa"/>
          <w:trHeight w:val="315"/>
          <w:jc w:val="center"/>
        </w:trPr>
        <w:tc>
          <w:tcPr>
            <w:tcW w:w="3947" w:type="dxa"/>
            <w:gridSpan w:val="2"/>
            <w:noWrap/>
            <w:vAlign w:val="center"/>
            <w:hideMark/>
          </w:tcPr>
          <w:p w14:paraId="5B26088B" w14:textId="77777777" w:rsidR="003E4451" w:rsidRDefault="003E4451">
            <w:pPr>
              <w:spacing w:after="0" w:line="240" w:lineRule="auto"/>
              <w:jc w:val="center"/>
              <w:rPr>
                <w:rFonts w:ascii="Agency FB" w:eastAsia="Times New Roman" w:hAnsi="Agency FB" w:cs="Calibri"/>
                <w:b/>
                <w:bCs/>
                <w:sz w:val="24"/>
                <w:szCs w:val="24"/>
                <w:lang w:eastAsia="es-MX"/>
              </w:rPr>
            </w:pPr>
            <w:r>
              <w:rPr>
                <w:rFonts w:ascii="Agency FB" w:eastAsia="Times New Roman" w:hAnsi="Agency FB" w:cs="Calibri"/>
                <w:b/>
                <w:bCs/>
                <w:sz w:val="24"/>
                <w:szCs w:val="24"/>
                <w:lang w:eastAsia="es-MX"/>
              </w:rPr>
              <w:t>CONCEPTO</w:t>
            </w:r>
          </w:p>
        </w:tc>
        <w:tc>
          <w:tcPr>
            <w:tcW w:w="2406" w:type="dxa"/>
            <w:gridSpan w:val="2"/>
            <w:noWrap/>
            <w:vAlign w:val="center"/>
            <w:hideMark/>
          </w:tcPr>
          <w:p w14:paraId="5D22943C" w14:textId="77777777" w:rsidR="003E4451" w:rsidRDefault="003E4451">
            <w:pPr>
              <w:spacing w:after="0" w:line="240" w:lineRule="auto"/>
              <w:jc w:val="center"/>
              <w:rPr>
                <w:rFonts w:ascii="Agency FB" w:eastAsia="Times New Roman" w:hAnsi="Agency FB" w:cs="Calibri"/>
                <w:b/>
                <w:bCs/>
                <w:sz w:val="24"/>
                <w:szCs w:val="24"/>
                <w:lang w:eastAsia="es-MX"/>
              </w:rPr>
            </w:pPr>
            <w:r>
              <w:rPr>
                <w:rFonts w:ascii="Agency FB" w:eastAsia="Times New Roman" w:hAnsi="Agency FB" w:cs="Calibri"/>
                <w:b/>
                <w:bCs/>
                <w:sz w:val="24"/>
                <w:szCs w:val="24"/>
                <w:lang w:eastAsia="es-MX"/>
              </w:rPr>
              <w:t>IMPORTE</w:t>
            </w:r>
          </w:p>
        </w:tc>
        <w:tc>
          <w:tcPr>
            <w:tcW w:w="847" w:type="dxa"/>
            <w:gridSpan w:val="2"/>
            <w:noWrap/>
            <w:vAlign w:val="center"/>
            <w:hideMark/>
          </w:tcPr>
          <w:p w14:paraId="129DB68A" w14:textId="77777777" w:rsidR="003E4451" w:rsidRDefault="003E4451">
            <w:pPr>
              <w:spacing w:after="0" w:line="240" w:lineRule="auto"/>
              <w:jc w:val="center"/>
              <w:rPr>
                <w:rFonts w:ascii="Agency FB" w:eastAsia="Times New Roman" w:hAnsi="Agency FB" w:cs="Calibri"/>
                <w:b/>
                <w:bCs/>
                <w:sz w:val="24"/>
                <w:szCs w:val="24"/>
                <w:lang w:eastAsia="es-MX"/>
              </w:rPr>
            </w:pPr>
            <w:r>
              <w:rPr>
                <w:rFonts w:ascii="Agency FB" w:eastAsia="Times New Roman" w:hAnsi="Agency FB" w:cs="Calibri"/>
                <w:b/>
                <w:bCs/>
                <w:sz w:val="24"/>
                <w:szCs w:val="24"/>
                <w:lang w:eastAsia="es-MX"/>
              </w:rPr>
              <w:t>%</w:t>
            </w:r>
          </w:p>
        </w:tc>
      </w:tr>
      <w:tr w:rsidR="003E4451" w14:paraId="0AC29253" w14:textId="77777777" w:rsidTr="003E4451">
        <w:trPr>
          <w:gridAfter w:val="1"/>
          <w:wAfter w:w="55" w:type="dxa"/>
          <w:trHeight w:val="315"/>
          <w:jc w:val="center"/>
        </w:trPr>
        <w:tc>
          <w:tcPr>
            <w:tcW w:w="3947" w:type="dxa"/>
            <w:gridSpan w:val="2"/>
            <w:noWrap/>
            <w:vAlign w:val="center"/>
            <w:hideMark/>
          </w:tcPr>
          <w:p w14:paraId="41D6959A" w14:textId="77777777" w:rsidR="003E4451" w:rsidRDefault="003E4451">
            <w:pPr>
              <w:spacing w:after="0" w:line="240" w:lineRule="auto"/>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Gasto Neto Total</w:t>
            </w:r>
          </w:p>
        </w:tc>
        <w:tc>
          <w:tcPr>
            <w:tcW w:w="2406" w:type="dxa"/>
            <w:gridSpan w:val="2"/>
            <w:noWrap/>
            <w:vAlign w:val="bottom"/>
            <w:hideMark/>
          </w:tcPr>
          <w:p w14:paraId="60361693" w14:textId="77777777" w:rsidR="003E4451" w:rsidRDefault="003E4451">
            <w:pPr>
              <w:spacing w:after="0" w:line="240" w:lineRule="auto"/>
              <w:ind w:right="510"/>
              <w:jc w:val="right"/>
              <w:rPr>
                <w:rFonts w:ascii="Agency FB" w:eastAsia="Times New Roman" w:hAnsi="Agency FB" w:cs="Calibri"/>
                <w:b/>
                <w:bCs/>
                <w:color w:val="000000"/>
                <w:sz w:val="24"/>
                <w:szCs w:val="24"/>
                <w:lang w:eastAsia="es-MX"/>
              </w:rPr>
            </w:pPr>
            <w:r>
              <w:rPr>
                <w:rFonts w:ascii="Agency FB" w:hAnsi="Agency FB" w:cs="Calibri"/>
                <w:b/>
                <w:bCs/>
                <w:color w:val="000000"/>
                <w:sz w:val="24"/>
                <w:szCs w:val="24"/>
              </w:rPr>
              <w:t>62,275,063.37</w:t>
            </w:r>
          </w:p>
        </w:tc>
        <w:tc>
          <w:tcPr>
            <w:tcW w:w="847" w:type="dxa"/>
            <w:gridSpan w:val="2"/>
            <w:noWrap/>
            <w:vAlign w:val="center"/>
            <w:hideMark/>
          </w:tcPr>
          <w:p w14:paraId="160CF93F"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hAnsi="Agency FB" w:cs="Calibri"/>
                <w:b/>
                <w:bCs/>
                <w:color w:val="000000"/>
                <w:sz w:val="24"/>
                <w:szCs w:val="24"/>
              </w:rPr>
              <w:t>100</w:t>
            </w:r>
          </w:p>
        </w:tc>
      </w:tr>
      <w:tr w:rsidR="003E4451" w14:paraId="57F8D9F0" w14:textId="77777777" w:rsidTr="003E4451">
        <w:trPr>
          <w:gridAfter w:val="1"/>
          <w:wAfter w:w="55" w:type="dxa"/>
          <w:trHeight w:val="315"/>
          <w:jc w:val="center"/>
        </w:trPr>
        <w:tc>
          <w:tcPr>
            <w:tcW w:w="3947" w:type="dxa"/>
            <w:gridSpan w:val="2"/>
            <w:noWrap/>
            <w:vAlign w:val="center"/>
            <w:hideMark/>
          </w:tcPr>
          <w:p w14:paraId="6574229D" w14:textId="77777777" w:rsidR="003E4451" w:rsidRDefault="003E4451">
            <w:pPr>
              <w:spacing w:after="0" w:line="240" w:lineRule="auto"/>
              <w:rPr>
                <w:rFonts w:ascii="Agency FB" w:eastAsia="Times New Roman" w:hAnsi="Agency FB" w:cs="Calibri"/>
                <w:color w:val="000000"/>
                <w:sz w:val="24"/>
                <w:szCs w:val="24"/>
                <w:lang w:eastAsia="es-MX"/>
              </w:rPr>
            </w:pPr>
            <w:r>
              <w:rPr>
                <w:rFonts w:ascii="Agency FB" w:eastAsia="Times New Roman" w:hAnsi="Agency FB" w:cs="Calibri"/>
                <w:color w:val="000000"/>
                <w:sz w:val="24"/>
                <w:szCs w:val="24"/>
                <w:lang w:eastAsia="es-MX"/>
              </w:rPr>
              <w:t>Gasto Programable</w:t>
            </w:r>
          </w:p>
        </w:tc>
        <w:tc>
          <w:tcPr>
            <w:tcW w:w="2406" w:type="dxa"/>
            <w:gridSpan w:val="2"/>
            <w:noWrap/>
            <w:vAlign w:val="bottom"/>
            <w:hideMark/>
          </w:tcPr>
          <w:p w14:paraId="3360BE2C" w14:textId="77777777" w:rsidR="003E4451" w:rsidRDefault="003E4451">
            <w:pPr>
              <w:spacing w:after="0" w:line="240" w:lineRule="auto"/>
              <w:ind w:right="510"/>
              <w:jc w:val="right"/>
              <w:rPr>
                <w:rFonts w:ascii="Agency FB" w:eastAsia="Times New Roman" w:hAnsi="Agency FB" w:cs="Calibri"/>
                <w:color w:val="000000"/>
                <w:sz w:val="24"/>
                <w:szCs w:val="24"/>
                <w:lang w:eastAsia="es-MX"/>
              </w:rPr>
            </w:pPr>
            <w:r>
              <w:rPr>
                <w:rFonts w:ascii="Agency FB" w:hAnsi="Agency FB" w:cs="Calibri"/>
                <w:color w:val="000000"/>
                <w:sz w:val="24"/>
                <w:szCs w:val="24"/>
              </w:rPr>
              <w:t>50,489,036.87</w:t>
            </w:r>
          </w:p>
        </w:tc>
        <w:tc>
          <w:tcPr>
            <w:tcW w:w="847" w:type="dxa"/>
            <w:gridSpan w:val="2"/>
            <w:noWrap/>
            <w:vAlign w:val="center"/>
            <w:hideMark/>
          </w:tcPr>
          <w:p w14:paraId="216C6F5C" w14:textId="77777777" w:rsidR="003E4451" w:rsidRDefault="003E4451">
            <w:pPr>
              <w:spacing w:after="0" w:line="240" w:lineRule="auto"/>
              <w:jc w:val="center"/>
              <w:rPr>
                <w:rFonts w:ascii="Agency FB" w:eastAsia="Times New Roman" w:hAnsi="Agency FB" w:cs="Calibri"/>
                <w:color w:val="000000"/>
                <w:sz w:val="24"/>
                <w:szCs w:val="24"/>
                <w:lang w:eastAsia="es-MX"/>
              </w:rPr>
            </w:pPr>
            <w:r>
              <w:rPr>
                <w:rFonts w:ascii="Agency FB" w:hAnsi="Agency FB" w:cs="Calibri"/>
                <w:color w:val="000000"/>
                <w:sz w:val="24"/>
                <w:szCs w:val="24"/>
              </w:rPr>
              <w:t>81.07</w:t>
            </w:r>
          </w:p>
        </w:tc>
      </w:tr>
      <w:tr w:rsidR="003E4451" w14:paraId="060C5A76" w14:textId="77777777" w:rsidTr="003E4451">
        <w:trPr>
          <w:gridAfter w:val="1"/>
          <w:wAfter w:w="55" w:type="dxa"/>
          <w:trHeight w:val="315"/>
          <w:jc w:val="center"/>
        </w:trPr>
        <w:tc>
          <w:tcPr>
            <w:tcW w:w="3947" w:type="dxa"/>
            <w:gridSpan w:val="2"/>
            <w:noWrap/>
            <w:vAlign w:val="center"/>
            <w:hideMark/>
          </w:tcPr>
          <w:p w14:paraId="00CDAAE7" w14:textId="77777777" w:rsidR="003E4451" w:rsidRDefault="003E4451">
            <w:pPr>
              <w:spacing w:after="0" w:line="240" w:lineRule="auto"/>
              <w:rPr>
                <w:rFonts w:ascii="Agency FB" w:eastAsia="Times New Roman" w:hAnsi="Agency FB" w:cs="Calibri"/>
                <w:color w:val="000000"/>
                <w:sz w:val="24"/>
                <w:szCs w:val="24"/>
                <w:lang w:eastAsia="es-MX"/>
              </w:rPr>
            </w:pPr>
            <w:r>
              <w:rPr>
                <w:rFonts w:ascii="Agency FB" w:eastAsia="Times New Roman" w:hAnsi="Agency FB" w:cs="Calibri"/>
                <w:color w:val="000000"/>
                <w:sz w:val="24"/>
                <w:szCs w:val="24"/>
                <w:lang w:eastAsia="es-MX"/>
              </w:rPr>
              <w:t>Costo Financiero y Provisiones</w:t>
            </w:r>
          </w:p>
        </w:tc>
        <w:tc>
          <w:tcPr>
            <w:tcW w:w="2406" w:type="dxa"/>
            <w:gridSpan w:val="2"/>
            <w:noWrap/>
            <w:vAlign w:val="bottom"/>
            <w:hideMark/>
          </w:tcPr>
          <w:p w14:paraId="6D2203CE" w14:textId="77777777" w:rsidR="003E4451" w:rsidRDefault="003E4451">
            <w:pPr>
              <w:spacing w:after="0" w:line="240" w:lineRule="auto"/>
              <w:ind w:right="510"/>
              <w:jc w:val="right"/>
              <w:rPr>
                <w:rFonts w:ascii="Agency FB" w:eastAsia="Times New Roman" w:hAnsi="Agency FB" w:cs="Calibri"/>
                <w:color w:val="000000"/>
                <w:sz w:val="24"/>
                <w:szCs w:val="24"/>
                <w:lang w:eastAsia="es-MX"/>
              </w:rPr>
            </w:pPr>
            <w:r>
              <w:rPr>
                <w:rFonts w:ascii="Agency FB" w:hAnsi="Agency FB" w:cs="Calibri"/>
                <w:color w:val="000000"/>
                <w:sz w:val="24"/>
                <w:szCs w:val="24"/>
              </w:rPr>
              <w:t>3,595,467.56</w:t>
            </w:r>
          </w:p>
        </w:tc>
        <w:tc>
          <w:tcPr>
            <w:tcW w:w="847" w:type="dxa"/>
            <w:gridSpan w:val="2"/>
            <w:noWrap/>
            <w:vAlign w:val="center"/>
            <w:hideMark/>
          </w:tcPr>
          <w:p w14:paraId="4CF8F644" w14:textId="77777777" w:rsidR="003E4451" w:rsidRDefault="003E4451">
            <w:pPr>
              <w:spacing w:after="0" w:line="240" w:lineRule="auto"/>
              <w:jc w:val="center"/>
              <w:rPr>
                <w:rFonts w:ascii="Agency FB" w:eastAsia="Times New Roman" w:hAnsi="Agency FB" w:cs="Calibri"/>
                <w:color w:val="000000"/>
                <w:sz w:val="24"/>
                <w:szCs w:val="24"/>
                <w:lang w:eastAsia="es-MX"/>
              </w:rPr>
            </w:pPr>
            <w:r>
              <w:rPr>
                <w:rFonts w:ascii="Agency FB" w:hAnsi="Agency FB" w:cs="Calibri"/>
                <w:color w:val="000000"/>
                <w:sz w:val="24"/>
                <w:szCs w:val="24"/>
              </w:rPr>
              <w:t>5.77</w:t>
            </w:r>
          </w:p>
        </w:tc>
      </w:tr>
      <w:tr w:rsidR="003E4451" w14:paraId="0F476BCF" w14:textId="77777777" w:rsidTr="003E4451">
        <w:trPr>
          <w:gridAfter w:val="1"/>
          <w:wAfter w:w="55" w:type="dxa"/>
          <w:trHeight w:val="315"/>
          <w:jc w:val="center"/>
        </w:trPr>
        <w:tc>
          <w:tcPr>
            <w:tcW w:w="3947" w:type="dxa"/>
            <w:gridSpan w:val="2"/>
            <w:noWrap/>
            <w:vAlign w:val="center"/>
            <w:hideMark/>
          </w:tcPr>
          <w:p w14:paraId="22F7067C" w14:textId="77777777" w:rsidR="003E4451" w:rsidRDefault="003E4451">
            <w:pPr>
              <w:spacing w:after="0" w:line="240" w:lineRule="auto"/>
              <w:rPr>
                <w:rFonts w:ascii="Agency FB" w:eastAsia="Times New Roman" w:hAnsi="Agency FB" w:cs="Calibri"/>
                <w:color w:val="000000"/>
                <w:sz w:val="24"/>
                <w:szCs w:val="24"/>
                <w:lang w:eastAsia="es-MX"/>
              </w:rPr>
            </w:pPr>
            <w:r>
              <w:rPr>
                <w:rFonts w:ascii="Agency FB" w:eastAsia="Times New Roman" w:hAnsi="Agency FB" w:cs="Calibri"/>
                <w:color w:val="000000"/>
                <w:sz w:val="24"/>
                <w:szCs w:val="24"/>
                <w:lang w:eastAsia="es-MX"/>
              </w:rPr>
              <w:t>Participaciones a Municipios</w:t>
            </w:r>
          </w:p>
        </w:tc>
        <w:tc>
          <w:tcPr>
            <w:tcW w:w="2406" w:type="dxa"/>
            <w:gridSpan w:val="2"/>
            <w:noWrap/>
            <w:vAlign w:val="bottom"/>
            <w:hideMark/>
          </w:tcPr>
          <w:p w14:paraId="79C07D90" w14:textId="77777777" w:rsidR="003E4451" w:rsidRDefault="003E4451">
            <w:pPr>
              <w:spacing w:after="0" w:line="240" w:lineRule="auto"/>
              <w:ind w:right="510"/>
              <w:jc w:val="right"/>
              <w:rPr>
                <w:rFonts w:ascii="Agency FB" w:eastAsia="Times New Roman" w:hAnsi="Agency FB" w:cs="Calibri"/>
                <w:color w:val="000000"/>
                <w:sz w:val="24"/>
                <w:szCs w:val="24"/>
                <w:lang w:eastAsia="es-MX"/>
              </w:rPr>
            </w:pPr>
            <w:r>
              <w:rPr>
                <w:rFonts w:ascii="Agency FB" w:hAnsi="Agency FB" w:cs="Calibri"/>
                <w:color w:val="000000"/>
                <w:sz w:val="24"/>
                <w:szCs w:val="24"/>
              </w:rPr>
              <w:t>8,190,558.94</w:t>
            </w:r>
          </w:p>
        </w:tc>
        <w:tc>
          <w:tcPr>
            <w:tcW w:w="847" w:type="dxa"/>
            <w:gridSpan w:val="2"/>
            <w:noWrap/>
            <w:vAlign w:val="center"/>
            <w:hideMark/>
          </w:tcPr>
          <w:p w14:paraId="689DF831" w14:textId="77777777" w:rsidR="003E4451" w:rsidRDefault="003E4451">
            <w:pPr>
              <w:spacing w:after="0" w:line="240" w:lineRule="auto"/>
              <w:jc w:val="center"/>
              <w:rPr>
                <w:rFonts w:ascii="Agency FB" w:eastAsia="Times New Roman" w:hAnsi="Agency FB" w:cs="Calibri"/>
                <w:color w:val="000000"/>
                <w:sz w:val="24"/>
                <w:szCs w:val="24"/>
                <w:lang w:eastAsia="es-MX"/>
              </w:rPr>
            </w:pPr>
            <w:r>
              <w:rPr>
                <w:rFonts w:ascii="Agency FB" w:hAnsi="Agency FB" w:cs="Calibri"/>
                <w:color w:val="000000"/>
                <w:sz w:val="24"/>
                <w:szCs w:val="24"/>
              </w:rPr>
              <w:t>13.15</w:t>
            </w:r>
          </w:p>
        </w:tc>
      </w:tr>
      <w:tr w:rsidR="003E4451" w14:paraId="7D2809D9" w14:textId="77777777" w:rsidTr="003E4451">
        <w:trPr>
          <w:gridAfter w:val="1"/>
          <w:wAfter w:w="55" w:type="dxa"/>
          <w:trHeight w:val="315"/>
          <w:jc w:val="center"/>
        </w:trPr>
        <w:tc>
          <w:tcPr>
            <w:tcW w:w="3947" w:type="dxa"/>
            <w:gridSpan w:val="2"/>
            <w:noWrap/>
            <w:vAlign w:val="bottom"/>
          </w:tcPr>
          <w:p w14:paraId="41FFAF47" w14:textId="77777777" w:rsidR="003E4451" w:rsidRDefault="003E4451">
            <w:pPr>
              <w:spacing w:after="0" w:line="240" w:lineRule="auto"/>
              <w:rPr>
                <w:rFonts w:ascii="Agency FB" w:eastAsia="Times New Roman" w:hAnsi="Agency FB" w:cs="Calibri"/>
                <w:color w:val="000000"/>
                <w:sz w:val="24"/>
                <w:szCs w:val="24"/>
                <w:lang w:eastAsia="es-MX"/>
              </w:rPr>
            </w:pPr>
          </w:p>
        </w:tc>
        <w:tc>
          <w:tcPr>
            <w:tcW w:w="2406" w:type="dxa"/>
            <w:gridSpan w:val="2"/>
            <w:noWrap/>
            <w:vAlign w:val="bottom"/>
          </w:tcPr>
          <w:p w14:paraId="08F410C9" w14:textId="77777777" w:rsidR="003E4451" w:rsidRDefault="003E4451">
            <w:pPr>
              <w:spacing w:after="0" w:line="240" w:lineRule="auto"/>
              <w:ind w:right="510"/>
              <w:jc w:val="right"/>
              <w:rPr>
                <w:rFonts w:ascii="Agency FB" w:eastAsia="Times New Roman" w:hAnsi="Agency FB" w:cs="Calibri"/>
                <w:color w:val="000000"/>
                <w:sz w:val="24"/>
                <w:szCs w:val="24"/>
                <w:lang w:eastAsia="es-MX"/>
              </w:rPr>
            </w:pPr>
          </w:p>
        </w:tc>
        <w:tc>
          <w:tcPr>
            <w:tcW w:w="847" w:type="dxa"/>
            <w:gridSpan w:val="2"/>
            <w:noWrap/>
            <w:vAlign w:val="center"/>
          </w:tcPr>
          <w:p w14:paraId="1634A845" w14:textId="77777777" w:rsidR="003E4451" w:rsidRDefault="003E4451">
            <w:pPr>
              <w:spacing w:after="0" w:line="240" w:lineRule="auto"/>
              <w:jc w:val="center"/>
              <w:rPr>
                <w:rFonts w:ascii="Agency FB" w:eastAsia="Times New Roman" w:hAnsi="Agency FB" w:cs="Calibri"/>
                <w:color w:val="000000"/>
                <w:sz w:val="24"/>
                <w:szCs w:val="24"/>
                <w:lang w:eastAsia="es-MX"/>
              </w:rPr>
            </w:pPr>
          </w:p>
        </w:tc>
      </w:tr>
    </w:tbl>
    <w:p w14:paraId="040EBF2C" w14:textId="77777777" w:rsidR="003E4451" w:rsidRDefault="003E4451" w:rsidP="003E4451">
      <w:pPr>
        <w:spacing w:after="0" w:line="240" w:lineRule="auto"/>
        <w:ind w:left="2127"/>
        <w:contextualSpacing/>
        <w:jc w:val="both"/>
        <w:rPr>
          <w:rFonts w:ascii="Agency FB" w:hAnsi="Agency FB" w:cs="Arial"/>
          <w:sz w:val="24"/>
          <w:szCs w:val="28"/>
          <w:lang w:val="es-ES"/>
        </w:rPr>
      </w:pPr>
      <w:r>
        <w:rPr>
          <w:rFonts w:ascii="Agency FB" w:hAnsi="Agency FB" w:cs="Arial"/>
          <w:sz w:val="24"/>
          <w:szCs w:val="28"/>
          <w:lang w:val="es-ES"/>
        </w:rPr>
        <w:t>* Cifras en miles de pesos</w:t>
      </w:r>
    </w:p>
    <w:p w14:paraId="44C8BFD8" w14:textId="77777777" w:rsidR="003E4451" w:rsidRDefault="003E4451" w:rsidP="003E4451">
      <w:pPr>
        <w:spacing w:after="0" w:line="240" w:lineRule="auto"/>
        <w:ind w:left="1416" w:firstLine="708"/>
        <w:contextualSpacing/>
        <w:jc w:val="both"/>
        <w:rPr>
          <w:rFonts w:ascii="Agency FB" w:hAnsi="Agency FB" w:cs="Arial"/>
          <w:sz w:val="24"/>
          <w:szCs w:val="28"/>
          <w:lang w:val="es-ES"/>
        </w:rPr>
      </w:pPr>
      <w:r>
        <w:rPr>
          <w:rFonts w:ascii="Agency FB" w:hAnsi="Agency FB" w:cs="Arial"/>
          <w:sz w:val="24"/>
          <w:szCs w:val="28"/>
          <w:lang w:val="es-ES"/>
        </w:rPr>
        <w:t xml:space="preserve">    Fuente: Secretaría de Finanzas</w:t>
      </w:r>
    </w:p>
    <w:p w14:paraId="64749889" w14:textId="77777777" w:rsidR="003E4451" w:rsidRDefault="003E4451" w:rsidP="003E4451">
      <w:pPr>
        <w:spacing w:after="0" w:line="240" w:lineRule="auto"/>
        <w:contextualSpacing/>
        <w:jc w:val="both"/>
        <w:rPr>
          <w:rFonts w:ascii="Agency FB" w:hAnsi="Agency FB" w:cs="Arial"/>
          <w:sz w:val="28"/>
          <w:szCs w:val="28"/>
        </w:rPr>
      </w:pPr>
    </w:p>
    <w:p w14:paraId="13719D40" w14:textId="43718AF4" w:rsidR="003E4451" w:rsidRDefault="003E4451" w:rsidP="003E4451">
      <w:pPr>
        <w:rPr>
          <w:rFonts w:ascii="Agency FB" w:hAnsi="Agency FB" w:cs="Arial"/>
          <w:b/>
          <w:bCs/>
          <w:sz w:val="28"/>
          <w:szCs w:val="28"/>
        </w:rPr>
      </w:pPr>
      <w:r>
        <w:rPr>
          <w:rFonts w:ascii="Agency FB" w:hAnsi="Agency FB" w:cs="Arial"/>
          <w:b/>
          <w:bCs/>
          <w:sz w:val="28"/>
          <w:szCs w:val="28"/>
        </w:rPr>
        <w:t>PRINCIPALES ADECUACIONES AL PRESUPUESTO APROBADO</w:t>
      </w:r>
    </w:p>
    <w:p w14:paraId="0874E298"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Conforme a la Ley de Presupuesto y Responsabilidad Hacendaria del Estado de Tabasco y sus Municipios se realizaron ajustes al presupuesto inicial aprobado, con base en los recursos excedentes de los estimados en la Ley de Ingresos, los cuales fueron canalizados para atender los objetivos prioritarios establecidos en el PLED 2019-2024, manteniendo siempre los criterios de austeridad y disciplina presupuestaria.</w:t>
      </w:r>
    </w:p>
    <w:p w14:paraId="072584AA" w14:textId="77777777" w:rsidR="003E4451" w:rsidRDefault="003E4451" w:rsidP="003E4451">
      <w:pPr>
        <w:spacing w:after="0" w:line="240" w:lineRule="auto"/>
        <w:contextualSpacing/>
        <w:jc w:val="both"/>
        <w:rPr>
          <w:rFonts w:ascii="Agency FB" w:hAnsi="Agency FB" w:cs="Arial"/>
          <w:sz w:val="28"/>
          <w:szCs w:val="28"/>
        </w:rPr>
      </w:pPr>
    </w:p>
    <w:p w14:paraId="455F1E03" w14:textId="77777777" w:rsidR="003E4451" w:rsidRDefault="003E4451" w:rsidP="003E4451">
      <w:pPr>
        <w:spacing w:after="0" w:line="240" w:lineRule="auto"/>
        <w:contextualSpacing/>
        <w:jc w:val="both"/>
        <w:rPr>
          <w:rFonts w:ascii="Agency FB" w:hAnsi="Agency FB" w:cs="Arial"/>
          <w:b/>
          <w:bCs/>
          <w:sz w:val="28"/>
          <w:szCs w:val="28"/>
        </w:rPr>
      </w:pPr>
      <w:r>
        <w:rPr>
          <w:rFonts w:ascii="Agency FB" w:hAnsi="Agency FB" w:cs="Arial"/>
          <w:b/>
          <w:bCs/>
          <w:sz w:val="28"/>
          <w:szCs w:val="28"/>
        </w:rPr>
        <w:t>RESULTADOS EN EL EJERCICIO DEL GASTO NETO PRESUPUESTARIO</w:t>
      </w:r>
    </w:p>
    <w:p w14:paraId="6D0F3207" w14:textId="77777777" w:rsidR="003E4451" w:rsidRDefault="003E4451" w:rsidP="003E4451">
      <w:pPr>
        <w:spacing w:after="0" w:line="240" w:lineRule="auto"/>
        <w:contextualSpacing/>
        <w:jc w:val="both"/>
        <w:rPr>
          <w:rFonts w:ascii="Agency FB" w:hAnsi="Agency FB" w:cs="Arial"/>
          <w:b/>
          <w:bCs/>
          <w:sz w:val="28"/>
          <w:szCs w:val="28"/>
        </w:rPr>
      </w:pPr>
    </w:p>
    <w:p w14:paraId="7AFF27AE"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El gasto neto devengado durante el año 2023 ascendió a 68 mil 629 millones 420 mil 530 pesos, cifra que representa un incremento de 6 mil 354 millones 357 mil 163 pesos, 10.20% más que el presupuesto inicial aprobado.</w:t>
      </w:r>
    </w:p>
    <w:p w14:paraId="23CCE4D2" w14:textId="77777777" w:rsidR="003E4451" w:rsidRDefault="003E4451" w:rsidP="003E4451">
      <w:pPr>
        <w:spacing w:after="0" w:line="240" w:lineRule="auto"/>
        <w:contextualSpacing/>
        <w:jc w:val="both"/>
        <w:rPr>
          <w:rFonts w:ascii="Agency FB" w:hAnsi="Agency FB" w:cs="Arial"/>
          <w:sz w:val="28"/>
          <w:szCs w:val="28"/>
        </w:rPr>
      </w:pPr>
    </w:p>
    <w:p w14:paraId="06731785" w14:textId="77777777" w:rsidR="003E4451" w:rsidRDefault="003E4451" w:rsidP="003E4451">
      <w:pPr>
        <w:spacing w:after="0" w:line="240" w:lineRule="auto"/>
        <w:contextualSpacing/>
        <w:jc w:val="both"/>
        <w:rPr>
          <w:rFonts w:ascii="Agency FB" w:hAnsi="Agency FB" w:cs="Arial"/>
          <w:sz w:val="28"/>
          <w:szCs w:val="28"/>
        </w:rPr>
      </w:pPr>
    </w:p>
    <w:p w14:paraId="085A0AE2" w14:textId="77777777" w:rsidR="003E4451" w:rsidRDefault="003E4451" w:rsidP="003E4451">
      <w:pPr>
        <w:spacing w:after="0" w:line="240" w:lineRule="auto"/>
        <w:contextualSpacing/>
        <w:jc w:val="both"/>
        <w:rPr>
          <w:rFonts w:ascii="Agency FB" w:hAnsi="Agency FB" w:cs="Arial"/>
          <w:sz w:val="28"/>
          <w:szCs w:val="28"/>
        </w:rPr>
      </w:pPr>
    </w:p>
    <w:p w14:paraId="0160311C" w14:textId="77777777" w:rsidR="003E4451" w:rsidRDefault="003E4451" w:rsidP="003E4451">
      <w:pPr>
        <w:spacing w:after="0" w:line="240" w:lineRule="auto"/>
        <w:contextualSpacing/>
        <w:jc w:val="both"/>
        <w:rPr>
          <w:rFonts w:ascii="Agency FB" w:hAnsi="Agency FB" w:cs="Arial"/>
          <w:sz w:val="28"/>
          <w:szCs w:val="28"/>
        </w:rPr>
      </w:pPr>
    </w:p>
    <w:p w14:paraId="6248AAB4" w14:textId="77777777" w:rsidR="003E4451" w:rsidRDefault="003E4451" w:rsidP="003E4451">
      <w:pPr>
        <w:spacing w:after="0" w:line="240" w:lineRule="auto"/>
        <w:contextualSpacing/>
        <w:jc w:val="both"/>
        <w:rPr>
          <w:rFonts w:ascii="Agency FB" w:hAnsi="Agency FB" w:cs="Arial"/>
          <w:sz w:val="28"/>
          <w:szCs w:val="28"/>
        </w:rPr>
      </w:pPr>
    </w:p>
    <w:p w14:paraId="29A24934" w14:textId="77777777" w:rsidR="003E4451" w:rsidRDefault="003E4451" w:rsidP="003E4451">
      <w:pPr>
        <w:spacing w:after="0" w:line="240" w:lineRule="auto"/>
        <w:ind w:left="993"/>
        <w:contextualSpacing/>
        <w:jc w:val="both"/>
        <w:rPr>
          <w:rFonts w:ascii="Agency FB" w:hAnsi="Agency FB" w:cs="Arial"/>
          <w:sz w:val="24"/>
          <w:szCs w:val="28"/>
          <w:vertAlign w:val="superscript"/>
          <w:lang w:val="es-ES"/>
        </w:rPr>
      </w:pPr>
    </w:p>
    <w:tbl>
      <w:tblPr>
        <w:tblW w:w="11968" w:type="dxa"/>
        <w:jc w:val="center"/>
        <w:tblCellMar>
          <w:left w:w="70" w:type="dxa"/>
          <w:right w:w="70" w:type="dxa"/>
        </w:tblCellMar>
        <w:tblLook w:val="04A0" w:firstRow="1" w:lastRow="0" w:firstColumn="1" w:lastColumn="0" w:noHBand="0" w:noVBand="1"/>
      </w:tblPr>
      <w:tblGrid>
        <w:gridCol w:w="70"/>
        <w:gridCol w:w="4739"/>
        <w:gridCol w:w="70"/>
        <w:gridCol w:w="1595"/>
        <w:gridCol w:w="70"/>
        <w:gridCol w:w="1621"/>
        <w:gridCol w:w="70"/>
        <w:gridCol w:w="1455"/>
        <w:gridCol w:w="70"/>
        <w:gridCol w:w="1439"/>
        <w:gridCol w:w="70"/>
        <w:gridCol w:w="629"/>
        <w:gridCol w:w="70"/>
      </w:tblGrid>
      <w:tr w:rsidR="003E4451" w14:paraId="79004039" w14:textId="77777777" w:rsidTr="003E4451">
        <w:trPr>
          <w:gridBefore w:val="1"/>
          <w:wBefore w:w="70" w:type="dxa"/>
          <w:trHeight w:val="318"/>
          <w:jc w:val="center"/>
        </w:trPr>
        <w:tc>
          <w:tcPr>
            <w:tcW w:w="11898" w:type="dxa"/>
            <w:gridSpan w:val="12"/>
            <w:noWrap/>
            <w:vAlign w:val="center"/>
            <w:hideMark/>
          </w:tcPr>
          <w:p w14:paraId="51DF27A2"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lastRenderedPageBreak/>
              <w:t>GASTO NETO TOTAL</w:t>
            </w:r>
          </w:p>
        </w:tc>
      </w:tr>
      <w:tr w:rsidR="003E4451" w14:paraId="66CC03A2" w14:textId="77777777" w:rsidTr="003E4451">
        <w:trPr>
          <w:gridBefore w:val="1"/>
          <w:wBefore w:w="70" w:type="dxa"/>
          <w:trHeight w:val="318"/>
          <w:jc w:val="center"/>
        </w:trPr>
        <w:tc>
          <w:tcPr>
            <w:tcW w:w="4809" w:type="dxa"/>
            <w:gridSpan w:val="2"/>
            <w:vMerge w:val="restart"/>
            <w:shd w:val="clear" w:color="auto" w:fill="9D2449"/>
            <w:noWrap/>
            <w:vAlign w:val="center"/>
            <w:hideMark/>
          </w:tcPr>
          <w:p w14:paraId="19ACCAC3" w14:textId="77777777" w:rsidR="003E4451" w:rsidRDefault="003E4451">
            <w:pPr>
              <w:spacing w:after="0" w:line="240" w:lineRule="auto"/>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4881" w:type="dxa"/>
            <w:gridSpan w:val="6"/>
            <w:vMerge w:val="restart"/>
            <w:shd w:val="clear" w:color="auto" w:fill="9D2449"/>
            <w:noWrap/>
            <w:vAlign w:val="center"/>
            <w:hideMark/>
          </w:tcPr>
          <w:p w14:paraId="14EB5EA7"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 R E S U P U E S T O</w:t>
            </w:r>
          </w:p>
        </w:tc>
        <w:tc>
          <w:tcPr>
            <w:tcW w:w="2208" w:type="dxa"/>
            <w:gridSpan w:val="4"/>
            <w:shd w:val="clear" w:color="auto" w:fill="9D2449"/>
            <w:noWrap/>
            <w:vAlign w:val="center"/>
            <w:hideMark/>
          </w:tcPr>
          <w:p w14:paraId="249AEEE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Variaciones respecto a:</w:t>
            </w:r>
          </w:p>
        </w:tc>
      </w:tr>
      <w:tr w:rsidR="003E4451" w14:paraId="72301FD3" w14:textId="77777777" w:rsidTr="003E4451">
        <w:trPr>
          <w:gridBefore w:val="1"/>
          <w:wBefore w:w="70" w:type="dxa"/>
          <w:trHeight w:val="318"/>
          <w:jc w:val="center"/>
        </w:trPr>
        <w:tc>
          <w:tcPr>
            <w:tcW w:w="0" w:type="auto"/>
            <w:gridSpan w:val="2"/>
            <w:vMerge/>
            <w:tcBorders>
              <w:top w:val="nil"/>
              <w:left w:val="nil"/>
              <w:bottom w:val="nil"/>
              <w:right w:val="nil"/>
            </w:tcBorders>
            <w:shd w:val="clear" w:color="auto" w:fill="9D2449"/>
            <w:vAlign w:val="center"/>
            <w:hideMark/>
          </w:tcPr>
          <w:p w14:paraId="3BB45763" w14:textId="77777777" w:rsidR="003E4451" w:rsidRDefault="003E4451">
            <w:pPr>
              <w:spacing w:after="0"/>
              <w:rPr>
                <w:rFonts w:ascii="Agency FB" w:eastAsia="Times New Roman" w:hAnsi="Agency FB" w:cs="Calibri"/>
                <w:b/>
                <w:bCs/>
                <w:color w:val="FFFFFF"/>
                <w:sz w:val="24"/>
                <w:szCs w:val="24"/>
                <w:lang w:eastAsia="es-MX"/>
              </w:rPr>
            </w:pPr>
          </w:p>
        </w:tc>
        <w:tc>
          <w:tcPr>
            <w:tcW w:w="0" w:type="auto"/>
            <w:gridSpan w:val="6"/>
            <w:vMerge/>
            <w:tcBorders>
              <w:top w:val="nil"/>
              <w:left w:val="nil"/>
              <w:bottom w:val="nil"/>
              <w:right w:val="nil"/>
            </w:tcBorders>
            <w:shd w:val="clear" w:color="auto" w:fill="9D2449"/>
            <w:vAlign w:val="center"/>
            <w:hideMark/>
          </w:tcPr>
          <w:p w14:paraId="10893C45" w14:textId="77777777" w:rsidR="003E4451" w:rsidRDefault="003E4451">
            <w:pPr>
              <w:spacing w:after="0"/>
              <w:rPr>
                <w:rFonts w:ascii="Agency FB" w:eastAsia="Times New Roman" w:hAnsi="Agency FB" w:cs="Calibri"/>
                <w:b/>
                <w:bCs/>
                <w:color w:val="FFFFFF"/>
                <w:sz w:val="24"/>
                <w:szCs w:val="24"/>
                <w:lang w:eastAsia="es-MX"/>
              </w:rPr>
            </w:pPr>
          </w:p>
        </w:tc>
        <w:tc>
          <w:tcPr>
            <w:tcW w:w="2208" w:type="dxa"/>
            <w:gridSpan w:val="4"/>
            <w:shd w:val="clear" w:color="auto" w:fill="9D2449"/>
            <w:noWrap/>
            <w:vAlign w:val="center"/>
            <w:hideMark/>
          </w:tcPr>
          <w:p w14:paraId="7BD9EB9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Presupuesto 2023</w:t>
            </w:r>
          </w:p>
        </w:tc>
      </w:tr>
      <w:tr w:rsidR="003E4451" w14:paraId="2054FECC" w14:textId="77777777" w:rsidTr="003E4451">
        <w:trPr>
          <w:gridBefore w:val="1"/>
          <w:wBefore w:w="70" w:type="dxa"/>
          <w:trHeight w:val="318"/>
          <w:jc w:val="center"/>
        </w:trPr>
        <w:tc>
          <w:tcPr>
            <w:tcW w:w="4809" w:type="dxa"/>
            <w:gridSpan w:val="2"/>
            <w:shd w:val="clear" w:color="auto" w:fill="9D2449"/>
            <w:noWrap/>
            <w:vAlign w:val="center"/>
            <w:hideMark/>
          </w:tcPr>
          <w:p w14:paraId="3B41DA5D"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C O N C E P T O</w:t>
            </w:r>
          </w:p>
        </w:tc>
        <w:tc>
          <w:tcPr>
            <w:tcW w:w="1665" w:type="dxa"/>
            <w:gridSpan w:val="2"/>
            <w:shd w:val="clear" w:color="auto" w:fill="9D2449"/>
            <w:noWrap/>
            <w:vAlign w:val="center"/>
            <w:hideMark/>
          </w:tcPr>
          <w:p w14:paraId="6862ED3C"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2022</w:t>
            </w:r>
          </w:p>
        </w:tc>
        <w:tc>
          <w:tcPr>
            <w:tcW w:w="3216" w:type="dxa"/>
            <w:gridSpan w:val="4"/>
            <w:shd w:val="clear" w:color="auto" w:fill="9D2449"/>
            <w:noWrap/>
            <w:vAlign w:val="center"/>
            <w:hideMark/>
          </w:tcPr>
          <w:p w14:paraId="363413A1"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2023</w:t>
            </w:r>
          </w:p>
        </w:tc>
        <w:tc>
          <w:tcPr>
            <w:tcW w:w="2208" w:type="dxa"/>
            <w:gridSpan w:val="4"/>
            <w:shd w:val="clear" w:color="auto" w:fill="9D2449"/>
            <w:noWrap/>
            <w:vAlign w:val="center"/>
            <w:hideMark/>
          </w:tcPr>
          <w:p w14:paraId="06E1D27F"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 y Devengado</w:t>
            </w:r>
          </w:p>
        </w:tc>
      </w:tr>
      <w:tr w:rsidR="003E4451" w14:paraId="0FD44D06" w14:textId="77777777" w:rsidTr="003E4451">
        <w:trPr>
          <w:gridBefore w:val="1"/>
          <w:wBefore w:w="70" w:type="dxa"/>
          <w:trHeight w:val="318"/>
          <w:jc w:val="center"/>
        </w:trPr>
        <w:tc>
          <w:tcPr>
            <w:tcW w:w="4809" w:type="dxa"/>
            <w:gridSpan w:val="2"/>
            <w:shd w:val="clear" w:color="auto" w:fill="9D2449"/>
            <w:noWrap/>
            <w:vAlign w:val="center"/>
            <w:hideMark/>
          </w:tcPr>
          <w:p w14:paraId="77BF9579"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1665" w:type="dxa"/>
            <w:gridSpan w:val="2"/>
            <w:shd w:val="clear" w:color="auto" w:fill="9D2449"/>
            <w:noWrap/>
            <w:vAlign w:val="center"/>
            <w:hideMark/>
          </w:tcPr>
          <w:p w14:paraId="0BD63A19"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691" w:type="dxa"/>
            <w:gridSpan w:val="2"/>
            <w:shd w:val="clear" w:color="auto" w:fill="9D2449"/>
            <w:noWrap/>
            <w:vAlign w:val="center"/>
            <w:hideMark/>
          </w:tcPr>
          <w:p w14:paraId="347F7D5E"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w:t>
            </w:r>
          </w:p>
        </w:tc>
        <w:tc>
          <w:tcPr>
            <w:tcW w:w="1525" w:type="dxa"/>
            <w:gridSpan w:val="2"/>
            <w:shd w:val="clear" w:color="auto" w:fill="9D2449"/>
            <w:noWrap/>
            <w:vAlign w:val="center"/>
            <w:hideMark/>
          </w:tcPr>
          <w:p w14:paraId="19F9400A"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509" w:type="dxa"/>
            <w:gridSpan w:val="2"/>
            <w:shd w:val="clear" w:color="auto" w:fill="9D2449"/>
            <w:noWrap/>
            <w:vAlign w:val="center"/>
            <w:hideMark/>
          </w:tcPr>
          <w:p w14:paraId="0A1A7EA7"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Importe</w:t>
            </w:r>
          </w:p>
        </w:tc>
        <w:tc>
          <w:tcPr>
            <w:tcW w:w="699" w:type="dxa"/>
            <w:gridSpan w:val="2"/>
            <w:shd w:val="clear" w:color="auto" w:fill="9D2449"/>
            <w:noWrap/>
            <w:vAlign w:val="center"/>
            <w:hideMark/>
          </w:tcPr>
          <w:p w14:paraId="357976EE"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w:t>
            </w:r>
          </w:p>
        </w:tc>
      </w:tr>
      <w:tr w:rsidR="003E4451" w14:paraId="66CE2A8F" w14:textId="77777777" w:rsidTr="003E4451">
        <w:trPr>
          <w:gridAfter w:val="1"/>
          <w:wAfter w:w="70" w:type="dxa"/>
          <w:trHeight w:val="318"/>
          <w:jc w:val="center"/>
        </w:trPr>
        <w:tc>
          <w:tcPr>
            <w:tcW w:w="4809" w:type="dxa"/>
            <w:gridSpan w:val="2"/>
            <w:noWrap/>
            <w:vAlign w:val="center"/>
            <w:hideMark/>
          </w:tcPr>
          <w:p w14:paraId="5E9B9A5F"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T O T A L</w:t>
            </w:r>
          </w:p>
        </w:tc>
        <w:tc>
          <w:tcPr>
            <w:tcW w:w="1665" w:type="dxa"/>
            <w:gridSpan w:val="2"/>
            <w:noWrap/>
            <w:vAlign w:val="bottom"/>
            <w:hideMark/>
          </w:tcPr>
          <w:p w14:paraId="127E1B63"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64,711,091.78</w:t>
            </w:r>
          </w:p>
        </w:tc>
        <w:tc>
          <w:tcPr>
            <w:tcW w:w="1691" w:type="dxa"/>
            <w:gridSpan w:val="2"/>
            <w:noWrap/>
            <w:vAlign w:val="bottom"/>
            <w:hideMark/>
          </w:tcPr>
          <w:p w14:paraId="0AED5586"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62,275,063.37</w:t>
            </w:r>
          </w:p>
        </w:tc>
        <w:tc>
          <w:tcPr>
            <w:tcW w:w="1525" w:type="dxa"/>
            <w:gridSpan w:val="2"/>
            <w:noWrap/>
            <w:vAlign w:val="bottom"/>
            <w:hideMark/>
          </w:tcPr>
          <w:p w14:paraId="4DF69DC4"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68,629,420.53</w:t>
            </w:r>
          </w:p>
        </w:tc>
        <w:tc>
          <w:tcPr>
            <w:tcW w:w="1509" w:type="dxa"/>
            <w:gridSpan w:val="2"/>
            <w:noWrap/>
            <w:vAlign w:val="bottom"/>
            <w:hideMark/>
          </w:tcPr>
          <w:p w14:paraId="090F48DD"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6,354,357.16</w:t>
            </w:r>
          </w:p>
        </w:tc>
        <w:tc>
          <w:tcPr>
            <w:tcW w:w="699" w:type="dxa"/>
            <w:gridSpan w:val="2"/>
            <w:noWrap/>
            <w:vAlign w:val="center"/>
            <w:hideMark/>
          </w:tcPr>
          <w:p w14:paraId="2A6B05E7" w14:textId="77777777" w:rsidR="003E4451" w:rsidRDefault="003E4451">
            <w:pPr>
              <w:spacing w:after="0" w:line="240" w:lineRule="auto"/>
              <w:jc w:val="center"/>
              <w:rPr>
                <w:rFonts w:ascii="Agency FB" w:eastAsia="Times New Roman" w:hAnsi="Agency FB" w:cs="Calibri"/>
                <w:b/>
                <w:bCs/>
                <w:sz w:val="24"/>
                <w:szCs w:val="24"/>
                <w:lang w:eastAsia="es-MX"/>
              </w:rPr>
            </w:pPr>
            <w:r>
              <w:rPr>
                <w:rFonts w:ascii="Agency FB" w:hAnsi="Agency FB" w:cs="Calibri"/>
                <w:b/>
                <w:bCs/>
              </w:rPr>
              <w:t>10.20</w:t>
            </w:r>
          </w:p>
        </w:tc>
      </w:tr>
      <w:tr w:rsidR="003E4451" w14:paraId="3AA2CB4F" w14:textId="77777777" w:rsidTr="003E4451">
        <w:trPr>
          <w:gridAfter w:val="1"/>
          <w:wAfter w:w="70" w:type="dxa"/>
          <w:trHeight w:val="300"/>
          <w:jc w:val="center"/>
        </w:trPr>
        <w:tc>
          <w:tcPr>
            <w:tcW w:w="4809" w:type="dxa"/>
            <w:gridSpan w:val="2"/>
            <w:noWrap/>
            <w:vAlign w:val="center"/>
            <w:hideMark/>
          </w:tcPr>
          <w:p w14:paraId="0E43A045" w14:textId="77777777" w:rsidR="003E4451" w:rsidRDefault="003E4451">
            <w:pPr>
              <w:spacing w:after="0" w:line="240" w:lineRule="auto"/>
              <w:rPr>
                <w:rFonts w:ascii="Agency FB" w:eastAsia="Times New Roman" w:hAnsi="Agency FB" w:cs="Calibri"/>
                <w:color w:val="000000"/>
                <w:lang w:eastAsia="es-MX"/>
              </w:rPr>
            </w:pPr>
            <w:r>
              <w:rPr>
                <w:rFonts w:ascii="Agency FB" w:eastAsia="Times New Roman" w:hAnsi="Agency FB" w:cs="Calibri"/>
                <w:color w:val="000000"/>
                <w:lang w:eastAsia="es-MX"/>
              </w:rPr>
              <w:t>Gasto Primario</w:t>
            </w:r>
          </w:p>
        </w:tc>
        <w:tc>
          <w:tcPr>
            <w:tcW w:w="1665" w:type="dxa"/>
            <w:gridSpan w:val="2"/>
            <w:noWrap/>
            <w:vAlign w:val="bottom"/>
            <w:hideMark/>
          </w:tcPr>
          <w:p w14:paraId="5368354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59,952,192.98</w:t>
            </w:r>
          </w:p>
        </w:tc>
        <w:tc>
          <w:tcPr>
            <w:tcW w:w="1691" w:type="dxa"/>
            <w:gridSpan w:val="2"/>
            <w:noWrap/>
            <w:vAlign w:val="bottom"/>
            <w:hideMark/>
          </w:tcPr>
          <w:p w14:paraId="5FCFF5A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58,679,595.81</w:t>
            </w:r>
          </w:p>
        </w:tc>
        <w:tc>
          <w:tcPr>
            <w:tcW w:w="1525" w:type="dxa"/>
            <w:gridSpan w:val="2"/>
            <w:noWrap/>
            <w:vAlign w:val="bottom"/>
            <w:hideMark/>
          </w:tcPr>
          <w:p w14:paraId="4810B960"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64,887,981.28</w:t>
            </w:r>
          </w:p>
        </w:tc>
        <w:tc>
          <w:tcPr>
            <w:tcW w:w="1509" w:type="dxa"/>
            <w:gridSpan w:val="2"/>
            <w:noWrap/>
            <w:vAlign w:val="bottom"/>
            <w:hideMark/>
          </w:tcPr>
          <w:p w14:paraId="44A47550"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6,208,385.47</w:t>
            </w:r>
          </w:p>
        </w:tc>
        <w:tc>
          <w:tcPr>
            <w:tcW w:w="699" w:type="dxa"/>
            <w:gridSpan w:val="2"/>
            <w:noWrap/>
            <w:vAlign w:val="center"/>
            <w:hideMark/>
          </w:tcPr>
          <w:p w14:paraId="743544F1"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10.58</w:t>
            </w:r>
          </w:p>
        </w:tc>
      </w:tr>
      <w:tr w:rsidR="003E4451" w14:paraId="51E64DBB" w14:textId="77777777" w:rsidTr="003E4451">
        <w:trPr>
          <w:gridAfter w:val="1"/>
          <w:wAfter w:w="70" w:type="dxa"/>
          <w:trHeight w:val="300"/>
          <w:jc w:val="center"/>
        </w:trPr>
        <w:tc>
          <w:tcPr>
            <w:tcW w:w="4809" w:type="dxa"/>
            <w:gridSpan w:val="2"/>
            <w:noWrap/>
            <w:vAlign w:val="bottom"/>
            <w:hideMark/>
          </w:tcPr>
          <w:p w14:paraId="125E75FC"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Gasto Programable</w:t>
            </w:r>
          </w:p>
        </w:tc>
        <w:tc>
          <w:tcPr>
            <w:tcW w:w="1665" w:type="dxa"/>
            <w:gridSpan w:val="2"/>
            <w:noWrap/>
            <w:vAlign w:val="bottom"/>
            <w:hideMark/>
          </w:tcPr>
          <w:p w14:paraId="4CE107A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52,599,988.30</w:t>
            </w:r>
          </w:p>
        </w:tc>
        <w:tc>
          <w:tcPr>
            <w:tcW w:w="1691" w:type="dxa"/>
            <w:gridSpan w:val="2"/>
            <w:noWrap/>
            <w:vAlign w:val="bottom"/>
            <w:hideMark/>
          </w:tcPr>
          <w:p w14:paraId="6FF094D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50,489,036.87</w:t>
            </w:r>
          </w:p>
        </w:tc>
        <w:tc>
          <w:tcPr>
            <w:tcW w:w="1525" w:type="dxa"/>
            <w:gridSpan w:val="2"/>
            <w:noWrap/>
            <w:vAlign w:val="bottom"/>
            <w:hideMark/>
          </w:tcPr>
          <w:p w14:paraId="7B8A2ABB"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56,865,034.01</w:t>
            </w:r>
          </w:p>
        </w:tc>
        <w:tc>
          <w:tcPr>
            <w:tcW w:w="1509" w:type="dxa"/>
            <w:gridSpan w:val="2"/>
            <w:noWrap/>
            <w:vAlign w:val="bottom"/>
            <w:hideMark/>
          </w:tcPr>
          <w:p w14:paraId="7E963E3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6,375,997.14</w:t>
            </w:r>
          </w:p>
        </w:tc>
        <w:tc>
          <w:tcPr>
            <w:tcW w:w="699" w:type="dxa"/>
            <w:gridSpan w:val="2"/>
            <w:noWrap/>
            <w:vAlign w:val="center"/>
            <w:hideMark/>
          </w:tcPr>
          <w:p w14:paraId="64DEC988"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12.63</w:t>
            </w:r>
          </w:p>
        </w:tc>
      </w:tr>
      <w:tr w:rsidR="003E4451" w14:paraId="1D2C79BC" w14:textId="77777777" w:rsidTr="003E4451">
        <w:trPr>
          <w:gridAfter w:val="1"/>
          <w:wAfter w:w="70" w:type="dxa"/>
          <w:trHeight w:val="300"/>
          <w:jc w:val="center"/>
        </w:trPr>
        <w:tc>
          <w:tcPr>
            <w:tcW w:w="4809" w:type="dxa"/>
            <w:gridSpan w:val="2"/>
            <w:noWrap/>
            <w:vAlign w:val="bottom"/>
            <w:hideMark/>
          </w:tcPr>
          <w:p w14:paraId="0B40EB49"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 xml:space="preserve">Participaciones a Municipios </w:t>
            </w:r>
          </w:p>
        </w:tc>
        <w:tc>
          <w:tcPr>
            <w:tcW w:w="1665" w:type="dxa"/>
            <w:gridSpan w:val="2"/>
            <w:noWrap/>
            <w:vAlign w:val="bottom"/>
            <w:hideMark/>
          </w:tcPr>
          <w:p w14:paraId="548EF5A8"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7,352,204.68</w:t>
            </w:r>
          </w:p>
        </w:tc>
        <w:tc>
          <w:tcPr>
            <w:tcW w:w="1691" w:type="dxa"/>
            <w:gridSpan w:val="2"/>
            <w:noWrap/>
            <w:vAlign w:val="bottom"/>
            <w:hideMark/>
          </w:tcPr>
          <w:p w14:paraId="0B73195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8,190,558.94</w:t>
            </w:r>
          </w:p>
        </w:tc>
        <w:tc>
          <w:tcPr>
            <w:tcW w:w="1525" w:type="dxa"/>
            <w:gridSpan w:val="2"/>
            <w:noWrap/>
            <w:vAlign w:val="bottom"/>
            <w:hideMark/>
          </w:tcPr>
          <w:p w14:paraId="599F898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8,022,947.27</w:t>
            </w:r>
          </w:p>
        </w:tc>
        <w:tc>
          <w:tcPr>
            <w:tcW w:w="1509" w:type="dxa"/>
            <w:gridSpan w:val="2"/>
            <w:noWrap/>
            <w:vAlign w:val="bottom"/>
            <w:hideMark/>
          </w:tcPr>
          <w:p w14:paraId="586CBE7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-167,611.67</w:t>
            </w:r>
          </w:p>
        </w:tc>
        <w:tc>
          <w:tcPr>
            <w:tcW w:w="699" w:type="dxa"/>
            <w:gridSpan w:val="2"/>
            <w:noWrap/>
            <w:vAlign w:val="center"/>
            <w:hideMark/>
          </w:tcPr>
          <w:p w14:paraId="5ED49A33"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-2.05</w:t>
            </w:r>
          </w:p>
        </w:tc>
      </w:tr>
      <w:tr w:rsidR="003E4451" w14:paraId="58E9D681" w14:textId="77777777" w:rsidTr="003E4451">
        <w:trPr>
          <w:gridAfter w:val="1"/>
          <w:wAfter w:w="70" w:type="dxa"/>
          <w:trHeight w:val="300"/>
          <w:jc w:val="center"/>
        </w:trPr>
        <w:tc>
          <w:tcPr>
            <w:tcW w:w="4809" w:type="dxa"/>
            <w:gridSpan w:val="2"/>
            <w:noWrap/>
            <w:vAlign w:val="bottom"/>
            <w:hideMark/>
          </w:tcPr>
          <w:p w14:paraId="4E46E7A7" w14:textId="77777777" w:rsidR="003E4451" w:rsidRDefault="003E4451">
            <w:pPr>
              <w:spacing w:after="0" w:line="240" w:lineRule="auto"/>
              <w:rPr>
                <w:rFonts w:ascii="Agency FB" w:eastAsia="Times New Roman" w:hAnsi="Agency FB" w:cs="Calibri"/>
                <w:color w:val="000000"/>
                <w:lang w:eastAsia="es-MX"/>
              </w:rPr>
            </w:pPr>
            <w:r>
              <w:rPr>
                <w:rFonts w:ascii="Agency FB" w:eastAsia="Times New Roman" w:hAnsi="Agency FB" w:cs="Calibri"/>
                <w:color w:val="000000"/>
                <w:lang w:eastAsia="es-MX"/>
              </w:rPr>
              <w:t>ADEFAS</w:t>
            </w:r>
          </w:p>
        </w:tc>
        <w:tc>
          <w:tcPr>
            <w:tcW w:w="1665" w:type="dxa"/>
            <w:gridSpan w:val="2"/>
            <w:noWrap/>
            <w:vAlign w:val="bottom"/>
            <w:hideMark/>
          </w:tcPr>
          <w:p w14:paraId="1131E104"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100,159.04</w:t>
            </w:r>
          </w:p>
        </w:tc>
        <w:tc>
          <w:tcPr>
            <w:tcW w:w="1691" w:type="dxa"/>
            <w:gridSpan w:val="2"/>
            <w:noWrap/>
            <w:vAlign w:val="bottom"/>
            <w:hideMark/>
          </w:tcPr>
          <w:p w14:paraId="419206C8"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106,142.91</w:t>
            </w:r>
          </w:p>
        </w:tc>
        <w:tc>
          <w:tcPr>
            <w:tcW w:w="1525" w:type="dxa"/>
            <w:gridSpan w:val="2"/>
            <w:noWrap/>
            <w:vAlign w:val="bottom"/>
            <w:hideMark/>
          </w:tcPr>
          <w:p w14:paraId="1A1B069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105,692.54</w:t>
            </w:r>
          </w:p>
        </w:tc>
        <w:tc>
          <w:tcPr>
            <w:tcW w:w="1509" w:type="dxa"/>
            <w:gridSpan w:val="2"/>
            <w:noWrap/>
            <w:vAlign w:val="bottom"/>
            <w:hideMark/>
          </w:tcPr>
          <w:p w14:paraId="19D7AF5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-450.37</w:t>
            </w:r>
          </w:p>
        </w:tc>
        <w:tc>
          <w:tcPr>
            <w:tcW w:w="699" w:type="dxa"/>
            <w:gridSpan w:val="2"/>
            <w:noWrap/>
            <w:vAlign w:val="center"/>
            <w:hideMark/>
          </w:tcPr>
          <w:p w14:paraId="026E34BD"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-0.42</w:t>
            </w:r>
          </w:p>
        </w:tc>
      </w:tr>
      <w:tr w:rsidR="003E4451" w14:paraId="017871B5" w14:textId="77777777" w:rsidTr="003E4451">
        <w:trPr>
          <w:gridAfter w:val="1"/>
          <w:wAfter w:w="70" w:type="dxa"/>
          <w:trHeight w:val="309"/>
          <w:jc w:val="center"/>
        </w:trPr>
        <w:tc>
          <w:tcPr>
            <w:tcW w:w="4809" w:type="dxa"/>
            <w:gridSpan w:val="2"/>
            <w:tcBorders>
              <w:top w:val="nil"/>
              <w:left w:val="nil"/>
              <w:bottom w:val="single" w:sz="12" w:space="0" w:color="C00000"/>
              <w:right w:val="nil"/>
            </w:tcBorders>
            <w:vAlign w:val="bottom"/>
            <w:hideMark/>
          </w:tcPr>
          <w:p w14:paraId="1DD6F446" w14:textId="77777777" w:rsidR="003E4451" w:rsidRDefault="003E4451">
            <w:pPr>
              <w:spacing w:after="0" w:line="240" w:lineRule="auto"/>
              <w:ind w:leftChars="-9" w:hangingChars="9" w:hanging="20"/>
              <w:rPr>
                <w:rFonts w:ascii="Agency FB" w:eastAsia="Times New Roman" w:hAnsi="Agency FB" w:cs="Calibri"/>
                <w:color w:val="000000"/>
                <w:lang w:eastAsia="es-MX"/>
              </w:rPr>
            </w:pPr>
            <w:r>
              <w:rPr>
                <w:rFonts w:ascii="Agency FB" w:eastAsia="Times New Roman" w:hAnsi="Agency FB" w:cs="Calibri"/>
                <w:color w:val="000000"/>
                <w:lang w:eastAsia="es-MX"/>
              </w:rPr>
              <w:t>Costo Financiero de la Deuda y Provisiones</w:t>
            </w:r>
          </w:p>
        </w:tc>
        <w:tc>
          <w:tcPr>
            <w:tcW w:w="1665" w:type="dxa"/>
            <w:gridSpan w:val="2"/>
            <w:tcBorders>
              <w:top w:val="nil"/>
              <w:left w:val="nil"/>
              <w:bottom w:val="single" w:sz="12" w:space="0" w:color="C00000"/>
              <w:right w:val="nil"/>
            </w:tcBorders>
            <w:noWrap/>
            <w:vAlign w:val="bottom"/>
            <w:hideMark/>
          </w:tcPr>
          <w:p w14:paraId="5A65F10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4,658,739.76</w:t>
            </w:r>
          </w:p>
        </w:tc>
        <w:tc>
          <w:tcPr>
            <w:tcW w:w="1691" w:type="dxa"/>
            <w:gridSpan w:val="2"/>
            <w:tcBorders>
              <w:top w:val="nil"/>
              <w:left w:val="nil"/>
              <w:bottom w:val="single" w:sz="12" w:space="0" w:color="C00000"/>
              <w:right w:val="nil"/>
            </w:tcBorders>
            <w:noWrap/>
            <w:vAlign w:val="bottom"/>
            <w:hideMark/>
          </w:tcPr>
          <w:p w14:paraId="13DB897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3,489,324.65</w:t>
            </w:r>
          </w:p>
        </w:tc>
        <w:tc>
          <w:tcPr>
            <w:tcW w:w="1525" w:type="dxa"/>
            <w:gridSpan w:val="2"/>
            <w:tcBorders>
              <w:top w:val="nil"/>
              <w:left w:val="nil"/>
              <w:bottom w:val="single" w:sz="12" w:space="0" w:color="C00000"/>
              <w:right w:val="nil"/>
            </w:tcBorders>
            <w:noWrap/>
            <w:vAlign w:val="bottom"/>
            <w:hideMark/>
          </w:tcPr>
          <w:p w14:paraId="68351C0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3,635,746.71</w:t>
            </w:r>
          </w:p>
        </w:tc>
        <w:tc>
          <w:tcPr>
            <w:tcW w:w="1509" w:type="dxa"/>
            <w:gridSpan w:val="2"/>
            <w:tcBorders>
              <w:top w:val="nil"/>
              <w:left w:val="nil"/>
              <w:bottom w:val="single" w:sz="12" w:space="0" w:color="C00000"/>
              <w:right w:val="nil"/>
            </w:tcBorders>
            <w:noWrap/>
            <w:vAlign w:val="bottom"/>
            <w:hideMark/>
          </w:tcPr>
          <w:p w14:paraId="5881202B"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146,422.06</w:t>
            </w:r>
          </w:p>
        </w:tc>
        <w:tc>
          <w:tcPr>
            <w:tcW w:w="699" w:type="dxa"/>
            <w:gridSpan w:val="2"/>
            <w:tcBorders>
              <w:top w:val="nil"/>
              <w:left w:val="nil"/>
              <w:bottom w:val="single" w:sz="12" w:space="0" w:color="C00000"/>
              <w:right w:val="nil"/>
            </w:tcBorders>
            <w:noWrap/>
            <w:vAlign w:val="center"/>
            <w:hideMark/>
          </w:tcPr>
          <w:p w14:paraId="6CBBF37A"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4.20</w:t>
            </w:r>
          </w:p>
        </w:tc>
      </w:tr>
    </w:tbl>
    <w:p w14:paraId="04AECCE7" w14:textId="77777777" w:rsidR="003E4451" w:rsidRDefault="003E4451" w:rsidP="003E4451">
      <w:pPr>
        <w:spacing w:after="0" w:line="240" w:lineRule="auto"/>
        <w:ind w:left="993"/>
        <w:contextualSpacing/>
        <w:jc w:val="both"/>
        <w:rPr>
          <w:rFonts w:ascii="Agency FB" w:hAnsi="Agency FB" w:cs="Arial"/>
          <w:sz w:val="24"/>
          <w:szCs w:val="28"/>
          <w:lang w:val="es-ES"/>
        </w:rPr>
      </w:pPr>
      <w:r>
        <w:rPr>
          <w:rFonts w:ascii="Agency FB" w:hAnsi="Agency FB" w:cs="Arial"/>
          <w:sz w:val="24"/>
          <w:szCs w:val="28"/>
          <w:lang w:val="es-ES"/>
        </w:rPr>
        <w:t>* Cifras en miles de pesos</w:t>
      </w:r>
    </w:p>
    <w:p w14:paraId="40F76A79" w14:textId="77777777" w:rsidR="003E4451" w:rsidRDefault="003E4451" w:rsidP="003E4451">
      <w:pPr>
        <w:spacing w:after="0" w:line="240" w:lineRule="auto"/>
        <w:ind w:left="993"/>
        <w:contextualSpacing/>
        <w:jc w:val="both"/>
        <w:rPr>
          <w:rFonts w:ascii="Agency FB" w:hAnsi="Agency FB" w:cs="Arial"/>
          <w:b/>
          <w:bCs/>
          <w:sz w:val="28"/>
          <w:szCs w:val="28"/>
        </w:rPr>
      </w:pPr>
      <w:r>
        <w:rPr>
          <w:rFonts w:ascii="Agency FB" w:hAnsi="Agency FB" w:cs="Arial"/>
          <w:sz w:val="24"/>
          <w:szCs w:val="28"/>
          <w:lang w:val="es-ES"/>
        </w:rPr>
        <w:t>Fuente: Secretaría de Finanzas</w:t>
      </w:r>
    </w:p>
    <w:p w14:paraId="6EBC7DE7" w14:textId="77777777" w:rsidR="003E4451" w:rsidRDefault="003E4451" w:rsidP="003E4451">
      <w:pPr>
        <w:spacing w:after="0" w:line="240" w:lineRule="auto"/>
        <w:contextualSpacing/>
        <w:jc w:val="both"/>
        <w:rPr>
          <w:rFonts w:ascii="Agency FB" w:hAnsi="Agency FB" w:cs="Arial"/>
          <w:b/>
          <w:bCs/>
          <w:sz w:val="28"/>
          <w:szCs w:val="28"/>
        </w:rPr>
      </w:pPr>
    </w:p>
    <w:p w14:paraId="5036EE9E"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Durante este ejercicio, el gasto estuvo destinado en un 94.55% para gasto primario, y 5.30% para el costo financiero de la deuda y provisiones. De igual forma, para atender el gasto primario se destinaron 82.86% en gasto programable con la finalidad de atender los bienes y servicios que se otorgan a la sociedad y un 11.69% en participaciones entregadas a los municipios.</w:t>
      </w:r>
    </w:p>
    <w:p w14:paraId="007AC4F9"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En el comparativo anual, para el año 2023 se devengaron 6.06% más recursos que en 2022, teniendo el gasto primario un incremento de 4 mil 935 millones 788 mil 303 pesos; a su vez, para el costo financiero, deuda y provisiones disminuyó la erogación por 1 mil 22 millones 993 mil 059 pesos respecto al año anterior. </w:t>
      </w:r>
    </w:p>
    <w:p w14:paraId="00E324E8" w14:textId="2365E4E8" w:rsidR="003E4451" w:rsidRDefault="003E4451" w:rsidP="003E4451">
      <w:pPr>
        <w:spacing w:after="0" w:line="240" w:lineRule="auto"/>
        <w:contextualSpacing/>
        <w:jc w:val="center"/>
        <w:rPr>
          <w:rFonts w:ascii="Agency FB" w:hAnsi="Agency FB" w:cs="Arial"/>
          <w:sz w:val="28"/>
          <w:szCs w:val="28"/>
        </w:rPr>
      </w:pPr>
      <w:r>
        <w:rPr>
          <w:noProof/>
          <w:lang w:eastAsia="es-MX"/>
        </w:rPr>
        <w:lastRenderedPageBreak/>
        <w:drawing>
          <wp:inline distT="0" distB="0" distL="0" distR="0" wp14:anchorId="58A1B46B" wp14:editId="67CFA125">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0B7E59" w14:textId="77777777" w:rsidR="003E4451" w:rsidRDefault="003E4451" w:rsidP="003E4451">
      <w:pPr>
        <w:spacing w:after="0" w:line="240" w:lineRule="auto"/>
        <w:contextualSpacing/>
        <w:jc w:val="center"/>
        <w:rPr>
          <w:rFonts w:ascii="Agency FB" w:hAnsi="Agency FB" w:cs="Arial"/>
          <w:sz w:val="28"/>
          <w:szCs w:val="28"/>
        </w:rPr>
      </w:pPr>
    </w:p>
    <w:p w14:paraId="44FAE5CC" w14:textId="77777777" w:rsidR="003E4451" w:rsidRDefault="003E4451" w:rsidP="003E4451">
      <w:pPr>
        <w:spacing w:after="0" w:line="240" w:lineRule="auto"/>
        <w:ind w:left="2835"/>
        <w:contextualSpacing/>
        <w:jc w:val="both"/>
        <w:rPr>
          <w:rFonts w:ascii="Agency FB" w:hAnsi="Agency FB" w:cs="Arial"/>
          <w:sz w:val="24"/>
          <w:szCs w:val="28"/>
          <w:lang w:val="es-ES"/>
        </w:rPr>
      </w:pPr>
      <w:r>
        <w:rPr>
          <w:rFonts w:ascii="Agency FB" w:hAnsi="Agency FB" w:cs="Arial"/>
          <w:sz w:val="24"/>
          <w:szCs w:val="28"/>
          <w:lang w:val="es-ES"/>
        </w:rPr>
        <w:t>Fuente: Secretaría de Finanzas</w:t>
      </w:r>
    </w:p>
    <w:p w14:paraId="684E9CE9" w14:textId="77777777" w:rsidR="003E4451" w:rsidRDefault="003E4451" w:rsidP="003E4451">
      <w:pPr>
        <w:spacing w:after="0" w:line="240" w:lineRule="auto"/>
        <w:contextualSpacing/>
        <w:jc w:val="both"/>
        <w:rPr>
          <w:rFonts w:ascii="Agency FB" w:hAnsi="Agency FB" w:cs="Arial"/>
          <w:sz w:val="28"/>
          <w:szCs w:val="28"/>
        </w:rPr>
      </w:pPr>
    </w:p>
    <w:p w14:paraId="2AE6780E" w14:textId="77777777" w:rsidR="003E4451" w:rsidRDefault="003E4451" w:rsidP="003E4451">
      <w:pPr>
        <w:spacing w:after="0" w:line="240" w:lineRule="auto"/>
        <w:contextualSpacing/>
        <w:jc w:val="both"/>
        <w:rPr>
          <w:rFonts w:ascii="Agency FB" w:hAnsi="Agency FB" w:cs="Arial"/>
          <w:b/>
          <w:bCs/>
          <w:sz w:val="28"/>
          <w:szCs w:val="28"/>
        </w:rPr>
      </w:pPr>
    </w:p>
    <w:p w14:paraId="001A3132" w14:textId="77777777" w:rsidR="003E4451" w:rsidRDefault="003E4451" w:rsidP="003E4451">
      <w:pPr>
        <w:spacing w:after="0" w:line="240" w:lineRule="auto"/>
        <w:contextualSpacing/>
        <w:jc w:val="both"/>
        <w:rPr>
          <w:rFonts w:ascii="Agency FB" w:hAnsi="Agency FB" w:cs="Arial"/>
          <w:b/>
          <w:bCs/>
          <w:sz w:val="28"/>
          <w:szCs w:val="28"/>
        </w:rPr>
      </w:pPr>
      <w:r>
        <w:rPr>
          <w:rFonts w:ascii="Agency FB" w:hAnsi="Agency FB" w:cs="Arial"/>
          <w:b/>
          <w:bCs/>
          <w:sz w:val="28"/>
          <w:szCs w:val="28"/>
        </w:rPr>
        <w:t>GASTO PROGRAMABLE EN CLASIFICACIÓN ECONÓMICA</w:t>
      </w:r>
    </w:p>
    <w:p w14:paraId="07DDF281" w14:textId="77777777" w:rsidR="003E4451" w:rsidRDefault="003E4451" w:rsidP="003E4451">
      <w:pPr>
        <w:spacing w:after="0" w:line="240" w:lineRule="auto"/>
        <w:contextualSpacing/>
        <w:jc w:val="both"/>
        <w:rPr>
          <w:rFonts w:ascii="Agency FB" w:hAnsi="Agency FB" w:cs="Arial"/>
          <w:sz w:val="28"/>
          <w:szCs w:val="28"/>
        </w:rPr>
      </w:pPr>
    </w:p>
    <w:p w14:paraId="68AD0033"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El gasto programable en el año 2023 sumó un total de 56 mil 865 millones 34 mil 6 pesos devengados, siendo destinados 50 mil 332 millones 717 mil 604 pesos, equivalentes al 88.51%, para gasto corriente, es decir, recursos que hacen posible la adquisición de bienes y servicios, así como el pago del personal que labora en las instituciones públicas. Por otro lado, el gasto de capital ascendió a 5 mil 962 millones 316 mil 402 pesos, correspondientes al 10.49% del total, que comprende la inversión pública para el desarrollo de actividades estratégicas y prioritarias. Finalmente, fueron destinados 570 millones de pesos para pensiones y jubilaciones, representando el 1% del gasto.</w:t>
      </w:r>
    </w:p>
    <w:p w14:paraId="0B7F9244" w14:textId="77777777" w:rsidR="003E4451" w:rsidRDefault="003E4451" w:rsidP="003E4451">
      <w:pPr>
        <w:spacing w:after="0" w:line="240" w:lineRule="auto"/>
        <w:contextualSpacing/>
        <w:jc w:val="both"/>
        <w:rPr>
          <w:rFonts w:ascii="Agency FB" w:hAnsi="Agency FB" w:cs="Arial"/>
          <w:sz w:val="28"/>
          <w:szCs w:val="28"/>
        </w:rPr>
      </w:pPr>
    </w:p>
    <w:p w14:paraId="381AFF90" w14:textId="77777777" w:rsidR="003E4451" w:rsidRDefault="003E4451" w:rsidP="003E4451">
      <w:pPr>
        <w:spacing w:after="0" w:line="240" w:lineRule="auto"/>
        <w:contextualSpacing/>
        <w:jc w:val="both"/>
        <w:rPr>
          <w:rFonts w:ascii="Agency FB" w:hAnsi="Agency FB" w:cs="Arial"/>
          <w:sz w:val="28"/>
          <w:szCs w:val="28"/>
        </w:rPr>
      </w:pPr>
    </w:p>
    <w:p w14:paraId="7ECB0E60" w14:textId="77777777" w:rsidR="003E4451" w:rsidRDefault="003E4451" w:rsidP="003E4451">
      <w:pPr>
        <w:spacing w:after="0" w:line="240" w:lineRule="auto"/>
        <w:contextualSpacing/>
        <w:jc w:val="both"/>
        <w:rPr>
          <w:rFonts w:ascii="Agency FB" w:hAnsi="Agency FB" w:cs="Arial"/>
          <w:sz w:val="28"/>
          <w:szCs w:val="28"/>
        </w:rPr>
      </w:pPr>
    </w:p>
    <w:p w14:paraId="4FED9BBA" w14:textId="77777777" w:rsidR="003E4451" w:rsidRDefault="003E4451" w:rsidP="003E4451">
      <w:pPr>
        <w:spacing w:after="0" w:line="240" w:lineRule="auto"/>
        <w:contextualSpacing/>
        <w:jc w:val="both"/>
        <w:rPr>
          <w:rFonts w:ascii="Agency FB" w:hAnsi="Agency FB" w:cs="Arial"/>
          <w:b/>
          <w:bCs/>
          <w:sz w:val="28"/>
          <w:szCs w:val="28"/>
        </w:rPr>
      </w:pPr>
    </w:p>
    <w:tbl>
      <w:tblPr>
        <w:tblW w:w="11836" w:type="dxa"/>
        <w:jc w:val="center"/>
        <w:tblCellMar>
          <w:left w:w="70" w:type="dxa"/>
          <w:right w:w="70" w:type="dxa"/>
        </w:tblCellMar>
        <w:tblLook w:val="04A0" w:firstRow="1" w:lastRow="0" w:firstColumn="1" w:lastColumn="0" w:noHBand="0" w:noVBand="1"/>
      </w:tblPr>
      <w:tblGrid>
        <w:gridCol w:w="4771"/>
        <w:gridCol w:w="1588"/>
        <w:gridCol w:w="1677"/>
        <w:gridCol w:w="1513"/>
        <w:gridCol w:w="1499"/>
        <w:gridCol w:w="788"/>
      </w:tblGrid>
      <w:tr w:rsidR="003E4451" w14:paraId="59C26EA1" w14:textId="77777777" w:rsidTr="003E4451">
        <w:trPr>
          <w:trHeight w:val="318"/>
          <w:jc w:val="center"/>
        </w:trPr>
        <w:tc>
          <w:tcPr>
            <w:tcW w:w="11836" w:type="dxa"/>
            <w:gridSpan w:val="6"/>
            <w:noWrap/>
            <w:vAlign w:val="center"/>
            <w:hideMark/>
          </w:tcPr>
          <w:p w14:paraId="697C1F1C"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lastRenderedPageBreak/>
              <w:t>GASTO PROGRAMABLE DEL SECTOR PÚBLICO PRESUPUESTARIO EN CLASIFICACIÓN ECONÓMICA</w:t>
            </w:r>
          </w:p>
        </w:tc>
      </w:tr>
      <w:tr w:rsidR="003E4451" w14:paraId="2CC40ADD" w14:textId="77777777" w:rsidTr="003E4451">
        <w:trPr>
          <w:trHeight w:val="318"/>
          <w:jc w:val="center"/>
        </w:trPr>
        <w:tc>
          <w:tcPr>
            <w:tcW w:w="4771" w:type="dxa"/>
            <w:vMerge w:val="restart"/>
            <w:shd w:val="clear" w:color="auto" w:fill="9D2449"/>
            <w:noWrap/>
            <w:vAlign w:val="center"/>
            <w:hideMark/>
          </w:tcPr>
          <w:p w14:paraId="131B0130" w14:textId="77777777" w:rsidR="003E4451" w:rsidRDefault="003E4451">
            <w:pPr>
              <w:spacing w:after="0" w:line="240" w:lineRule="auto"/>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4778" w:type="dxa"/>
            <w:gridSpan w:val="3"/>
            <w:vMerge w:val="restart"/>
            <w:shd w:val="clear" w:color="auto" w:fill="9D2449"/>
            <w:noWrap/>
            <w:vAlign w:val="center"/>
            <w:hideMark/>
          </w:tcPr>
          <w:p w14:paraId="0E095B1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 R E S U P U E S T O</w:t>
            </w:r>
          </w:p>
        </w:tc>
        <w:tc>
          <w:tcPr>
            <w:tcW w:w="2287" w:type="dxa"/>
            <w:gridSpan w:val="2"/>
            <w:shd w:val="clear" w:color="auto" w:fill="9D2449"/>
            <w:noWrap/>
            <w:vAlign w:val="center"/>
            <w:hideMark/>
          </w:tcPr>
          <w:p w14:paraId="17F8543B"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Variaciones respecto a:</w:t>
            </w:r>
          </w:p>
        </w:tc>
      </w:tr>
      <w:tr w:rsidR="003E4451" w14:paraId="5219ABDD" w14:textId="77777777" w:rsidTr="003E4451">
        <w:trPr>
          <w:trHeight w:val="318"/>
          <w:jc w:val="center"/>
        </w:trPr>
        <w:tc>
          <w:tcPr>
            <w:tcW w:w="0" w:type="auto"/>
            <w:vMerge/>
            <w:shd w:val="clear" w:color="auto" w:fill="9D2449"/>
            <w:vAlign w:val="center"/>
            <w:hideMark/>
          </w:tcPr>
          <w:p w14:paraId="77E1994C" w14:textId="77777777" w:rsidR="003E4451" w:rsidRDefault="003E4451">
            <w:pPr>
              <w:spacing w:after="0"/>
              <w:rPr>
                <w:rFonts w:ascii="Agency FB" w:eastAsia="Times New Roman" w:hAnsi="Agency FB" w:cs="Calibri"/>
                <w:b/>
                <w:bCs/>
                <w:color w:val="FFFFFF"/>
                <w:sz w:val="24"/>
                <w:szCs w:val="24"/>
                <w:lang w:eastAsia="es-MX"/>
              </w:rPr>
            </w:pPr>
          </w:p>
        </w:tc>
        <w:tc>
          <w:tcPr>
            <w:tcW w:w="0" w:type="auto"/>
            <w:gridSpan w:val="3"/>
            <w:vMerge/>
            <w:shd w:val="clear" w:color="auto" w:fill="9D2449"/>
            <w:vAlign w:val="center"/>
            <w:hideMark/>
          </w:tcPr>
          <w:p w14:paraId="24C2F0B9" w14:textId="77777777" w:rsidR="003E4451" w:rsidRDefault="003E4451">
            <w:pPr>
              <w:spacing w:after="0"/>
              <w:rPr>
                <w:rFonts w:ascii="Agency FB" w:eastAsia="Times New Roman" w:hAnsi="Agency FB" w:cs="Calibri"/>
                <w:b/>
                <w:bCs/>
                <w:color w:val="FFFFFF"/>
                <w:sz w:val="24"/>
                <w:szCs w:val="24"/>
                <w:lang w:eastAsia="es-MX"/>
              </w:rPr>
            </w:pPr>
          </w:p>
        </w:tc>
        <w:tc>
          <w:tcPr>
            <w:tcW w:w="2287" w:type="dxa"/>
            <w:gridSpan w:val="2"/>
            <w:shd w:val="clear" w:color="auto" w:fill="9D2449"/>
            <w:noWrap/>
            <w:vAlign w:val="center"/>
            <w:hideMark/>
          </w:tcPr>
          <w:p w14:paraId="6599A346"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Presupuesto 2023</w:t>
            </w:r>
          </w:p>
        </w:tc>
      </w:tr>
      <w:tr w:rsidR="003E4451" w14:paraId="112E9315" w14:textId="77777777" w:rsidTr="003E4451">
        <w:trPr>
          <w:trHeight w:val="318"/>
          <w:jc w:val="center"/>
        </w:trPr>
        <w:tc>
          <w:tcPr>
            <w:tcW w:w="4771" w:type="dxa"/>
            <w:shd w:val="clear" w:color="auto" w:fill="9D2449"/>
            <w:noWrap/>
            <w:vAlign w:val="center"/>
            <w:hideMark/>
          </w:tcPr>
          <w:p w14:paraId="3DE32BA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C O N C E P T O</w:t>
            </w:r>
          </w:p>
        </w:tc>
        <w:tc>
          <w:tcPr>
            <w:tcW w:w="1588" w:type="dxa"/>
            <w:shd w:val="clear" w:color="auto" w:fill="9D2449"/>
            <w:noWrap/>
            <w:vAlign w:val="center"/>
            <w:hideMark/>
          </w:tcPr>
          <w:p w14:paraId="4F0E94DC"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2022</w:t>
            </w:r>
          </w:p>
        </w:tc>
        <w:tc>
          <w:tcPr>
            <w:tcW w:w="3190" w:type="dxa"/>
            <w:gridSpan w:val="2"/>
            <w:shd w:val="clear" w:color="auto" w:fill="9D2449"/>
            <w:noWrap/>
            <w:vAlign w:val="center"/>
            <w:hideMark/>
          </w:tcPr>
          <w:p w14:paraId="7D71AB09"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2023</w:t>
            </w:r>
          </w:p>
        </w:tc>
        <w:tc>
          <w:tcPr>
            <w:tcW w:w="2287" w:type="dxa"/>
            <w:gridSpan w:val="2"/>
            <w:shd w:val="clear" w:color="auto" w:fill="9D2449"/>
            <w:noWrap/>
            <w:vAlign w:val="center"/>
            <w:hideMark/>
          </w:tcPr>
          <w:p w14:paraId="0CBB86C9"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 y Devengado</w:t>
            </w:r>
          </w:p>
        </w:tc>
      </w:tr>
      <w:tr w:rsidR="003E4451" w14:paraId="6A177C23" w14:textId="77777777" w:rsidTr="003E4451">
        <w:trPr>
          <w:trHeight w:val="318"/>
          <w:jc w:val="center"/>
        </w:trPr>
        <w:tc>
          <w:tcPr>
            <w:tcW w:w="4771" w:type="dxa"/>
            <w:shd w:val="clear" w:color="auto" w:fill="9D2449"/>
            <w:noWrap/>
            <w:vAlign w:val="center"/>
            <w:hideMark/>
          </w:tcPr>
          <w:p w14:paraId="42CD39BC"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1588" w:type="dxa"/>
            <w:shd w:val="clear" w:color="auto" w:fill="9D2449"/>
            <w:noWrap/>
            <w:vAlign w:val="center"/>
            <w:hideMark/>
          </w:tcPr>
          <w:p w14:paraId="562CC879"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677" w:type="dxa"/>
            <w:shd w:val="clear" w:color="auto" w:fill="9D2449"/>
            <w:noWrap/>
            <w:vAlign w:val="center"/>
            <w:hideMark/>
          </w:tcPr>
          <w:p w14:paraId="0F13A85F"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w:t>
            </w:r>
          </w:p>
        </w:tc>
        <w:tc>
          <w:tcPr>
            <w:tcW w:w="1513" w:type="dxa"/>
            <w:shd w:val="clear" w:color="auto" w:fill="9D2449"/>
            <w:noWrap/>
            <w:vAlign w:val="center"/>
            <w:hideMark/>
          </w:tcPr>
          <w:p w14:paraId="002EF2E6"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499" w:type="dxa"/>
            <w:shd w:val="clear" w:color="auto" w:fill="9D2449"/>
            <w:noWrap/>
            <w:vAlign w:val="center"/>
            <w:hideMark/>
          </w:tcPr>
          <w:p w14:paraId="2428FF61"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Importe</w:t>
            </w:r>
          </w:p>
        </w:tc>
        <w:tc>
          <w:tcPr>
            <w:tcW w:w="788" w:type="dxa"/>
            <w:shd w:val="clear" w:color="auto" w:fill="9D2449"/>
            <w:noWrap/>
            <w:vAlign w:val="center"/>
            <w:hideMark/>
          </w:tcPr>
          <w:p w14:paraId="53D9EAF4"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w:t>
            </w:r>
          </w:p>
        </w:tc>
      </w:tr>
      <w:tr w:rsidR="003E4451" w14:paraId="00A2356E" w14:textId="77777777" w:rsidTr="003E4451">
        <w:trPr>
          <w:trHeight w:val="318"/>
          <w:jc w:val="center"/>
        </w:trPr>
        <w:tc>
          <w:tcPr>
            <w:tcW w:w="4771" w:type="dxa"/>
            <w:noWrap/>
            <w:vAlign w:val="center"/>
            <w:hideMark/>
          </w:tcPr>
          <w:p w14:paraId="22024154"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T O T A L</w:t>
            </w:r>
          </w:p>
        </w:tc>
        <w:tc>
          <w:tcPr>
            <w:tcW w:w="1588" w:type="dxa"/>
            <w:noWrap/>
            <w:vAlign w:val="bottom"/>
            <w:hideMark/>
          </w:tcPr>
          <w:p w14:paraId="4B90FB99"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52,599,988.30</w:t>
            </w:r>
          </w:p>
        </w:tc>
        <w:tc>
          <w:tcPr>
            <w:tcW w:w="1677" w:type="dxa"/>
            <w:noWrap/>
            <w:vAlign w:val="bottom"/>
            <w:hideMark/>
          </w:tcPr>
          <w:p w14:paraId="1410EC62"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50,489,036.87</w:t>
            </w:r>
          </w:p>
        </w:tc>
        <w:tc>
          <w:tcPr>
            <w:tcW w:w="1513" w:type="dxa"/>
            <w:noWrap/>
            <w:vAlign w:val="bottom"/>
            <w:hideMark/>
          </w:tcPr>
          <w:p w14:paraId="6849303C"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56,865,034.01</w:t>
            </w:r>
          </w:p>
        </w:tc>
        <w:tc>
          <w:tcPr>
            <w:tcW w:w="1499" w:type="dxa"/>
            <w:noWrap/>
            <w:vAlign w:val="bottom"/>
            <w:hideMark/>
          </w:tcPr>
          <w:p w14:paraId="5ACC5652"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6,375,997.14</w:t>
            </w:r>
          </w:p>
        </w:tc>
        <w:tc>
          <w:tcPr>
            <w:tcW w:w="788" w:type="dxa"/>
            <w:noWrap/>
            <w:vAlign w:val="bottom"/>
            <w:hideMark/>
          </w:tcPr>
          <w:p w14:paraId="6C187089" w14:textId="77777777" w:rsidR="003E4451" w:rsidRDefault="003E4451">
            <w:pPr>
              <w:spacing w:after="0" w:line="240" w:lineRule="auto"/>
              <w:jc w:val="center"/>
              <w:rPr>
                <w:rFonts w:ascii="Agency FB" w:eastAsia="Times New Roman" w:hAnsi="Agency FB" w:cs="Calibri"/>
                <w:b/>
                <w:bCs/>
                <w:lang w:eastAsia="es-MX"/>
              </w:rPr>
            </w:pPr>
            <w:r>
              <w:rPr>
                <w:rFonts w:ascii="Agency FB" w:hAnsi="Agency FB" w:cs="Calibri"/>
                <w:b/>
                <w:bCs/>
              </w:rPr>
              <w:t>12.63</w:t>
            </w:r>
          </w:p>
        </w:tc>
      </w:tr>
      <w:tr w:rsidR="003E4451" w14:paraId="4D251C0E" w14:textId="77777777" w:rsidTr="003E4451">
        <w:trPr>
          <w:trHeight w:val="318"/>
          <w:jc w:val="center"/>
        </w:trPr>
        <w:tc>
          <w:tcPr>
            <w:tcW w:w="4771" w:type="dxa"/>
            <w:noWrap/>
            <w:vAlign w:val="bottom"/>
            <w:hideMark/>
          </w:tcPr>
          <w:p w14:paraId="69E86199" w14:textId="77777777" w:rsidR="003E4451" w:rsidRDefault="003E4451">
            <w:pPr>
              <w:spacing w:after="0" w:line="240" w:lineRule="auto"/>
              <w:rPr>
                <w:rFonts w:ascii="Agency FB" w:eastAsia="Times New Roman" w:hAnsi="Agency FB" w:cs="Calibri"/>
                <w:b/>
                <w:bCs/>
                <w:color w:val="000000"/>
                <w:lang w:eastAsia="es-MX"/>
              </w:rPr>
            </w:pPr>
            <w:r>
              <w:rPr>
                <w:rFonts w:ascii="Agency FB" w:eastAsia="Times New Roman" w:hAnsi="Agency FB" w:cs="Calibri"/>
                <w:b/>
                <w:bCs/>
                <w:color w:val="000000"/>
                <w:lang w:eastAsia="es-MX"/>
              </w:rPr>
              <w:t xml:space="preserve">CORRIENTE </w:t>
            </w:r>
          </w:p>
        </w:tc>
        <w:tc>
          <w:tcPr>
            <w:tcW w:w="1588" w:type="dxa"/>
            <w:noWrap/>
            <w:vAlign w:val="bottom"/>
            <w:hideMark/>
          </w:tcPr>
          <w:p w14:paraId="12F523F8"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47,584,507.65</w:t>
            </w:r>
          </w:p>
        </w:tc>
        <w:tc>
          <w:tcPr>
            <w:tcW w:w="1677" w:type="dxa"/>
            <w:noWrap/>
            <w:vAlign w:val="bottom"/>
            <w:hideMark/>
          </w:tcPr>
          <w:p w14:paraId="6171A9EC"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45,256,761.00</w:t>
            </w:r>
          </w:p>
        </w:tc>
        <w:tc>
          <w:tcPr>
            <w:tcW w:w="1513" w:type="dxa"/>
            <w:noWrap/>
            <w:vAlign w:val="bottom"/>
            <w:hideMark/>
          </w:tcPr>
          <w:p w14:paraId="6090B1DA"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50,332,717.60</w:t>
            </w:r>
          </w:p>
        </w:tc>
        <w:tc>
          <w:tcPr>
            <w:tcW w:w="1499" w:type="dxa"/>
            <w:noWrap/>
            <w:vAlign w:val="bottom"/>
            <w:hideMark/>
          </w:tcPr>
          <w:p w14:paraId="2A03E059"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5,075,956.60</w:t>
            </w:r>
          </w:p>
        </w:tc>
        <w:tc>
          <w:tcPr>
            <w:tcW w:w="788" w:type="dxa"/>
            <w:noWrap/>
            <w:vAlign w:val="bottom"/>
            <w:hideMark/>
          </w:tcPr>
          <w:p w14:paraId="71C27C3D" w14:textId="77777777" w:rsidR="003E4451" w:rsidRDefault="003E4451">
            <w:pPr>
              <w:spacing w:after="0" w:line="240" w:lineRule="auto"/>
              <w:jc w:val="center"/>
              <w:rPr>
                <w:rFonts w:ascii="Agency FB" w:eastAsia="Times New Roman" w:hAnsi="Agency FB" w:cs="Calibri"/>
                <w:b/>
                <w:bCs/>
                <w:lang w:eastAsia="es-MX"/>
              </w:rPr>
            </w:pPr>
            <w:r>
              <w:rPr>
                <w:rFonts w:ascii="Agency FB" w:hAnsi="Agency FB" w:cs="Calibri"/>
                <w:b/>
                <w:bCs/>
              </w:rPr>
              <w:t>11.22</w:t>
            </w:r>
          </w:p>
        </w:tc>
      </w:tr>
      <w:tr w:rsidR="003E4451" w14:paraId="45D1D7CF" w14:textId="77777777" w:rsidTr="003E4451">
        <w:trPr>
          <w:trHeight w:val="300"/>
          <w:jc w:val="center"/>
        </w:trPr>
        <w:tc>
          <w:tcPr>
            <w:tcW w:w="4771" w:type="dxa"/>
            <w:noWrap/>
            <w:vAlign w:val="bottom"/>
            <w:hideMark/>
          </w:tcPr>
          <w:p w14:paraId="23B23482"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 xml:space="preserve">Poder Legislativo </w:t>
            </w:r>
          </w:p>
        </w:tc>
        <w:tc>
          <w:tcPr>
            <w:tcW w:w="1588" w:type="dxa"/>
            <w:noWrap/>
            <w:vAlign w:val="bottom"/>
            <w:hideMark/>
          </w:tcPr>
          <w:p w14:paraId="0695168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369,047.08</w:t>
            </w:r>
          </w:p>
        </w:tc>
        <w:tc>
          <w:tcPr>
            <w:tcW w:w="1677" w:type="dxa"/>
            <w:noWrap/>
            <w:vAlign w:val="bottom"/>
            <w:hideMark/>
          </w:tcPr>
          <w:p w14:paraId="208DEE78"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394,600.00</w:t>
            </w:r>
          </w:p>
        </w:tc>
        <w:tc>
          <w:tcPr>
            <w:tcW w:w="1513" w:type="dxa"/>
            <w:noWrap/>
            <w:vAlign w:val="bottom"/>
            <w:hideMark/>
          </w:tcPr>
          <w:p w14:paraId="000238A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407,417.16</w:t>
            </w:r>
          </w:p>
        </w:tc>
        <w:tc>
          <w:tcPr>
            <w:tcW w:w="1499" w:type="dxa"/>
            <w:noWrap/>
            <w:vAlign w:val="bottom"/>
            <w:hideMark/>
          </w:tcPr>
          <w:p w14:paraId="70433374"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12,817.16</w:t>
            </w:r>
          </w:p>
        </w:tc>
        <w:tc>
          <w:tcPr>
            <w:tcW w:w="788" w:type="dxa"/>
            <w:noWrap/>
            <w:vAlign w:val="bottom"/>
            <w:hideMark/>
          </w:tcPr>
          <w:p w14:paraId="5D19E778"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3.25</w:t>
            </w:r>
          </w:p>
        </w:tc>
      </w:tr>
      <w:tr w:rsidR="003E4451" w14:paraId="4821F785" w14:textId="77777777" w:rsidTr="003E4451">
        <w:trPr>
          <w:trHeight w:val="300"/>
          <w:jc w:val="center"/>
        </w:trPr>
        <w:tc>
          <w:tcPr>
            <w:tcW w:w="4771" w:type="dxa"/>
            <w:noWrap/>
            <w:vAlign w:val="bottom"/>
            <w:hideMark/>
          </w:tcPr>
          <w:p w14:paraId="1E510BA6"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Poder Judicial</w:t>
            </w:r>
          </w:p>
        </w:tc>
        <w:tc>
          <w:tcPr>
            <w:tcW w:w="1588" w:type="dxa"/>
            <w:noWrap/>
            <w:vAlign w:val="bottom"/>
            <w:hideMark/>
          </w:tcPr>
          <w:p w14:paraId="2638A4E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851,388.12</w:t>
            </w:r>
          </w:p>
        </w:tc>
        <w:tc>
          <w:tcPr>
            <w:tcW w:w="1677" w:type="dxa"/>
            <w:noWrap/>
            <w:vAlign w:val="bottom"/>
            <w:hideMark/>
          </w:tcPr>
          <w:p w14:paraId="661B750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835,638.10</w:t>
            </w:r>
          </w:p>
        </w:tc>
        <w:tc>
          <w:tcPr>
            <w:tcW w:w="1513" w:type="dxa"/>
            <w:noWrap/>
            <w:vAlign w:val="bottom"/>
            <w:hideMark/>
          </w:tcPr>
          <w:p w14:paraId="46658D7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899,314.11</w:t>
            </w:r>
          </w:p>
        </w:tc>
        <w:tc>
          <w:tcPr>
            <w:tcW w:w="1499" w:type="dxa"/>
            <w:noWrap/>
            <w:vAlign w:val="bottom"/>
            <w:hideMark/>
          </w:tcPr>
          <w:p w14:paraId="40F02A93"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63,676.01</w:t>
            </w:r>
          </w:p>
        </w:tc>
        <w:tc>
          <w:tcPr>
            <w:tcW w:w="788" w:type="dxa"/>
            <w:noWrap/>
            <w:vAlign w:val="bottom"/>
            <w:hideMark/>
          </w:tcPr>
          <w:p w14:paraId="589E3346"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7.62</w:t>
            </w:r>
          </w:p>
        </w:tc>
      </w:tr>
      <w:tr w:rsidR="003E4451" w14:paraId="37715727" w14:textId="77777777" w:rsidTr="003E4451">
        <w:trPr>
          <w:trHeight w:val="300"/>
          <w:jc w:val="center"/>
        </w:trPr>
        <w:tc>
          <w:tcPr>
            <w:tcW w:w="4771" w:type="dxa"/>
            <w:noWrap/>
            <w:vAlign w:val="bottom"/>
            <w:hideMark/>
          </w:tcPr>
          <w:p w14:paraId="5A218327"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Órganos Autónomos</w:t>
            </w:r>
          </w:p>
        </w:tc>
        <w:tc>
          <w:tcPr>
            <w:tcW w:w="1588" w:type="dxa"/>
            <w:noWrap/>
            <w:vAlign w:val="bottom"/>
            <w:hideMark/>
          </w:tcPr>
          <w:p w14:paraId="52B16734"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1,406,640.56</w:t>
            </w:r>
          </w:p>
        </w:tc>
        <w:tc>
          <w:tcPr>
            <w:tcW w:w="1677" w:type="dxa"/>
            <w:noWrap/>
            <w:vAlign w:val="bottom"/>
            <w:hideMark/>
          </w:tcPr>
          <w:p w14:paraId="7AD10F4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1,400,006.04</w:t>
            </w:r>
          </w:p>
        </w:tc>
        <w:tc>
          <w:tcPr>
            <w:tcW w:w="1513" w:type="dxa"/>
            <w:noWrap/>
            <w:vAlign w:val="bottom"/>
            <w:hideMark/>
          </w:tcPr>
          <w:p w14:paraId="41440B6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1,494,907.33</w:t>
            </w:r>
          </w:p>
        </w:tc>
        <w:tc>
          <w:tcPr>
            <w:tcW w:w="1499" w:type="dxa"/>
            <w:noWrap/>
            <w:vAlign w:val="bottom"/>
            <w:hideMark/>
          </w:tcPr>
          <w:p w14:paraId="6A757A5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94,901.29</w:t>
            </w:r>
          </w:p>
        </w:tc>
        <w:tc>
          <w:tcPr>
            <w:tcW w:w="788" w:type="dxa"/>
            <w:noWrap/>
            <w:vAlign w:val="bottom"/>
            <w:hideMark/>
          </w:tcPr>
          <w:p w14:paraId="37E3C109"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6.78</w:t>
            </w:r>
          </w:p>
        </w:tc>
      </w:tr>
      <w:tr w:rsidR="003E4451" w14:paraId="65FC4C5D" w14:textId="77777777" w:rsidTr="003E4451">
        <w:trPr>
          <w:trHeight w:val="300"/>
          <w:jc w:val="center"/>
        </w:trPr>
        <w:tc>
          <w:tcPr>
            <w:tcW w:w="4771" w:type="dxa"/>
            <w:noWrap/>
            <w:vAlign w:val="bottom"/>
            <w:hideMark/>
          </w:tcPr>
          <w:p w14:paraId="122947B1"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Poder Ejecutivo</w:t>
            </w:r>
          </w:p>
        </w:tc>
        <w:tc>
          <w:tcPr>
            <w:tcW w:w="1588" w:type="dxa"/>
            <w:noWrap/>
            <w:vAlign w:val="bottom"/>
            <w:hideMark/>
          </w:tcPr>
          <w:p w14:paraId="54B00094"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27,763,759.06</w:t>
            </w:r>
          </w:p>
        </w:tc>
        <w:tc>
          <w:tcPr>
            <w:tcW w:w="1677" w:type="dxa"/>
            <w:noWrap/>
            <w:vAlign w:val="bottom"/>
            <w:hideMark/>
          </w:tcPr>
          <w:p w14:paraId="7F131F34"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27,010,548.58</w:t>
            </w:r>
          </w:p>
        </w:tc>
        <w:tc>
          <w:tcPr>
            <w:tcW w:w="1513" w:type="dxa"/>
            <w:noWrap/>
            <w:vAlign w:val="bottom"/>
            <w:hideMark/>
          </w:tcPr>
          <w:p w14:paraId="1BA10E3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30,332,519.26</w:t>
            </w:r>
          </w:p>
        </w:tc>
        <w:tc>
          <w:tcPr>
            <w:tcW w:w="1499" w:type="dxa"/>
            <w:noWrap/>
            <w:vAlign w:val="bottom"/>
            <w:hideMark/>
          </w:tcPr>
          <w:p w14:paraId="0CAC403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3,321,970.68</w:t>
            </w:r>
          </w:p>
        </w:tc>
        <w:tc>
          <w:tcPr>
            <w:tcW w:w="788" w:type="dxa"/>
            <w:noWrap/>
            <w:vAlign w:val="bottom"/>
            <w:hideMark/>
          </w:tcPr>
          <w:p w14:paraId="4728095F"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12.30</w:t>
            </w:r>
          </w:p>
        </w:tc>
      </w:tr>
      <w:tr w:rsidR="003E4451" w14:paraId="78DBC335" w14:textId="77777777" w:rsidTr="003E4451">
        <w:trPr>
          <w:trHeight w:val="300"/>
          <w:jc w:val="center"/>
        </w:trPr>
        <w:tc>
          <w:tcPr>
            <w:tcW w:w="4771" w:type="dxa"/>
            <w:noWrap/>
            <w:vAlign w:val="bottom"/>
            <w:hideMark/>
          </w:tcPr>
          <w:p w14:paraId="1B0A773C"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Paraestatales</w:t>
            </w:r>
          </w:p>
        </w:tc>
        <w:tc>
          <w:tcPr>
            <w:tcW w:w="1588" w:type="dxa"/>
            <w:noWrap/>
            <w:vAlign w:val="bottom"/>
            <w:hideMark/>
          </w:tcPr>
          <w:p w14:paraId="7B8CFE6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17,193,672.83</w:t>
            </w:r>
          </w:p>
        </w:tc>
        <w:tc>
          <w:tcPr>
            <w:tcW w:w="1677" w:type="dxa"/>
            <w:noWrap/>
            <w:vAlign w:val="bottom"/>
            <w:hideMark/>
          </w:tcPr>
          <w:p w14:paraId="6B08ABC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15,615,968.29</w:t>
            </w:r>
          </w:p>
        </w:tc>
        <w:tc>
          <w:tcPr>
            <w:tcW w:w="1513" w:type="dxa"/>
            <w:noWrap/>
            <w:vAlign w:val="bottom"/>
            <w:hideMark/>
          </w:tcPr>
          <w:p w14:paraId="46B3D760"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17,198,559.74</w:t>
            </w:r>
          </w:p>
        </w:tc>
        <w:tc>
          <w:tcPr>
            <w:tcW w:w="1499" w:type="dxa"/>
            <w:noWrap/>
            <w:vAlign w:val="bottom"/>
            <w:hideMark/>
          </w:tcPr>
          <w:p w14:paraId="7C5A5A1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1,582,591.45</w:t>
            </w:r>
          </w:p>
        </w:tc>
        <w:tc>
          <w:tcPr>
            <w:tcW w:w="788" w:type="dxa"/>
            <w:noWrap/>
            <w:vAlign w:val="bottom"/>
            <w:hideMark/>
          </w:tcPr>
          <w:p w14:paraId="313FD504"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10.13</w:t>
            </w:r>
          </w:p>
        </w:tc>
      </w:tr>
      <w:tr w:rsidR="003E4451" w14:paraId="6818A9CB" w14:textId="77777777" w:rsidTr="003E4451">
        <w:trPr>
          <w:trHeight w:val="300"/>
          <w:jc w:val="center"/>
        </w:trPr>
        <w:tc>
          <w:tcPr>
            <w:tcW w:w="4771" w:type="dxa"/>
            <w:noWrap/>
            <w:vAlign w:val="bottom"/>
            <w:hideMark/>
          </w:tcPr>
          <w:p w14:paraId="21DCB068" w14:textId="77777777" w:rsidR="003E4451" w:rsidRDefault="003E4451">
            <w:pPr>
              <w:spacing w:after="0" w:line="240" w:lineRule="auto"/>
              <w:ind w:firstLineChars="400" w:firstLine="880"/>
              <w:rPr>
                <w:rFonts w:ascii="Agency FB" w:eastAsia="Times New Roman" w:hAnsi="Agency FB" w:cs="Calibri"/>
                <w:color w:val="000000"/>
                <w:lang w:eastAsia="es-MX"/>
              </w:rPr>
            </w:pPr>
            <w:r>
              <w:rPr>
                <w:rFonts w:ascii="Agency FB" w:eastAsia="Times New Roman" w:hAnsi="Agency FB" w:cs="Calibri"/>
                <w:color w:val="000000"/>
                <w:lang w:eastAsia="es-MX"/>
              </w:rPr>
              <w:t>Organismos Descentralizados</w:t>
            </w:r>
          </w:p>
        </w:tc>
        <w:tc>
          <w:tcPr>
            <w:tcW w:w="1588" w:type="dxa"/>
            <w:noWrap/>
            <w:vAlign w:val="bottom"/>
            <w:hideMark/>
          </w:tcPr>
          <w:p w14:paraId="2A684BD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17,128,304.46</w:t>
            </w:r>
          </w:p>
        </w:tc>
        <w:tc>
          <w:tcPr>
            <w:tcW w:w="1677" w:type="dxa"/>
            <w:noWrap/>
            <w:vAlign w:val="bottom"/>
            <w:hideMark/>
          </w:tcPr>
          <w:p w14:paraId="7E324A9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15,565,154.29</w:t>
            </w:r>
          </w:p>
        </w:tc>
        <w:tc>
          <w:tcPr>
            <w:tcW w:w="1513" w:type="dxa"/>
            <w:noWrap/>
            <w:vAlign w:val="bottom"/>
            <w:hideMark/>
          </w:tcPr>
          <w:p w14:paraId="6A63D094"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17,121,674.76</w:t>
            </w:r>
          </w:p>
        </w:tc>
        <w:tc>
          <w:tcPr>
            <w:tcW w:w="1499" w:type="dxa"/>
            <w:noWrap/>
            <w:vAlign w:val="bottom"/>
            <w:hideMark/>
          </w:tcPr>
          <w:p w14:paraId="12459C4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1,556,520.47</w:t>
            </w:r>
          </w:p>
        </w:tc>
        <w:tc>
          <w:tcPr>
            <w:tcW w:w="788" w:type="dxa"/>
            <w:noWrap/>
            <w:vAlign w:val="bottom"/>
            <w:hideMark/>
          </w:tcPr>
          <w:p w14:paraId="13881EF7"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10.00</w:t>
            </w:r>
          </w:p>
        </w:tc>
      </w:tr>
      <w:tr w:rsidR="003E4451" w14:paraId="5641E8D5" w14:textId="77777777" w:rsidTr="003E4451">
        <w:trPr>
          <w:trHeight w:val="300"/>
          <w:jc w:val="center"/>
        </w:trPr>
        <w:tc>
          <w:tcPr>
            <w:tcW w:w="4771" w:type="dxa"/>
            <w:vAlign w:val="bottom"/>
            <w:hideMark/>
          </w:tcPr>
          <w:p w14:paraId="1536B634" w14:textId="77777777" w:rsidR="003E4451" w:rsidRDefault="003E4451">
            <w:pPr>
              <w:spacing w:after="0" w:line="240" w:lineRule="auto"/>
              <w:ind w:firstLineChars="400" w:firstLine="880"/>
              <w:rPr>
                <w:rFonts w:ascii="Agency FB" w:eastAsia="Times New Roman" w:hAnsi="Agency FB" w:cs="Calibri"/>
                <w:color w:val="000000"/>
                <w:lang w:eastAsia="es-MX"/>
              </w:rPr>
            </w:pPr>
            <w:r>
              <w:rPr>
                <w:rFonts w:ascii="Agency FB" w:eastAsia="Times New Roman" w:hAnsi="Agency FB" w:cs="Calibri"/>
                <w:color w:val="000000"/>
                <w:lang w:eastAsia="es-MX"/>
              </w:rPr>
              <w:t>Empresas de Participación Estatal Mayoritaria</w:t>
            </w:r>
          </w:p>
        </w:tc>
        <w:tc>
          <w:tcPr>
            <w:tcW w:w="1588" w:type="dxa"/>
            <w:noWrap/>
            <w:vAlign w:val="bottom"/>
            <w:hideMark/>
          </w:tcPr>
          <w:p w14:paraId="6EF89A1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65,368.37</w:t>
            </w:r>
          </w:p>
        </w:tc>
        <w:tc>
          <w:tcPr>
            <w:tcW w:w="1677" w:type="dxa"/>
            <w:noWrap/>
            <w:vAlign w:val="bottom"/>
            <w:hideMark/>
          </w:tcPr>
          <w:p w14:paraId="523D57B3"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50,814.00</w:t>
            </w:r>
          </w:p>
        </w:tc>
        <w:tc>
          <w:tcPr>
            <w:tcW w:w="1513" w:type="dxa"/>
            <w:noWrap/>
            <w:vAlign w:val="bottom"/>
            <w:hideMark/>
          </w:tcPr>
          <w:p w14:paraId="165A4FF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76,884.98</w:t>
            </w:r>
          </w:p>
        </w:tc>
        <w:tc>
          <w:tcPr>
            <w:tcW w:w="1499" w:type="dxa"/>
            <w:noWrap/>
            <w:vAlign w:val="bottom"/>
            <w:hideMark/>
          </w:tcPr>
          <w:p w14:paraId="21BA535B"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26,070.98</w:t>
            </w:r>
          </w:p>
        </w:tc>
        <w:tc>
          <w:tcPr>
            <w:tcW w:w="788" w:type="dxa"/>
            <w:noWrap/>
            <w:vAlign w:val="bottom"/>
            <w:hideMark/>
          </w:tcPr>
          <w:p w14:paraId="041C8C60"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51.31</w:t>
            </w:r>
          </w:p>
        </w:tc>
      </w:tr>
      <w:tr w:rsidR="003E4451" w14:paraId="215C0B8F" w14:textId="77777777" w:rsidTr="003E4451">
        <w:trPr>
          <w:trHeight w:val="318"/>
          <w:jc w:val="center"/>
        </w:trPr>
        <w:tc>
          <w:tcPr>
            <w:tcW w:w="4771" w:type="dxa"/>
            <w:noWrap/>
            <w:vAlign w:val="bottom"/>
            <w:hideMark/>
          </w:tcPr>
          <w:p w14:paraId="398E28CB" w14:textId="77777777" w:rsidR="003E4451" w:rsidRDefault="003E4451">
            <w:pPr>
              <w:spacing w:after="0" w:line="240" w:lineRule="auto"/>
              <w:rPr>
                <w:rFonts w:ascii="Agency FB" w:eastAsia="Times New Roman" w:hAnsi="Agency FB" w:cs="Calibri"/>
                <w:b/>
                <w:bCs/>
                <w:color w:val="000000"/>
                <w:lang w:eastAsia="es-MX"/>
              </w:rPr>
            </w:pPr>
            <w:r>
              <w:rPr>
                <w:rFonts w:ascii="Agency FB" w:eastAsia="Times New Roman" w:hAnsi="Agency FB" w:cs="Calibri"/>
                <w:b/>
                <w:bCs/>
                <w:color w:val="000000"/>
                <w:lang w:eastAsia="es-MX"/>
              </w:rPr>
              <w:t>CAPITAL</w:t>
            </w:r>
          </w:p>
        </w:tc>
        <w:tc>
          <w:tcPr>
            <w:tcW w:w="1588" w:type="dxa"/>
            <w:noWrap/>
            <w:vAlign w:val="bottom"/>
            <w:hideMark/>
          </w:tcPr>
          <w:p w14:paraId="1DBFBF6D"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4,499,380.65</w:t>
            </w:r>
          </w:p>
        </w:tc>
        <w:tc>
          <w:tcPr>
            <w:tcW w:w="1677" w:type="dxa"/>
            <w:noWrap/>
            <w:vAlign w:val="bottom"/>
            <w:hideMark/>
          </w:tcPr>
          <w:p w14:paraId="601F7D9B"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4,732,275.86</w:t>
            </w:r>
          </w:p>
        </w:tc>
        <w:tc>
          <w:tcPr>
            <w:tcW w:w="1513" w:type="dxa"/>
            <w:noWrap/>
            <w:vAlign w:val="bottom"/>
            <w:hideMark/>
          </w:tcPr>
          <w:p w14:paraId="33228850"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5,962,316.40</w:t>
            </w:r>
          </w:p>
        </w:tc>
        <w:tc>
          <w:tcPr>
            <w:tcW w:w="1499" w:type="dxa"/>
            <w:noWrap/>
            <w:vAlign w:val="bottom"/>
            <w:hideMark/>
          </w:tcPr>
          <w:p w14:paraId="4ED43935"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1,230,040.54</w:t>
            </w:r>
          </w:p>
        </w:tc>
        <w:tc>
          <w:tcPr>
            <w:tcW w:w="788" w:type="dxa"/>
            <w:noWrap/>
            <w:vAlign w:val="bottom"/>
            <w:hideMark/>
          </w:tcPr>
          <w:p w14:paraId="3EA37F6B" w14:textId="77777777" w:rsidR="003E4451" w:rsidRDefault="003E4451">
            <w:pPr>
              <w:spacing w:after="0" w:line="240" w:lineRule="auto"/>
              <w:jc w:val="center"/>
              <w:rPr>
                <w:rFonts w:ascii="Agency FB" w:eastAsia="Times New Roman" w:hAnsi="Agency FB" w:cs="Calibri"/>
                <w:b/>
                <w:bCs/>
                <w:lang w:eastAsia="es-MX"/>
              </w:rPr>
            </w:pPr>
            <w:r>
              <w:rPr>
                <w:rFonts w:ascii="Agency FB" w:hAnsi="Agency FB" w:cs="Calibri"/>
                <w:b/>
                <w:bCs/>
              </w:rPr>
              <w:t>25.99</w:t>
            </w:r>
          </w:p>
        </w:tc>
      </w:tr>
      <w:tr w:rsidR="003E4451" w14:paraId="5C067F69" w14:textId="77777777" w:rsidTr="003E4451">
        <w:trPr>
          <w:trHeight w:val="300"/>
          <w:jc w:val="center"/>
        </w:trPr>
        <w:tc>
          <w:tcPr>
            <w:tcW w:w="4771" w:type="dxa"/>
            <w:noWrap/>
            <w:vAlign w:val="bottom"/>
            <w:hideMark/>
          </w:tcPr>
          <w:p w14:paraId="63341EB3"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Poder Ejecutivo</w:t>
            </w:r>
          </w:p>
        </w:tc>
        <w:tc>
          <w:tcPr>
            <w:tcW w:w="1588" w:type="dxa"/>
            <w:noWrap/>
            <w:vAlign w:val="bottom"/>
            <w:hideMark/>
          </w:tcPr>
          <w:p w14:paraId="618AAA3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4,499,380.65</w:t>
            </w:r>
          </w:p>
        </w:tc>
        <w:tc>
          <w:tcPr>
            <w:tcW w:w="1677" w:type="dxa"/>
            <w:noWrap/>
            <w:vAlign w:val="bottom"/>
            <w:hideMark/>
          </w:tcPr>
          <w:p w14:paraId="1FB1F7F9"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4,732,275.86</w:t>
            </w:r>
          </w:p>
        </w:tc>
        <w:tc>
          <w:tcPr>
            <w:tcW w:w="1513" w:type="dxa"/>
            <w:noWrap/>
            <w:vAlign w:val="bottom"/>
            <w:hideMark/>
          </w:tcPr>
          <w:p w14:paraId="0982D11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5,962,316.40</w:t>
            </w:r>
          </w:p>
        </w:tc>
        <w:tc>
          <w:tcPr>
            <w:tcW w:w="1499" w:type="dxa"/>
            <w:noWrap/>
            <w:vAlign w:val="bottom"/>
            <w:hideMark/>
          </w:tcPr>
          <w:p w14:paraId="7A9B493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1,230,040.54</w:t>
            </w:r>
          </w:p>
        </w:tc>
        <w:tc>
          <w:tcPr>
            <w:tcW w:w="788" w:type="dxa"/>
            <w:noWrap/>
            <w:vAlign w:val="bottom"/>
            <w:hideMark/>
          </w:tcPr>
          <w:p w14:paraId="32540311"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25.99</w:t>
            </w:r>
          </w:p>
        </w:tc>
      </w:tr>
      <w:tr w:rsidR="003E4451" w14:paraId="5FDEEE7E" w14:textId="77777777" w:rsidTr="003E4451">
        <w:trPr>
          <w:trHeight w:val="300"/>
          <w:jc w:val="center"/>
        </w:trPr>
        <w:tc>
          <w:tcPr>
            <w:tcW w:w="4771" w:type="dxa"/>
            <w:noWrap/>
            <w:vAlign w:val="bottom"/>
            <w:hideMark/>
          </w:tcPr>
          <w:p w14:paraId="0052CFFE"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Paraestatales</w:t>
            </w:r>
          </w:p>
        </w:tc>
        <w:tc>
          <w:tcPr>
            <w:tcW w:w="1588" w:type="dxa"/>
            <w:noWrap/>
            <w:vAlign w:val="bottom"/>
            <w:hideMark/>
          </w:tcPr>
          <w:p w14:paraId="0401E58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b/>
                <w:bCs/>
              </w:rPr>
              <w:t>516,100.00</w:t>
            </w:r>
          </w:p>
        </w:tc>
        <w:tc>
          <w:tcPr>
            <w:tcW w:w="1677" w:type="dxa"/>
            <w:noWrap/>
            <w:vAlign w:val="bottom"/>
            <w:hideMark/>
          </w:tcPr>
          <w:p w14:paraId="57CED32B"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b/>
                <w:bCs/>
              </w:rPr>
              <w:t>500,000.00</w:t>
            </w:r>
          </w:p>
        </w:tc>
        <w:tc>
          <w:tcPr>
            <w:tcW w:w="1513" w:type="dxa"/>
            <w:noWrap/>
            <w:vAlign w:val="bottom"/>
            <w:hideMark/>
          </w:tcPr>
          <w:p w14:paraId="3487F52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b/>
                <w:bCs/>
              </w:rPr>
              <w:t>570,000.00</w:t>
            </w:r>
          </w:p>
        </w:tc>
        <w:tc>
          <w:tcPr>
            <w:tcW w:w="1499" w:type="dxa"/>
            <w:noWrap/>
            <w:vAlign w:val="bottom"/>
            <w:hideMark/>
          </w:tcPr>
          <w:p w14:paraId="5ED45BF0"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b/>
                <w:bCs/>
              </w:rPr>
              <w:t>70,000.00</w:t>
            </w:r>
          </w:p>
        </w:tc>
        <w:tc>
          <w:tcPr>
            <w:tcW w:w="788" w:type="dxa"/>
            <w:noWrap/>
            <w:vAlign w:val="bottom"/>
            <w:hideMark/>
          </w:tcPr>
          <w:p w14:paraId="13D7FBAE"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b/>
                <w:bCs/>
              </w:rPr>
              <w:t>14.00</w:t>
            </w:r>
          </w:p>
        </w:tc>
      </w:tr>
      <w:tr w:rsidR="003E4451" w14:paraId="672ACC39" w14:textId="77777777" w:rsidTr="003E4451">
        <w:trPr>
          <w:trHeight w:val="326"/>
          <w:jc w:val="center"/>
        </w:trPr>
        <w:tc>
          <w:tcPr>
            <w:tcW w:w="4771" w:type="dxa"/>
            <w:tcBorders>
              <w:top w:val="nil"/>
              <w:left w:val="nil"/>
              <w:bottom w:val="single" w:sz="12" w:space="0" w:color="C00000"/>
              <w:right w:val="nil"/>
            </w:tcBorders>
            <w:noWrap/>
            <w:vAlign w:val="bottom"/>
            <w:hideMark/>
          </w:tcPr>
          <w:p w14:paraId="06703F07" w14:textId="77777777" w:rsidR="003E4451" w:rsidRDefault="003E4451">
            <w:pPr>
              <w:spacing w:after="0" w:line="240" w:lineRule="auto"/>
              <w:rPr>
                <w:rFonts w:ascii="Agency FB" w:eastAsia="Times New Roman" w:hAnsi="Agency FB" w:cs="Calibri"/>
                <w:b/>
                <w:bCs/>
                <w:color w:val="000000"/>
                <w:lang w:eastAsia="es-MX"/>
              </w:rPr>
            </w:pPr>
            <w:r>
              <w:rPr>
                <w:rFonts w:ascii="Agency FB" w:eastAsia="Times New Roman" w:hAnsi="Agency FB" w:cs="Calibri"/>
                <w:b/>
                <w:bCs/>
                <w:color w:val="000000"/>
                <w:lang w:eastAsia="es-MX"/>
              </w:rPr>
              <w:t>PENSIONES Y JUBILACIONES</w:t>
            </w:r>
          </w:p>
        </w:tc>
        <w:tc>
          <w:tcPr>
            <w:tcW w:w="1588" w:type="dxa"/>
            <w:tcBorders>
              <w:top w:val="nil"/>
              <w:left w:val="nil"/>
              <w:bottom w:val="single" w:sz="12" w:space="0" w:color="C00000"/>
              <w:right w:val="nil"/>
            </w:tcBorders>
            <w:noWrap/>
            <w:vAlign w:val="bottom"/>
            <w:hideMark/>
          </w:tcPr>
          <w:p w14:paraId="1B2EAE8F"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52,599,988.30</w:t>
            </w:r>
          </w:p>
        </w:tc>
        <w:tc>
          <w:tcPr>
            <w:tcW w:w="1677" w:type="dxa"/>
            <w:tcBorders>
              <w:top w:val="nil"/>
              <w:left w:val="nil"/>
              <w:bottom w:val="single" w:sz="12" w:space="0" w:color="C00000"/>
              <w:right w:val="nil"/>
            </w:tcBorders>
            <w:noWrap/>
            <w:vAlign w:val="bottom"/>
            <w:hideMark/>
          </w:tcPr>
          <w:p w14:paraId="68EB7492"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50,489,036.87</w:t>
            </w:r>
          </w:p>
        </w:tc>
        <w:tc>
          <w:tcPr>
            <w:tcW w:w="1513" w:type="dxa"/>
            <w:tcBorders>
              <w:top w:val="nil"/>
              <w:left w:val="nil"/>
              <w:bottom w:val="single" w:sz="12" w:space="0" w:color="C00000"/>
              <w:right w:val="nil"/>
            </w:tcBorders>
            <w:noWrap/>
            <w:vAlign w:val="bottom"/>
            <w:hideMark/>
          </w:tcPr>
          <w:p w14:paraId="2BE3EFF7"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56,865,034.01</w:t>
            </w:r>
          </w:p>
        </w:tc>
        <w:tc>
          <w:tcPr>
            <w:tcW w:w="1499" w:type="dxa"/>
            <w:tcBorders>
              <w:top w:val="nil"/>
              <w:left w:val="nil"/>
              <w:bottom w:val="single" w:sz="12" w:space="0" w:color="C00000"/>
              <w:right w:val="nil"/>
            </w:tcBorders>
            <w:noWrap/>
            <w:vAlign w:val="bottom"/>
            <w:hideMark/>
          </w:tcPr>
          <w:p w14:paraId="627991EC" w14:textId="77777777" w:rsidR="003E4451" w:rsidRDefault="003E4451">
            <w:pPr>
              <w:spacing w:after="0" w:line="240" w:lineRule="auto"/>
              <w:jc w:val="right"/>
              <w:rPr>
                <w:rFonts w:ascii="Agency FB" w:eastAsia="Times New Roman" w:hAnsi="Agency FB" w:cs="Calibri"/>
                <w:b/>
                <w:bCs/>
                <w:lang w:eastAsia="es-MX"/>
              </w:rPr>
            </w:pPr>
            <w:r>
              <w:rPr>
                <w:rFonts w:ascii="Agency FB" w:hAnsi="Agency FB" w:cs="Calibri"/>
                <w:b/>
                <w:bCs/>
              </w:rPr>
              <w:t>6,375,997.14</w:t>
            </w:r>
          </w:p>
        </w:tc>
        <w:tc>
          <w:tcPr>
            <w:tcW w:w="788" w:type="dxa"/>
            <w:tcBorders>
              <w:top w:val="nil"/>
              <w:left w:val="nil"/>
              <w:bottom w:val="single" w:sz="12" w:space="0" w:color="C00000"/>
              <w:right w:val="nil"/>
            </w:tcBorders>
            <w:noWrap/>
            <w:vAlign w:val="bottom"/>
            <w:hideMark/>
          </w:tcPr>
          <w:p w14:paraId="6CDFF79A" w14:textId="77777777" w:rsidR="003E4451" w:rsidRDefault="003E4451">
            <w:pPr>
              <w:spacing w:after="0" w:line="240" w:lineRule="auto"/>
              <w:jc w:val="center"/>
              <w:rPr>
                <w:rFonts w:ascii="Agency FB" w:eastAsia="Times New Roman" w:hAnsi="Agency FB" w:cs="Calibri"/>
                <w:b/>
                <w:bCs/>
                <w:lang w:eastAsia="es-MX"/>
              </w:rPr>
            </w:pPr>
            <w:r>
              <w:rPr>
                <w:rFonts w:ascii="Agency FB" w:hAnsi="Agency FB" w:cs="Calibri"/>
                <w:b/>
                <w:bCs/>
              </w:rPr>
              <w:t>12.63</w:t>
            </w:r>
          </w:p>
        </w:tc>
      </w:tr>
    </w:tbl>
    <w:p w14:paraId="6FE99B85" w14:textId="77777777" w:rsidR="003E4451" w:rsidRDefault="003E4451" w:rsidP="003E4451">
      <w:pPr>
        <w:spacing w:after="0" w:line="240" w:lineRule="auto"/>
        <w:ind w:left="851"/>
        <w:contextualSpacing/>
        <w:jc w:val="both"/>
        <w:rPr>
          <w:rFonts w:ascii="Agency FB" w:hAnsi="Agency FB" w:cs="Arial"/>
          <w:sz w:val="24"/>
          <w:szCs w:val="28"/>
          <w:lang w:val="es-ES"/>
        </w:rPr>
      </w:pPr>
      <w:r>
        <w:rPr>
          <w:rFonts w:ascii="Agency FB" w:hAnsi="Agency FB" w:cs="Arial"/>
          <w:sz w:val="24"/>
          <w:szCs w:val="28"/>
          <w:lang w:val="es-ES"/>
        </w:rPr>
        <w:t>* Cifras en miles de pesos</w:t>
      </w:r>
    </w:p>
    <w:p w14:paraId="70001DF9" w14:textId="77777777" w:rsidR="003E4451" w:rsidRDefault="003E4451" w:rsidP="003E4451">
      <w:pPr>
        <w:spacing w:after="0" w:line="240" w:lineRule="auto"/>
        <w:ind w:left="851"/>
        <w:contextualSpacing/>
        <w:jc w:val="both"/>
        <w:rPr>
          <w:rFonts w:ascii="Agency FB" w:hAnsi="Agency FB" w:cs="Arial"/>
          <w:sz w:val="24"/>
          <w:szCs w:val="28"/>
          <w:lang w:val="es-ES"/>
        </w:rPr>
      </w:pPr>
      <w:r>
        <w:rPr>
          <w:rFonts w:ascii="Agency FB" w:hAnsi="Agency FB" w:cs="Arial"/>
          <w:sz w:val="24"/>
          <w:szCs w:val="28"/>
          <w:lang w:val="es-ES"/>
        </w:rPr>
        <w:t>Fuente: Secretaría de Finanzas</w:t>
      </w:r>
    </w:p>
    <w:p w14:paraId="4F8ABF95" w14:textId="77777777" w:rsidR="003E4451" w:rsidRDefault="003E4451" w:rsidP="003E4451">
      <w:pPr>
        <w:spacing w:after="0" w:line="240" w:lineRule="auto"/>
        <w:contextualSpacing/>
        <w:jc w:val="both"/>
        <w:rPr>
          <w:rFonts w:ascii="Agency FB" w:hAnsi="Agency FB" w:cs="Arial"/>
          <w:b/>
          <w:bCs/>
          <w:sz w:val="28"/>
          <w:szCs w:val="28"/>
        </w:rPr>
      </w:pPr>
    </w:p>
    <w:p w14:paraId="4EF37BA0" w14:textId="77777777" w:rsidR="003E4451" w:rsidRDefault="003E4451" w:rsidP="003E4451">
      <w:pPr>
        <w:spacing w:after="0" w:line="240" w:lineRule="auto"/>
        <w:contextualSpacing/>
        <w:jc w:val="both"/>
        <w:rPr>
          <w:rFonts w:ascii="Agency FB" w:hAnsi="Agency FB" w:cs="Arial"/>
          <w:b/>
          <w:bCs/>
          <w:sz w:val="28"/>
          <w:szCs w:val="28"/>
        </w:rPr>
      </w:pPr>
    </w:p>
    <w:p w14:paraId="16ED257D" w14:textId="77777777" w:rsidR="003E4451" w:rsidRDefault="003E4451" w:rsidP="003E4451">
      <w:pPr>
        <w:spacing w:after="0" w:line="240" w:lineRule="auto"/>
        <w:contextualSpacing/>
        <w:jc w:val="both"/>
        <w:rPr>
          <w:rFonts w:ascii="Agency FB" w:hAnsi="Agency FB" w:cs="Arial"/>
          <w:b/>
          <w:bCs/>
          <w:sz w:val="28"/>
          <w:szCs w:val="28"/>
        </w:rPr>
      </w:pPr>
      <w:r>
        <w:rPr>
          <w:rFonts w:ascii="Agency FB" w:hAnsi="Agency FB" w:cs="Arial"/>
          <w:b/>
          <w:bCs/>
          <w:sz w:val="28"/>
          <w:szCs w:val="28"/>
        </w:rPr>
        <w:t>GASTO PROGRAMABLE EN CLASIFICACIÓN ADMINISTRATIVA</w:t>
      </w:r>
    </w:p>
    <w:p w14:paraId="22C3E73B" w14:textId="77777777" w:rsidR="003E4451" w:rsidRDefault="003E4451" w:rsidP="003E4451">
      <w:pPr>
        <w:spacing w:after="0" w:line="240" w:lineRule="auto"/>
        <w:contextualSpacing/>
        <w:jc w:val="both"/>
        <w:rPr>
          <w:rFonts w:ascii="Agency FB" w:hAnsi="Agency FB" w:cs="Arial"/>
          <w:b/>
          <w:bCs/>
          <w:sz w:val="28"/>
          <w:szCs w:val="28"/>
        </w:rPr>
      </w:pPr>
    </w:p>
    <w:p w14:paraId="508A8C76"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Respecto al ejercicio del gasto por órgano ejecutor durante el año 2023, de los 56 mil 865 millones 34 mil 6 pesos devengados, el 64.83% estuvo a cargo del Poder Ejecutivo; 30.24% Entidades Paraestatales; 2.63% por parte de los Órganos Autónomos; el 1.58% por el Poder Judicial; y 0.72% por el Poder Legislativo. </w:t>
      </w:r>
    </w:p>
    <w:p w14:paraId="6DDA819D" w14:textId="77777777" w:rsidR="003E4451" w:rsidRDefault="003E4451" w:rsidP="003E4451">
      <w:pPr>
        <w:spacing w:after="0" w:line="240" w:lineRule="auto"/>
        <w:contextualSpacing/>
        <w:jc w:val="both"/>
        <w:rPr>
          <w:rFonts w:ascii="Agency FB" w:hAnsi="Agency FB" w:cs="Arial"/>
          <w:sz w:val="28"/>
          <w:szCs w:val="28"/>
        </w:rPr>
      </w:pPr>
    </w:p>
    <w:p w14:paraId="6E3B7663" w14:textId="77777777" w:rsidR="003E4451" w:rsidRDefault="003E4451" w:rsidP="003E4451">
      <w:pPr>
        <w:spacing w:after="0" w:line="240" w:lineRule="auto"/>
        <w:contextualSpacing/>
        <w:jc w:val="both"/>
        <w:rPr>
          <w:rFonts w:ascii="Agency FB" w:hAnsi="Agency FB" w:cs="Arial"/>
          <w:sz w:val="28"/>
          <w:szCs w:val="28"/>
        </w:rPr>
      </w:pPr>
    </w:p>
    <w:tbl>
      <w:tblPr>
        <w:tblW w:w="11968" w:type="dxa"/>
        <w:jc w:val="center"/>
        <w:tblCellMar>
          <w:left w:w="70" w:type="dxa"/>
          <w:right w:w="70" w:type="dxa"/>
        </w:tblCellMar>
        <w:tblLook w:val="04A0" w:firstRow="1" w:lastRow="0" w:firstColumn="1" w:lastColumn="0" w:noHBand="0" w:noVBand="1"/>
      </w:tblPr>
      <w:tblGrid>
        <w:gridCol w:w="70"/>
        <w:gridCol w:w="4739"/>
        <w:gridCol w:w="70"/>
        <w:gridCol w:w="1550"/>
        <w:gridCol w:w="115"/>
        <w:gridCol w:w="1621"/>
        <w:gridCol w:w="70"/>
        <w:gridCol w:w="1455"/>
        <w:gridCol w:w="70"/>
        <w:gridCol w:w="1439"/>
        <w:gridCol w:w="70"/>
        <w:gridCol w:w="629"/>
        <w:gridCol w:w="70"/>
      </w:tblGrid>
      <w:tr w:rsidR="003E4451" w14:paraId="10C4DE56" w14:textId="77777777" w:rsidTr="003E4451">
        <w:trPr>
          <w:gridBefore w:val="1"/>
          <w:wBefore w:w="70" w:type="dxa"/>
          <w:trHeight w:val="318"/>
          <w:jc w:val="center"/>
        </w:trPr>
        <w:tc>
          <w:tcPr>
            <w:tcW w:w="11898" w:type="dxa"/>
            <w:gridSpan w:val="12"/>
            <w:noWrap/>
            <w:vAlign w:val="center"/>
            <w:hideMark/>
          </w:tcPr>
          <w:p w14:paraId="7A39A6E7"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lastRenderedPageBreak/>
              <w:t>GASTO PROGRAMABLE DEL SECTOR PÚBLICO PRESUPUESTARIO EN CLASIFICACIÓN ADMINISTRATIVA</w:t>
            </w:r>
          </w:p>
        </w:tc>
      </w:tr>
      <w:tr w:rsidR="003E4451" w14:paraId="4730D10E" w14:textId="77777777" w:rsidTr="003E4451">
        <w:trPr>
          <w:gridBefore w:val="1"/>
          <w:wBefore w:w="70" w:type="dxa"/>
          <w:trHeight w:val="318"/>
          <w:jc w:val="center"/>
        </w:trPr>
        <w:tc>
          <w:tcPr>
            <w:tcW w:w="4809" w:type="dxa"/>
            <w:gridSpan w:val="2"/>
            <w:vMerge w:val="restart"/>
            <w:shd w:val="clear" w:color="auto" w:fill="9D2449"/>
            <w:noWrap/>
            <w:vAlign w:val="center"/>
            <w:hideMark/>
          </w:tcPr>
          <w:p w14:paraId="6B924ACD" w14:textId="77777777" w:rsidR="003E4451" w:rsidRDefault="003E4451">
            <w:pPr>
              <w:spacing w:after="0" w:line="240" w:lineRule="auto"/>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4881" w:type="dxa"/>
            <w:gridSpan w:val="6"/>
            <w:vMerge w:val="restart"/>
            <w:shd w:val="clear" w:color="auto" w:fill="9D2449"/>
            <w:noWrap/>
            <w:vAlign w:val="center"/>
            <w:hideMark/>
          </w:tcPr>
          <w:p w14:paraId="664C9833"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 R E S U P U E S T O</w:t>
            </w:r>
          </w:p>
        </w:tc>
        <w:tc>
          <w:tcPr>
            <w:tcW w:w="2208" w:type="dxa"/>
            <w:gridSpan w:val="4"/>
            <w:shd w:val="clear" w:color="auto" w:fill="9D2449"/>
            <w:noWrap/>
            <w:vAlign w:val="center"/>
            <w:hideMark/>
          </w:tcPr>
          <w:p w14:paraId="2377D4F0"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Variaciones respecto a:</w:t>
            </w:r>
          </w:p>
        </w:tc>
      </w:tr>
      <w:tr w:rsidR="003E4451" w14:paraId="51FB73DB" w14:textId="77777777" w:rsidTr="003E4451">
        <w:trPr>
          <w:gridBefore w:val="1"/>
          <w:wBefore w:w="70" w:type="dxa"/>
          <w:trHeight w:val="318"/>
          <w:jc w:val="center"/>
        </w:trPr>
        <w:tc>
          <w:tcPr>
            <w:tcW w:w="0" w:type="auto"/>
            <w:gridSpan w:val="2"/>
            <w:vMerge/>
            <w:tcBorders>
              <w:top w:val="nil"/>
              <w:left w:val="nil"/>
              <w:bottom w:val="nil"/>
              <w:right w:val="nil"/>
            </w:tcBorders>
            <w:shd w:val="clear" w:color="auto" w:fill="9D2449"/>
            <w:vAlign w:val="center"/>
            <w:hideMark/>
          </w:tcPr>
          <w:p w14:paraId="36D0E612" w14:textId="77777777" w:rsidR="003E4451" w:rsidRDefault="003E4451">
            <w:pPr>
              <w:spacing w:after="0"/>
              <w:rPr>
                <w:rFonts w:ascii="Agency FB" w:eastAsia="Times New Roman" w:hAnsi="Agency FB" w:cs="Calibri"/>
                <w:b/>
                <w:bCs/>
                <w:color w:val="FFFFFF"/>
                <w:sz w:val="24"/>
                <w:szCs w:val="24"/>
                <w:lang w:eastAsia="es-MX"/>
              </w:rPr>
            </w:pPr>
          </w:p>
        </w:tc>
        <w:tc>
          <w:tcPr>
            <w:tcW w:w="0" w:type="auto"/>
            <w:gridSpan w:val="6"/>
            <w:vMerge/>
            <w:tcBorders>
              <w:top w:val="nil"/>
              <w:left w:val="nil"/>
              <w:bottom w:val="nil"/>
              <w:right w:val="nil"/>
            </w:tcBorders>
            <w:shd w:val="clear" w:color="auto" w:fill="9D2449"/>
            <w:vAlign w:val="center"/>
            <w:hideMark/>
          </w:tcPr>
          <w:p w14:paraId="07170E2B" w14:textId="77777777" w:rsidR="003E4451" w:rsidRDefault="003E4451">
            <w:pPr>
              <w:spacing w:after="0"/>
              <w:rPr>
                <w:rFonts w:ascii="Agency FB" w:eastAsia="Times New Roman" w:hAnsi="Agency FB" w:cs="Calibri"/>
                <w:b/>
                <w:bCs/>
                <w:color w:val="FFFFFF"/>
                <w:sz w:val="24"/>
                <w:szCs w:val="24"/>
                <w:lang w:eastAsia="es-MX"/>
              </w:rPr>
            </w:pPr>
          </w:p>
        </w:tc>
        <w:tc>
          <w:tcPr>
            <w:tcW w:w="2208" w:type="dxa"/>
            <w:gridSpan w:val="4"/>
            <w:shd w:val="clear" w:color="auto" w:fill="9D2449"/>
            <w:noWrap/>
            <w:vAlign w:val="center"/>
            <w:hideMark/>
          </w:tcPr>
          <w:p w14:paraId="1A8741FE"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Presupuesto 2023</w:t>
            </w:r>
          </w:p>
        </w:tc>
      </w:tr>
      <w:tr w:rsidR="003E4451" w14:paraId="7E7E2BE5" w14:textId="77777777" w:rsidTr="003E4451">
        <w:trPr>
          <w:gridBefore w:val="1"/>
          <w:wBefore w:w="70" w:type="dxa"/>
          <w:trHeight w:val="318"/>
          <w:jc w:val="center"/>
        </w:trPr>
        <w:tc>
          <w:tcPr>
            <w:tcW w:w="4809" w:type="dxa"/>
            <w:gridSpan w:val="2"/>
            <w:shd w:val="clear" w:color="auto" w:fill="9D2449"/>
            <w:noWrap/>
            <w:vAlign w:val="center"/>
            <w:hideMark/>
          </w:tcPr>
          <w:p w14:paraId="36987672"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C O N C E P T O</w:t>
            </w:r>
          </w:p>
        </w:tc>
        <w:tc>
          <w:tcPr>
            <w:tcW w:w="1665" w:type="dxa"/>
            <w:gridSpan w:val="2"/>
            <w:shd w:val="clear" w:color="auto" w:fill="9D2449"/>
            <w:noWrap/>
            <w:vAlign w:val="center"/>
            <w:hideMark/>
          </w:tcPr>
          <w:p w14:paraId="1204BDBF"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2022</w:t>
            </w:r>
          </w:p>
        </w:tc>
        <w:tc>
          <w:tcPr>
            <w:tcW w:w="3216" w:type="dxa"/>
            <w:gridSpan w:val="4"/>
            <w:shd w:val="clear" w:color="auto" w:fill="9D2449"/>
            <w:noWrap/>
            <w:vAlign w:val="center"/>
            <w:hideMark/>
          </w:tcPr>
          <w:p w14:paraId="5AF0030E"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2023</w:t>
            </w:r>
          </w:p>
        </w:tc>
        <w:tc>
          <w:tcPr>
            <w:tcW w:w="2208" w:type="dxa"/>
            <w:gridSpan w:val="4"/>
            <w:shd w:val="clear" w:color="auto" w:fill="9D2449"/>
            <w:noWrap/>
            <w:vAlign w:val="center"/>
            <w:hideMark/>
          </w:tcPr>
          <w:p w14:paraId="44B2128B"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 y Devengado</w:t>
            </w:r>
          </w:p>
        </w:tc>
      </w:tr>
      <w:tr w:rsidR="003E4451" w14:paraId="72833539" w14:textId="77777777" w:rsidTr="003E4451">
        <w:trPr>
          <w:gridBefore w:val="1"/>
          <w:wBefore w:w="70" w:type="dxa"/>
          <w:trHeight w:val="318"/>
          <w:jc w:val="center"/>
        </w:trPr>
        <w:tc>
          <w:tcPr>
            <w:tcW w:w="4809" w:type="dxa"/>
            <w:gridSpan w:val="2"/>
            <w:shd w:val="clear" w:color="auto" w:fill="9D2449"/>
            <w:noWrap/>
            <w:vAlign w:val="center"/>
            <w:hideMark/>
          </w:tcPr>
          <w:p w14:paraId="4966E262"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1665" w:type="dxa"/>
            <w:gridSpan w:val="2"/>
            <w:shd w:val="clear" w:color="auto" w:fill="9D2449"/>
            <w:noWrap/>
            <w:vAlign w:val="center"/>
            <w:hideMark/>
          </w:tcPr>
          <w:p w14:paraId="0B079C8D"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691" w:type="dxa"/>
            <w:gridSpan w:val="2"/>
            <w:shd w:val="clear" w:color="auto" w:fill="9D2449"/>
            <w:noWrap/>
            <w:vAlign w:val="center"/>
            <w:hideMark/>
          </w:tcPr>
          <w:p w14:paraId="3E0D839F"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w:t>
            </w:r>
          </w:p>
        </w:tc>
        <w:tc>
          <w:tcPr>
            <w:tcW w:w="1525" w:type="dxa"/>
            <w:gridSpan w:val="2"/>
            <w:shd w:val="clear" w:color="auto" w:fill="9D2449"/>
            <w:noWrap/>
            <w:vAlign w:val="center"/>
            <w:hideMark/>
          </w:tcPr>
          <w:p w14:paraId="277F3FA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509" w:type="dxa"/>
            <w:gridSpan w:val="2"/>
            <w:shd w:val="clear" w:color="auto" w:fill="9D2449"/>
            <w:noWrap/>
            <w:vAlign w:val="center"/>
            <w:hideMark/>
          </w:tcPr>
          <w:p w14:paraId="57B9E227"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Importe</w:t>
            </w:r>
          </w:p>
        </w:tc>
        <w:tc>
          <w:tcPr>
            <w:tcW w:w="699" w:type="dxa"/>
            <w:gridSpan w:val="2"/>
            <w:shd w:val="clear" w:color="auto" w:fill="9D2449"/>
            <w:noWrap/>
            <w:vAlign w:val="center"/>
            <w:hideMark/>
          </w:tcPr>
          <w:p w14:paraId="1125CF02"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w:t>
            </w:r>
          </w:p>
        </w:tc>
      </w:tr>
      <w:tr w:rsidR="003E4451" w14:paraId="5C8DEC80" w14:textId="77777777" w:rsidTr="003E4451">
        <w:trPr>
          <w:gridAfter w:val="1"/>
          <w:wAfter w:w="70" w:type="dxa"/>
          <w:trHeight w:val="318"/>
          <w:jc w:val="center"/>
        </w:trPr>
        <w:tc>
          <w:tcPr>
            <w:tcW w:w="4809" w:type="dxa"/>
            <w:gridSpan w:val="2"/>
            <w:noWrap/>
            <w:vAlign w:val="center"/>
            <w:hideMark/>
          </w:tcPr>
          <w:p w14:paraId="2E9DC012"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T O T A L</w:t>
            </w:r>
          </w:p>
        </w:tc>
        <w:tc>
          <w:tcPr>
            <w:tcW w:w="1620" w:type="dxa"/>
            <w:gridSpan w:val="2"/>
            <w:noWrap/>
            <w:vAlign w:val="center"/>
            <w:hideMark/>
          </w:tcPr>
          <w:p w14:paraId="74DE4FD2"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52,599,988.30</w:t>
            </w:r>
          </w:p>
        </w:tc>
        <w:tc>
          <w:tcPr>
            <w:tcW w:w="1736" w:type="dxa"/>
            <w:gridSpan w:val="2"/>
            <w:noWrap/>
            <w:vAlign w:val="center"/>
            <w:hideMark/>
          </w:tcPr>
          <w:p w14:paraId="0FA930F7"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50,489,036.87</w:t>
            </w:r>
          </w:p>
        </w:tc>
        <w:tc>
          <w:tcPr>
            <w:tcW w:w="1525" w:type="dxa"/>
            <w:gridSpan w:val="2"/>
            <w:noWrap/>
            <w:vAlign w:val="center"/>
            <w:hideMark/>
          </w:tcPr>
          <w:p w14:paraId="68C82901"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56,865,034.01</w:t>
            </w:r>
          </w:p>
        </w:tc>
        <w:tc>
          <w:tcPr>
            <w:tcW w:w="1509" w:type="dxa"/>
            <w:gridSpan w:val="2"/>
            <w:noWrap/>
            <w:vAlign w:val="center"/>
            <w:hideMark/>
          </w:tcPr>
          <w:p w14:paraId="61D9EAD2"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6,375,997.14</w:t>
            </w:r>
          </w:p>
        </w:tc>
        <w:tc>
          <w:tcPr>
            <w:tcW w:w="699" w:type="dxa"/>
            <w:gridSpan w:val="2"/>
            <w:noWrap/>
            <w:vAlign w:val="center"/>
            <w:hideMark/>
          </w:tcPr>
          <w:p w14:paraId="001263DE" w14:textId="77777777" w:rsidR="003E4451" w:rsidRDefault="003E4451">
            <w:pPr>
              <w:spacing w:after="0" w:line="240" w:lineRule="auto"/>
              <w:jc w:val="center"/>
              <w:rPr>
                <w:rFonts w:ascii="Agency FB" w:eastAsia="Times New Roman" w:hAnsi="Agency FB" w:cs="Calibri"/>
                <w:b/>
                <w:bCs/>
                <w:sz w:val="24"/>
                <w:szCs w:val="24"/>
                <w:lang w:eastAsia="es-MX"/>
              </w:rPr>
            </w:pPr>
            <w:r>
              <w:rPr>
                <w:rFonts w:ascii="Agency FB" w:hAnsi="Agency FB" w:cs="Calibri"/>
                <w:b/>
                <w:bCs/>
              </w:rPr>
              <w:t>12.63</w:t>
            </w:r>
          </w:p>
        </w:tc>
      </w:tr>
      <w:tr w:rsidR="003E4451" w14:paraId="23EE97B2" w14:textId="77777777" w:rsidTr="003E4451">
        <w:trPr>
          <w:gridAfter w:val="1"/>
          <w:wAfter w:w="70" w:type="dxa"/>
          <w:trHeight w:val="300"/>
          <w:jc w:val="center"/>
        </w:trPr>
        <w:tc>
          <w:tcPr>
            <w:tcW w:w="4809" w:type="dxa"/>
            <w:gridSpan w:val="2"/>
            <w:noWrap/>
            <w:vAlign w:val="center"/>
            <w:hideMark/>
          </w:tcPr>
          <w:p w14:paraId="4BB6D4D3"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 xml:space="preserve">Poder Legislativo </w:t>
            </w:r>
          </w:p>
        </w:tc>
        <w:tc>
          <w:tcPr>
            <w:tcW w:w="1620" w:type="dxa"/>
            <w:gridSpan w:val="2"/>
            <w:noWrap/>
            <w:vAlign w:val="center"/>
            <w:hideMark/>
          </w:tcPr>
          <w:p w14:paraId="400F807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369,047.08</w:t>
            </w:r>
          </w:p>
        </w:tc>
        <w:tc>
          <w:tcPr>
            <w:tcW w:w="1736" w:type="dxa"/>
            <w:gridSpan w:val="2"/>
            <w:noWrap/>
            <w:vAlign w:val="center"/>
            <w:hideMark/>
          </w:tcPr>
          <w:p w14:paraId="2DC01898"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394,600.00</w:t>
            </w:r>
          </w:p>
        </w:tc>
        <w:tc>
          <w:tcPr>
            <w:tcW w:w="1525" w:type="dxa"/>
            <w:gridSpan w:val="2"/>
            <w:noWrap/>
            <w:vAlign w:val="center"/>
            <w:hideMark/>
          </w:tcPr>
          <w:p w14:paraId="3D7C3E0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407,417.16</w:t>
            </w:r>
          </w:p>
        </w:tc>
        <w:tc>
          <w:tcPr>
            <w:tcW w:w="1509" w:type="dxa"/>
            <w:gridSpan w:val="2"/>
            <w:noWrap/>
            <w:vAlign w:val="center"/>
            <w:hideMark/>
          </w:tcPr>
          <w:p w14:paraId="6263B4C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12,817.16</w:t>
            </w:r>
          </w:p>
        </w:tc>
        <w:tc>
          <w:tcPr>
            <w:tcW w:w="699" w:type="dxa"/>
            <w:gridSpan w:val="2"/>
            <w:noWrap/>
            <w:vAlign w:val="center"/>
            <w:hideMark/>
          </w:tcPr>
          <w:p w14:paraId="261C3A20"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3.25</w:t>
            </w:r>
          </w:p>
        </w:tc>
      </w:tr>
      <w:tr w:rsidR="003E4451" w14:paraId="6FAC8BD8" w14:textId="77777777" w:rsidTr="003E4451">
        <w:trPr>
          <w:gridAfter w:val="1"/>
          <w:wAfter w:w="70" w:type="dxa"/>
          <w:trHeight w:val="300"/>
          <w:jc w:val="center"/>
        </w:trPr>
        <w:tc>
          <w:tcPr>
            <w:tcW w:w="4809" w:type="dxa"/>
            <w:gridSpan w:val="2"/>
            <w:noWrap/>
            <w:vAlign w:val="center"/>
            <w:hideMark/>
          </w:tcPr>
          <w:p w14:paraId="133E58BD"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Poder Judicial</w:t>
            </w:r>
          </w:p>
        </w:tc>
        <w:tc>
          <w:tcPr>
            <w:tcW w:w="1620" w:type="dxa"/>
            <w:gridSpan w:val="2"/>
            <w:noWrap/>
            <w:vAlign w:val="center"/>
            <w:hideMark/>
          </w:tcPr>
          <w:p w14:paraId="59DF12A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851,388.12</w:t>
            </w:r>
          </w:p>
        </w:tc>
        <w:tc>
          <w:tcPr>
            <w:tcW w:w="1736" w:type="dxa"/>
            <w:gridSpan w:val="2"/>
            <w:noWrap/>
            <w:vAlign w:val="center"/>
            <w:hideMark/>
          </w:tcPr>
          <w:p w14:paraId="5DDBF2F3"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835,638.10</w:t>
            </w:r>
          </w:p>
        </w:tc>
        <w:tc>
          <w:tcPr>
            <w:tcW w:w="1525" w:type="dxa"/>
            <w:gridSpan w:val="2"/>
            <w:noWrap/>
            <w:vAlign w:val="center"/>
            <w:hideMark/>
          </w:tcPr>
          <w:p w14:paraId="5A04436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899,314.11</w:t>
            </w:r>
          </w:p>
        </w:tc>
        <w:tc>
          <w:tcPr>
            <w:tcW w:w="1509" w:type="dxa"/>
            <w:gridSpan w:val="2"/>
            <w:noWrap/>
            <w:vAlign w:val="center"/>
            <w:hideMark/>
          </w:tcPr>
          <w:p w14:paraId="709A61D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63,676.01</w:t>
            </w:r>
          </w:p>
        </w:tc>
        <w:tc>
          <w:tcPr>
            <w:tcW w:w="699" w:type="dxa"/>
            <w:gridSpan w:val="2"/>
            <w:noWrap/>
            <w:vAlign w:val="center"/>
            <w:hideMark/>
          </w:tcPr>
          <w:p w14:paraId="6DA86160"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7.62</w:t>
            </w:r>
          </w:p>
        </w:tc>
      </w:tr>
      <w:tr w:rsidR="003E4451" w14:paraId="1F721CDF" w14:textId="77777777" w:rsidTr="003E4451">
        <w:trPr>
          <w:gridAfter w:val="1"/>
          <w:wAfter w:w="70" w:type="dxa"/>
          <w:trHeight w:val="300"/>
          <w:jc w:val="center"/>
        </w:trPr>
        <w:tc>
          <w:tcPr>
            <w:tcW w:w="4809" w:type="dxa"/>
            <w:gridSpan w:val="2"/>
            <w:noWrap/>
            <w:vAlign w:val="center"/>
            <w:hideMark/>
          </w:tcPr>
          <w:p w14:paraId="497DD3EE"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Órganos Autónomos</w:t>
            </w:r>
          </w:p>
        </w:tc>
        <w:tc>
          <w:tcPr>
            <w:tcW w:w="1620" w:type="dxa"/>
            <w:gridSpan w:val="2"/>
            <w:noWrap/>
            <w:vAlign w:val="center"/>
            <w:hideMark/>
          </w:tcPr>
          <w:p w14:paraId="7B38320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1,406,640.56</w:t>
            </w:r>
          </w:p>
        </w:tc>
        <w:tc>
          <w:tcPr>
            <w:tcW w:w="1736" w:type="dxa"/>
            <w:gridSpan w:val="2"/>
            <w:noWrap/>
            <w:vAlign w:val="center"/>
            <w:hideMark/>
          </w:tcPr>
          <w:p w14:paraId="35E4AF0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1,400,006.04</w:t>
            </w:r>
          </w:p>
        </w:tc>
        <w:tc>
          <w:tcPr>
            <w:tcW w:w="1525" w:type="dxa"/>
            <w:gridSpan w:val="2"/>
            <w:noWrap/>
            <w:vAlign w:val="center"/>
            <w:hideMark/>
          </w:tcPr>
          <w:p w14:paraId="211A9F7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1,494,907.33</w:t>
            </w:r>
          </w:p>
        </w:tc>
        <w:tc>
          <w:tcPr>
            <w:tcW w:w="1509" w:type="dxa"/>
            <w:gridSpan w:val="2"/>
            <w:noWrap/>
            <w:vAlign w:val="center"/>
            <w:hideMark/>
          </w:tcPr>
          <w:p w14:paraId="15656E5B"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94,901.29</w:t>
            </w:r>
          </w:p>
        </w:tc>
        <w:tc>
          <w:tcPr>
            <w:tcW w:w="699" w:type="dxa"/>
            <w:gridSpan w:val="2"/>
            <w:noWrap/>
            <w:vAlign w:val="center"/>
            <w:hideMark/>
          </w:tcPr>
          <w:p w14:paraId="6F475AC5"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6.78</w:t>
            </w:r>
          </w:p>
        </w:tc>
      </w:tr>
      <w:tr w:rsidR="003E4451" w14:paraId="674ABAE8" w14:textId="77777777" w:rsidTr="003E4451">
        <w:trPr>
          <w:gridAfter w:val="1"/>
          <w:wAfter w:w="70" w:type="dxa"/>
          <w:trHeight w:val="300"/>
          <w:jc w:val="center"/>
        </w:trPr>
        <w:tc>
          <w:tcPr>
            <w:tcW w:w="4809" w:type="dxa"/>
            <w:gridSpan w:val="2"/>
            <w:noWrap/>
            <w:vAlign w:val="center"/>
            <w:hideMark/>
          </w:tcPr>
          <w:p w14:paraId="77CA60AA"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Poder Ejecutivo</w:t>
            </w:r>
          </w:p>
        </w:tc>
        <w:tc>
          <w:tcPr>
            <w:tcW w:w="1620" w:type="dxa"/>
            <w:gridSpan w:val="2"/>
            <w:noWrap/>
            <w:vAlign w:val="center"/>
            <w:hideMark/>
          </w:tcPr>
          <w:p w14:paraId="29EB48C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32,263,139.71</w:t>
            </w:r>
          </w:p>
        </w:tc>
        <w:tc>
          <w:tcPr>
            <w:tcW w:w="1736" w:type="dxa"/>
            <w:gridSpan w:val="2"/>
            <w:noWrap/>
            <w:vAlign w:val="center"/>
            <w:hideMark/>
          </w:tcPr>
          <w:p w14:paraId="4254C1C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32,242,824.44</w:t>
            </w:r>
          </w:p>
        </w:tc>
        <w:tc>
          <w:tcPr>
            <w:tcW w:w="1525" w:type="dxa"/>
            <w:gridSpan w:val="2"/>
            <w:noWrap/>
            <w:vAlign w:val="center"/>
            <w:hideMark/>
          </w:tcPr>
          <w:p w14:paraId="489BD3C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36,864,835.66</w:t>
            </w:r>
          </w:p>
        </w:tc>
        <w:tc>
          <w:tcPr>
            <w:tcW w:w="1509" w:type="dxa"/>
            <w:gridSpan w:val="2"/>
            <w:noWrap/>
            <w:vAlign w:val="center"/>
            <w:hideMark/>
          </w:tcPr>
          <w:p w14:paraId="1D1942C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4,622,011.22</w:t>
            </w:r>
          </w:p>
        </w:tc>
        <w:tc>
          <w:tcPr>
            <w:tcW w:w="699" w:type="dxa"/>
            <w:gridSpan w:val="2"/>
            <w:noWrap/>
            <w:vAlign w:val="center"/>
            <w:hideMark/>
          </w:tcPr>
          <w:p w14:paraId="6D22B370"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color w:val="000000"/>
              </w:rPr>
              <w:t xml:space="preserve">14.34 </w:t>
            </w:r>
          </w:p>
        </w:tc>
      </w:tr>
      <w:tr w:rsidR="003E4451" w14:paraId="412A34F2" w14:textId="77777777" w:rsidTr="003E4451">
        <w:trPr>
          <w:gridAfter w:val="1"/>
          <w:wAfter w:w="70" w:type="dxa"/>
          <w:trHeight w:val="300"/>
          <w:jc w:val="center"/>
        </w:trPr>
        <w:tc>
          <w:tcPr>
            <w:tcW w:w="4809" w:type="dxa"/>
            <w:gridSpan w:val="2"/>
            <w:noWrap/>
            <w:vAlign w:val="center"/>
            <w:hideMark/>
          </w:tcPr>
          <w:p w14:paraId="38F153C9"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Paraestatales</w:t>
            </w:r>
          </w:p>
        </w:tc>
        <w:tc>
          <w:tcPr>
            <w:tcW w:w="1620" w:type="dxa"/>
            <w:gridSpan w:val="2"/>
            <w:noWrap/>
            <w:vAlign w:val="center"/>
            <w:hideMark/>
          </w:tcPr>
          <w:p w14:paraId="1D282960"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17,709,772.83</w:t>
            </w:r>
          </w:p>
        </w:tc>
        <w:tc>
          <w:tcPr>
            <w:tcW w:w="1736" w:type="dxa"/>
            <w:gridSpan w:val="2"/>
            <w:noWrap/>
            <w:vAlign w:val="center"/>
            <w:hideMark/>
          </w:tcPr>
          <w:p w14:paraId="28C81C2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15,615,968.29</w:t>
            </w:r>
          </w:p>
        </w:tc>
        <w:tc>
          <w:tcPr>
            <w:tcW w:w="1525" w:type="dxa"/>
            <w:gridSpan w:val="2"/>
            <w:noWrap/>
            <w:vAlign w:val="center"/>
            <w:hideMark/>
          </w:tcPr>
          <w:p w14:paraId="1FED84B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17,198,559.74</w:t>
            </w:r>
          </w:p>
        </w:tc>
        <w:tc>
          <w:tcPr>
            <w:tcW w:w="1509" w:type="dxa"/>
            <w:gridSpan w:val="2"/>
            <w:noWrap/>
            <w:vAlign w:val="center"/>
            <w:hideMark/>
          </w:tcPr>
          <w:p w14:paraId="760984A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1,582,591.45</w:t>
            </w:r>
          </w:p>
        </w:tc>
        <w:tc>
          <w:tcPr>
            <w:tcW w:w="699" w:type="dxa"/>
            <w:gridSpan w:val="2"/>
            <w:noWrap/>
            <w:vAlign w:val="center"/>
            <w:hideMark/>
          </w:tcPr>
          <w:p w14:paraId="6632AD2B"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color w:val="000000"/>
              </w:rPr>
              <w:t xml:space="preserve">10.13 </w:t>
            </w:r>
          </w:p>
        </w:tc>
      </w:tr>
      <w:tr w:rsidR="003E4451" w14:paraId="44649A0F" w14:textId="77777777" w:rsidTr="003E4451">
        <w:trPr>
          <w:gridAfter w:val="1"/>
          <w:wAfter w:w="70" w:type="dxa"/>
          <w:trHeight w:val="300"/>
          <w:jc w:val="center"/>
        </w:trPr>
        <w:tc>
          <w:tcPr>
            <w:tcW w:w="4809" w:type="dxa"/>
            <w:gridSpan w:val="2"/>
            <w:noWrap/>
            <w:vAlign w:val="center"/>
            <w:hideMark/>
          </w:tcPr>
          <w:p w14:paraId="0B3DF817" w14:textId="77777777" w:rsidR="003E4451" w:rsidRDefault="003E4451">
            <w:pPr>
              <w:spacing w:after="0" w:line="240" w:lineRule="auto"/>
              <w:ind w:firstLineChars="400" w:firstLine="880"/>
              <w:rPr>
                <w:rFonts w:ascii="Agency FB" w:eastAsia="Times New Roman" w:hAnsi="Agency FB" w:cs="Calibri"/>
                <w:color w:val="000000"/>
                <w:lang w:eastAsia="es-MX"/>
              </w:rPr>
            </w:pPr>
            <w:r>
              <w:rPr>
                <w:rFonts w:ascii="Agency FB" w:eastAsia="Times New Roman" w:hAnsi="Agency FB" w:cs="Calibri"/>
                <w:color w:val="000000"/>
                <w:lang w:eastAsia="es-MX"/>
              </w:rPr>
              <w:t>Organismos Descentralizados</w:t>
            </w:r>
          </w:p>
        </w:tc>
        <w:tc>
          <w:tcPr>
            <w:tcW w:w="1620" w:type="dxa"/>
            <w:gridSpan w:val="2"/>
            <w:noWrap/>
            <w:vAlign w:val="center"/>
            <w:hideMark/>
          </w:tcPr>
          <w:p w14:paraId="63634B7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17,644,404.46</w:t>
            </w:r>
          </w:p>
        </w:tc>
        <w:tc>
          <w:tcPr>
            <w:tcW w:w="1736" w:type="dxa"/>
            <w:gridSpan w:val="2"/>
            <w:noWrap/>
            <w:vAlign w:val="center"/>
            <w:hideMark/>
          </w:tcPr>
          <w:p w14:paraId="73530E83"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15,565,154.29</w:t>
            </w:r>
          </w:p>
        </w:tc>
        <w:tc>
          <w:tcPr>
            <w:tcW w:w="1525" w:type="dxa"/>
            <w:gridSpan w:val="2"/>
            <w:noWrap/>
            <w:vAlign w:val="center"/>
            <w:hideMark/>
          </w:tcPr>
          <w:p w14:paraId="5460A23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17,121,674.76</w:t>
            </w:r>
          </w:p>
        </w:tc>
        <w:tc>
          <w:tcPr>
            <w:tcW w:w="1509" w:type="dxa"/>
            <w:gridSpan w:val="2"/>
            <w:noWrap/>
            <w:vAlign w:val="center"/>
            <w:hideMark/>
          </w:tcPr>
          <w:p w14:paraId="1A3BDDB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1,556,520.47</w:t>
            </w:r>
          </w:p>
        </w:tc>
        <w:tc>
          <w:tcPr>
            <w:tcW w:w="699" w:type="dxa"/>
            <w:gridSpan w:val="2"/>
            <w:noWrap/>
            <w:vAlign w:val="center"/>
            <w:hideMark/>
          </w:tcPr>
          <w:p w14:paraId="05B679A0"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color w:val="000000"/>
              </w:rPr>
              <w:t xml:space="preserve">10.00 </w:t>
            </w:r>
          </w:p>
        </w:tc>
      </w:tr>
      <w:tr w:rsidR="003E4451" w14:paraId="0E6408E2" w14:textId="77777777" w:rsidTr="003E4451">
        <w:trPr>
          <w:gridAfter w:val="1"/>
          <w:wAfter w:w="70" w:type="dxa"/>
          <w:trHeight w:val="309"/>
          <w:jc w:val="center"/>
        </w:trPr>
        <w:tc>
          <w:tcPr>
            <w:tcW w:w="4809" w:type="dxa"/>
            <w:gridSpan w:val="2"/>
            <w:tcBorders>
              <w:top w:val="nil"/>
              <w:left w:val="nil"/>
              <w:bottom w:val="single" w:sz="12" w:space="0" w:color="C00000"/>
              <w:right w:val="nil"/>
            </w:tcBorders>
            <w:vAlign w:val="center"/>
            <w:hideMark/>
          </w:tcPr>
          <w:p w14:paraId="62770E5C" w14:textId="77777777" w:rsidR="003E4451" w:rsidRDefault="003E4451">
            <w:pPr>
              <w:spacing w:after="0" w:line="240" w:lineRule="auto"/>
              <w:ind w:firstLineChars="400" w:firstLine="880"/>
              <w:rPr>
                <w:rFonts w:ascii="Agency FB" w:eastAsia="Times New Roman" w:hAnsi="Agency FB" w:cs="Calibri"/>
                <w:color w:val="000000"/>
                <w:lang w:eastAsia="es-MX"/>
              </w:rPr>
            </w:pPr>
            <w:r>
              <w:rPr>
                <w:rFonts w:ascii="Agency FB" w:eastAsia="Times New Roman" w:hAnsi="Agency FB" w:cs="Calibri"/>
                <w:color w:val="000000"/>
                <w:lang w:eastAsia="es-MX"/>
              </w:rPr>
              <w:t>Empresas de Participación Estatal Mayoritaria</w:t>
            </w:r>
          </w:p>
        </w:tc>
        <w:tc>
          <w:tcPr>
            <w:tcW w:w="1620" w:type="dxa"/>
            <w:gridSpan w:val="2"/>
            <w:tcBorders>
              <w:top w:val="nil"/>
              <w:left w:val="nil"/>
              <w:bottom w:val="single" w:sz="12" w:space="0" w:color="C00000"/>
              <w:right w:val="nil"/>
            </w:tcBorders>
            <w:noWrap/>
            <w:vAlign w:val="center"/>
            <w:hideMark/>
          </w:tcPr>
          <w:p w14:paraId="0C6EC24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65,368.37</w:t>
            </w:r>
          </w:p>
        </w:tc>
        <w:tc>
          <w:tcPr>
            <w:tcW w:w="1736" w:type="dxa"/>
            <w:gridSpan w:val="2"/>
            <w:tcBorders>
              <w:top w:val="nil"/>
              <w:left w:val="nil"/>
              <w:bottom w:val="single" w:sz="12" w:space="0" w:color="C00000"/>
              <w:right w:val="nil"/>
            </w:tcBorders>
            <w:noWrap/>
            <w:vAlign w:val="center"/>
            <w:hideMark/>
          </w:tcPr>
          <w:p w14:paraId="101F017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50,814.00</w:t>
            </w:r>
          </w:p>
        </w:tc>
        <w:tc>
          <w:tcPr>
            <w:tcW w:w="1525" w:type="dxa"/>
            <w:gridSpan w:val="2"/>
            <w:tcBorders>
              <w:top w:val="nil"/>
              <w:left w:val="nil"/>
              <w:bottom w:val="single" w:sz="12" w:space="0" w:color="C00000"/>
              <w:right w:val="nil"/>
            </w:tcBorders>
            <w:noWrap/>
            <w:vAlign w:val="center"/>
            <w:hideMark/>
          </w:tcPr>
          <w:p w14:paraId="10891C5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76,884.98</w:t>
            </w:r>
          </w:p>
        </w:tc>
        <w:tc>
          <w:tcPr>
            <w:tcW w:w="1509" w:type="dxa"/>
            <w:gridSpan w:val="2"/>
            <w:tcBorders>
              <w:top w:val="nil"/>
              <w:left w:val="nil"/>
              <w:bottom w:val="single" w:sz="12" w:space="0" w:color="C00000"/>
              <w:right w:val="nil"/>
            </w:tcBorders>
            <w:noWrap/>
            <w:vAlign w:val="center"/>
            <w:hideMark/>
          </w:tcPr>
          <w:p w14:paraId="7711CA3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color w:val="000000"/>
              </w:rPr>
              <w:t>26,070.98</w:t>
            </w:r>
          </w:p>
        </w:tc>
        <w:tc>
          <w:tcPr>
            <w:tcW w:w="699" w:type="dxa"/>
            <w:gridSpan w:val="2"/>
            <w:tcBorders>
              <w:top w:val="nil"/>
              <w:left w:val="nil"/>
              <w:bottom w:val="single" w:sz="12" w:space="0" w:color="C00000"/>
              <w:right w:val="nil"/>
            </w:tcBorders>
            <w:noWrap/>
            <w:vAlign w:val="center"/>
            <w:hideMark/>
          </w:tcPr>
          <w:p w14:paraId="008877AE"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color w:val="000000"/>
              </w:rPr>
              <w:t xml:space="preserve">51.31 </w:t>
            </w:r>
          </w:p>
        </w:tc>
      </w:tr>
    </w:tbl>
    <w:p w14:paraId="2EB58232" w14:textId="77777777" w:rsidR="003E4451" w:rsidRDefault="003E4451" w:rsidP="003E4451">
      <w:pPr>
        <w:spacing w:after="0" w:line="240" w:lineRule="auto"/>
        <w:ind w:left="851"/>
        <w:contextualSpacing/>
        <w:jc w:val="both"/>
        <w:rPr>
          <w:rFonts w:ascii="Agency FB" w:hAnsi="Agency FB" w:cs="Arial"/>
          <w:sz w:val="24"/>
          <w:szCs w:val="28"/>
          <w:lang w:val="es-ES"/>
        </w:rPr>
      </w:pPr>
      <w:r>
        <w:rPr>
          <w:rFonts w:ascii="Agency FB" w:hAnsi="Agency FB" w:cs="Arial"/>
          <w:sz w:val="24"/>
          <w:szCs w:val="28"/>
          <w:lang w:val="es-ES"/>
        </w:rPr>
        <w:t>* Cifras en miles de pesos</w:t>
      </w:r>
    </w:p>
    <w:p w14:paraId="04509112" w14:textId="77777777" w:rsidR="003E4451" w:rsidRDefault="003E4451" w:rsidP="003E4451">
      <w:pPr>
        <w:spacing w:after="0" w:line="240" w:lineRule="auto"/>
        <w:ind w:left="851"/>
        <w:contextualSpacing/>
        <w:jc w:val="both"/>
        <w:rPr>
          <w:rFonts w:ascii="Agency FB" w:hAnsi="Agency FB" w:cs="Arial"/>
          <w:sz w:val="24"/>
          <w:szCs w:val="28"/>
          <w:lang w:val="es-ES"/>
        </w:rPr>
      </w:pPr>
      <w:r>
        <w:rPr>
          <w:rFonts w:ascii="Agency FB" w:hAnsi="Agency FB" w:cs="Arial"/>
          <w:sz w:val="24"/>
          <w:szCs w:val="28"/>
          <w:lang w:val="es-ES"/>
        </w:rPr>
        <w:t>Fuente: Secretaría de Finanzas</w:t>
      </w:r>
    </w:p>
    <w:p w14:paraId="21DA13A7" w14:textId="77777777" w:rsidR="003E4451" w:rsidRDefault="003E4451" w:rsidP="003E4451">
      <w:pPr>
        <w:spacing w:after="0" w:line="240" w:lineRule="auto"/>
        <w:contextualSpacing/>
        <w:jc w:val="both"/>
        <w:rPr>
          <w:rFonts w:ascii="Agency FB" w:hAnsi="Agency FB" w:cs="Arial"/>
          <w:sz w:val="28"/>
          <w:szCs w:val="28"/>
        </w:rPr>
      </w:pPr>
    </w:p>
    <w:p w14:paraId="7B8579A3" w14:textId="77777777" w:rsidR="003E4451" w:rsidRDefault="003E4451" w:rsidP="003E4451">
      <w:pPr>
        <w:spacing w:after="0" w:line="240" w:lineRule="auto"/>
        <w:contextualSpacing/>
        <w:jc w:val="both"/>
        <w:rPr>
          <w:rFonts w:ascii="Agency FB" w:hAnsi="Agency FB" w:cs="Arial"/>
          <w:b/>
          <w:bCs/>
          <w:sz w:val="28"/>
          <w:szCs w:val="28"/>
        </w:rPr>
      </w:pPr>
      <w:r>
        <w:rPr>
          <w:rFonts w:ascii="Agency FB" w:hAnsi="Agency FB" w:cs="Arial"/>
          <w:b/>
          <w:bCs/>
          <w:sz w:val="28"/>
          <w:szCs w:val="28"/>
        </w:rPr>
        <w:t>GASTO PROGRAMABLE EN CLASIFICACIÓN FUNCIONAL</w:t>
      </w:r>
    </w:p>
    <w:p w14:paraId="4A98517C" w14:textId="77777777" w:rsidR="003E4451" w:rsidRDefault="003E4451" w:rsidP="003E4451">
      <w:pPr>
        <w:spacing w:after="0" w:line="240" w:lineRule="auto"/>
        <w:contextualSpacing/>
        <w:jc w:val="both"/>
        <w:rPr>
          <w:rFonts w:ascii="Agency FB" w:hAnsi="Agency FB" w:cs="Arial"/>
          <w:b/>
          <w:bCs/>
          <w:sz w:val="28"/>
          <w:szCs w:val="28"/>
        </w:rPr>
      </w:pPr>
    </w:p>
    <w:p w14:paraId="507AD1D8"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 xml:space="preserve">En su clasificación funcional, de los 56 mil 865 millones 34 mil 6 pesos devengados, 95.07% fueron destinados para el Poder Ejecutivo y las Entidades Paraestatales, 2.63% para los Órganos Autónomos, 1.58% para el Poder Judicial y 0.72% para el Poder Legislativo. </w:t>
      </w:r>
    </w:p>
    <w:p w14:paraId="12D13678" w14:textId="77777777" w:rsidR="003E4451" w:rsidRDefault="003E4451" w:rsidP="003E4451">
      <w:pPr>
        <w:spacing w:after="0" w:line="240" w:lineRule="auto"/>
        <w:contextualSpacing/>
        <w:jc w:val="both"/>
        <w:rPr>
          <w:rFonts w:ascii="Agency FB" w:hAnsi="Agency FB" w:cs="Arial"/>
          <w:sz w:val="28"/>
          <w:szCs w:val="28"/>
        </w:rPr>
      </w:pPr>
    </w:p>
    <w:p w14:paraId="7F235BC0" w14:textId="77777777" w:rsidR="003E4451" w:rsidRDefault="003E4451" w:rsidP="003E4451">
      <w:pPr>
        <w:spacing w:after="0" w:line="240" w:lineRule="auto"/>
        <w:contextualSpacing/>
        <w:jc w:val="both"/>
        <w:rPr>
          <w:rFonts w:ascii="Agency FB" w:hAnsi="Agency FB" w:cs="Arial"/>
          <w:sz w:val="28"/>
          <w:szCs w:val="28"/>
        </w:rPr>
      </w:pPr>
      <w:r>
        <w:rPr>
          <w:rFonts w:ascii="Agency FB" w:hAnsi="Agency FB" w:cs="Arial"/>
          <w:sz w:val="28"/>
          <w:szCs w:val="28"/>
        </w:rPr>
        <w:t>De los 54 mil 63 millones 395 mil 400 pesos destinados al Poder Ejecutivo y Entidades Paraestatales, un 73.16%, es decir, 39 mil 551 millones 87 mil 395 pesos, fueron dirigidos a funciones de desarrollo social; 10.15%, esto es, 5 mil 487 millones 404 mil 405 pesos, para funciones de gobierno; y 4.74%, es decir, 2 mil 562 millones 221 mil 878 pesos, para funciones relacionadas con el desarrollo económico.</w:t>
      </w:r>
    </w:p>
    <w:p w14:paraId="0A83E3DE" w14:textId="77777777" w:rsidR="003E4451" w:rsidRDefault="003E4451" w:rsidP="003E4451">
      <w:pPr>
        <w:spacing w:after="0" w:line="240" w:lineRule="auto"/>
        <w:contextualSpacing/>
        <w:jc w:val="both"/>
        <w:rPr>
          <w:rFonts w:ascii="Agency FB" w:hAnsi="Agency FB" w:cs="Arial"/>
          <w:sz w:val="28"/>
          <w:szCs w:val="28"/>
        </w:rPr>
      </w:pPr>
    </w:p>
    <w:p w14:paraId="00C96CBB" w14:textId="77777777" w:rsidR="003E4451" w:rsidRDefault="003E4451" w:rsidP="003E4451">
      <w:pPr>
        <w:spacing w:after="0" w:line="240" w:lineRule="auto"/>
        <w:contextualSpacing/>
        <w:jc w:val="both"/>
        <w:rPr>
          <w:rFonts w:ascii="Agency FB" w:hAnsi="Agency FB" w:cs="Arial"/>
          <w:b/>
          <w:bCs/>
          <w:sz w:val="28"/>
          <w:szCs w:val="28"/>
        </w:rPr>
      </w:pPr>
      <w:r>
        <w:rPr>
          <w:rFonts w:ascii="Agency FB" w:hAnsi="Agency FB" w:cs="Arial"/>
          <w:sz w:val="28"/>
          <w:szCs w:val="28"/>
        </w:rPr>
        <w:t>Por otro lado, en términos absolutos, las funciones de desarrollo social tuvieron el mayor incremento presupuestal, con un total de 4 mil 337 millones 83 mil 144 pesos, lo cual es consecuente con la política gubernamental de apoyar acciones sociales que mejoren la calidad de vida de las personas y sus comunidades.</w:t>
      </w:r>
    </w:p>
    <w:p w14:paraId="4A5CF46F" w14:textId="77777777" w:rsidR="003E4451" w:rsidRDefault="003E4451" w:rsidP="003E4451">
      <w:pPr>
        <w:spacing w:after="0" w:line="240" w:lineRule="auto"/>
        <w:contextualSpacing/>
        <w:jc w:val="both"/>
        <w:rPr>
          <w:rFonts w:ascii="Agency FB" w:hAnsi="Agency FB" w:cs="Arial"/>
          <w:b/>
          <w:bCs/>
          <w:sz w:val="28"/>
          <w:szCs w:val="28"/>
        </w:rPr>
      </w:pPr>
    </w:p>
    <w:tbl>
      <w:tblPr>
        <w:tblW w:w="11955" w:type="dxa"/>
        <w:jc w:val="center"/>
        <w:tblCellMar>
          <w:left w:w="70" w:type="dxa"/>
          <w:right w:w="70" w:type="dxa"/>
        </w:tblCellMar>
        <w:tblLook w:val="04A0" w:firstRow="1" w:lastRow="0" w:firstColumn="1" w:lastColumn="0" w:noHBand="0" w:noVBand="1"/>
      </w:tblPr>
      <w:tblGrid>
        <w:gridCol w:w="4917"/>
        <w:gridCol w:w="1591"/>
        <w:gridCol w:w="1680"/>
        <w:gridCol w:w="1516"/>
        <w:gridCol w:w="1499"/>
        <w:gridCol w:w="752"/>
      </w:tblGrid>
      <w:tr w:rsidR="003E4451" w14:paraId="66C36C33" w14:textId="77777777" w:rsidTr="003E4451">
        <w:trPr>
          <w:trHeight w:val="318"/>
          <w:jc w:val="center"/>
        </w:trPr>
        <w:tc>
          <w:tcPr>
            <w:tcW w:w="11955" w:type="dxa"/>
            <w:gridSpan w:val="6"/>
            <w:noWrap/>
            <w:vAlign w:val="center"/>
            <w:hideMark/>
          </w:tcPr>
          <w:p w14:paraId="6B1A307F"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lastRenderedPageBreak/>
              <w:t>GASTO PROGRAMABLE DEL SECTOR PÚBLICO PRESUPUESTARIO EN CLASIFICACIÓN FUNCIONAL</w:t>
            </w:r>
          </w:p>
        </w:tc>
      </w:tr>
      <w:tr w:rsidR="003E4451" w14:paraId="5B389526" w14:textId="77777777" w:rsidTr="003E4451">
        <w:trPr>
          <w:trHeight w:val="318"/>
          <w:jc w:val="center"/>
        </w:trPr>
        <w:tc>
          <w:tcPr>
            <w:tcW w:w="4917" w:type="dxa"/>
            <w:vMerge w:val="restart"/>
            <w:shd w:val="clear" w:color="auto" w:fill="9D2449"/>
            <w:noWrap/>
            <w:vAlign w:val="center"/>
            <w:hideMark/>
          </w:tcPr>
          <w:p w14:paraId="721AC84D" w14:textId="77777777" w:rsidR="003E4451" w:rsidRDefault="003E4451">
            <w:pPr>
              <w:spacing w:after="0" w:line="240" w:lineRule="auto"/>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4787" w:type="dxa"/>
            <w:gridSpan w:val="3"/>
            <w:vMerge w:val="restart"/>
            <w:shd w:val="clear" w:color="auto" w:fill="9D2449"/>
            <w:noWrap/>
            <w:vAlign w:val="center"/>
            <w:hideMark/>
          </w:tcPr>
          <w:p w14:paraId="088321C5"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 R E S U P U E S T O</w:t>
            </w:r>
          </w:p>
        </w:tc>
        <w:tc>
          <w:tcPr>
            <w:tcW w:w="2251" w:type="dxa"/>
            <w:gridSpan w:val="2"/>
            <w:shd w:val="clear" w:color="auto" w:fill="9D2449"/>
            <w:noWrap/>
            <w:vAlign w:val="center"/>
            <w:hideMark/>
          </w:tcPr>
          <w:p w14:paraId="29B3365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Variaciones respecto a:</w:t>
            </w:r>
          </w:p>
        </w:tc>
      </w:tr>
      <w:tr w:rsidR="003E4451" w14:paraId="3C081CD1" w14:textId="77777777" w:rsidTr="003E4451">
        <w:trPr>
          <w:trHeight w:val="318"/>
          <w:jc w:val="center"/>
        </w:trPr>
        <w:tc>
          <w:tcPr>
            <w:tcW w:w="0" w:type="auto"/>
            <w:vMerge/>
            <w:shd w:val="clear" w:color="auto" w:fill="9D2449"/>
            <w:vAlign w:val="center"/>
            <w:hideMark/>
          </w:tcPr>
          <w:p w14:paraId="24BEC213" w14:textId="77777777" w:rsidR="003E4451" w:rsidRDefault="003E4451">
            <w:pPr>
              <w:spacing w:after="0"/>
              <w:rPr>
                <w:rFonts w:ascii="Agency FB" w:eastAsia="Times New Roman" w:hAnsi="Agency FB" w:cs="Calibri"/>
                <w:b/>
                <w:bCs/>
                <w:color w:val="FFFFFF"/>
                <w:sz w:val="24"/>
                <w:szCs w:val="24"/>
                <w:lang w:eastAsia="es-MX"/>
              </w:rPr>
            </w:pPr>
          </w:p>
        </w:tc>
        <w:tc>
          <w:tcPr>
            <w:tcW w:w="0" w:type="auto"/>
            <w:gridSpan w:val="3"/>
            <w:vMerge/>
            <w:shd w:val="clear" w:color="auto" w:fill="9D2449"/>
            <w:vAlign w:val="center"/>
            <w:hideMark/>
          </w:tcPr>
          <w:p w14:paraId="452822A0" w14:textId="77777777" w:rsidR="003E4451" w:rsidRDefault="003E4451">
            <w:pPr>
              <w:spacing w:after="0"/>
              <w:rPr>
                <w:rFonts w:ascii="Agency FB" w:eastAsia="Times New Roman" w:hAnsi="Agency FB" w:cs="Calibri"/>
                <w:b/>
                <w:bCs/>
                <w:color w:val="FFFFFF"/>
                <w:sz w:val="24"/>
                <w:szCs w:val="24"/>
                <w:lang w:eastAsia="es-MX"/>
              </w:rPr>
            </w:pPr>
          </w:p>
        </w:tc>
        <w:tc>
          <w:tcPr>
            <w:tcW w:w="2251" w:type="dxa"/>
            <w:gridSpan w:val="2"/>
            <w:shd w:val="clear" w:color="auto" w:fill="9D2449"/>
            <w:noWrap/>
            <w:vAlign w:val="center"/>
            <w:hideMark/>
          </w:tcPr>
          <w:p w14:paraId="2FC5382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Presupuesto 2023</w:t>
            </w:r>
          </w:p>
        </w:tc>
      </w:tr>
      <w:tr w:rsidR="003E4451" w14:paraId="23C64A60" w14:textId="77777777" w:rsidTr="003E4451">
        <w:trPr>
          <w:trHeight w:val="318"/>
          <w:jc w:val="center"/>
        </w:trPr>
        <w:tc>
          <w:tcPr>
            <w:tcW w:w="4917" w:type="dxa"/>
            <w:shd w:val="clear" w:color="auto" w:fill="9D2449"/>
            <w:noWrap/>
            <w:vAlign w:val="center"/>
            <w:hideMark/>
          </w:tcPr>
          <w:p w14:paraId="1E463FF1"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C O N C E P T O</w:t>
            </w:r>
          </w:p>
        </w:tc>
        <w:tc>
          <w:tcPr>
            <w:tcW w:w="1591" w:type="dxa"/>
            <w:shd w:val="clear" w:color="auto" w:fill="9D2449"/>
            <w:noWrap/>
            <w:vAlign w:val="center"/>
            <w:hideMark/>
          </w:tcPr>
          <w:p w14:paraId="080FB501"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2022</w:t>
            </w:r>
          </w:p>
        </w:tc>
        <w:tc>
          <w:tcPr>
            <w:tcW w:w="3196" w:type="dxa"/>
            <w:gridSpan w:val="2"/>
            <w:shd w:val="clear" w:color="auto" w:fill="9D2449"/>
            <w:noWrap/>
            <w:vAlign w:val="center"/>
            <w:hideMark/>
          </w:tcPr>
          <w:p w14:paraId="5D9FA08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2023</w:t>
            </w:r>
          </w:p>
        </w:tc>
        <w:tc>
          <w:tcPr>
            <w:tcW w:w="2251" w:type="dxa"/>
            <w:gridSpan w:val="2"/>
            <w:shd w:val="clear" w:color="auto" w:fill="9D2449"/>
            <w:noWrap/>
            <w:vAlign w:val="center"/>
            <w:hideMark/>
          </w:tcPr>
          <w:p w14:paraId="4FDE71F3"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 y Devengado</w:t>
            </w:r>
          </w:p>
        </w:tc>
      </w:tr>
      <w:tr w:rsidR="003E4451" w14:paraId="75BA4BDC" w14:textId="77777777" w:rsidTr="003E4451">
        <w:trPr>
          <w:trHeight w:val="318"/>
          <w:jc w:val="center"/>
        </w:trPr>
        <w:tc>
          <w:tcPr>
            <w:tcW w:w="4917" w:type="dxa"/>
            <w:shd w:val="clear" w:color="auto" w:fill="9D2449"/>
            <w:noWrap/>
            <w:vAlign w:val="center"/>
            <w:hideMark/>
          </w:tcPr>
          <w:p w14:paraId="09200937"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1591" w:type="dxa"/>
            <w:shd w:val="clear" w:color="auto" w:fill="9D2449"/>
            <w:noWrap/>
            <w:vAlign w:val="center"/>
            <w:hideMark/>
          </w:tcPr>
          <w:p w14:paraId="2D0E2945"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680" w:type="dxa"/>
            <w:shd w:val="clear" w:color="auto" w:fill="9D2449"/>
            <w:noWrap/>
            <w:vAlign w:val="center"/>
            <w:hideMark/>
          </w:tcPr>
          <w:p w14:paraId="13520EF1"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w:t>
            </w:r>
          </w:p>
        </w:tc>
        <w:tc>
          <w:tcPr>
            <w:tcW w:w="1516" w:type="dxa"/>
            <w:shd w:val="clear" w:color="auto" w:fill="9D2449"/>
            <w:noWrap/>
            <w:vAlign w:val="center"/>
            <w:hideMark/>
          </w:tcPr>
          <w:p w14:paraId="4E13E2FB"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499" w:type="dxa"/>
            <w:shd w:val="clear" w:color="auto" w:fill="9D2449"/>
            <w:noWrap/>
            <w:vAlign w:val="center"/>
            <w:hideMark/>
          </w:tcPr>
          <w:p w14:paraId="6BF79032"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Importe</w:t>
            </w:r>
          </w:p>
        </w:tc>
        <w:tc>
          <w:tcPr>
            <w:tcW w:w="752" w:type="dxa"/>
            <w:shd w:val="clear" w:color="auto" w:fill="9D2449"/>
            <w:noWrap/>
            <w:vAlign w:val="center"/>
            <w:hideMark/>
          </w:tcPr>
          <w:p w14:paraId="1363C647"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w:t>
            </w:r>
          </w:p>
        </w:tc>
      </w:tr>
      <w:tr w:rsidR="003E4451" w14:paraId="0B481E1E" w14:textId="77777777" w:rsidTr="003E4451">
        <w:trPr>
          <w:trHeight w:val="318"/>
          <w:jc w:val="center"/>
        </w:trPr>
        <w:tc>
          <w:tcPr>
            <w:tcW w:w="4917" w:type="dxa"/>
            <w:noWrap/>
            <w:vAlign w:val="center"/>
            <w:hideMark/>
          </w:tcPr>
          <w:p w14:paraId="06FD2E5D"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T O T A L</w:t>
            </w:r>
          </w:p>
        </w:tc>
        <w:tc>
          <w:tcPr>
            <w:tcW w:w="1591" w:type="dxa"/>
            <w:noWrap/>
            <w:vAlign w:val="bottom"/>
            <w:hideMark/>
          </w:tcPr>
          <w:p w14:paraId="39E84794"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52,599,988.30</w:t>
            </w:r>
          </w:p>
        </w:tc>
        <w:tc>
          <w:tcPr>
            <w:tcW w:w="1680" w:type="dxa"/>
            <w:noWrap/>
            <w:vAlign w:val="bottom"/>
            <w:hideMark/>
          </w:tcPr>
          <w:p w14:paraId="1F0ECF89"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50,489,036.87</w:t>
            </w:r>
          </w:p>
        </w:tc>
        <w:tc>
          <w:tcPr>
            <w:tcW w:w="1516" w:type="dxa"/>
            <w:noWrap/>
            <w:vAlign w:val="bottom"/>
            <w:hideMark/>
          </w:tcPr>
          <w:p w14:paraId="163C7B49"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56,865,034.01</w:t>
            </w:r>
          </w:p>
        </w:tc>
        <w:tc>
          <w:tcPr>
            <w:tcW w:w="1499" w:type="dxa"/>
            <w:noWrap/>
            <w:vAlign w:val="bottom"/>
            <w:hideMark/>
          </w:tcPr>
          <w:p w14:paraId="2952620F"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6,375,997.14</w:t>
            </w:r>
          </w:p>
        </w:tc>
        <w:tc>
          <w:tcPr>
            <w:tcW w:w="752" w:type="dxa"/>
            <w:noWrap/>
            <w:vAlign w:val="center"/>
            <w:hideMark/>
          </w:tcPr>
          <w:p w14:paraId="58889850" w14:textId="77777777" w:rsidR="003E4451" w:rsidRDefault="003E4451">
            <w:pPr>
              <w:spacing w:after="0" w:line="240" w:lineRule="auto"/>
              <w:jc w:val="center"/>
              <w:rPr>
                <w:rFonts w:ascii="Agency FB" w:eastAsia="Times New Roman" w:hAnsi="Agency FB" w:cs="Calibri"/>
                <w:b/>
                <w:bCs/>
                <w:sz w:val="24"/>
                <w:szCs w:val="24"/>
                <w:lang w:eastAsia="es-MX"/>
              </w:rPr>
            </w:pPr>
            <w:r>
              <w:rPr>
                <w:rFonts w:ascii="Agency FB" w:hAnsi="Agency FB" w:cs="Calibri"/>
                <w:b/>
                <w:bCs/>
              </w:rPr>
              <w:t>12.63</w:t>
            </w:r>
          </w:p>
        </w:tc>
      </w:tr>
      <w:tr w:rsidR="003E4451" w14:paraId="7EAD1F05" w14:textId="77777777" w:rsidTr="003E4451">
        <w:trPr>
          <w:trHeight w:val="300"/>
          <w:jc w:val="center"/>
        </w:trPr>
        <w:tc>
          <w:tcPr>
            <w:tcW w:w="4917" w:type="dxa"/>
            <w:noWrap/>
            <w:vAlign w:val="bottom"/>
            <w:hideMark/>
          </w:tcPr>
          <w:p w14:paraId="68B80B56"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 xml:space="preserve">Poder Legislativo </w:t>
            </w:r>
          </w:p>
        </w:tc>
        <w:tc>
          <w:tcPr>
            <w:tcW w:w="1591" w:type="dxa"/>
            <w:noWrap/>
            <w:vAlign w:val="bottom"/>
            <w:hideMark/>
          </w:tcPr>
          <w:p w14:paraId="7797C30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369,047.08</w:t>
            </w:r>
          </w:p>
        </w:tc>
        <w:tc>
          <w:tcPr>
            <w:tcW w:w="1680" w:type="dxa"/>
            <w:noWrap/>
            <w:vAlign w:val="bottom"/>
            <w:hideMark/>
          </w:tcPr>
          <w:p w14:paraId="1422974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394,600.00</w:t>
            </w:r>
          </w:p>
        </w:tc>
        <w:tc>
          <w:tcPr>
            <w:tcW w:w="1516" w:type="dxa"/>
            <w:noWrap/>
            <w:vAlign w:val="bottom"/>
            <w:hideMark/>
          </w:tcPr>
          <w:p w14:paraId="0E12324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407,417.16</w:t>
            </w:r>
          </w:p>
        </w:tc>
        <w:tc>
          <w:tcPr>
            <w:tcW w:w="1499" w:type="dxa"/>
            <w:noWrap/>
            <w:vAlign w:val="bottom"/>
            <w:hideMark/>
          </w:tcPr>
          <w:p w14:paraId="6B1F52B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12,817.16</w:t>
            </w:r>
          </w:p>
        </w:tc>
        <w:tc>
          <w:tcPr>
            <w:tcW w:w="752" w:type="dxa"/>
            <w:noWrap/>
            <w:vAlign w:val="center"/>
            <w:hideMark/>
          </w:tcPr>
          <w:p w14:paraId="2BB5F60D"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3.25</w:t>
            </w:r>
          </w:p>
        </w:tc>
      </w:tr>
      <w:tr w:rsidR="003E4451" w14:paraId="4D1F7EF3" w14:textId="77777777" w:rsidTr="003E4451">
        <w:trPr>
          <w:trHeight w:val="300"/>
          <w:jc w:val="center"/>
        </w:trPr>
        <w:tc>
          <w:tcPr>
            <w:tcW w:w="4917" w:type="dxa"/>
            <w:noWrap/>
            <w:vAlign w:val="bottom"/>
            <w:hideMark/>
          </w:tcPr>
          <w:p w14:paraId="528BFBE6"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Poder Judicial</w:t>
            </w:r>
          </w:p>
        </w:tc>
        <w:tc>
          <w:tcPr>
            <w:tcW w:w="1591" w:type="dxa"/>
            <w:noWrap/>
            <w:vAlign w:val="bottom"/>
            <w:hideMark/>
          </w:tcPr>
          <w:p w14:paraId="5F4B94C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851,388.12</w:t>
            </w:r>
          </w:p>
        </w:tc>
        <w:tc>
          <w:tcPr>
            <w:tcW w:w="1680" w:type="dxa"/>
            <w:noWrap/>
            <w:vAlign w:val="bottom"/>
            <w:hideMark/>
          </w:tcPr>
          <w:p w14:paraId="7197512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835,638.10</w:t>
            </w:r>
          </w:p>
        </w:tc>
        <w:tc>
          <w:tcPr>
            <w:tcW w:w="1516" w:type="dxa"/>
            <w:noWrap/>
            <w:vAlign w:val="bottom"/>
            <w:hideMark/>
          </w:tcPr>
          <w:p w14:paraId="55126F6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899,314.11</w:t>
            </w:r>
          </w:p>
        </w:tc>
        <w:tc>
          <w:tcPr>
            <w:tcW w:w="1499" w:type="dxa"/>
            <w:noWrap/>
            <w:vAlign w:val="bottom"/>
            <w:hideMark/>
          </w:tcPr>
          <w:p w14:paraId="3F49DCC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63,676.01</w:t>
            </w:r>
          </w:p>
        </w:tc>
        <w:tc>
          <w:tcPr>
            <w:tcW w:w="752" w:type="dxa"/>
            <w:noWrap/>
            <w:vAlign w:val="center"/>
            <w:hideMark/>
          </w:tcPr>
          <w:p w14:paraId="0FA87865"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7.62</w:t>
            </w:r>
          </w:p>
        </w:tc>
      </w:tr>
      <w:tr w:rsidR="003E4451" w14:paraId="06C08A87" w14:textId="77777777" w:rsidTr="003E4451">
        <w:trPr>
          <w:trHeight w:val="300"/>
          <w:jc w:val="center"/>
        </w:trPr>
        <w:tc>
          <w:tcPr>
            <w:tcW w:w="4917" w:type="dxa"/>
            <w:noWrap/>
            <w:vAlign w:val="bottom"/>
            <w:hideMark/>
          </w:tcPr>
          <w:p w14:paraId="4C561C53"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Órganos Autónomos</w:t>
            </w:r>
          </w:p>
        </w:tc>
        <w:tc>
          <w:tcPr>
            <w:tcW w:w="1591" w:type="dxa"/>
            <w:noWrap/>
            <w:vAlign w:val="bottom"/>
            <w:hideMark/>
          </w:tcPr>
          <w:p w14:paraId="1E89732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1,406,640.56</w:t>
            </w:r>
          </w:p>
        </w:tc>
        <w:tc>
          <w:tcPr>
            <w:tcW w:w="1680" w:type="dxa"/>
            <w:noWrap/>
            <w:vAlign w:val="bottom"/>
            <w:hideMark/>
          </w:tcPr>
          <w:p w14:paraId="1A1327D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1,400,006.04</w:t>
            </w:r>
          </w:p>
        </w:tc>
        <w:tc>
          <w:tcPr>
            <w:tcW w:w="1516" w:type="dxa"/>
            <w:noWrap/>
            <w:vAlign w:val="bottom"/>
            <w:hideMark/>
          </w:tcPr>
          <w:p w14:paraId="6BECFF7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1,494,907.33</w:t>
            </w:r>
          </w:p>
        </w:tc>
        <w:tc>
          <w:tcPr>
            <w:tcW w:w="1499" w:type="dxa"/>
            <w:noWrap/>
            <w:vAlign w:val="bottom"/>
            <w:hideMark/>
          </w:tcPr>
          <w:p w14:paraId="7E1111D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94,901.29</w:t>
            </w:r>
          </w:p>
        </w:tc>
        <w:tc>
          <w:tcPr>
            <w:tcW w:w="752" w:type="dxa"/>
            <w:noWrap/>
            <w:vAlign w:val="center"/>
            <w:hideMark/>
          </w:tcPr>
          <w:p w14:paraId="6FE6DD31"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6.78</w:t>
            </w:r>
          </w:p>
        </w:tc>
      </w:tr>
      <w:tr w:rsidR="003E4451" w14:paraId="07A2CCDD" w14:textId="77777777" w:rsidTr="003E4451">
        <w:trPr>
          <w:trHeight w:val="300"/>
          <w:jc w:val="center"/>
        </w:trPr>
        <w:tc>
          <w:tcPr>
            <w:tcW w:w="4917" w:type="dxa"/>
            <w:noWrap/>
            <w:vAlign w:val="bottom"/>
            <w:hideMark/>
          </w:tcPr>
          <w:p w14:paraId="238F1BE9"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Poder Ejecutivo y Paraestatales</w:t>
            </w:r>
          </w:p>
        </w:tc>
        <w:tc>
          <w:tcPr>
            <w:tcW w:w="1591" w:type="dxa"/>
            <w:noWrap/>
            <w:vAlign w:val="bottom"/>
            <w:hideMark/>
          </w:tcPr>
          <w:p w14:paraId="442E7C5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49,972,912.54</w:t>
            </w:r>
          </w:p>
        </w:tc>
        <w:tc>
          <w:tcPr>
            <w:tcW w:w="1680" w:type="dxa"/>
            <w:noWrap/>
            <w:vAlign w:val="bottom"/>
            <w:hideMark/>
          </w:tcPr>
          <w:p w14:paraId="466495A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47,858,792.73</w:t>
            </w:r>
          </w:p>
        </w:tc>
        <w:tc>
          <w:tcPr>
            <w:tcW w:w="1516" w:type="dxa"/>
            <w:noWrap/>
            <w:vAlign w:val="bottom"/>
            <w:hideMark/>
          </w:tcPr>
          <w:p w14:paraId="1BCF150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54,063,395.40</w:t>
            </w:r>
          </w:p>
        </w:tc>
        <w:tc>
          <w:tcPr>
            <w:tcW w:w="1499" w:type="dxa"/>
            <w:noWrap/>
            <w:vAlign w:val="bottom"/>
            <w:hideMark/>
          </w:tcPr>
          <w:p w14:paraId="72662E5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6,204,602.67</w:t>
            </w:r>
          </w:p>
        </w:tc>
        <w:tc>
          <w:tcPr>
            <w:tcW w:w="752" w:type="dxa"/>
            <w:noWrap/>
            <w:vAlign w:val="center"/>
            <w:hideMark/>
          </w:tcPr>
          <w:p w14:paraId="550DA5E9"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12.96</w:t>
            </w:r>
          </w:p>
        </w:tc>
      </w:tr>
      <w:tr w:rsidR="003E4451" w14:paraId="456AD467" w14:textId="77777777" w:rsidTr="003E4451">
        <w:trPr>
          <w:trHeight w:val="300"/>
          <w:jc w:val="center"/>
        </w:trPr>
        <w:tc>
          <w:tcPr>
            <w:tcW w:w="4917" w:type="dxa"/>
            <w:noWrap/>
            <w:vAlign w:val="bottom"/>
            <w:hideMark/>
          </w:tcPr>
          <w:p w14:paraId="0B99FF5F" w14:textId="77777777" w:rsidR="003E4451" w:rsidRDefault="003E4451">
            <w:pPr>
              <w:spacing w:after="0" w:line="240" w:lineRule="auto"/>
              <w:ind w:firstLineChars="300" w:firstLine="660"/>
              <w:rPr>
                <w:rFonts w:ascii="Agency FB" w:eastAsia="Times New Roman" w:hAnsi="Agency FB" w:cs="Calibri"/>
                <w:color w:val="000000"/>
                <w:lang w:eastAsia="es-MX"/>
              </w:rPr>
            </w:pPr>
            <w:r>
              <w:rPr>
                <w:rFonts w:ascii="Agency FB" w:eastAsia="Times New Roman" w:hAnsi="Agency FB" w:cs="Calibri"/>
                <w:color w:val="000000"/>
                <w:lang w:eastAsia="es-MX"/>
              </w:rPr>
              <w:t>Funciones  de Desarrollo Social</w:t>
            </w:r>
          </w:p>
        </w:tc>
        <w:tc>
          <w:tcPr>
            <w:tcW w:w="1591" w:type="dxa"/>
            <w:noWrap/>
            <w:vAlign w:val="bottom"/>
            <w:hideMark/>
          </w:tcPr>
          <w:p w14:paraId="2DE6A51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37,196,920.54</w:t>
            </w:r>
          </w:p>
        </w:tc>
        <w:tc>
          <w:tcPr>
            <w:tcW w:w="1680" w:type="dxa"/>
            <w:noWrap/>
            <w:vAlign w:val="bottom"/>
            <w:hideMark/>
          </w:tcPr>
          <w:p w14:paraId="0459664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35,214,004.25</w:t>
            </w:r>
          </w:p>
        </w:tc>
        <w:tc>
          <w:tcPr>
            <w:tcW w:w="1516" w:type="dxa"/>
            <w:noWrap/>
            <w:vAlign w:val="bottom"/>
            <w:hideMark/>
          </w:tcPr>
          <w:p w14:paraId="74B5D80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39,551,087.40</w:t>
            </w:r>
          </w:p>
        </w:tc>
        <w:tc>
          <w:tcPr>
            <w:tcW w:w="1499" w:type="dxa"/>
            <w:noWrap/>
            <w:vAlign w:val="bottom"/>
            <w:hideMark/>
          </w:tcPr>
          <w:p w14:paraId="7F2E939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4,337,083.14</w:t>
            </w:r>
          </w:p>
        </w:tc>
        <w:tc>
          <w:tcPr>
            <w:tcW w:w="752" w:type="dxa"/>
            <w:noWrap/>
            <w:vAlign w:val="center"/>
            <w:hideMark/>
          </w:tcPr>
          <w:p w14:paraId="38E1B1B2"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12.32</w:t>
            </w:r>
          </w:p>
        </w:tc>
      </w:tr>
      <w:tr w:rsidR="003E4451" w14:paraId="71347123" w14:textId="77777777" w:rsidTr="003E4451">
        <w:trPr>
          <w:trHeight w:val="300"/>
          <w:jc w:val="center"/>
        </w:trPr>
        <w:tc>
          <w:tcPr>
            <w:tcW w:w="4917" w:type="dxa"/>
            <w:noWrap/>
            <w:vAlign w:val="bottom"/>
            <w:hideMark/>
          </w:tcPr>
          <w:p w14:paraId="2E634BFC" w14:textId="77777777" w:rsidR="003E4451" w:rsidRDefault="003E4451">
            <w:pPr>
              <w:spacing w:after="0" w:line="240" w:lineRule="auto"/>
              <w:ind w:firstLineChars="300" w:firstLine="660"/>
              <w:rPr>
                <w:rFonts w:ascii="Agency FB" w:eastAsia="Times New Roman" w:hAnsi="Agency FB" w:cs="Calibri"/>
                <w:color w:val="000000"/>
                <w:lang w:eastAsia="es-MX"/>
              </w:rPr>
            </w:pPr>
            <w:r>
              <w:rPr>
                <w:rFonts w:ascii="Agency FB" w:eastAsia="Times New Roman" w:hAnsi="Agency FB" w:cs="Calibri"/>
                <w:color w:val="000000"/>
                <w:lang w:eastAsia="es-MX"/>
              </w:rPr>
              <w:t>Funciones de Desarrollo Económico</w:t>
            </w:r>
          </w:p>
        </w:tc>
        <w:tc>
          <w:tcPr>
            <w:tcW w:w="1591" w:type="dxa"/>
            <w:noWrap/>
            <w:vAlign w:val="bottom"/>
            <w:hideMark/>
          </w:tcPr>
          <w:p w14:paraId="3266D0D9"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2,191,448.35</w:t>
            </w:r>
          </w:p>
        </w:tc>
        <w:tc>
          <w:tcPr>
            <w:tcW w:w="1680" w:type="dxa"/>
            <w:noWrap/>
            <w:vAlign w:val="bottom"/>
            <w:hideMark/>
          </w:tcPr>
          <w:p w14:paraId="2D66E78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2,185,047.15</w:t>
            </w:r>
          </w:p>
        </w:tc>
        <w:tc>
          <w:tcPr>
            <w:tcW w:w="1516" w:type="dxa"/>
            <w:noWrap/>
            <w:vAlign w:val="bottom"/>
            <w:hideMark/>
          </w:tcPr>
          <w:p w14:paraId="5FCDFA7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2,562,221.88</w:t>
            </w:r>
          </w:p>
        </w:tc>
        <w:tc>
          <w:tcPr>
            <w:tcW w:w="1499" w:type="dxa"/>
            <w:noWrap/>
            <w:vAlign w:val="bottom"/>
            <w:hideMark/>
          </w:tcPr>
          <w:p w14:paraId="7C0DA24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377,174.73</w:t>
            </w:r>
          </w:p>
        </w:tc>
        <w:tc>
          <w:tcPr>
            <w:tcW w:w="752" w:type="dxa"/>
            <w:noWrap/>
            <w:vAlign w:val="center"/>
            <w:hideMark/>
          </w:tcPr>
          <w:p w14:paraId="321881B3"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17.26</w:t>
            </w:r>
          </w:p>
        </w:tc>
      </w:tr>
      <w:tr w:rsidR="003E4451" w14:paraId="14961612" w14:textId="77777777" w:rsidTr="003E4451">
        <w:trPr>
          <w:trHeight w:val="300"/>
          <w:jc w:val="center"/>
        </w:trPr>
        <w:tc>
          <w:tcPr>
            <w:tcW w:w="4917" w:type="dxa"/>
            <w:noWrap/>
            <w:vAlign w:val="bottom"/>
            <w:hideMark/>
          </w:tcPr>
          <w:p w14:paraId="03E54600" w14:textId="77777777" w:rsidR="003E4451" w:rsidRDefault="003E4451">
            <w:pPr>
              <w:spacing w:after="0" w:line="240" w:lineRule="auto"/>
              <w:ind w:firstLineChars="300" w:firstLine="660"/>
              <w:rPr>
                <w:rFonts w:ascii="Agency FB" w:eastAsia="Times New Roman" w:hAnsi="Agency FB" w:cs="Calibri"/>
                <w:color w:val="000000"/>
                <w:lang w:eastAsia="es-MX"/>
              </w:rPr>
            </w:pPr>
            <w:r>
              <w:rPr>
                <w:rFonts w:ascii="Agency FB" w:eastAsia="Times New Roman" w:hAnsi="Agency FB" w:cs="Calibri"/>
                <w:color w:val="000000"/>
                <w:lang w:eastAsia="es-MX"/>
              </w:rPr>
              <w:t>Funciones de Gobierno</w:t>
            </w:r>
          </w:p>
        </w:tc>
        <w:tc>
          <w:tcPr>
            <w:tcW w:w="1591" w:type="dxa"/>
            <w:noWrap/>
            <w:vAlign w:val="bottom"/>
            <w:hideMark/>
          </w:tcPr>
          <w:p w14:paraId="0DBB3243"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6,281,771.62</w:t>
            </w:r>
          </w:p>
        </w:tc>
        <w:tc>
          <w:tcPr>
            <w:tcW w:w="1680" w:type="dxa"/>
            <w:noWrap/>
            <w:vAlign w:val="bottom"/>
            <w:hideMark/>
          </w:tcPr>
          <w:p w14:paraId="6183FA0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5,423,052.88</w:t>
            </w:r>
          </w:p>
        </w:tc>
        <w:tc>
          <w:tcPr>
            <w:tcW w:w="1516" w:type="dxa"/>
            <w:noWrap/>
            <w:vAlign w:val="bottom"/>
            <w:hideMark/>
          </w:tcPr>
          <w:p w14:paraId="1F1B8F2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5,487,404.41</w:t>
            </w:r>
          </w:p>
        </w:tc>
        <w:tc>
          <w:tcPr>
            <w:tcW w:w="1499" w:type="dxa"/>
            <w:noWrap/>
            <w:vAlign w:val="bottom"/>
            <w:hideMark/>
          </w:tcPr>
          <w:p w14:paraId="7F50606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64,351.53</w:t>
            </w:r>
          </w:p>
        </w:tc>
        <w:tc>
          <w:tcPr>
            <w:tcW w:w="752" w:type="dxa"/>
            <w:noWrap/>
            <w:vAlign w:val="center"/>
            <w:hideMark/>
          </w:tcPr>
          <w:p w14:paraId="498F2BF4"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1.19</w:t>
            </w:r>
          </w:p>
        </w:tc>
      </w:tr>
      <w:tr w:rsidR="003E4451" w14:paraId="09F56495" w14:textId="77777777" w:rsidTr="003E4451">
        <w:trPr>
          <w:trHeight w:val="309"/>
          <w:jc w:val="center"/>
        </w:trPr>
        <w:tc>
          <w:tcPr>
            <w:tcW w:w="4917" w:type="dxa"/>
            <w:tcBorders>
              <w:top w:val="nil"/>
              <w:left w:val="nil"/>
              <w:bottom w:val="single" w:sz="12" w:space="0" w:color="C00000"/>
              <w:right w:val="nil"/>
            </w:tcBorders>
            <w:vAlign w:val="bottom"/>
            <w:hideMark/>
          </w:tcPr>
          <w:p w14:paraId="5CD96FA1" w14:textId="77777777" w:rsidR="003E4451" w:rsidRDefault="003E4451">
            <w:pPr>
              <w:spacing w:after="0" w:line="240" w:lineRule="auto"/>
              <w:ind w:firstLineChars="300" w:firstLine="660"/>
              <w:rPr>
                <w:rFonts w:ascii="Agency FB" w:eastAsia="Times New Roman" w:hAnsi="Agency FB" w:cs="Calibri"/>
                <w:color w:val="000000"/>
                <w:lang w:eastAsia="es-MX"/>
              </w:rPr>
            </w:pPr>
            <w:r>
              <w:rPr>
                <w:rFonts w:ascii="Agency FB" w:eastAsia="Times New Roman" w:hAnsi="Agency FB" w:cs="Calibri"/>
                <w:color w:val="000000"/>
                <w:lang w:eastAsia="es-MX"/>
              </w:rPr>
              <w:t xml:space="preserve">Otras No Clasificadas en las Funciones Anteriores </w:t>
            </w:r>
          </w:p>
        </w:tc>
        <w:tc>
          <w:tcPr>
            <w:tcW w:w="1591" w:type="dxa"/>
            <w:tcBorders>
              <w:top w:val="nil"/>
              <w:left w:val="nil"/>
              <w:bottom w:val="single" w:sz="12" w:space="0" w:color="C00000"/>
              <w:right w:val="nil"/>
            </w:tcBorders>
            <w:noWrap/>
            <w:vAlign w:val="bottom"/>
            <w:hideMark/>
          </w:tcPr>
          <w:p w14:paraId="1C9C4B1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4,302,772.03</w:t>
            </w:r>
          </w:p>
        </w:tc>
        <w:tc>
          <w:tcPr>
            <w:tcW w:w="1680" w:type="dxa"/>
            <w:tcBorders>
              <w:top w:val="nil"/>
              <w:left w:val="nil"/>
              <w:bottom w:val="single" w:sz="12" w:space="0" w:color="C00000"/>
              <w:right w:val="nil"/>
            </w:tcBorders>
            <w:noWrap/>
            <w:vAlign w:val="bottom"/>
            <w:hideMark/>
          </w:tcPr>
          <w:p w14:paraId="32F9251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5,036,688.45</w:t>
            </w:r>
          </w:p>
        </w:tc>
        <w:tc>
          <w:tcPr>
            <w:tcW w:w="1516" w:type="dxa"/>
            <w:tcBorders>
              <w:top w:val="nil"/>
              <w:left w:val="nil"/>
              <w:bottom w:val="single" w:sz="12" w:space="0" w:color="C00000"/>
              <w:right w:val="nil"/>
            </w:tcBorders>
            <w:noWrap/>
            <w:vAlign w:val="bottom"/>
            <w:hideMark/>
          </w:tcPr>
          <w:p w14:paraId="1B0FDF1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6,462,681.72</w:t>
            </w:r>
          </w:p>
        </w:tc>
        <w:tc>
          <w:tcPr>
            <w:tcW w:w="1499" w:type="dxa"/>
            <w:tcBorders>
              <w:top w:val="nil"/>
              <w:left w:val="nil"/>
              <w:bottom w:val="single" w:sz="12" w:space="0" w:color="C00000"/>
              <w:right w:val="nil"/>
            </w:tcBorders>
            <w:noWrap/>
            <w:vAlign w:val="bottom"/>
            <w:hideMark/>
          </w:tcPr>
          <w:p w14:paraId="4AEEF828"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1,425,993.27</w:t>
            </w:r>
          </w:p>
        </w:tc>
        <w:tc>
          <w:tcPr>
            <w:tcW w:w="752" w:type="dxa"/>
            <w:tcBorders>
              <w:top w:val="nil"/>
              <w:left w:val="nil"/>
              <w:bottom w:val="single" w:sz="12" w:space="0" w:color="C00000"/>
              <w:right w:val="nil"/>
            </w:tcBorders>
            <w:noWrap/>
            <w:vAlign w:val="center"/>
            <w:hideMark/>
          </w:tcPr>
          <w:p w14:paraId="4CB2FF35"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28.31</w:t>
            </w:r>
          </w:p>
        </w:tc>
      </w:tr>
    </w:tbl>
    <w:p w14:paraId="262050D1" w14:textId="77777777" w:rsidR="003E4451" w:rsidRDefault="003E4451" w:rsidP="003E4451">
      <w:pPr>
        <w:spacing w:after="0" w:line="240" w:lineRule="auto"/>
        <w:ind w:left="851"/>
        <w:contextualSpacing/>
        <w:jc w:val="both"/>
        <w:rPr>
          <w:rFonts w:ascii="Agency FB" w:hAnsi="Agency FB" w:cs="Arial"/>
          <w:sz w:val="24"/>
          <w:szCs w:val="28"/>
          <w:lang w:val="es-ES"/>
        </w:rPr>
      </w:pPr>
      <w:r>
        <w:rPr>
          <w:rFonts w:ascii="Agency FB" w:hAnsi="Agency FB" w:cs="Arial"/>
          <w:sz w:val="24"/>
          <w:szCs w:val="28"/>
          <w:lang w:val="es-ES"/>
        </w:rPr>
        <w:t>* Cifras en miles de pesos</w:t>
      </w:r>
    </w:p>
    <w:p w14:paraId="40C92D9B" w14:textId="77777777" w:rsidR="003E4451" w:rsidRDefault="003E4451" w:rsidP="003E4451">
      <w:pPr>
        <w:spacing w:after="0" w:line="240" w:lineRule="auto"/>
        <w:ind w:left="851"/>
        <w:contextualSpacing/>
        <w:jc w:val="both"/>
        <w:rPr>
          <w:rFonts w:ascii="Agency FB" w:hAnsi="Agency FB" w:cs="Arial"/>
          <w:sz w:val="24"/>
          <w:szCs w:val="28"/>
          <w:lang w:val="es-ES"/>
        </w:rPr>
      </w:pPr>
      <w:r>
        <w:rPr>
          <w:rFonts w:ascii="Agency FB" w:hAnsi="Agency FB" w:cs="Arial"/>
          <w:sz w:val="24"/>
          <w:szCs w:val="28"/>
          <w:lang w:val="es-ES"/>
        </w:rPr>
        <w:t>Fuente: Secretaría de Finanzas</w:t>
      </w:r>
    </w:p>
    <w:p w14:paraId="00E75852" w14:textId="77777777" w:rsidR="003E4451" w:rsidRDefault="003E4451" w:rsidP="003E4451">
      <w:pPr>
        <w:spacing w:after="0" w:line="240" w:lineRule="auto"/>
        <w:ind w:left="851"/>
        <w:contextualSpacing/>
        <w:jc w:val="both"/>
        <w:rPr>
          <w:rFonts w:ascii="Agency FB" w:hAnsi="Agency FB" w:cs="Arial"/>
          <w:sz w:val="28"/>
          <w:szCs w:val="28"/>
        </w:rPr>
      </w:pPr>
    </w:p>
    <w:p w14:paraId="4634006E" w14:textId="77777777" w:rsidR="003E4451" w:rsidRDefault="003E4451" w:rsidP="003E4451">
      <w:pPr>
        <w:spacing w:after="0" w:line="240" w:lineRule="auto"/>
        <w:contextualSpacing/>
        <w:jc w:val="center"/>
        <w:rPr>
          <w:rFonts w:ascii="Agency FB" w:hAnsi="Agency FB" w:cs="Arial"/>
          <w:sz w:val="28"/>
          <w:szCs w:val="28"/>
        </w:rPr>
      </w:pPr>
    </w:p>
    <w:p w14:paraId="5401501B" w14:textId="5B7646B4" w:rsidR="003E4451" w:rsidRDefault="003E4451" w:rsidP="003E4451">
      <w:pPr>
        <w:spacing w:after="0" w:line="240" w:lineRule="auto"/>
        <w:contextualSpacing/>
        <w:jc w:val="center"/>
        <w:rPr>
          <w:rFonts w:ascii="Agency FB" w:hAnsi="Agency FB" w:cs="Arial"/>
          <w:sz w:val="28"/>
          <w:szCs w:val="28"/>
        </w:rPr>
      </w:pPr>
      <w:r>
        <w:rPr>
          <w:noProof/>
          <w:lang w:eastAsia="es-MX"/>
        </w:rPr>
        <w:lastRenderedPageBreak/>
        <w:drawing>
          <wp:inline distT="0" distB="0" distL="0" distR="0" wp14:anchorId="4E93424A" wp14:editId="2995309A">
            <wp:extent cx="6753225" cy="28384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6B0070" w14:textId="77777777" w:rsidR="003E4451" w:rsidRDefault="003E4451" w:rsidP="003E4451">
      <w:pPr>
        <w:spacing w:after="0" w:line="240" w:lineRule="auto"/>
        <w:ind w:left="1416" w:firstLine="708"/>
        <w:contextualSpacing/>
        <w:jc w:val="both"/>
        <w:rPr>
          <w:rFonts w:ascii="Agency FB" w:hAnsi="Agency FB" w:cs="Arial"/>
          <w:sz w:val="28"/>
          <w:szCs w:val="28"/>
          <w:lang w:val="es-ES"/>
        </w:rPr>
      </w:pPr>
      <w:r>
        <w:rPr>
          <w:rFonts w:ascii="Agency FB" w:hAnsi="Agency FB" w:cs="Arial"/>
          <w:sz w:val="28"/>
          <w:szCs w:val="28"/>
          <w:lang w:val="es-ES"/>
        </w:rPr>
        <w:t xml:space="preserve">              Fuente: Secretaría de Finanzas</w:t>
      </w:r>
    </w:p>
    <w:p w14:paraId="10FCA05B" w14:textId="77777777" w:rsidR="003E4451" w:rsidRDefault="003E4451" w:rsidP="003E4451">
      <w:pPr>
        <w:spacing w:after="0" w:line="240" w:lineRule="auto"/>
        <w:contextualSpacing/>
        <w:jc w:val="both"/>
        <w:rPr>
          <w:rFonts w:ascii="Agency FB" w:hAnsi="Agency FB" w:cs="Arial"/>
          <w:sz w:val="28"/>
          <w:szCs w:val="28"/>
        </w:rPr>
      </w:pPr>
    </w:p>
    <w:p w14:paraId="46A08A77" w14:textId="77777777" w:rsidR="003E4451" w:rsidRDefault="003E4451" w:rsidP="003E4451">
      <w:pPr>
        <w:spacing w:after="0" w:line="240" w:lineRule="auto"/>
        <w:contextualSpacing/>
        <w:jc w:val="both"/>
        <w:rPr>
          <w:rFonts w:ascii="Agency FB" w:hAnsi="Agency FB" w:cs="Arial"/>
          <w:sz w:val="28"/>
          <w:szCs w:val="28"/>
        </w:rPr>
      </w:pPr>
    </w:p>
    <w:p w14:paraId="17ECD50B" w14:textId="77777777" w:rsidR="003E4451" w:rsidRDefault="003E4451" w:rsidP="003E4451">
      <w:pPr>
        <w:spacing w:after="0" w:line="240" w:lineRule="auto"/>
        <w:contextualSpacing/>
        <w:jc w:val="both"/>
        <w:rPr>
          <w:rFonts w:ascii="Agency FB" w:hAnsi="Agency FB" w:cs="Arial"/>
          <w:sz w:val="28"/>
          <w:szCs w:val="28"/>
        </w:rPr>
      </w:pPr>
    </w:p>
    <w:p w14:paraId="73B5CA5B" w14:textId="77777777" w:rsidR="003E4451" w:rsidRDefault="003E4451" w:rsidP="003E4451">
      <w:pPr>
        <w:spacing w:after="0" w:line="240" w:lineRule="auto"/>
        <w:contextualSpacing/>
        <w:jc w:val="both"/>
        <w:rPr>
          <w:rFonts w:ascii="Agency FB" w:hAnsi="Agency FB" w:cs="Arial"/>
          <w:sz w:val="28"/>
          <w:szCs w:val="28"/>
        </w:rPr>
      </w:pPr>
    </w:p>
    <w:p w14:paraId="2020EA37" w14:textId="77777777" w:rsidR="003E4451" w:rsidRDefault="003E4451" w:rsidP="003E4451">
      <w:pPr>
        <w:spacing w:after="0" w:line="240" w:lineRule="auto"/>
        <w:contextualSpacing/>
        <w:jc w:val="both"/>
        <w:rPr>
          <w:rFonts w:ascii="Agency FB" w:hAnsi="Agency FB" w:cs="Arial"/>
          <w:sz w:val="28"/>
          <w:szCs w:val="28"/>
        </w:rPr>
      </w:pPr>
    </w:p>
    <w:p w14:paraId="29C5FBDA" w14:textId="77777777" w:rsidR="003E4451" w:rsidRDefault="003E4451" w:rsidP="003E4451">
      <w:pPr>
        <w:spacing w:after="0" w:line="240" w:lineRule="auto"/>
        <w:contextualSpacing/>
        <w:jc w:val="both"/>
        <w:rPr>
          <w:rFonts w:ascii="Agency FB" w:hAnsi="Agency FB" w:cs="Arial"/>
          <w:sz w:val="28"/>
          <w:szCs w:val="28"/>
        </w:rPr>
      </w:pPr>
    </w:p>
    <w:p w14:paraId="2B5B92B1" w14:textId="77777777" w:rsidR="003E4451" w:rsidRDefault="003E4451" w:rsidP="003E4451">
      <w:pPr>
        <w:spacing w:after="0" w:line="240" w:lineRule="auto"/>
        <w:contextualSpacing/>
        <w:jc w:val="both"/>
        <w:rPr>
          <w:rFonts w:ascii="Agency FB" w:hAnsi="Agency FB" w:cs="Arial"/>
          <w:sz w:val="28"/>
          <w:szCs w:val="28"/>
        </w:rPr>
      </w:pPr>
    </w:p>
    <w:p w14:paraId="7317687D" w14:textId="77777777" w:rsidR="003E4451" w:rsidRDefault="003E4451" w:rsidP="003E4451">
      <w:pPr>
        <w:spacing w:after="0" w:line="240" w:lineRule="auto"/>
        <w:contextualSpacing/>
        <w:jc w:val="both"/>
        <w:rPr>
          <w:rFonts w:ascii="Agency FB" w:hAnsi="Agency FB" w:cs="Arial"/>
          <w:sz w:val="28"/>
          <w:szCs w:val="28"/>
        </w:rPr>
      </w:pPr>
    </w:p>
    <w:p w14:paraId="64107B98" w14:textId="77777777" w:rsidR="003E4451" w:rsidRDefault="003E4451" w:rsidP="003E4451">
      <w:pPr>
        <w:spacing w:after="0" w:line="240" w:lineRule="auto"/>
        <w:contextualSpacing/>
        <w:jc w:val="both"/>
        <w:rPr>
          <w:rFonts w:ascii="Agency FB" w:hAnsi="Agency FB" w:cs="Arial"/>
          <w:sz w:val="28"/>
          <w:szCs w:val="28"/>
        </w:rPr>
      </w:pPr>
    </w:p>
    <w:p w14:paraId="67625D8B" w14:textId="77777777" w:rsidR="003E4451" w:rsidRDefault="003E4451" w:rsidP="003E4451">
      <w:pPr>
        <w:spacing w:after="0" w:line="240" w:lineRule="auto"/>
        <w:contextualSpacing/>
        <w:jc w:val="both"/>
        <w:rPr>
          <w:rFonts w:ascii="Agency FB" w:hAnsi="Agency FB" w:cs="Arial"/>
          <w:sz w:val="28"/>
          <w:szCs w:val="28"/>
        </w:rPr>
      </w:pPr>
    </w:p>
    <w:p w14:paraId="72AB51BA" w14:textId="77777777" w:rsidR="003E4451" w:rsidRDefault="003E4451" w:rsidP="003E4451">
      <w:pPr>
        <w:spacing w:after="0" w:line="240" w:lineRule="auto"/>
        <w:contextualSpacing/>
        <w:jc w:val="both"/>
        <w:rPr>
          <w:rFonts w:ascii="Agency FB" w:hAnsi="Agency FB" w:cs="Arial"/>
          <w:sz w:val="28"/>
          <w:szCs w:val="28"/>
        </w:rPr>
      </w:pPr>
    </w:p>
    <w:p w14:paraId="43AB89D8" w14:textId="77777777" w:rsidR="003E4451" w:rsidRDefault="003E4451" w:rsidP="003E4451">
      <w:pPr>
        <w:spacing w:after="0" w:line="240" w:lineRule="auto"/>
        <w:contextualSpacing/>
        <w:jc w:val="both"/>
        <w:rPr>
          <w:rFonts w:ascii="Agency FB" w:hAnsi="Agency FB" w:cs="Arial"/>
          <w:sz w:val="28"/>
          <w:szCs w:val="28"/>
        </w:rPr>
      </w:pPr>
    </w:p>
    <w:p w14:paraId="26D3EFF9" w14:textId="77777777" w:rsidR="003E4451" w:rsidRDefault="003E4451" w:rsidP="003E4451">
      <w:pPr>
        <w:spacing w:after="0" w:line="240" w:lineRule="auto"/>
        <w:contextualSpacing/>
        <w:jc w:val="both"/>
        <w:rPr>
          <w:rFonts w:ascii="Agency FB" w:hAnsi="Agency FB" w:cs="Arial"/>
          <w:sz w:val="28"/>
          <w:szCs w:val="28"/>
        </w:rPr>
      </w:pPr>
    </w:p>
    <w:p w14:paraId="2BA9E865" w14:textId="77777777" w:rsidR="003E4451" w:rsidRDefault="003E4451" w:rsidP="003E4451">
      <w:pPr>
        <w:spacing w:after="0" w:line="240" w:lineRule="auto"/>
        <w:contextualSpacing/>
        <w:jc w:val="both"/>
        <w:rPr>
          <w:rFonts w:ascii="Agency FB" w:hAnsi="Agency FB" w:cs="Arial"/>
          <w:sz w:val="28"/>
          <w:szCs w:val="28"/>
        </w:rPr>
      </w:pPr>
    </w:p>
    <w:tbl>
      <w:tblPr>
        <w:tblW w:w="12073" w:type="dxa"/>
        <w:jc w:val="center"/>
        <w:tblCellMar>
          <w:left w:w="70" w:type="dxa"/>
          <w:right w:w="70" w:type="dxa"/>
        </w:tblCellMar>
        <w:tblLook w:val="04A0" w:firstRow="1" w:lastRow="0" w:firstColumn="1" w:lastColumn="0" w:noHBand="0" w:noVBand="1"/>
      </w:tblPr>
      <w:tblGrid>
        <w:gridCol w:w="5704"/>
        <w:gridCol w:w="1416"/>
        <w:gridCol w:w="1425"/>
        <w:gridCol w:w="1419"/>
        <w:gridCol w:w="1335"/>
        <w:gridCol w:w="774"/>
      </w:tblGrid>
      <w:tr w:rsidR="003E4451" w14:paraId="6744220C" w14:textId="77777777" w:rsidTr="003E4451">
        <w:trPr>
          <w:trHeight w:val="318"/>
          <w:jc w:val="center"/>
        </w:trPr>
        <w:tc>
          <w:tcPr>
            <w:tcW w:w="12073" w:type="dxa"/>
            <w:gridSpan w:val="6"/>
            <w:noWrap/>
            <w:vAlign w:val="center"/>
            <w:hideMark/>
          </w:tcPr>
          <w:p w14:paraId="3045225D"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lastRenderedPageBreak/>
              <w:t>FUNCIONES DE DESARROLLO SOCIAL</w:t>
            </w:r>
          </w:p>
        </w:tc>
      </w:tr>
      <w:tr w:rsidR="003E4451" w14:paraId="12191994" w14:textId="77777777" w:rsidTr="003E4451">
        <w:trPr>
          <w:trHeight w:val="318"/>
          <w:jc w:val="center"/>
        </w:trPr>
        <w:tc>
          <w:tcPr>
            <w:tcW w:w="5704" w:type="dxa"/>
            <w:vMerge w:val="restart"/>
            <w:shd w:val="clear" w:color="auto" w:fill="9D2449"/>
            <w:noWrap/>
            <w:vAlign w:val="center"/>
            <w:hideMark/>
          </w:tcPr>
          <w:p w14:paraId="3BDB2583" w14:textId="77777777" w:rsidR="003E4451" w:rsidRDefault="003E4451">
            <w:pPr>
              <w:spacing w:after="0" w:line="240" w:lineRule="auto"/>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4260" w:type="dxa"/>
            <w:gridSpan w:val="3"/>
            <w:vMerge w:val="restart"/>
            <w:shd w:val="clear" w:color="auto" w:fill="9D2449"/>
            <w:noWrap/>
            <w:vAlign w:val="center"/>
            <w:hideMark/>
          </w:tcPr>
          <w:p w14:paraId="613AF5CB"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 R E S U P U E S T O</w:t>
            </w:r>
          </w:p>
        </w:tc>
        <w:tc>
          <w:tcPr>
            <w:tcW w:w="2109" w:type="dxa"/>
            <w:gridSpan w:val="2"/>
            <w:shd w:val="clear" w:color="auto" w:fill="9D2449"/>
            <w:noWrap/>
            <w:vAlign w:val="center"/>
            <w:hideMark/>
          </w:tcPr>
          <w:p w14:paraId="2DF4597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Variaciones respecto a:</w:t>
            </w:r>
          </w:p>
        </w:tc>
      </w:tr>
      <w:tr w:rsidR="003E4451" w14:paraId="20F5524C" w14:textId="77777777" w:rsidTr="003E4451">
        <w:trPr>
          <w:trHeight w:val="318"/>
          <w:jc w:val="center"/>
        </w:trPr>
        <w:tc>
          <w:tcPr>
            <w:tcW w:w="0" w:type="auto"/>
            <w:vMerge/>
            <w:shd w:val="clear" w:color="auto" w:fill="9D2449"/>
            <w:vAlign w:val="center"/>
            <w:hideMark/>
          </w:tcPr>
          <w:p w14:paraId="67F6F318" w14:textId="77777777" w:rsidR="003E4451" w:rsidRDefault="003E4451">
            <w:pPr>
              <w:spacing w:after="0"/>
              <w:rPr>
                <w:rFonts w:ascii="Agency FB" w:eastAsia="Times New Roman" w:hAnsi="Agency FB" w:cs="Calibri"/>
                <w:b/>
                <w:bCs/>
                <w:color w:val="FFFFFF"/>
                <w:sz w:val="24"/>
                <w:szCs w:val="24"/>
                <w:lang w:eastAsia="es-MX"/>
              </w:rPr>
            </w:pPr>
          </w:p>
        </w:tc>
        <w:tc>
          <w:tcPr>
            <w:tcW w:w="0" w:type="auto"/>
            <w:gridSpan w:val="3"/>
            <w:vMerge/>
            <w:shd w:val="clear" w:color="auto" w:fill="9D2449"/>
            <w:vAlign w:val="center"/>
            <w:hideMark/>
          </w:tcPr>
          <w:p w14:paraId="07D8BFA1" w14:textId="77777777" w:rsidR="003E4451" w:rsidRDefault="003E4451">
            <w:pPr>
              <w:spacing w:after="0"/>
              <w:rPr>
                <w:rFonts w:ascii="Agency FB" w:eastAsia="Times New Roman" w:hAnsi="Agency FB" w:cs="Calibri"/>
                <w:b/>
                <w:bCs/>
                <w:color w:val="FFFFFF"/>
                <w:sz w:val="24"/>
                <w:szCs w:val="24"/>
                <w:lang w:eastAsia="es-MX"/>
              </w:rPr>
            </w:pPr>
          </w:p>
        </w:tc>
        <w:tc>
          <w:tcPr>
            <w:tcW w:w="2109" w:type="dxa"/>
            <w:gridSpan w:val="2"/>
            <w:shd w:val="clear" w:color="auto" w:fill="9D2449"/>
            <w:noWrap/>
            <w:vAlign w:val="center"/>
            <w:hideMark/>
          </w:tcPr>
          <w:p w14:paraId="213C4A26"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Presupuesto 2023</w:t>
            </w:r>
          </w:p>
        </w:tc>
      </w:tr>
      <w:tr w:rsidR="003E4451" w14:paraId="4E703DE8" w14:textId="77777777" w:rsidTr="003E4451">
        <w:trPr>
          <w:trHeight w:val="318"/>
          <w:jc w:val="center"/>
        </w:trPr>
        <w:tc>
          <w:tcPr>
            <w:tcW w:w="5704" w:type="dxa"/>
            <w:shd w:val="clear" w:color="auto" w:fill="9D2449"/>
            <w:noWrap/>
            <w:vAlign w:val="center"/>
            <w:hideMark/>
          </w:tcPr>
          <w:p w14:paraId="7E62F3D0"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C O N C E P T O</w:t>
            </w:r>
          </w:p>
        </w:tc>
        <w:tc>
          <w:tcPr>
            <w:tcW w:w="1416" w:type="dxa"/>
            <w:shd w:val="clear" w:color="auto" w:fill="9D2449"/>
            <w:noWrap/>
            <w:vAlign w:val="center"/>
            <w:hideMark/>
          </w:tcPr>
          <w:p w14:paraId="35307A55"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2022</w:t>
            </w:r>
          </w:p>
        </w:tc>
        <w:tc>
          <w:tcPr>
            <w:tcW w:w="2844" w:type="dxa"/>
            <w:gridSpan w:val="2"/>
            <w:shd w:val="clear" w:color="auto" w:fill="9D2449"/>
            <w:noWrap/>
            <w:vAlign w:val="center"/>
            <w:hideMark/>
          </w:tcPr>
          <w:p w14:paraId="1FD1EDD1"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2023</w:t>
            </w:r>
          </w:p>
        </w:tc>
        <w:tc>
          <w:tcPr>
            <w:tcW w:w="2109" w:type="dxa"/>
            <w:gridSpan w:val="2"/>
            <w:shd w:val="clear" w:color="auto" w:fill="9D2449"/>
            <w:noWrap/>
            <w:vAlign w:val="center"/>
            <w:hideMark/>
          </w:tcPr>
          <w:p w14:paraId="539D23B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 y Devengado</w:t>
            </w:r>
          </w:p>
        </w:tc>
      </w:tr>
      <w:tr w:rsidR="003E4451" w14:paraId="621486D9" w14:textId="77777777" w:rsidTr="003E4451">
        <w:trPr>
          <w:trHeight w:val="318"/>
          <w:jc w:val="center"/>
        </w:trPr>
        <w:tc>
          <w:tcPr>
            <w:tcW w:w="5704" w:type="dxa"/>
            <w:shd w:val="clear" w:color="auto" w:fill="9D2449"/>
            <w:noWrap/>
            <w:vAlign w:val="center"/>
            <w:hideMark/>
          </w:tcPr>
          <w:p w14:paraId="4303D4FB"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1416" w:type="dxa"/>
            <w:shd w:val="clear" w:color="auto" w:fill="9D2449"/>
            <w:noWrap/>
            <w:vAlign w:val="center"/>
            <w:hideMark/>
          </w:tcPr>
          <w:p w14:paraId="050E8A03"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425" w:type="dxa"/>
            <w:shd w:val="clear" w:color="auto" w:fill="9D2449"/>
            <w:noWrap/>
            <w:vAlign w:val="center"/>
            <w:hideMark/>
          </w:tcPr>
          <w:p w14:paraId="19D14CFD"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w:t>
            </w:r>
          </w:p>
        </w:tc>
        <w:tc>
          <w:tcPr>
            <w:tcW w:w="1419" w:type="dxa"/>
            <w:shd w:val="clear" w:color="auto" w:fill="9D2449"/>
            <w:noWrap/>
            <w:vAlign w:val="center"/>
            <w:hideMark/>
          </w:tcPr>
          <w:p w14:paraId="0D834CB9"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335" w:type="dxa"/>
            <w:shd w:val="clear" w:color="auto" w:fill="9D2449"/>
            <w:noWrap/>
            <w:vAlign w:val="center"/>
            <w:hideMark/>
          </w:tcPr>
          <w:p w14:paraId="0122FB46"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Importe</w:t>
            </w:r>
          </w:p>
        </w:tc>
        <w:tc>
          <w:tcPr>
            <w:tcW w:w="774" w:type="dxa"/>
            <w:shd w:val="clear" w:color="auto" w:fill="9D2449"/>
            <w:noWrap/>
            <w:vAlign w:val="center"/>
            <w:hideMark/>
          </w:tcPr>
          <w:p w14:paraId="360E6A65"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w:t>
            </w:r>
          </w:p>
        </w:tc>
      </w:tr>
      <w:tr w:rsidR="003E4451" w14:paraId="5FDD58A8" w14:textId="77777777" w:rsidTr="003E4451">
        <w:trPr>
          <w:trHeight w:val="301"/>
          <w:jc w:val="center"/>
        </w:trPr>
        <w:tc>
          <w:tcPr>
            <w:tcW w:w="5704" w:type="dxa"/>
            <w:vAlign w:val="center"/>
            <w:hideMark/>
          </w:tcPr>
          <w:p w14:paraId="48861630"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Ejecutivo Estatal y Entidades Paraestatales</w:t>
            </w:r>
          </w:p>
        </w:tc>
        <w:tc>
          <w:tcPr>
            <w:tcW w:w="1416" w:type="dxa"/>
            <w:noWrap/>
            <w:vAlign w:val="bottom"/>
            <w:hideMark/>
          </w:tcPr>
          <w:p w14:paraId="5B0E03BB"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37,196,920.54</w:t>
            </w:r>
          </w:p>
        </w:tc>
        <w:tc>
          <w:tcPr>
            <w:tcW w:w="1425" w:type="dxa"/>
            <w:noWrap/>
            <w:vAlign w:val="bottom"/>
            <w:hideMark/>
          </w:tcPr>
          <w:p w14:paraId="43B20409"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35,214,004.25</w:t>
            </w:r>
          </w:p>
        </w:tc>
        <w:tc>
          <w:tcPr>
            <w:tcW w:w="1419" w:type="dxa"/>
            <w:noWrap/>
            <w:vAlign w:val="bottom"/>
            <w:hideMark/>
          </w:tcPr>
          <w:p w14:paraId="1F51A4B7"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39,551,087.40</w:t>
            </w:r>
          </w:p>
        </w:tc>
        <w:tc>
          <w:tcPr>
            <w:tcW w:w="1335" w:type="dxa"/>
            <w:noWrap/>
            <w:vAlign w:val="bottom"/>
            <w:hideMark/>
          </w:tcPr>
          <w:p w14:paraId="1A28B2FC"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4,337,083.14</w:t>
            </w:r>
          </w:p>
        </w:tc>
        <w:tc>
          <w:tcPr>
            <w:tcW w:w="774" w:type="dxa"/>
            <w:noWrap/>
            <w:vAlign w:val="center"/>
            <w:hideMark/>
          </w:tcPr>
          <w:p w14:paraId="2667315C" w14:textId="77777777" w:rsidR="003E4451" w:rsidRDefault="003E4451">
            <w:pPr>
              <w:spacing w:after="0" w:line="240" w:lineRule="auto"/>
              <w:jc w:val="center"/>
              <w:rPr>
                <w:rFonts w:ascii="Agency FB" w:eastAsia="Times New Roman" w:hAnsi="Agency FB" w:cs="Calibri"/>
                <w:b/>
                <w:bCs/>
                <w:sz w:val="24"/>
                <w:szCs w:val="24"/>
                <w:lang w:eastAsia="es-MX"/>
              </w:rPr>
            </w:pPr>
            <w:r>
              <w:rPr>
                <w:rFonts w:ascii="Agency FB" w:hAnsi="Agency FB" w:cs="Calibri"/>
                <w:b/>
                <w:bCs/>
              </w:rPr>
              <w:t>12.32</w:t>
            </w:r>
          </w:p>
        </w:tc>
      </w:tr>
      <w:tr w:rsidR="003E4451" w14:paraId="10419968" w14:textId="77777777" w:rsidTr="003E4451">
        <w:trPr>
          <w:trHeight w:val="300"/>
          <w:jc w:val="center"/>
        </w:trPr>
        <w:tc>
          <w:tcPr>
            <w:tcW w:w="5704" w:type="dxa"/>
            <w:noWrap/>
            <w:vAlign w:val="bottom"/>
            <w:hideMark/>
          </w:tcPr>
          <w:p w14:paraId="499F14C0"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Protección Ambiental</w:t>
            </w:r>
          </w:p>
        </w:tc>
        <w:tc>
          <w:tcPr>
            <w:tcW w:w="1416" w:type="dxa"/>
            <w:noWrap/>
            <w:vAlign w:val="bottom"/>
            <w:hideMark/>
          </w:tcPr>
          <w:p w14:paraId="76EBDCEB"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1,601,935.42</w:t>
            </w:r>
          </w:p>
        </w:tc>
        <w:tc>
          <w:tcPr>
            <w:tcW w:w="1425" w:type="dxa"/>
            <w:noWrap/>
            <w:vAlign w:val="bottom"/>
            <w:hideMark/>
          </w:tcPr>
          <w:p w14:paraId="51871509"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1,062,541.45</w:t>
            </w:r>
          </w:p>
        </w:tc>
        <w:tc>
          <w:tcPr>
            <w:tcW w:w="1419" w:type="dxa"/>
            <w:noWrap/>
            <w:vAlign w:val="bottom"/>
            <w:hideMark/>
          </w:tcPr>
          <w:p w14:paraId="463EE93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1,198,178.66</w:t>
            </w:r>
          </w:p>
        </w:tc>
        <w:tc>
          <w:tcPr>
            <w:tcW w:w="1335" w:type="dxa"/>
            <w:noWrap/>
            <w:vAlign w:val="bottom"/>
            <w:hideMark/>
          </w:tcPr>
          <w:p w14:paraId="7686A35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135,637.21</w:t>
            </w:r>
          </w:p>
        </w:tc>
        <w:tc>
          <w:tcPr>
            <w:tcW w:w="774" w:type="dxa"/>
            <w:noWrap/>
            <w:vAlign w:val="center"/>
            <w:hideMark/>
          </w:tcPr>
          <w:p w14:paraId="26366807"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12.77</w:t>
            </w:r>
          </w:p>
        </w:tc>
      </w:tr>
      <w:tr w:rsidR="003E4451" w14:paraId="3DFE96FA" w14:textId="77777777" w:rsidTr="003E4451">
        <w:trPr>
          <w:trHeight w:val="300"/>
          <w:jc w:val="center"/>
        </w:trPr>
        <w:tc>
          <w:tcPr>
            <w:tcW w:w="5704" w:type="dxa"/>
            <w:noWrap/>
            <w:vAlign w:val="bottom"/>
            <w:hideMark/>
          </w:tcPr>
          <w:p w14:paraId="3FA6DB7C"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Vivienda y Servicios a la Comunidad</w:t>
            </w:r>
          </w:p>
        </w:tc>
        <w:tc>
          <w:tcPr>
            <w:tcW w:w="1416" w:type="dxa"/>
            <w:noWrap/>
            <w:vAlign w:val="bottom"/>
            <w:hideMark/>
          </w:tcPr>
          <w:p w14:paraId="7F3F006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534,269.55</w:t>
            </w:r>
          </w:p>
        </w:tc>
        <w:tc>
          <w:tcPr>
            <w:tcW w:w="1425" w:type="dxa"/>
            <w:noWrap/>
            <w:vAlign w:val="bottom"/>
            <w:hideMark/>
          </w:tcPr>
          <w:p w14:paraId="2F007AB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403,793.50</w:t>
            </w:r>
          </w:p>
        </w:tc>
        <w:tc>
          <w:tcPr>
            <w:tcW w:w="1419" w:type="dxa"/>
            <w:noWrap/>
            <w:vAlign w:val="bottom"/>
            <w:hideMark/>
          </w:tcPr>
          <w:p w14:paraId="40718B63"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463,932.29</w:t>
            </w:r>
          </w:p>
        </w:tc>
        <w:tc>
          <w:tcPr>
            <w:tcW w:w="1335" w:type="dxa"/>
            <w:noWrap/>
            <w:vAlign w:val="bottom"/>
            <w:hideMark/>
          </w:tcPr>
          <w:p w14:paraId="5EFD2FE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60,138.79</w:t>
            </w:r>
          </w:p>
        </w:tc>
        <w:tc>
          <w:tcPr>
            <w:tcW w:w="774" w:type="dxa"/>
            <w:noWrap/>
            <w:vAlign w:val="center"/>
            <w:hideMark/>
          </w:tcPr>
          <w:p w14:paraId="32248492"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14.89</w:t>
            </w:r>
          </w:p>
        </w:tc>
      </w:tr>
      <w:tr w:rsidR="003E4451" w14:paraId="0951796A" w14:textId="77777777" w:rsidTr="003E4451">
        <w:trPr>
          <w:trHeight w:val="300"/>
          <w:jc w:val="center"/>
        </w:trPr>
        <w:tc>
          <w:tcPr>
            <w:tcW w:w="5704" w:type="dxa"/>
            <w:noWrap/>
            <w:vAlign w:val="bottom"/>
            <w:hideMark/>
          </w:tcPr>
          <w:p w14:paraId="6AF2C8AA"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Salud</w:t>
            </w:r>
          </w:p>
        </w:tc>
        <w:tc>
          <w:tcPr>
            <w:tcW w:w="1416" w:type="dxa"/>
            <w:noWrap/>
            <w:vAlign w:val="bottom"/>
            <w:hideMark/>
          </w:tcPr>
          <w:p w14:paraId="7F090569"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11,109,960.88</w:t>
            </w:r>
          </w:p>
        </w:tc>
        <w:tc>
          <w:tcPr>
            <w:tcW w:w="1425" w:type="dxa"/>
            <w:noWrap/>
            <w:vAlign w:val="bottom"/>
            <w:hideMark/>
          </w:tcPr>
          <w:p w14:paraId="18217D7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10,715,465.45</w:t>
            </w:r>
          </w:p>
        </w:tc>
        <w:tc>
          <w:tcPr>
            <w:tcW w:w="1419" w:type="dxa"/>
            <w:noWrap/>
            <w:vAlign w:val="bottom"/>
            <w:hideMark/>
          </w:tcPr>
          <w:p w14:paraId="57D6FC7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11,125,787.99</w:t>
            </w:r>
          </w:p>
        </w:tc>
        <w:tc>
          <w:tcPr>
            <w:tcW w:w="1335" w:type="dxa"/>
            <w:noWrap/>
            <w:vAlign w:val="bottom"/>
            <w:hideMark/>
          </w:tcPr>
          <w:p w14:paraId="6DA16BC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410,322.54</w:t>
            </w:r>
          </w:p>
        </w:tc>
        <w:tc>
          <w:tcPr>
            <w:tcW w:w="774" w:type="dxa"/>
            <w:noWrap/>
            <w:vAlign w:val="center"/>
            <w:hideMark/>
          </w:tcPr>
          <w:p w14:paraId="64B1853E"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3.83</w:t>
            </w:r>
          </w:p>
        </w:tc>
      </w:tr>
      <w:tr w:rsidR="003E4451" w14:paraId="1E86E520" w14:textId="77777777" w:rsidTr="003E4451">
        <w:trPr>
          <w:trHeight w:val="300"/>
          <w:jc w:val="center"/>
        </w:trPr>
        <w:tc>
          <w:tcPr>
            <w:tcW w:w="5704" w:type="dxa"/>
            <w:noWrap/>
            <w:vAlign w:val="bottom"/>
            <w:hideMark/>
          </w:tcPr>
          <w:p w14:paraId="15AB7B7A"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Recreación, Cultura y Otras Manifestaciones Sociales</w:t>
            </w:r>
          </w:p>
        </w:tc>
        <w:tc>
          <w:tcPr>
            <w:tcW w:w="1416" w:type="dxa"/>
            <w:noWrap/>
            <w:vAlign w:val="bottom"/>
            <w:hideMark/>
          </w:tcPr>
          <w:p w14:paraId="6EACB1F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624,304.21</w:t>
            </w:r>
          </w:p>
        </w:tc>
        <w:tc>
          <w:tcPr>
            <w:tcW w:w="1425" w:type="dxa"/>
            <w:noWrap/>
            <w:vAlign w:val="bottom"/>
            <w:hideMark/>
          </w:tcPr>
          <w:p w14:paraId="7235195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568,659.09</w:t>
            </w:r>
          </w:p>
        </w:tc>
        <w:tc>
          <w:tcPr>
            <w:tcW w:w="1419" w:type="dxa"/>
            <w:noWrap/>
            <w:vAlign w:val="bottom"/>
            <w:hideMark/>
          </w:tcPr>
          <w:p w14:paraId="7A1AF8B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880,711.23</w:t>
            </w:r>
          </w:p>
        </w:tc>
        <w:tc>
          <w:tcPr>
            <w:tcW w:w="1335" w:type="dxa"/>
            <w:noWrap/>
            <w:vAlign w:val="bottom"/>
            <w:hideMark/>
          </w:tcPr>
          <w:p w14:paraId="77C3C4D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312,052.13</w:t>
            </w:r>
          </w:p>
        </w:tc>
        <w:tc>
          <w:tcPr>
            <w:tcW w:w="774" w:type="dxa"/>
            <w:noWrap/>
            <w:vAlign w:val="center"/>
            <w:hideMark/>
          </w:tcPr>
          <w:p w14:paraId="2C644A66"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54.88</w:t>
            </w:r>
          </w:p>
        </w:tc>
      </w:tr>
      <w:tr w:rsidR="003E4451" w14:paraId="53159789" w14:textId="77777777" w:rsidTr="003E4451">
        <w:trPr>
          <w:trHeight w:val="300"/>
          <w:jc w:val="center"/>
        </w:trPr>
        <w:tc>
          <w:tcPr>
            <w:tcW w:w="5704" w:type="dxa"/>
            <w:noWrap/>
            <w:vAlign w:val="bottom"/>
            <w:hideMark/>
          </w:tcPr>
          <w:p w14:paraId="3810CDB3"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Educación</w:t>
            </w:r>
          </w:p>
        </w:tc>
        <w:tc>
          <w:tcPr>
            <w:tcW w:w="1416" w:type="dxa"/>
            <w:noWrap/>
            <w:vAlign w:val="bottom"/>
            <w:hideMark/>
          </w:tcPr>
          <w:p w14:paraId="77B01408"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21,697,949.12</w:t>
            </w:r>
          </w:p>
        </w:tc>
        <w:tc>
          <w:tcPr>
            <w:tcW w:w="1425" w:type="dxa"/>
            <w:noWrap/>
            <w:vAlign w:val="bottom"/>
            <w:hideMark/>
          </w:tcPr>
          <w:p w14:paraId="38FD661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20,768,029.46</w:t>
            </w:r>
          </w:p>
        </w:tc>
        <w:tc>
          <w:tcPr>
            <w:tcW w:w="1419" w:type="dxa"/>
            <w:noWrap/>
            <w:vAlign w:val="bottom"/>
            <w:hideMark/>
          </w:tcPr>
          <w:p w14:paraId="6C42BC33"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24,039,959.57</w:t>
            </w:r>
          </w:p>
        </w:tc>
        <w:tc>
          <w:tcPr>
            <w:tcW w:w="1335" w:type="dxa"/>
            <w:noWrap/>
            <w:vAlign w:val="bottom"/>
            <w:hideMark/>
          </w:tcPr>
          <w:p w14:paraId="573AD8A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3,271,930.11</w:t>
            </w:r>
          </w:p>
        </w:tc>
        <w:tc>
          <w:tcPr>
            <w:tcW w:w="774" w:type="dxa"/>
            <w:noWrap/>
            <w:vAlign w:val="center"/>
            <w:hideMark/>
          </w:tcPr>
          <w:p w14:paraId="07975146"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15.75</w:t>
            </w:r>
          </w:p>
        </w:tc>
      </w:tr>
      <w:tr w:rsidR="003E4451" w14:paraId="063C4EFA" w14:textId="77777777" w:rsidTr="003E4451">
        <w:trPr>
          <w:trHeight w:val="300"/>
          <w:jc w:val="center"/>
        </w:trPr>
        <w:tc>
          <w:tcPr>
            <w:tcW w:w="5704" w:type="dxa"/>
            <w:noWrap/>
            <w:vAlign w:val="bottom"/>
            <w:hideMark/>
          </w:tcPr>
          <w:p w14:paraId="7E6349F1"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Protección Social</w:t>
            </w:r>
          </w:p>
        </w:tc>
        <w:tc>
          <w:tcPr>
            <w:tcW w:w="1416" w:type="dxa"/>
            <w:noWrap/>
            <w:vAlign w:val="bottom"/>
            <w:hideMark/>
          </w:tcPr>
          <w:p w14:paraId="4218A753"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1,143,693.88</w:t>
            </w:r>
          </w:p>
        </w:tc>
        <w:tc>
          <w:tcPr>
            <w:tcW w:w="1425" w:type="dxa"/>
            <w:noWrap/>
            <w:vAlign w:val="bottom"/>
            <w:hideMark/>
          </w:tcPr>
          <w:p w14:paraId="46D7EFE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1,151,939.67</w:t>
            </w:r>
          </w:p>
        </w:tc>
        <w:tc>
          <w:tcPr>
            <w:tcW w:w="1419" w:type="dxa"/>
            <w:noWrap/>
            <w:vAlign w:val="bottom"/>
            <w:hideMark/>
          </w:tcPr>
          <w:p w14:paraId="651B0EB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1,206,811.54</w:t>
            </w:r>
          </w:p>
        </w:tc>
        <w:tc>
          <w:tcPr>
            <w:tcW w:w="1335" w:type="dxa"/>
            <w:noWrap/>
            <w:vAlign w:val="bottom"/>
            <w:hideMark/>
          </w:tcPr>
          <w:p w14:paraId="5A114DB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54,871.87</w:t>
            </w:r>
          </w:p>
        </w:tc>
        <w:tc>
          <w:tcPr>
            <w:tcW w:w="774" w:type="dxa"/>
            <w:noWrap/>
            <w:vAlign w:val="center"/>
            <w:hideMark/>
          </w:tcPr>
          <w:p w14:paraId="64E026C5"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4.76</w:t>
            </w:r>
          </w:p>
        </w:tc>
      </w:tr>
      <w:tr w:rsidR="003E4451" w14:paraId="26519C7D" w14:textId="77777777" w:rsidTr="003E4451">
        <w:trPr>
          <w:trHeight w:val="309"/>
          <w:jc w:val="center"/>
        </w:trPr>
        <w:tc>
          <w:tcPr>
            <w:tcW w:w="5704" w:type="dxa"/>
            <w:tcBorders>
              <w:top w:val="nil"/>
              <w:left w:val="nil"/>
              <w:bottom w:val="single" w:sz="12" w:space="0" w:color="C00000"/>
              <w:right w:val="nil"/>
            </w:tcBorders>
            <w:vAlign w:val="bottom"/>
            <w:hideMark/>
          </w:tcPr>
          <w:p w14:paraId="52AE8684"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Otros Asuntos Sociales</w:t>
            </w:r>
          </w:p>
        </w:tc>
        <w:tc>
          <w:tcPr>
            <w:tcW w:w="1416" w:type="dxa"/>
            <w:tcBorders>
              <w:top w:val="nil"/>
              <w:left w:val="nil"/>
              <w:bottom w:val="single" w:sz="12" w:space="0" w:color="C00000"/>
              <w:right w:val="nil"/>
            </w:tcBorders>
            <w:noWrap/>
            <w:vAlign w:val="bottom"/>
            <w:hideMark/>
          </w:tcPr>
          <w:p w14:paraId="0C6B4A8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484,807.48</w:t>
            </w:r>
          </w:p>
        </w:tc>
        <w:tc>
          <w:tcPr>
            <w:tcW w:w="1425" w:type="dxa"/>
            <w:tcBorders>
              <w:top w:val="nil"/>
              <w:left w:val="nil"/>
              <w:bottom w:val="single" w:sz="12" w:space="0" w:color="C00000"/>
              <w:right w:val="nil"/>
            </w:tcBorders>
            <w:noWrap/>
            <w:vAlign w:val="bottom"/>
            <w:hideMark/>
          </w:tcPr>
          <w:p w14:paraId="0B17B979"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543,575.62</w:t>
            </w:r>
          </w:p>
        </w:tc>
        <w:tc>
          <w:tcPr>
            <w:tcW w:w="1419" w:type="dxa"/>
            <w:tcBorders>
              <w:top w:val="nil"/>
              <w:left w:val="nil"/>
              <w:bottom w:val="single" w:sz="12" w:space="0" w:color="C00000"/>
              <w:right w:val="nil"/>
            </w:tcBorders>
            <w:noWrap/>
            <w:vAlign w:val="bottom"/>
            <w:hideMark/>
          </w:tcPr>
          <w:p w14:paraId="28331DE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635,706.11</w:t>
            </w:r>
          </w:p>
        </w:tc>
        <w:tc>
          <w:tcPr>
            <w:tcW w:w="1335" w:type="dxa"/>
            <w:tcBorders>
              <w:top w:val="nil"/>
              <w:left w:val="nil"/>
              <w:bottom w:val="single" w:sz="12" w:space="0" w:color="C00000"/>
              <w:right w:val="nil"/>
            </w:tcBorders>
            <w:noWrap/>
            <w:vAlign w:val="bottom"/>
            <w:hideMark/>
          </w:tcPr>
          <w:p w14:paraId="4C0F745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92,130.50</w:t>
            </w:r>
          </w:p>
        </w:tc>
        <w:tc>
          <w:tcPr>
            <w:tcW w:w="774" w:type="dxa"/>
            <w:tcBorders>
              <w:top w:val="nil"/>
              <w:left w:val="nil"/>
              <w:bottom w:val="single" w:sz="12" w:space="0" w:color="C00000"/>
              <w:right w:val="nil"/>
            </w:tcBorders>
            <w:noWrap/>
            <w:vAlign w:val="center"/>
            <w:hideMark/>
          </w:tcPr>
          <w:p w14:paraId="07F03C9A"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16.95</w:t>
            </w:r>
          </w:p>
        </w:tc>
      </w:tr>
    </w:tbl>
    <w:p w14:paraId="23ED3843" w14:textId="77777777" w:rsidR="003E4451" w:rsidRPr="003E4451" w:rsidRDefault="003E4451" w:rsidP="003E4451">
      <w:pPr>
        <w:spacing w:after="0" w:line="240" w:lineRule="auto"/>
        <w:ind w:left="709"/>
        <w:contextualSpacing/>
        <w:jc w:val="both"/>
        <w:rPr>
          <w:rFonts w:ascii="Agency FB" w:hAnsi="Agency FB" w:cs="Arial"/>
          <w:szCs w:val="28"/>
          <w:lang w:val="es-ES"/>
        </w:rPr>
      </w:pPr>
      <w:r w:rsidRPr="003E4451">
        <w:rPr>
          <w:rFonts w:ascii="Agency FB" w:hAnsi="Agency FB" w:cs="Arial"/>
          <w:szCs w:val="28"/>
          <w:lang w:val="es-ES"/>
        </w:rPr>
        <w:t>* Cifras en miles de pesos</w:t>
      </w:r>
    </w:p>
    <w:p w14:paraId="5E941570" w14:textId="77777777" w:rsidR="003E4451" w:rsidRPr="003E4451" w:rsidRDefault="003E4451" w:rsidP="003E4451">
      <w:pPr>
        <w:spacing w:after="0" w:line="240" w:lineRule="auto"/>
        <w:ind w:left="709"/>
        <w:contextualSpacing/>
        <w:jc w:val="both"/>
        <w:rPr>
          <w:rFonts w:ascii="Agency FB" w:hAnsi="Agency FB" w:cs="Arial"/>
          <w:szCs w:val="28"/>
          <w:lang w:val="es-ES"/>
        </w:rPr>
      </w:pPr>
      <w:r w:rsidRPr="003E4451">
        <w:rPr>
          <w:rFonts w:ascii="Agency FB" w:hAnsi="Agency FB" w:cs="Arial"/>
          <w:szCs w:val="28"/>
          <w:lang w:val="es-ES"/>
        </w:rPr>
        <w:t>Fuente: Secretaría de Finanzas</w:t>
      </w:r>
    </w:p>
    <w:p w14:paraId="7207653E" w14:textId="77777777" w:rsidR="003E4451" w:rsidRDefault="003E4451" w:rsidP="003E4451">
      <w:pPr>
        <w:spacing w:after="0" w:line="240" w:lineRule="auto"/>
        <w:contextualSpacing/>
        <w:jc w:val="both"/>
        <w:rPr>
          <w:rFonts w:ascii="Agency FB" w:hAnsi="Agency FB" w:cs="Arial"/>
          <w:sz w:val="28"/>
          <w:szCs w:val="28"/>
        </w:rPr>
      </w:pPr>
    </w:p>
    <w:tbl>
      <w:tblPr>
        <w:tblW w:w="12059" w:type="dxa"/>
        <w:jc w:val="center"/>
        <w:tblCellMar>
          <w:left w:w="70" w:type="dxa"/>
          <w:right w:w="70" w:type="dxa"/>
        </w:tblCellMar>
        <w:tblLook w:val="04A0" w:firstRow="1" w:lastRow="0" w:firstColumn="1" w:lastColumn="0" w:noHBand="0" w:noVBand="1"/>
      </w:tblPr>
      <w:tblGrid>
        <w:gridCol w:w="6082"/>
        <w:gridCol w:w="1300"/>
        <w:gridCol w:w="1244"/>
        <w:gridCol w:w="1310"/>
        <w:gridCol w:w="1327"/>
        <w:gridCol w:w="796"/>
      </w:tblGrid>
      <w:tr w:rsidR="003E4451" w14:paraId="16E25FAC" w14:textId="77777777" w:rsidTr="003E4451">
        <w:trPr>
          <w:trHeight w:val="318"/>
          <w:jc w:val="center"/>
        </w:trPr>
        <w:tc>
          <w:tcPr>
            <w:tcW w:w="12059" w:type="dxa"/>
            <w:gridSpan w:val="6"/>
            <w:noWrap/>
            <w:vAlign w:val="center"/>
            <w:hideMark/>
          </w:tcPr>
          <w:p w14:paraId="20C3E985"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FUNCIONES DE DESARROLLO ECONÓMICO</w:t>
            </w:r>
          </w:p>
        </w:tc>
      </w:tr>
      <w:tr w:rsidR="003E4451" w14:paraId="390315F0" w14:textId="77777777" w:rsidTr="003E4451">
        <w:trPr>
          <w:trHeight w:val="318"/>
          <w:jc w:val="center"/>
        </w:trPr>
        <w:tc>
          <w:tcPr>
            <w:tcW w:w="6082" w:type="dxa"/>
            <w:vMerge w:val="restart"/>
            <w:shd w:val="clear" w:color="auto" w:fill="9D2449"/>
            <w:noWrap/>
            <w:vAlign w:val="center"/>
            <w:hideMark/>
          </w:tcPr>
          <w:p w14:paraId="057D007C" w14:textId="77777777" w:rsidR="003E4451" w:rsidRDefault="003E4451">
            <w:pPr>
              <w:spacing w:after="0" w:line="240" w:lineRule="auto"/>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3854" w:type="dxa"/>
            <w:gridSpan w:val="3"/>
            <w:vMerge w:val="restart"/>
            <w:shd w:val="clear" w:color="auto" w:fill="9D2449"/>
            <w:noWrap/>
            <w:vAlign w:val="center"/>
            <w:hideMark/>
          </w:tcPr>
          <w:p w14:paraId="278854F6"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 R E S U P U E S T O</w:t>
            </w:r>
          </w:p>
        </w:tc>
        <w:tc>
          <w:tcPr>
            <w:tcW w:w="2123" w:type="dxa"/>
            <w:gridSpan w:val="2"/>
            <w:shd w:val="clear" w:color="auto" w:fill="9D2449"/>
            <w:noWrap/>
            <w:vAlign w:val="center"/>
            <w:hideMark/>
          </w:tcPr>
          <w:p w14:paraId="343038E2"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Variaciones respecto a:</w:t>
            </w:r>
          </w:p>
        </w:tc>
      </w:tr>
      <w:tr w:rsidR="003E4451" w14:paraId="082196FA" w14:textId="77777777" w:rsidTr="003E4451">
        <w:trPr>
          <w:trHeight w:val="318"/>
          <w:jc w:val="center"/>
        </w:trPr>
        <w:tc>
          <w:tcPr>
            <w:tcW w:w="0" w:type="auto"/>
            <w:vMerge/>
            <w:shd w:val="clear" w:color="auto" w:fill="9D2449"/>
            <w:vAlign w:val="center"/>
            <w:hideMark/>
          </w:tcPr>
          <w:p w14:paraId="466D57E0" w14:textId="77777777" w:rsidR="003E4451" w:rsidRDefault="003E4451">
            <w:pPr>
              <w:spacing w:after="0"/>
              <w:rPr>
                <w:rFonts w:ascii="Agency FB" w:eastAsia="Times New Roman" w:hAnsi="Agency FB" w:cs="Calibri"/>
                <w:b/>
                <w:bCs/>
                <w:color w:val="FFFFFF"/>
                <w:sz w:val="24"/>
                <w:szCs w:val="24"/>
                <w:lang w:eastAsia="es-MX"/>
              </w:rPr>
            </w:pPr>
          </w:p>
        </w:tc>
        <w:tc>
          <w:tcPr>
            <w:tcW w:w="0" w:type="auto"/>
            <w:gridSpan w:val="3"/>
            <w:vMerge/>
            <w:shd w:val="clear" w:color="auto" w:fill="9D2449"/>
            <w:vAlign w:val="center"/>
            <w:hideMark/>
          </w:tcPr>
          <w:p w14:paraId="6BD11559" w14:textId="77777777" w:rsidR="003E4451" w:rsidRDefault="003E4451">
            <w:pPr>
              <w:spacing w:after="0"/>
              <w:rPr>
                <w:rFonts w:ascii="Agency FB" w:eastAsia="Times New Roman" w:hAnsi="Agency FB" w:cs="Calibri"/>
                <w:b/>
                <w:bCs/>
                <w:color w:val="FFFFFF"/>
                <w:sz w:val="24"/>
                <w:szCs w:val="24"/>
                <w:lang w:eastAsia="es-MX"/>
              </w:rPr>
            </w:pPr>
          </w:p>
        </w:tc>
        <w:tc>
          <w:tcPr>
            <w:tcW w:w="2123" w:type="dxa"/>
            <w:gridSpan w:val="2"/>
            <w:shd w:val="clear" w:color="auto" w:fill="9D2449"/>
            <w:noWrap/>
            <w:vAlign w:val="center"/>
            <w:hideMark/>
          </w:tcPr>
          <w:p w14:paraId="4F2CE387"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Presupuesto 2023</w:t>
            </w:r>
          </w:p>
        </w:tc>
      </w:tr>
      <w:tr w:rsidR="003E4451" w14:paraId="57DF1B75" w14:textId="77777777" w:rsidTr="003E4451">
        <w:trPr>
          <w:trHeight w:val="318"/>
          <w:jc w:val="center"/>
        </w:trPr>
        <w:tc>
          <w:tcPr>
            <w:tcW w:w="6082" w:type="dxa"/>
            <w:shd w:val="clear" w:color="auto" w:fill="9D2449"/>
            <w:noWrap/>
            <w:vAlign w:val="center"/>
            <w:hideMark/>
          </w:tcPr>
          <w:p w14:paraId="0BA99BA3"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C O N C E P T O</w:t>
            </w:r>
          </w:p>
        </w:tc>
        <w:tc>
          <w:tcPr>
            <w:tcW w:w="1300" w:type="dxa"/>
            <w:shd w:val="clear" w:color="auto" w:fill="9D2449"/>
            <w:noWrap/>
            <w:vAlign w:val="center"/>
            <w:hideMark/>
          </w:tcPr>
          <w:p w14:paraId="04C47324"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2022</w:t>
            </w:r>
          </w:p>
        </w:tc>
        <w:tc>
          <w:tcPr>
            <w:tcW w:w="2554" w:type="dxa"/>
            <w:gridSpan w:val="2"/>
            <w:shd w:val="clear" w:color="auto" w:fill="9D2449"/>
            <w:noWrap/>
            <w:vAlign w:val="center"/>
            <w:hideMark/>
          </w:tcPr>
          <w:p w14:paraId="7F81E505"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2023</w:t>
            </w:r>
          </w:p>
        </w:tc>
        <w:tc>
          <w:tcPr>
            <w:tcW w:w="2123" w:type="dxa"/>
            <w:gridSpan w:val="2"/>
            <w:shd w:val="clear" w:color="auto" w:fill="9D2449"/>
            <w:noWrap/>
            <w:vAlign w:val="center"/>
            <w:hideMark/>
          </w:tcPr>
          <w:p w14:paraId="353BF2D1"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 y Devengado</w:t>
            </w:r>
          </w:p>
        </w:tc>
      </w:tr>
      <w:tr w:rsidR="003E4451" w14:paraId="63E23287" w14:textId="77777777" w:rsidTr="003E4451">
        <w:trPr>
          <w:trHeight w:val="318"/>
          <w:jc w:val="center"/>
        </w:trPr>
        <w:tc>
          <w:tcPr>
            <w:tcW w:w="6082" w:type="dxa"/>
            <w:shd w:val="clear" w:color="auto" w:fill="9D2449"/>
            <w:noWrap/>
            <w:vAlign w:val="center"/>
            <w:hideMark/>
          </w:tcPr>
          <w:p w14:paraId="252D480C"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1300" w:type="dxa"/>
            <w:shd w:val="clear" w:color="auto" w:fill="9D2449"/>
            <w:noWrap/>
            <w:vAlign w:val="center"/>
            <w:hideMark/>
          </w:tcPr>
          <w:p w14:paraId="5531C774"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244" w:type="dxa"/>
            <w:shd w:val="clear" w:color="auto" w:fill="9D2449"/>
            <w:noWrap/>
            <w:vAlign w:val="center"/>
            <w:hideMark/>
          </w:tcPr>
          <w:p w14:paraId="71BD97D6"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w:t>
            </w:r>
          </w:p>
        </w:tc>
        <w:tc>
          <w:tcPr>
            <w:tcW w:w="1310" w:type="dxa"/>
            <w:shd w:val="clear" w:color="auto" w:fill="9D2449"/>
            <w:noWrap/>
            <w:vAlign w:val="center"/>
            <w:hideMark/>
          </w:tcPr>
          <w:p w14:paraId="1176DFC3"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327" w:type="dxa"/>
            <w:shd w:val="clear" w:color="auto" w:fill="9D2449"/>
            <w:noWrap/>
            <w:vAlign w:val="center"/>
            <w:hideMark/>
          </w:tcPr>
          <w:p w14:paraId="1872E86D"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Importe</w:t>
            </w:r>
          </w:p>
        </w:tc>
        <w:tc>
          <w:tcPr>
            <w:tcW w:w="796" w:type="dxa"/>
            <w:shd w:val="clear" w:color="auto" w:fill="9D2449"/>
            <w:noWrap/>
            <w:vAlign w:val="center"/>
            <w:hideMark/>
          </w:tcPr>
          <w:p w14:paraId="0B4B5400"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w:t>
            </w:r>
          </w:p>
        </w:tc>
      </w:tr>
      <w:tr w:rsidR="003E4451" w14:paraId="4E33A2DB" w14:textId="77777777" w:rsidTr="003E4451">
        <w:trPr>
          <w:trHeight w:val="329"/>
          <w:jc w:val="center"/>
        </w:trPr>
        <w:tc>
          <w:tcPr>
            <w:tcW w:w="6082" w:type="dxa"/>
            <w:vAlign w:val="center"/>
            <w:hideMark/>
          </w:tcPr>
          <w:p w14:paraId="77B95D86"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Ejecutivo Estatal y Entidades Paraestatales</w:t>
            </w:r>
          </w:p>
        </w:tc>
        <w:tc>
          <w:tcPr>
            <w:tcW w:w="1300" w:type="dxa"/>
            <w:noWrap/>
            <w:vAlign w:val="bottom"/>
            <w:hideMark/>
          </w:tcPr>
          <w:p w14:paraId="1D45E0E2"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2,191,448.35</w:t>
            </w:r>
          </w:p>
        </w:tc>
        <w:tc>
          <w:tcPr>
            <w:tcW w:w="1244" w:type="dxa"/>
            <w:noWrap/>
            <w:vAlign w:val="bottom"/>
            <w:hideMark/>
          </w:tcPr>
          <w:p w14:paraId="1CD0F3AE"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2,185,047.15</w:t>
            </w:r>
          </w:p>
        </w:tc>
        <w:tc>
          <w:tcPr>
            <w:tcW w:w="1310" w:type="dxa"/>
            <w:noWrap/>
            <w:vAlign w:val="bottom"/>
            <w:hideMark/>
          </w:tcPr>
          <w:p w14:paraId="172108D2"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2,562,221.88</w:t>
            </w:r>
          </w:p>
        </w:tc>
        <w:tc>
          <w:tcPr>
            <w:tcW w:w="1327" w:type="dxa"/>
            <w:noWrap/>
            <w:vAlign w:val="bottom"/>
            <w:hideMark/>
          </w:tcPr>
          <w:p w14:paraId="695C1303"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377,174.73</w:t>
            </w:r>
          </w:p>
        </w:tc>
        <w:tc>
          <w:tcPr>
            <w:tcW w:w="796" w:type="dxa"/>
            <w:noWrap/>
            <w:vAlign w:val="center"/>
            <w:hideMark/>
          </w:tcPr>
          <w:p w14:paraId="0C52592C" w14:textId="77777777" w:rsidR="003E4451" w:rsidRDefault="003E4451">
            <w:pPr>
              <w:spacing w:after="0" w:line="240" w:lineRule="auto"/>
              <w:jc w:val="center"/>
              <w:rPr>
                <w:rFonts w:ascii="Agency FB" w:eastAsia="Times New Roman" w:hAnsi="Agency FB" w:cs="Calibri"/>
                <w:b/>
                <w:bCs/>
                <w:sz w:val="24"/>
                <w:szCs w:val="24"/>
                <w:lang w:eastAsia="es-MX"/>
              </w:rPr>
            </w:pPr>
            <w:r>
              <w:rPr>
                <w:rFonts w:ascii="Agency FB" w:hAnsi="Agency FB" w:cs="Calibri"/>
                <w:b/>
                <w:bCs/>
              </w:rPr>
              <w:t>17.26</w:t>
            </w:r>
          </w:p>
        </w:tc>
      </w:tr>
      <w:tr w:rsidR="003E4451" w14:paraId="35AC1E5E" w14:textId="77777777" w:rsidTr="003E4451">
        <w:trPr>
          <w:trHeight w:val="300"/>
          <w:jc w:val="center"/>
        </w:trPr>
        <w:tc>
          <w:tcPr>
            <w:tcW w:w="6082" w:type="dxa"/>
            <w:noWrap/>
            <w:vAlign w:val="bottom"/>
            <w:hideMark/>
          </w:tcPr>
          <w:p w14:paraId="2DFB9C67"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Asuntos Económicos, Comerciales y Laborales En General</w:t>
            </w:r>
          </w:p>
        </w:tc>
        <w:tc>
          <w:tcPr>
            <w:tcW w:w="1300" w:type="dxa"/>
            <w:noWrap/>
            <w:vAlign w:val="bottom"/>
            <w:hideMark/>
          </w:tcPr>
          <w:p w14:paraId="28ABE40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203,689.48</w:t>
            </w:r>
          </w:p>
        </w:tc>
        <w:tc>
          <w:tcPr>
            <w:tcW w:w="1244" w:type="dxa"/>
            <w:noWrap/>
            <w:vAlign w:val="bottom"/>
            <w:hideMark/>
          </w:tcPr>
          <w:p w14:paraId="65579464"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255,739.27</w:t>
            </w:r>
          </w:p>
        </w:tc>
        <w:tc>
          <w:tcPr>
            <w:tcW w:w="1310" w:type="dxa"/>
            <w:noWrap/>
            <w:vAlign w:val="bottom"/>
            <w:hideMark/>
          </w:tcPr>
          <w:p w14:paraId="6BE4B4D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96,099.48</w:t>
            </w:r>
          </w:p>
        </w:tc>
        <w:tc>
          <w:tcPr>
            <w:tcW w:w="1327" w:type="dxa"/>
            <w:noWrap/>
            <w:vAlign w:val="bottom"/>
            <w:hideMark/>
          </w:tcPr>
          <w:p w14:paraId="3FFA874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-159,639.79</w:t>
            </w:r>
          </w:p>
        </w:tc>
        <w:tc>
          <w:tcPr>
            <w:tcW w:w="796" w:type="dxa"/>
            <w:noWrap/>
            <w:vAlign w:val="center"/>
            <w:hideMark/>
          </w:tcPr>
          <w:p w14:paraId="092398DD"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-62.42</w:t>
            </w:r>
          </w:p>
        </w:tc>
      </w:tr>
      <w:tr w:rsidR="003E4451" w14:paraId="1666E942" w14:textId="77777777" w:rsidTr="003E4451">
        <w:trPr>
          <w:trHeight w:val="300"/>
          <w:jc w:val="center"/>
        </w:trPr>
        <w:tc>
          <w:tcPr>
            <w:tcW w:w="6082" w:type="dxa"/>
            <w:noWrap/>
            <w:vAlign w:val="bottom"/>
            <w:hideMark/>
          </w:tcPr>
          <w:p w14:paraId="2715CBF3"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Agropecuaria, Silvicultura, Pesca y Caza</w:t>
            </w:r>
          </w:p>
        </w:tc>
        <w:tc>
          <w:tcPr>
            <w:tcW w:w="1300" w:type="dxa"/>
            <w:noWrap/>
            <w:vAlign w:val="bottom"/>
            <w:hideMark/>
          </w:tcPr>
          <w:p w14:paraId="0A3DEDE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409,227.23</w:t>
            </w:r>
          </w:p>
        </w:tc>
        <w:tc>
          <w:tcPr>
            <w:tcW w:w="1244" w:type="dxa"/>
            <w:noWrap/>
            <w:vAlign w:val="bottom"/>
            <w:hideMark/>
          </w:tcPr>
          <w:p w14:paraId="04DCEC2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429,273.73</w:t>
            </w:r>
          </w:p>
        </w:tc>
        <w:tc>
          <w:tcPr>
            <w:tcW w:w="1310" w:type="dxa"/>
            <w:noWrap/>
            <w:vAlign w:val="bottom"/>
            <w:hideMark/>
          </w:tcPr>
          <w:p w14:paraId="2A5D165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476,735.33</w:t>
            </w:r>
          </w:p>
        </w:tc>
        <w:tc>
          <w:tcPr>
            <w:tcW w:w="1327" w:type="dxa"/>
            <w:noWrap/>
            <w:vAlign w:val="bottom"/>
            <w:hideMark/>
          </w:tcPr>
          <w:p w14:paraId="503011C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47,461.60</w:t>
            </w:r>
          </w:p>
        </w:tc>
        <w:tc>
          <w:tcPr>
            <w:tcW w:w="796" w:type="dxa"/>
            <w:noWrap/>
            <w:vAlign w:val="center"/>
            <w:hideMark/>
          </w:tcPr>
          <w:p w14:paraId="5F27D6C3"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11.06</w:t>
            </w:r>
          </w:p>
        </w:tc>
      </w:tr>
      <w:tr w:rsidR="003E4451" w14:paraId="3A210D5A" w14:textId="77777777" w:rsidTr="003E4451">
        <w:trPr>
          <w:trHeight w:val="300"/>
          <w:jc w:val="center"/>
        </w:trPr>
        <w:tc>
          <w:tcPr>
            <w:tcW w:w="6082" w:type="dxa"/>
            <w:noWrap/>
            <w:vAlign w:val="bottom"/>
            <w:hideMark/>
          </w:tcPr>
          <w:p w14:paraId="050F4A78"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Combustibles y Energía</w:t>
            </w:r>
          </w:p>
        </w:tc>
        <w:tc>
          <w:tcPr>
            <w:tcW w:w="1300" w:type="dxa"/>
            <w:noWrap/>
            <w:vAlign w:val="bottom"/>
            <w:hideMark/>
          </w:tcPr>
          <w:p w14:paraId="36A887A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379,156.33</w:t>
            </w:r>
          </w:p>
        </w:tc>
        <w:tc>
          <w:tcPr>
            <w:tcW w:w="1244" w:type="dxa"/>
            <w:noWrap/>
            <w:vAlign w:val="bottom"/>
            <w:hideMark/>
          </w:tcPr>
          <w:p w14:paraId="7A68018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406,225.08</w:t>
            </w:r>
          </w:p>
        </w:tc>
        <w:tc>
          <w:tcPr>
            <w:tcW w:w="1310" w:type="dxa"/>
            <w:noWrap/>
            <w:vAlign w:val="bottom"/>
            <w:hideMark/>
          </w:tcPr>
          <w:p w14:paraId="030E9FC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472,164.06</w:t>
            </w:r>
          </w:p>
        </w:tc>
        <w:tc>
          <w:tcPr>
            <w:tcW w:w="1327" w:type="dxa"/>
            <w:noWrap/>
            <w:vAlign w:val="bottom"/>
            <w:hideMark/>
          </w:tcPr>
          <w:p w14:paraId="6314A77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65,938.98</w:t>
            </w:r>
          </w:p>
        </w:tc>
        <w:tc>
          <w:tcPr>
            <w:tcW w:w="796" w:type="dxa"/>
            <w:noWrap/>
            <w:vAlign w:val="center"/>
            <w:hideMark/>
          </w:tcPr>
          <w:p w14:paraId="2A69DBC6"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16.23</w:t>
            </w:r>
          </w:p>
        </w:tc>
      </w:tr>
      <w:tr w:rsidR="003E4451" w14:paraId="3C7FCD2E" w14:textId="77777777" w:rsidTr="003E4451">
        <w:trPr>
          <w:trHeight w:val="300"/>
          <w:jc w:val="center"/>
        </w:trPr>
        <w:tc>
          <w:tcPr>
            <w:tcW w:w="6082" w:type="dxa"/>
            <w:noWrap/>
            <w:vAlign w:val="bottom"/>
            <w:hideMark/>
          </w:tcPr>
          <w:p w14:paraId="210A080B"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Transporte</w:t>
            </w:r>
          </w:p>
        </w:tc>
        <w:tc>
          <w:tcPr>
            <w:tcW w:w="1300" w:type="dxa"/>
            <w:noWrap/>
            <w:vAlign w:val="bottom"/>
            <w:hideMark/>
          </w:tcPr>
          <w:p w14:paraId="18E35960"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440,049.92</w:t>
            </w:r>
          </w:p>
        </w:tc>
        <w:tc>
          <w:tcPr>
            <w:tcW w:w="1244" w:type="dxa"/>
            <w:noWrap/>
            <w:vAlign w:val="bottom"/>
            <w:hideMark/>
          </w:tcPr>
          <w:p w14:paraId="64E8875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401,829.19</w:t>
            </w:r>
          </w:p>
        </w:tc>
        <w:tc>
          <w:tcPr>
            <w:tcW w:w="1310" w:type="dxa"/>
            <w:noWrap/>
            <w:vAlign w:val="bottom"/>
            <w:hideMark/>
          </w:tcPr>
          <w:p w14:paraId="479E3D00"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609,246.02</w:t>
            </w:r>
          </w:p>
        </w:tc>
        <w:tc>
          <w:tcPr>
            <w:tcW w:w="1327" w:type="dxa"/>
            <w:noWrap/>
            <w:vAlign w:val="bottom"/>
            <w:hideMark/>
          </w:tcPr>
          <w:p w14:paraId="1C96FBA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207,416.83</w:t>
            </w:r>
          </w:p>
        </w:tc>
        <w:tc>
          <w:tcPr>
            <w:tcW w:w="796" w:type="dxa"/>
            <w:noWrap/>
            <w:vAlign w:val="center"/>
            <w:hideMark/>
          </w:tcPr>
          <w:p w14:paraId="6740D031"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51.62</w:t>
            </w:r>
          </w:p>
        </w:tc>
      </w:tr>
      <w:tr w:rsidR="003E4451" w14:paraId="7A9AB204" w14:textId="77777777" w:rsidTr="003E4451">
        <w:trPr>
          <w:trHeight w:val="300"/>
          <w:jc w:val="center"/>
        </w:trPr>
        <w:tc>
          <w:tcPr>
            <w:tcW w:w="6082" w:type="dxa"/>
            <w:noWrap/>
            <w:vAlign w:val="bottom"/>
            <w:hideMark/>
          </w:tcPr>
          <w:p w14:paraId="0DEF2E56"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Comunicaciones</w:t>
            </w:r>
          </w:p>
        </w:tc>
        <w:tc>
          <w:tcPr>
            <w:tcW w:w="1300" w:type="dxa"/>
            <w:noWrap/>
            <w:vAlign w:val="bottom"/>
            <w:hideMark/>
          </w:tcPr>
          <w:p w14:paraId="2BD15DC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666,018.80</w:t>
            </w:r>
          </w:p>
        </w:tc>
        <w:tc>
          <w:tcPr>
            <w:tcW w:w="1244" w:type="dxa"/>
            <w:noWrap/>
            <w:vAlign w:val="bottom"/>
            <w:hideMark/>
          </w:tcPr>
          <w:p w14:paraId="1A086308"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602,561.39</w:t>
            </w:r>
          </w:p>
        </w:tc>
        <w:tc>
          <w:tcPr>
            <w:tcW w:w="1310" w:type="dxa"/>
            <w:noWrap/>
            <w:vAlign w:val="bottom"/>
            <w:hideMark/>
          </w:tcPr>
          <w:p w14:paraId="4ECBF06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813,032.70</w:t>
            </w:r>
          </w:p>
        </w:tc>
        <w:tc>
          <w:tcPr>
            <w:tcW w:w="1327" w:type="dxa"/>
            <w:noWrap/>
            <w:vAlign w:val="bottom"/>
            <w:hideMark/>
          </w:tcPr>
          <w:p w14:paraId="00D2E96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210,471.31</w:t>
            </w:r>
          </w:p>
        </w:tc>
        <w:tc>
          <w:tcPr>
            <w:tcW w:w="796" w:type="dxa"/>
            <w:noWrap/>
            <w:vAlign w:val="center"/>
            <w:hideMark/>
          </w:tcPr>
          <w:p w14:paraId="3651C90C"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34.93</w:t>
            </w:r>
          </w:p>
        </w:tc>
      </w:tr>
      <w:tr w:rsidR="003E4451" w14:paraId="36BACB1D" w14:textId="77777777" w:rsidTr="003E4451">
        <w:trPr>
          <w:trHeight w:val="300"/>
          <w:jc w:val="center"/>
        </w:trPr>
        <w:tc>
          <w:tcPr>
            <w:tcW w:w="6082" w:type="dxa"/>
            <w:noWrap/>
            <w:vAlign w:val="bottom"/>
            <w:hideMark/>
          </w:tcPr>
          <w:p w14:paraId="1BAC34E6"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Turismo</w:t>
            </w:r>
          </w:p>
        </w:tc>
        <w:tc>
          <w:tcPr>
            <w:tcW w:w="1300" w:type="dxa"/>
            <w:noWrap/>
            <w:vAlign w:val="bottom"/>
            <w:hideMark/>
          </w:tcPr>
          <w:p w14:paraId="38760F55"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71,679.12</w:t>
            </w:r>
          </w:p>
        </w:tc>
        <w:tc>
          <w:tcPr>
            <w:tcW w:w="1244" w:type="dxa"/>
            <w:noWrap/>
            <w:vAlign w:val="bottom"/>
            <w:hideMark/>
          </w:tcPr>
          <w:p w14:paraId="2436F710"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75,603.10</w:t>
            </w:r>
          </w:p>
        </w:tc>
        <w:tc>
          <w:tcPr>
            <w:tcW w:w="1310" w:type="dxa"/>
            <w:noWrap/>
            <w:vAlign w:val="bottom"/>
            <w:hideMark/>
          </w:tcPr>
          <w:p w14:paraId="6BB0E9B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76,041.77</w:t>
            </w:r>
          </w:p>
        </w:tc>
        <w:tc>
          <w:tcPr>
            <w:tcW w:w="1327" w:type="dxa"/>
            <w:noWrap/>
            <w:vAlign w:val="bottom"/>
            <w:hideMark/>
          </w:tcPr>
          <w:p w14:paraId="7D030790"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438.67</w:t>
            </w:r>
          </w:p>
        </w:tc>
        <w:tc>
          <w:tcPr>
            <w:tcW w:w="796" w:type="dxa"/>
            <w:noWrap/>
            <w:vAlign w:val="center"/>
            <w:hideMark/>
          </w:tcPr>
          <w:p w14:paraId="784629B4"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0.58</w:t>
            </w:r>
          </w:p>
        </w:tc>
      </w:tr>
      <w:tr w:rsidR="003E4451" w14:paraId="651E7805" w14:textId="77777777" w:rsidTr="003E4451">
        <w:trPr>
          <w:trHeight w:val="309"/>
          <w:jc w:val="center"/>
        </w:trPr>
        <w:tc>
          <w:tcPr>
            <w:tcW w:w="6082" w:type="dxa"/>
            <w:tcBorders>
              <w:top w:val="nil"/>
              <w:left w:val="nil"/>
              <w:bottom w:val="single" w:sz="12" w:space="0" w:color="C00000"/>
              <w:right w:val="nil"/>
            </w:tcBorders>
            <w:vAlign w:val="bottom"/>
            <w:hideMark/>
          </w:tcPr>
          <w:p w14:paraId="370EE097"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Ciencia, Tecnología e Innovación</w:t>
            </w:r>
          </w:p>
        </w:tc>
        <w:tc>
          <w:tcPr>
            <w:tcW w:w="1300" w:type="dxa"/>
            <w:tcBorders>
              <w:top w:val="nil"/>
              <w:left w:val="nil"/>
              <w:bottom w:val="single" w:sz="12" w:space="0" w:color="C00000"/>
              <w:right w:val="nil"/>
            </w:tcBorders>
            <w:noWrap/>
            <w:vAlign w:val="bottom"/>
            <w:hideMark/>
          </w:tcPr>
          <w:p w14:paraId="50CADE84"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21,627.48</w:t>
            </w:r>
          </w:p>
        </w:tc>
        <w:tc>
          <w:tcPr>
            <w:tcW w:w="1244" w:type="dxa"/>
            <w:tcBorders>
              <w:top w:val="nil"/>
              <w:left w:val="nil"/>
              <w:bottom w:val="single" w:sz="12" w:space="0" w:color="C00000"/>
              <w:right w:val="nil"/>
            </w:tcBorders>
            <w:noWrap/>
            <w:vAlign w:val="bottom"/>
            <w:hideMark/>
          </w:tcPr>
          <w:p w14:paraId="11C749B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13,815.39</w:t>
            </w:r>
          </w:p>
        </w:tc>
        <w:tc>
          <w:tcPr>
            <w:tcW w:w="1310" w:type="dxa"/>
            <w:tcBorders>
              <w:top w:val="nil"/>
              <w:left w:val="nil"/>
              <w:bottom w:val="single" w:sz="12" w:space="0" w:color="C00000"/>
              <w:right w:val="nil"/>
            </w:tcBorders>
            <w:noWrap/>
            <w:vAlign w:val="bottom"/>
            <w:hideMark/>
          </w:tcPr>
          <w:p w14:paraId="2564C50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18,902.52</w:t>
            </w:r>
          </w:p>
        </w:tc>
        <w:tc>
          <w:tcPr>
            <w:tcW w:w="1327" w:type="dxa"/>
            <w:tcBorders>
              <w:top w:val="nil"/>
              <w:left w:val="nil"/>
              <w:bottom w:val="single" w:sz="12" w:space="0" w:color="C00000"/>
              <w:right w:val="nil"/>
            </w:tcBorders>
            <w:noWrap/>
            <w:vAlign w:val="bottom"/>
            <w:hideMark/>
          </w:tcPr>
          <w:p w14:paraId="25E88B6B"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5,087.13</w:t>
            </w:r>
          </w:p>
        </w:tc>
        <w:tc>
          <w:tcPr>
            <w:tcW w:w="796" w:type="dxa"/>
            <w:tcBorders>
              <w:top w:val="nil"/>
              <w:left w:val="nil"/>
              <w:bottom w:val="single" w:sz="12" w:space="0" w:color="C00000"/>
              <w:right w:val="nil"/>
            </w:tcBorders>
            <w:noWrap/>
            <w:vAlign w:val="center"/>
            <w:hideMark/>
          </w:tcPr>
          <w:p w14:paraId="65395FD6"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36.82</w:t>
            </w:r>
          </w:p>
        </w:tc>
      </w:tr>
    </w:tbl>
    <w:p w14:paraId="5CEF4B81" w14:textId="77777777" w:rsidR="003E4451" w:rsidRPr="003E4451" w:rsidRDefault="003E4451" w:rsidP="003E4451">
      <w:pPr>
        <w:spacing w:after="0" w:line="240" w:lineRule="auto"/>
        <w:ind w:left="709"/>
        <w:contextualSpacing/>
        <w:jc w:val="both"/>
        <w:rPr>
          <w:rFonts w:ascii="Agency FB" w:hAnsi="Agency FB" w:cs="Arial"/>
          <w:szCs w:val="28"/>
          <w:lang w:val="es-ES"/>
        </w:rPr>
      </w:pPr>
      <w:r w:rsidRPr="003E4451">
        <w:rPr>
          <w:rFonts w:ascii="Agency FB" w:hAnsi="Agency FB" w:cs="Arial"/>
          <w:szCs w:val="28"/>
          <w:lang w:val="es-ES"/>
        </w:rPr>
        <w:t>* Cifras en miles de pesos</w:t>
      </w:r>
    </w:p>
    <w:p w14:paraId="63307F15" w14:textId="77777777" w:rsidR="003E4451" w:rsidRPr="003E4451" w:rsidRDefault="003E4451" w:rsidP="003E4451">
      <w:pPr>
        <w:spacing w:after="0" w:line="240" w:lineRule="auto"/>
        <w:ind w:left="709"/>
        <w:contextualSpacing/>
        <w:jc w:val="both"/>
        <w:rPr>
          <w:rFonts w:ascii="Agency FB" w:hAnsi="Agency FB" w:cs="Arial"/>
          <w:szCs w:val="28"/>
          <w:lang w:val="es-ES"/>
        </w:rPr>
      </w:pPr>
      <w:r w:rsidRPr="003E4451">
        <w:rPr>
          <w:rFonts w:ascii="Agency FB" w:hAnsi="Agency FB" w:cs="Arial"/>
          <w:szCs w:val="28"/>
          <w:lang w:val="es-ES"/>
        </w:rPr>
        <w:t>Fuente: Secretaría de Finanzas</w:t>
      </w:r>
    </w:p>
    <w:tbl>
      <w:tblPr>
        <w:tblW w:w="12191" w:type="dxa"/>
        <w:jc w:val="center"/>
        <w:tblCellMar>
          <w:left w:w="70" w:type="dxa"/>
          <w:right w:w="70" w:type="dxa"/>
        </w:tblCellMar>
        <w:tblLook w:val="04A0" w:firstRow="1" w:lastRow="0" w:firstColumn="1" w:lastColumn="0" w:noHBand="0" w:noVBand="1"/>
      </w:tblPr>
      <w:tblGrid>
        <w:gridCol w:w="5721"/>
        <w:gridCol w:w="1380"/>
        <w:gridCol w:w="1490"/>
        <w:gridCol w:w="1477"/>
        <w:gridCol w:w="1286"/>
        <w:gridCol w:w="837"/>
      </w:tblGrid>
      <w:tr w:rsidR="003E4451" w14:paraId="7458AF28" w14:textId="77777777" w:rsidTr="003E4451">
        <w:trPr>
          <w:trHeight w:val="318"/>
          <w:jc w:val="center"/>
        </w:trPr>
        <w:tc>
          <w:tcPr>
            <w:tcW w:w="12191" w:type="dxa"/>
            <w:gridSpan w:val="6"/>
            <w:noWrap/>
            <w:vAlign w:val="center"/>
            <w:hideMark/>
          </w:tcPr>
          <w:p w14:paraId="44F489D6"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lastRenderedPageBreak/>
              <w:t>FUNCIONES DE GOBIERNO</w:t>
            </w:r>
          </w:p>
        </w:tc>
      </w:tr>
      <w:tr w:rsidR="003E4451" w14:paraId="113ED93A" w14:textId="77777777" w:rsidTr="003E4451">
        <w:trPr>
          <w:trHeight w:val="318"/>
          <w:jc w:val="center"/>
        </w:trPr>
        <w:tc>
          <w:tcPr>
            <w:tcW w:w="5721" w:type="dxa"/>
            <w:vMerge w:val="restart"/>
            <w:shd w:val="clear" w:color="auto" w:fill="9D2449"/>
            <w:noWrap/>
            <w:vAlign w:val="center"/>
            <w:hideMark/>
          </w:tcPr>
          <w:p w14:paraId="09447843" w14:textId="77777777" w:rsidR="003E4451" w:rsidRDefault="003E4451">
            <w:pPr>
              <w:spacing w:after="0" w:line="240" w:lineRule="auto"/>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4347" w:type="dxa"/>
            <w:gridSpan w:val="3"/>
            <w:vMerge w:val="restart"/>
            <w:shd w:val="clear" w:color="auto" w:fill="9D2449"/>
            <w:noWrap/>
            <w:vAlign w:val="center"/>
            <w:hideMark/>
          </w:tcPr>
          <w:p w14:paraId="22C65704"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 R E S U P U E S T O</w:t>
            </w:r>
          </w:p>
        </w:tc>
        <w:tc>
          <w:tcPr>
            <w:tcW w:w="2123" w:type="dxa"/>
            <w:gridSpan w:val="2"/>
            <w:shd w:val="clear" w:color="auto" w:fill="9D2449"/>
            <w:noWrap/>
            <w:vAlign w:val="center"/>
            <w:hideMark/>
          </w:tcPr>
          <w:p w14:paraId="2E05028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Variaciones respecto a:</w:t>
            </w:r>
          </w:p>
        </w:tc>
      </w:tr>
      <w:tr w:rsidR="003E4451" w14:paraId="09CC3C48" w14:textId="77777777" w:rsidTr="003E4451">
        <w:trPr>
          <w:trHeight w:val="318"/>
          <w:jc w:val="center"/>
        </w:trPr>
        <w:tc>
          <w:tcPr>
            <w:tcW w:w="0" w:type="auto"/>
            <w:vMerge/>
            <w:shd w:val="clear" w:color="auto" w:fill="9D2449"/>
            <w:vAlign w:val="center"/>
            <w:hideMark/>
          </w:tcPr>
          <w:p w14:paraId="332033ED" w14:textId="77777777" w:rsidR="003E4451" w:rsidRDefault="003E4451">
            <w:pPr>
              <w:spacing w:after="0"/>
              <w:rPr>
                <w:rFonts w:ascii="Agency FB" w:eastAsia="Times New Roman" w:hAnsi="Agency FB" w:cs="Calibri"/>
                <w:b/>
                <w:bCs/>
                <w:color w:val="FFFFFF"/>
                <w:sz w:val="24"/>
                <w:szCs w:val="24"/>
                <w:lang w:eastAsia="es-MX"/>
              </w:rPr>
            </w:pPr>
          </w:p>
        </w:tc>
        <w:tc>
          <w:tcPr>
            <w:tcW w:w="0" w:type="auto"/>
            <w:gridSpan w:val="3"/>
            <w:vMerge/>
            <w:shd w:val="clear" w:color="auto" w:fill="9D2449"/>
            <w:vAlign w:val="center"/>
            <w:hideMark/>
          </w:tcPr>
          <w:p w14:paraId="7574EB3A" w14:textId="77777777" w:rsidR="003E4451" w:rsidRDefault="003E4451">
            <w:pPr>
              <w:spacing w:after="0"/>
              <w:rPr>
                <w:rFonts w:ascii="Agency FB" w:eastAsia="Times New Roman" w:hAnsi="Agency FB" w:cs="Calibri"/>
                <w:b/>
                <w:bCs/>
                <w:color w:val="FFFFFF"/>
                <w:sz w:val="24"/>
                <w:szCs w:val="24"/>
                <w:lang w:eastAsia="es-MX"/>
              </w:rPr>
            </w:pPr>
          </w:p>
        </w:tc>
        <w:tc>
          <w:tcPr>
            <w:tcW w:w="2123" w:type="dxa"/>
            <w:gridSpan w:val="2"/>
            <w:shd w:val="clear" w:color="auto" w:fill="9D2449"/>
            <w:noWrap/>
            <w:vAlign w:val="center"/>
            <w:hideMark/>
          </w:tcPr>
          <w:p w14:paraId="21711200"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Presupuesto 2023</w:t>
            </w:r>
          </w:p>
        </w:tc>
      </w:tr>
      <w:tr w:rsidR="003E4451" w14:paraId="1764B257" w14:textId="77777777" w:rsidTr="003E4451">
        <w:trPr>
          <w:trHeight w:val="318"/>
          <w:jc w:val="center"/>
        </w:trPr>
        <w:tc>
          <w:tcPr>
            <w:tcW w:w="5721" w:type="dxa"/>
            <w:shd w:val="clear" w:color="auto" w:fill="9D2449"/>
            <w:noWrap/>
            <w:vAlign w:val="center"/>
            <w:hideMark/>
          </w:tcPr>
          <w:p w14:paraId="7B31450F"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C O N C E P T O</w:t>
            </w:r>
          </w:p>
        </w:tc>
        <w:tc>
          <w:tcPr>
            <w:tcW w:w="1380" w:type="dxa"/>
            <w:shd w:val="clear" w:color="auto" w:fill="9D2449"/>
            <w:noWrap/>
            <w:vAlign w:val="center"/>
            <w:hideMark/>
          </w:tcPr>
          <w:p w14:paraId="2C33456A"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2022</w:t>
            </w:r>
          </w:p>
        </w:tc>
        <w:tc>
          <w:tcPr>
            <w:tcW w:w="2967" w:type="dxa"/>
            <w:gridSpan w:val="2"/>
            <w:shd w:val="clear" w:color="auto" w:fill="9D2449"/>
            <w:noWrap/>
            <w:vAlign w:val="center"/>
            <w:hideMark/>
          </w:tcPr>
          <w:p w14:paraId="45FABBD0"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2023</w:t>
            </w:r>
          </w:p>
        </w:tc>
        <w:tc>
          <w:tcPr>
            <w:tcW w:w="2123" w:type="dxa"/>
            <w:gridSpan w:val="2"/>
            <w:shd w:val="clear" w:color="auto" w:fill="9D2449"/>
            <w:noWrap/>
            <w:vAlign w:val="center"/>
            <w:hideMark/>
          </w:tcPr>
          <w:p w14:paraId="3F03FF44"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 y Devengado</w:t>
            </w:r>
          </w:p>
        </w:tc>
      </w:tr>
      <w:tr w:rsidR="003E4451" w14:paraId="232B89E4" w14:textId="77777777" w:rsidTr="003E4451">
        <w:trPr>
          <w:trHeight w:val="318"/>
          <w:jc w:val="center"/>
        </w:trPr>
        <w:tc>
          <w:tcPr>
            <w:tcW w:w="5721" w:type="dxa"/>
            <w:shd w:val="clear" w:color="auto" w:fill="9D2449"/>
            <w:noWrap/>
            <w:vAlign w:val="center"/>
            <w:hideMark/>
          </w:tcPr>
          <w:p w14:paraId="0D1A76E5"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1380" w:type="dxa"/>
            <w:shd w:val="clear" w:color="auto" w:fill="9D2449"/>
            <w:noWrap/>
            <w:vAlign w:val="center"/>
            <w:hideMark/>
          </w:tcPr>
          <w:p w14:paraId="4B4FE703"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490" w:type="dxa"/>
            <w:shd w:val="clear" w:color="auto" w:fill="9D2449"/>
            <w:noWrap/>
            <w:vAlign w:val="center"/>
            <w:hideMark/>
          </w:tcPr>
          <w:p w14:paraId="535E444B"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w:t>
            </w:r>
          </w:p>
        </w:tc>
        <w:tc>
          <w:tcPr>
            <w:tcW w:w="1477" w:type="dxa"/>
            <w:shd w:val="clear" w:color="auto" w:fill="9D2449"/>
            <w:noWrap/>
            <w:vAlign w:val="center"/>
            <w:hideMark/>
          </w:tcPr>
          <w:p w14:paraId="626EC1CB"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286" w:type="dxa"/>
            <w:shd w:val="clear" w:color="auto" w:fill="9D2449"/>
            <w:noWrap/>
            <w:vAlign w:val="center"/>
            <w:hideMark/>
          </w:tcPr>
          <w:p w14:paraId="4E0D6CB3"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Importe</w:t>
            </w:r>
          </w:p>
        </w:tc>
        <w:tc>
          <w:tcPr>
            <w:tcW w:w="837" w:type="dxa"/>
            <w:shd w:val="clear" w:color="auto" w:fill="9D2449"/>
            <w:noWrap/>
            <w:vAlign w:val="center"/>
            <w:hideMark/>
          </w:tcPr>
          <w:p w14:paraId="740FF4B4"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w:t>
            </w:r>
          </w:p>
        </w:tc>
      </w:tr>
      <w:tr w:rsidR="003E4451" w14:paraId="390B5C19" w14:textId="77777777" w:rsidTr="003E4451">
        <w:trPr>
          <w:trHeight w:val="318"/>
          <w:jc w:val="center"/>
        </w:trPr>
        <w:tc>
          <w:tcPr>
            <w:tcW w:w="5721" w:type="dxa"/>
            <w:vAlign w:val="center"/>
            <w:hideMark/>
          </w:tcPr>
          <w:p w14:paraId="5855A3E7"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Ejecutivo Estatal y Entidades Paraestatales</w:t>
            </w:r>
          </w:p>
        </w:tc>
        <w:tc>
          <w:tcPr>
            <w:tcW w:w="1380" w:type="dxa"/>
            <w:noWrap/>
            <w:vAlign w:val="bottom"/>
            <w:hideMark/>
          </w:tcPr>
          <w:p w14:paraId="687DB7F9"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6,281,771.62</w:t>
            </w:r>
          </w:p>
        </w:tc>
        <w:tc>
          <w:tcPr>
            <w:tcW w:w="1490" w:type="dxa"/>
            <w:noWrap/>
            <w:vAlign w:val="bottom"/>
            <w:hideMark/>
          </w:tcPr>
          <w:p w14:paraId="3A07AA3E"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5,423,052.88</w:t>
            </w:r>
          </w:p>
        </w:tc>
        <w:tc>
          <w:tcPr>
            <w:tcW w:w="1477" w:type="dxa"/>
            <w:noWrap/>
            <w:vAlign w:val="bottom"/>
            <w:hideMark/>
          </w:tcPr>
          <w:p w14:paraId="531ADDBF"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5,487,404.41</w:t>
            </w:r>
          </w:p>
        </w:tc>
        <w:tc>
          <w:tcPr>
            <w:tcW w:w="1286" w:type="dxa"/>
            <w:noWrap/>
            <w:vAlign w:val="bottom"/>
            <w:hideMark/>
          </w:tcPr>
          <w:p w14:paraId="48B9BE54"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64,351.53</w:t>
            </w:r>
          </w:p>
        </w:tc>
        <w:tc>
          <w:tcPr>
            <w:tcW w:w="837" w:type="dxa"/>
            <w:noWrap/>
            <w:vAlign w:val="center"/>
            <w:hideMark/>
          </w:tcPr>
          <w:p w14:paraId="18C78378" w14:textId="77777777" w:rsidR="003E4451" w:rsidRDefault="003E4451">
            <w:pPr>
              <w:spacing w:after="0" w:line="240" w:lineRule="auto"/>
              <w:jc w:val="center"/>
              <w:rPr>
                <w:rFonts w:ascii="Agency FB" w:eastAsia="Times New Roman" w:hAnsi="Agency FB" w:cs="Calibri"/>
                <w:b/>
                <w:bCs/>
                <w:sz w:val="24"/>
                <w:szCs w:val="24"/>
                <w:lang w:eastAsia="es-MX"/>
              </w:rPr>
            </w:pPr>
            <w:r>
              <w:rPr>
                <w:rFonts w:ascii="Agency FB" w:hAnsi="Agency FB" w:cs="Calibri"/>
                <w:b/>
                <w:bCs/>
              </w:rPr>
              <w:t>1.19</w:t>
            </w:r>
          </w:p>
        </w:tc>
      </w:tr>
      <w:tr w:rsidR="003E4451" w14:paraId="217D1247" w14:textId="77777777" w:rsidTr="003E4451">
        <w:trPr>
          <w:trHeight w:val="300"/>
          <w:jc w:val="center"/>
        </w:trPr>
        <w:tc>
          <w:tcPr>
            <w:tcW w:w="5721" w:type="dxa"/>
            <w:noWrap/>
            <w:vAlign w:val="bottom"/>
            <w:hideMark/>
          </w:tcPr>
          <w:p w14:paraId="03D90C31"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Legislación</w:t>
            </w:r>
          </w:p>
        </w:tc>
        <w:tc>
          <w:tcPr>
            <w:tcW w:w="1380" w:type="dxa"/>
            <w:noWrap/>
            <w:vAlign w:val="bottom"/>
            <w:hideMark/>
          </w:tcPr>
          <w:p w14:paraId="38B576D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4,820.22</w:t>
            </w:r>
          </w:p>
        </w:tc>
        <w:tc>
          <w:tcPr>
            <w:tcW w:w="1490" w:type="dxa"/>
            <w:noWrap/>
            <w:vAlign w:val="bottom"/>
            <w:hideMark/>
          </w:tcPr>
          <w:p w14:paraId="249DC59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5,000.00</w:t>
            </w:r>
          </w:p>
        </w:tc>
        <w:tc>
          <w:tcPr>
            <w:tcW w:w="1477" w:type="dxa"/>
            <w:noWrap/>
            <w:vAlign w:val="bottom"/>
            <w:hideMark/>
          </w:tcPr>
          <w:p w14:paraId="53B117E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4,784.62</w:t>
            </w:r>
          </w:p>
        </w:tc>
        <w:tc>
          <w:tcPr>
            <w:tcW w:w="1286" w:type="dxa"/>
            <w:noWrap/>
            <w:vAlign w:val="bottom"/>
            <w:hideMark/>
          </w:tcPr>
          <w:p w14:paraId="4BEDE229"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-215.38</w:t>
            </w:r>
          </w:p>
        </w:tc>
        <w:tc>
          <w:tcPr>
            <w:tcW w:w="837" w:type="dxa"/>
            <w:noWrap/>
            <w:vAlign w:val="center"/>
            <w:hideMark/>
          </w:tcPr>
          <w:p w14:paraId="000A2D6B"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-4.31</w:t>
            </w:r>
          </w:p>
        </w:tc>
      </w:tr>
      <w:tr w:rsidR="003E4451" w14:paraId="050CFDEE" w14:textId="77777777" w:rsidTr="003E4451">
        <w:trPr>
          <w:trHeight w:val="300"/>
          <w:jc w:val="center"/>
        </w:trPr>
        <w:tc>
          <w:tcPr>
            <w:tcW w:w="5721" w:type="dxa"/>
            <w:noWrap/>
            <w:vAlign w:val="bottom"/>
            <w:hideMark/>
          </w:tcPr>
          <w:p w14:paraId="5632EE4E"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Justicia</w:t>
            </w:r>
          </w:p>
        </w:tc>
        <w:tc>
          <w:tcPr>
            <w:tcW w:w="1380" w:type="dxa"/>
            <w:noWrap/>
            <w:vAlign w:val="bottom"/>
            <w:hideMark/>
          </w:tcPr>
          <w:p w14:paraId="7AED1CD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1,733,839.82</w:t>
            </w:r>
          </w:p>
        </w:tc>
        <w:tc>
          <w:tcPr>
            <w:tcW w:w="1490" w:type="dxa"/>
            <w:noWrap/>
            <w:vAlign w:val="bottom"/>
            <w:hideMark/>
          </w:tcPr>
          <w:p w14:paraId="75797E7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1,828,146.34</w:t>
            </w:r>
          </w:p>
        </w:tc>
        <w:tc>
          <w:tcPr>
            <w:tcW w:w="1477" w:type="dxa"/>
            <w:noWrap/>
            <w:vAlign w:val="bottom"/>
            <w:hideMark/>
          </w:tcPr>
          <w:p w14:paraId="50F6556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1,710,513.40</w:t>
            </w:r>
          </w:p>
        </w:tc>
        <w:tc>
          <w:tcPr>
            <w:tcW w:w="1286" w:type="dxa"/>
            <w:noWrap/>
            <w:vAlign w:val="bottom"/>
            <w:hideMark/>
          </w:tcPr>
          <w:p w14:paraId="15374216"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-117,632.95</w:t>
            </w:r>
          </w:p>
        </w:tc>
        <w:tc>
          <w:tcPr>
            <w:tcW w:w="837" w:type="dxa"/>
            <w:noWrap/>
            <w:vAlign w:val="center"/>
            <w:hideMark/>
          </w:tcPr>
          <w:p w14:paraId="03EF0E87"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-6.43</w:t>
            </w:r>
          </w:p>
        </w:tc>
      </w:tr>
      <w:tr w:rsidR="003E4451" w14:paraId="78C99B79" w14:textId="77777777" w:rsidTr="003E4451">
        <w:trPr>
          <w:trHeight w:val="300"/>
          <w:jc w:val="center"/>
        </w:trPr>
        <w:tc>
          <w:tcPr>
            <w:tcW w:w="5721" w:type="dxa"/>
            <w:noWrap/>
            <w:vAlign w:val="bottom"/>
            <w:hideMark/>
          </w:tcPr>
          <w:p w14:paraId="5E763F5E"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Coordinación de la Política de Gobierno</w:t>
            </w:r>
          </w:p>
        </w:tc>
        <w:tc>
          <w:tcPr>
            <w:tcW w:w="1380" w:type="dxa"/>
            <w:noWrap/>
            <w:vAlign w:val="bottom"/>
            <w:hideMark/>
          </w:tcPr>
          <w:p w14:paraId="7969E3EB"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2,290,057.29</w:t>
            </w:r>
          </w:p>
        </w:tc>
        <w:tc>
          <w:tcPr>
            <w:tcW w:w="1490" w:type="dxa"/>
            <w:noWrap/>
            <w:vAlign w:val="bottom"/>
            <w:hideMark/>
          </w:tcPr>
          <w:p w14:paraId="6E59A85A"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1,975,016.95</w:t>
            </w:r>
          </w:p>
        </w:tc>
        <w:tc>
          <w:tcPr>
            <w:tcW w:w="1477" w:type="dxa"/>
            <w:noWrap/>
            <w:vAlign w:val="bottom"/>
            <w:hideMark/>
          </w:tcPr>
          <w:p w14:paraId="009C79D0"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2,187,882.15</w:t>
            </w:r>
          </w:p>
        </w:tc>
        <w:tc>
          <w:tcPr>
            <w:tcW w:w="1286" w:type="dxa"/>
            <w:noWrap/>
            <w:vAlign w:val="bottom"/>
            <w:hideMark/>
          </w:tcPr>
          <w:p w14:paraId="0DF9D07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212,865.20</w:t>
            </w:r>
          </w:p>
        </w:tc>
        <w:tc>
          <w:tcPr>
            <w:tcW w:w="837" w:type="dxa"/>
            <w:noWrap/>
            <w:vAlign w:val="center"/>
            <w:hideMark/>
          </w:tcPr>
          <w:p w14:paraId="43BE5B83"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10.78</w:t>
            </w:r>
          </w:p>
        </w:tc>
      </w:tr>
      <w:tr w:rsidR="003E4451" w14:paraId="7B290682" w14:textId="77777777" w:rsidTr="003E4451">
        <w:trPr>
          <w:trHeight w:val="300"/>
          <w:jc w:val="center"/>
        </w:trPr>
        <w:tc>
          <w:tcPr>
            <w:tcW w:w="5721" w:type="dxa"/>
            <w:noWrap/>
            <w:vAlign w:val="bottom"/>
            <w:hideMark/>
          </w:tcPr>
          <w:p w14:paraId="695E623F"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Asuntos Financieros y Hacendarios</w:t>
            </w:r>
          </w:p>
        </w:tc>
        <w:tc>
          <w:tcPr>
            <w:tcW w:w="1380" w:type="dxa"/>
            <w:noWrap/>
            <w:vAlign w:val="bottom"/>
            <w:hideMark/>
          </w:tcPr>
          <w:p w14:paraId="64EBFD4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1,006,369.24</w:t>
            </w:r>
          </w:p>
        </w:tc>
        <w:tc>
          <w:tcPr>
            <w:tcW w:w="1490" w:type="dxa"/>
            <w:noWrap/>
            <w:vAlign w:val="bottom"/>
            <w:hideMark/>
          </w:tcPr>
          <w:p w14:paraId="4C615AD3"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470,582.47</w:t>
            </w:r>
          </w:p>
        </w:tc>
        <w:tc>
          <w:tcPr>
            <w:tcW w:w="1477" w:type="dxa"/>
            <w:noWrap/>
            <w:vAlign w:val="bottom"/>
            <w:hideMark/>
          </w:tcPr>
          <w:p w14:paraId="4DE6210D"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461,643.59</w:t>
            </w:r>
          </w:p>
        </w:tc>
        <w:tc>
          <w:tcPr>
            <w:tcW w:w="1286" w:type="dxa"/>
            <w:noWrap/>
            <w:vAlign w:val="bottom"/>
            <w:hideMark/>
          </w:tcPr>
          <w:p w14:paraId="108EC5BE"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-8,938.88</w:t>
            </w:r>
          </w:p>
        </w:tc>
        <w:tc>
          <w:tcPr>
            <w:tcW w:w="837" w:type="dxa"/>
            <w:noWrap/>
            <w:vAlign w:val="center"/>
            <w:hideMark/>
          </w:tcPr>
          <w:p w14:paraId="5044D194"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-1.90</w:t>
            </w:r>
          </w:p>
        </w:tc>
      </w:tr>
      <w:tr w:rsidR="003E4451" w14:paraId="1AF19E05" w14:textId="77777777" w:rsidTr="003E4451">
        <w:trPr>
          <w:trHeight w:val="300"/>
          <w:jc w:val="center"/>
        </w:trPr>
        <w:tc>
          <w:tcPr>
            <w:tcW w:w="5721" w:type="dxa"/>
            <w:noWrap/>
            <w:vAlign w:val="bottom"/>
            <w:hideMark/>
          </w:tcPr>
          <w:p w14:paraId="6FEBB112"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Asuntos de Orden Público y de Seguridad Interior</w:t>
            </w:r>
          </w:p>
        </w:tc>
        <w:tc>
          <w:tcPr>
            <w:tcW w:w="1380" w:type="dxa"/>
            <w:noWrap/>
            <w:vAlign w:val="bottom"/>
            <w:hideMark/>
          </w:tcPr>
          <w:p w14:paraId="3FF4E584"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1,212,891.37</w:t>
            </w:r>
          </w:p>
        </w:tc>
        <w:tc>
          <w:tcPr>
            <w:tcW w:w="1490" w:type="dxa"/>
            <w:noWrap/>
            <w:vAlign w:val="bottom"/>
            <w:hideMark/>
          </w:tcPr>
          <w:p w14:paraId="3115DB09"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1,096,920.55</w:t>
            </w:r>
          </w:p>
        </w:tc>
        <w:tc>
          <w:tcPr>
            <w:tcW w:w="1477" w:type="dxa"/>
            <w:noWrap/>
            <w:vAlign w:val="bottom"/>
            <w:hideMark/>
          </w:tcPr>
          <w:p w14:paraId="2E80B93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1,080,199.17</w:t>
            </w:r>
          </w:p>
        </w:tc>
        <w:tc>
          <w:tcPr>
            <w:tcW w:w="1286" w:type="dxa"/>
            <w:noWrap/>
            <w:vAlign w:val="bottom"/>
            <w:hideMark/>
          </w:tcPr>
          <w:p w14:paraId="1B4D6D3C"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-16,721.38</w:t>
            </w:r>
          </w:p>
        </w:tc>
        <w:tc>
          <w:tcPr>
            <w:tcW w:w="837" w:type="dxa"/>
            <w:noWrap/>
            <w:vAlign w:val="center"/>
            <w:hideMark/>
          </w:tcPr>
          <w:p w14:paraId="046467E0"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-1.52</w:t>
            </w:r>
          </w:p>
        </w:tc>
      </w:tr>
      <w:tr w:rsidR="003E4451" w14:paraId="33751C97" w14:textId="77777777" w:rsidTr="003E4451">
        <w:trPr>
          <w:trHeight w:val="309"/>
          <w:jc w:val="center"/>
        </w:trPr>
        <w:tc>
          <w:tcPr>
            <w:tcW w:w="5721" w:type="dxa"/>
            <w:tcBorders>
              <w:top w:val="nil"/>
              <w:left w:val="nil"/>
              <w:bottom w:val="single" w:sz="12" w:space="0" w:color="C00000"/>
              <w:right w:val="nil"/>
            </w:tcBorders>
            <w:vAlign w:val="bottom"/>
            <w:hideMark/>
          </w:tcPr>
          <w:p w14:paraId="4247EEA6"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Otros Servicios Generales</w:t>
            </w:r>
          </w:p>
        </w:tc>
        <w:tc>
          <w:tcPr>
            <w:tcW w:w="1380" w:type="dxa"/>
            <w:tcBorders>
              <w:top w:val="nil"/>
              <w:left w:val="nil"/>
              <w:bottom w:val="single" w:sz="12" w:space="0" w:color="C00000"/>
              <w:right w:val="nil"/>
            </w:tcBorders>
            <w:noWrap/>
            <w:vAlign w:val="bottom"/>
            <w:hideMark/>
          </w:tcPr>
          <w:p w14:paraId="5C9B1F0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33,793.68</w:t>
            </w:r>
          </w:p>
        </w:tc>
        <w:tc>
          <w:tcPr>
            <w:tcW w:w="1490" w:type="dxa"/>
            <w:tcBorders>
              <w:top w:val="nil"/>
              <w:left w:val="nil"/>
              <w:bottom w:val="single" w:sz="12" w:space="0" w:color="C00000"/>
              <w:right w:val="nil"/>
            </w:tcBorders>
            <w:noWrap/>
            <w:vAlign w:val="bottom"/>
            <w:hideMark/>
          </w:tcPr>
          <w:p w14:paraId="46036A99"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47,386.57</w:t>
            </w:r>
          </w:p>
        </w:tc>
        <w:tc>
          <w:tcPr>
            <w:tcW w:w="1477" w:type="dxa"/>
            <w:tcBorders>
              <w:top w:val="nil"/>
              <w:left w:val="nil"/>
              <w:bottom w:val="single" w:sz="12" w:space="0" w:color="C00000"/>
              <w:right w:val="nil"/>
            </w:tcBorders>
            <w:noWrap/>
            <w:vAlign w:val="bottom"/>
            <w:hideMark/>
          </w:tcPr>
          <w:p w14:paraId="0C1D5BDB"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42,381.49</w:t>
            </w:r>
          </w:p>
        </w:tc>
        <w:tc>
          <w:tcPr>
            <w:tcW w:w="1286" w:type="dxa"/>
            <w:tcBorders>
              <w:top w:val="nil"/>
              <w:left w:val="nil"/>
              <w:bottom w:val="single" w:sz="12" w:space="0" w:color="C00000"/>
              <w:right w:val="nil"/>
            </w:tcBorders>
            <w:noWrap/>
            <w:vAlign w:val="bottom"/>
            <w:hideMark/>
          </w:tcPr>
          <w:p w14:paraId="5D59A61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-5,005.08</w:t>
            </w:r>
          </w:p>
        </w:tc>
        <w:tc>
          <w:tcPr>
            <w:tcW w:w="837" w:type="dxa"/>
            <w:tcBorders>
              <w:top w:val="nil"/>
              <w:left w:val="nil"/>
              <w:bottom w:val="single" w:sz="12" w:space="0" w:color="C00000"/>
              <w:right w:val="nil"/>
            </w:tcBorders>
            <w:noWrap/>
            <w:vAlign w:val="center"/>
            <w:hideMark/>
          </w:tcPr>
          <w:p w14:paraId="5345AFC6"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-10.56</w:t>
            </w:r>
          </w:p>
        </w:tc>
      </w:tr>
    </w:tbl>
    <w:p w14:paraId="2ED6A8A5" w14:textId="77777777" w:rsidR="003E4451" w:rsidRDefault="003E4451" w:rsidP="003E4451">
      <w:pPr>
        <w:spacing w:after="0" w:line="240" w:lineRule="auto"/>
        <w:ind w:left="709"/>
        <w:contextualSpacing/>
        <w:jc w:val="both"/>
        <w:rPr>
          <w:rFonts w:ascii="Agency FB" w:hAnsi="Agency FB" w:cs="Arial"/>
          <w:sz w:val="24"/>
          <w:szCs w:val="28"/>
          <w:lang w:val="es-ES"/>
        </w:rPr>
      </w:pPr>
      <w:r>
        <w:rPr>
          <w:rFonts w:ascii="Agency FB" w:hAnsi="Agency FB" w:cs="Arial"/>
          <w:sz w:val="24"/>
          <w:szCs w:val="28"/>
          <w:lang w:val="es-ES"/>
        </w:rPr>
        <w:t>* Cifras en miles de pesos</w:t>
      </w:r>
    </w:p>
    <w:p w14:paraId="7C1088F8" w14:textId="77777777" w:rsidR="003E4451" w:rsidRDefault="003E4451" w:rsidP="003E4451">
      <w:pPr>
        <w:spacing w:after="0" w:line="240" w:lineRule="auto"/>
        <w:ind w:left="709"/>
        <w:contextualSpacing/>
        <w:jc w:val="both"/>
        <w:rPr>
          <w:rFonts w:ascii="Agency FB" w:hAnsi="Agency FB" w:cs="Arial"/>
          <w:sz w:val="24"/>
          <w:szCs w:val="28"/>
          <w:lang w:val="es-ES"/>
        </w:rPr>
      </w:pPr>
      <w:r>
        <w:rPr>
          <w:rFonts w:ascii="Agency FB" w:hAnsi="Agency FB" w:cs="Arial"/>
          <w:sz w:val="24"/>
          <w:szCs w:val="28"/>
          <w:lang w:val="es-ES"/>
        </w:rPr>
        <w:t>Fuente: Secretaría de Finanzas</w:t>
      </w:r>
    </w:p>
    <w:p w14:paraId="216399CB" w14:textId="77777777" w:rsidR="003E4451" w:rsidRDefault="003E4451" w:rsidP="003E4451">
      <w:pPr>
        <w:spacing w:after="0" w:line="240" w:lineRule="auto"/>
        <w:contextualSpacing/>
        <w:jc w:val="both"/>
        <w:rPr>
          <w:rFonts w:ascii="Agency FB" w:hAnsi="Agency FB" w:cs="Arial"/>
          <w:sz w:val="28"/>
          <w:szCs w:val="28"/>
        </w:rPr>
      </w:pPr>
    </w:p>
    <w:tbl>
      <w:tblPr>
        <w:tblW w:w="12060" w:type="dxa"/>
        <w:jc w:val="center"/>
        <w:tblCellMar>
          <w:left w:w="70" w:type="dxa"/>
          <w:right w:w="70" w:type="dxa"/>
        </w:tblCellMar>
        <w:tblLook w:val="04A0" w:firstRow="1" w:lastRow="0" w:firstColumn="1" w:lastColumn="0" w:noHBand="0" w:noVBand="1"/>
      </w:tblPr>
      <w:tblGrid>
        <w:gridCol w:w="4627"/>
        <w:gridCol w:w="1705"/>
        <w:gridCol w:w="1725"/>
        <w:gridCol w:w="1634"/>
        <w:gridCol w:w="1540"/>
        <w:gridCol w:w="829"/>
      </w:tblGrid>
      <w:tr w:rsidR="003E4451" w14:paraId="463CC37C" w14:textId="77777777" w:rsidTr="003E4451">
        <w:trPr>
          <w:trHeight w:val="318"/>
          <w:jc w:val="center"/>
        </w:trPr>
        <w:tc>
          <w:tcPr>
            <w:tcW w:w="12060" w:type="dxa"/>
            <w:gridSpan w:val="6"/>
            <w:noWrap/>
            <w:vAlign w:val="center"/>
            <w:hideMark/>
          </w:tcPr>
          <w:p w14:paraId="050FB26D"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OTRAS NO CLASIFICADAS EN LAS FUNCIONES ANTERIORES</w:t>
            </w:r>
          </w:p>
        </w:tc>
      </w:tr>
      <w:tr w:rsidR="003E4451" w14:paraId="43676405" w14:textId="77777777" w:rsidTr="003E4451">
        <w:trPr>
          <w:trHeight w:val="318"/>
          <w:jc w:val="center"/>
        </w:trPr>
        <w:tc>
          <w:tcPr>
            <w:tcW w:w="4627" w:type="dxa"/>
            <w:vMerge w:val="restart"/>
            <w:shd w:val="clear" w:color="auto" w:fill="9D2449"/>
            <w:noWrap/>
            <w:vAlign w:val="center"/>
            <w:hideMark/>
          </w:tcPr>
          <w:p w14:paraId="24243541" w14:textId="77777777" w:rsidR="003E4451" w:rsidRDefault="003E4451">
            <w:pPr>
              <w:spacing w:after="0" w:line="240" w:lineRule="auto"/>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5064" w:type="dxa"/>
            <w:gridSpan w:val="3"/>
            <w:vMerge w:val="restart"/>
            <w:shd w:val="clear" w:color="auto" w:fill="9D2449"/>
            <w:noWrap/>
            <w:vAlign w:val="center"/>
            <w:hideMark/>
          </w:tcPr>
          <w:p w14:paraId="1C1BC3D9"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 R E S U P U E S T O</w:t>
            </w:r>
          </w:p>
        </w:tc>
        <w:tc>
          <w:tcPr>
            <w:tcW w:w="2369" w:type="dxa"/>
            <w:gridSpan w:val="2"/>
            <w:shd w:val="clear" w:color="auto" w:fill="9D2449"/>
            <w:noWrap/>
            <w:vAlign w:val="center"/>
            <w:hideMark/>
          </w:tcPr>
          <w:p w14:paraId="70352F60"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Variaciones respecto a:</w:t>
            </w:r>
          </w:p>
        </w:tc>
      </w:tr>
      <w:tr w:rsidR="003E4451" w14:paraId="3E01613F" w14:textId="77777777" w:rsidTr="003E4451">
        <w:trPr>
          <w:trHeight w:val="318"/>
          <w:jc w:val="center"/>
        </w:trPr>
        <w:tc>
          <w:tcPr>
            <w:tcW w:w="0" w:type="auto"/>
            <w:vMerge/>
            <w:shd w:val="clear" w:color="auto" w:fill="9D2449"/>
            <w:vAlign w:val="center"/>
            <w:hideMark/>
          </w:tcPr>
          <w:p w14:paraId="7074EE41" w14:textId="77777777" w:rsidR="003E4451" w:rsidRDefault="003E4451">
            <w:pPr>
              <w:spacing w:after="0"/>
              <w:rPr>
                <w:rFonts w:ascii="Agency FB" w:eastAsia="Times New Roman" w:hAnsi="Agency FB" w:cs="Calibri"/>
                <w:b/>
                <w:bCs/>
                <w:color w:val="FFFFFF"/>
                <w:sz w:val="24"/>
                <w:szCs w:val="24"/>
                <w:lang w:eastAsia="es-MX"/>
              </w:rPr>
            </w:pPr>
          </w:p>
        </w:tc>
        <w:tc>
          <w:tcPr>
            <w:tcW w:w="0" w:type="auto"/>
            <w:gridSpan w:val="3"/>
            <w:vMerge/>
            <w:shd w:val="clear" w:color="auto" w:fill="9D2449"/>
            <w:vAlign w:val="center"/>
            <w:hideMark/>
          </w:tcPr>
          <w:p w14:paraId="50E516AB" w14:textId="77777777" w:rsidR="003E4451" w:rsidRDefault="003E4451">
            <w:pPr>
              <w:spacing w:after="0"/>
              <w:rPr>
                <w:rFonts w:ascii="Agency FB" w:eastAsia="Times New Roman" w:hAnsi="Agency FB" w:cs="Calibri"/>
                <w:b/>
                <w:bCs/>
                <w:color w:val="FFFFFF"/>
                <w:sz w:val="24"/>
                <w:szCs w:val="24"/>
                <w:lang w:eastAsia="es-MX"/>
              </w:rPr>
            </w:pPr>
          </w:p>
        </w:tc>
        <w:tc>
          <w:tcPr>
            <w:tcW w:w="2369" w:type="dxa"/>
            <w:gridSpan w:val="2"/>
            <w:shd w:val="clear" w:color="auto" w:fill="9D2449"/>
            <w:noWrap/>
            <w:vAlign w:val="center"/>
            <w:hideMark/>
          </w:tcPr>
          <w:p w14:paraId="7FA37D0D"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Presupuesto 2023</w:t>
            </w:r>
          </w:p>
        </w:tc>
      </w:tr>
      <w:tr w:rsidR="003E4451" w14:paraId="0DD45883" w14:textId="77777777" w:rsidTr="003E4451">
        <w:trPr>
          <w:trHeight w:val="318"/>
          <w:jc w:val="center"/>
        </w:trPr>
        <w:tc>
          <w:tcPr>
            <w:tcW w:w="4627" w:type="dxa"/>
            <w:shd w:val="clear" w:color="auto" w:fill="9D2449"/>
            <w:noWrap/>
            <w:vAlign w:val="center"/>
            <w:hideMark/>
          </w:tcPr>
          <w:p w14:paraId="55FC7BBC"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C O N C E P T O</w:t>
            </w:r>
          </w:p>
        </w:tc>
        <w:tc>
          <w:tcPr>
            <w:tcW w:w="1705" w:type="dxa"/>
            <w:shd w:val="clear" w:color="auto" w:fill="9D2449"/>
            <w:noWrap/>
            <w:vAlign w:val="center"/>
            <w:hideMark/>
          </w:tcPr>
          <w:p w14:paraId="5223D0EF"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2022</w:t>
            </w:r>
          </w:p>
        </w:tc>
        <w:tc>
          <w:tcPr>
            <w:tcW w:w="3359" w:type="dxa"/>
            <w:gridSpan w:val="2"/>
            <w:shd w:val="clear" w:color="auto" w:fill="9D2449"/>
            <w:noWrap/>
            <w:vAlign w:val="center"/>
            <w:hideMark/>
          </w:tcPr>
          <w:p w14:paraId="4313416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2023</w:t>
            </w:r>
          </w:p>
        </w:tc>
        <w:tc>
          <w:tcPr>
            <w:tcW w:w="2369" w:type="dxa"/>
            <w:gridSpan w:val="2"/>
            <w:shd w:val="clear" w:color="auto" w:fill="9D2449"/>
            <w:noWrap/>
            <w:vAlign w:val="center"/>
            <w:hideMark/>
          </w:tcPr>
          <w:p w14:paraId="54C111CA"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 y Devengado</w:t>
            </w:r>
          </w:p>
        </w:tc>
      </w:tr>
      <w:tr w:rsidR="003E4451" w14:paraId="536ACC78" w14:textId="77777777" w:rsidTr="003E4451">
        <w:trPr>
          <w:trHeight w:val="318"/>
          <w:jc w:val="center"/>
        </w:trPr>
        <w:tc>
          <w:tcPr>
            <w:tcW w:w="4627" w:type="dxa"/>
            <w:shd w:val="clear" w:color="auto" w:fill="9D2449"/>
            <w:noWrap/>
            <w:vAlign w:val="center"/>
            <w:hideMark/>
          </w:tcPr>
          <w:p w14:paraId="2654632C"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 </w:t>
            </w:r>
          </w:p>
        </w:tc>
        <w:tc>
          <w:tcPr>
            <w:tcW w:w="1705" w:type="dxa"/>
            <w:shd w:val="clear" w:color="auto" w:fill="9D2449"/>
            <w:noWrap/>
            <w:vAlign w:val="center"/>
            <w:hideMark/>
          </w:tcPr>
          <w:p w14:paraId="0E6D50B3"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725" w:type="dxa"/>
            <w:shd w:val="clear" w:color="auto" w:fill="9D2449"/>
            <w:noWrap/>
            <w:vAlign w:val="center"/>
            <w:hideMark/>
          </w:tcPr>
          <w:p w14:paraId="12BDA1F8"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Aprobado</w:t>
            </w:r>
          </w:p>
        </w:tc>
        <w:tc>
          <w:tcPr>
            <w:tcW w:w="1634" w:type="dxa"/>
            <w:shd w:val="clear" w:color="auto" w:fill="9D2449"/>
            <w:noWrap/>
            <w:vAlign w:val="center"/>
            <w:hideMark/>
          </w:tcPr>
          <w:p w14:paraId="0FFB70C0"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Devengado</w:t>
            </w:r>
          </w:p>
        </w:tc>
        <w:tc>
          <w:tcPr>
            <w:tcW w:w="1540" w:type="dxa"/>
            <w:shd w:val="clear" w:color="auto" w:fill="9D2449"/>
            <w:noWrap/>
            <w:vAlign w:val="center"/>
            <w:hideMark/>
          </w:tcPr>
          <w:p w14:paraId="3C213E6E"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Importe</w:t>
            </w:r>
          </w:p>
        </w:tc>
        <w:tc>
          <w:tcPr>
            <w:tcW w:w="829" w:type="dxa"/>
            <w:shd w:val="clear" w:color="auto" w:fill="9D2449"/>
            <w:noWrap/>
            <w:vAlign w:val="center"/>
            <w:hideMark/>
          </w:tcPr>
          <w:p w14:paraId="6264E324" w14:textId="77777777" w:rsidR="003E4451" w:rsidRDefault="003E4451">
            <w:pPr>
              <w:spacing w:after="0" w:line="240" w:lineRule="auto"/>
              <w:jc w:val="center"/>
              <w:rPr>
                <w:rFonts w:ascii="Agency FB" w:eastAsia="Times New Roman" w:hAnsi="Agency FB" w:cs="Calibri"/>
                <w:b/>
                <w:bCs/>
                <w:color w:val="FFFFFF"/>
                <w:sz w:val="24"/>
                <w:szCs w:val="24"/>
                <w:lang w:eastAsia="es-MX"/>
              </w:rPr>
            </w:pPr>
            <w:r>
              <w:rPr>
                <w:rFonts w:ascii="Agency FB" w:eastAsia="Times New Roman" w:hAnsi="Agency FB" w:cs="Calibri"/>
                <w:b/>
                <w:bCs/>
                <w:color w:val="FFFFFF"/>
                <w:sz w:val="24"/>
                <w:szCs w:val="24"/>
                <w:lang w:eastAsia="es-MX"/>
              </w:rPr>
              <w:t>%</w:t>
            </w:r>
          </w:p>
        </w:tc>
      </w:tr>
      <w:tr w:rsidR="003E4451" w14:paraId="79C2F089" w14:textId="77777777" w:rsidTr="003E4451">
        <w:trPr>
          <w:trHeight w:val="318"/>
          <w:jc w:val="center"/>
        </w:trPr>
        <w:tc>
          <w:tcPr>
            <w:tcW w:w="4627" w:type="dxa"/>
            <w:vAlign w:val="center"/>
            <w:hideMark/>
          </w:tcPr>
          <w:p w14:paraId="4333031E" w14:textId="77777777" w:rsidR="003E4451" w:rsidRDefault="003E4451">
            <w:pPr>
              <w:spacing w:after="0" w:line="240" w:lineRule="auto"/>
              <w:jc w:val="center"/>
              <w:rPr>
                <w:rFonts w:ascii="Agency FB" w:eastAsia="Times New Roman" w:hAnsi="Agency FB" w:cs="Calibri"/>
                <w:b/>
                <w:bCs/>
                <w:color w:val="000000"/>
                <w:sz w:val="24"/>
                <w:szCs w:val="24"/>
                <w:lang w:eastAsia="es-MX"/>
              </w:rPr>
            </w:pPr>
            <w:r>
              <w:rPr>
                <w:rFonts w:ascii="Agency FB" w:eastAsia="Times New Roman" w:hAnsi="Agency FB" w:cs="Calibri"/>
                <w:b/>
                <w:bCs/>
                <w:color w:val="000000"/>
                <w:sz w:val="24"/>
                <w:szCs w:val="24"/>
                <w:lang w:eastAsia="es-MX"/>
              </w:rPr>
              <w:t>Ejecutivo Estatal y Entidades Paraestatales</w:t>
            </w:r>
          </w:p>
        </w:tc>
        <w:tc>
          <w:tcPr>
            <w:tcW w:w="1705" w:type="dxa"/>
            <w:noWrap/>
            <w:vAlign w:val="bottom"/>
            <w:hideMark/>
          </w:tcPr>
          <w:p w14:paraId="170B627A"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4,302,772.03</w:t>
            </w:r>
          </w:p>
        </w:tc>
        <w:tc>
          <w:tcPr>
            <w:tcW w:w="1725" w:type="dxa"/>
            <w:noWrap/>
            <w:vAlign w:val="bottom"/>
            <w:hideMark/>
          </w:tcPr>
          <w:p w14:paraId="2ACDAE39"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5,036,688.45</w:t>
            </w:r>
          </w:p>
        </w:tc>
        <w:tc>
          <w:tcPr>
            <w:tcW w:w="1634" w:type="dxa"/>
            <w:noWrap/>
            <w:vAlign w:val="bottom"/>
            <w:hideMark/>
          </w:tcPr>
          <w:p w14:paraId="2FA19A9F"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6,462,681.72</w:t>
            </w:r>
          </w:p>
        </w:tc>
        <w:tc>
          <w:tcPr>
            <w:tcW w:w="1540" w:type="dxa"/>
            <w:noWrap/>
            <w:vAlign w:val="bottom"/>
            <w:hideMark/>
          </w:tcPr>
          <w:p w14:paraId="65B59E66" w14:textId="77777777" w:rsidR="003E4451" w:rsidRDefault="003E4451">
            <w:pPr>
              <w:spacing w:after="0" w:line="240" w:lineRule="auto"/>
              <w:jc w:val="right"/>
              <w:rPr>
                <w:rFonts w:ascii="Agency FB" w:eastAsia="Times New Roman" w:hAnsi="Agency FB" w:cs="Calibri"/>
                <w:b/>
                <w:bCs/>
                <w:sz w:val="24"/>
                <w:szCs w:val="24"/>
                <w:lang w:eastAsia="es-MX"/>
              </w:rPr>
            </w:pPr>
            <w:r>
              <w:rPr>
                <w:rFonts w:ascii="Agency FB" w:hAnsi="Agency FB" w:cs="Calibri"/>
                <w:b/>
                <w:bCs/>
              </w:rPr>
              <w:t>1,425,993.27</w:t>
            </w:r>
          </w:p>
        </w:tc>
        <w:tc>
          <w:tcPr>
            <w:tcW w:w="829" w:type="dxa"/>
            <w:noWrap/>
            <w:vAlign w:val="bottom"/>
            <w:hideMark/>
          </w:tcPr>
          <w:p w14:paraId="038AAAB1" w14:textId="77777777" w:rsidR="003E4451" w:rsidRDefault="003E4451">
            <w:pPr>
              <w:spacing w:after="0" w:line="240" w:lineRule="auto"/>
              <w:jc w:val="center"/>
              <w:rPr>
                <w:rFonts w:ascii="Agency FB" w:eastAsia="Times New Roman" w:hAnsi="Agency FB" w:cs="Calibri"/>
                <w:b/>
                <w:bCs/>
                <w:sz w:val="24"/>
                <w:szCs w:val="24"/>
                <w:lang w:eastAsia="es-MX"/>
              </w:rPr>
            </w:pPr>
            <w:r>
              <w:rPr>
                <w:rFonts w:ascii="Agency FB" w:hAnsi="Agency FB" w:cs="Calibri"/>
                <w:b/>
                <w:bCs/>
              </w:rPr>
              <w:t>28.31</w:t>
            </w:r>
          </w:p>
        </w:tc>
      </w:tr>
      <w:tr w:rsidR="003E4451" w14:paraId="555F8D27" w14:textId="77777777" w:rsidTr="003E4451">
        <w:trPr>
          <w:trHeight w:val="575"/>
          <w:jc w:val="center"/>
        </w:trPr>
        <w:tc>
          <w:tcPr>
            <w:tcW w:w="4627" w:type="dxa"/>
            <w:tcBorders>
              <w:top w:val="nil"/>
              <w:left w:val="nil"/>
              <w:bottom w:val="single" w:sz="12" w:space="0" w:color="C00000"/>
              <w:right w:val="nil"/>
            </w:tcBorders>
            <w:vAlign w:val="bottom"/>
            <w:hideMark/>
          </w:tcPr>
          <w:p w14:paraId="4692A65D"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 xml:space="preserve">Transferencias, Participaciones y Aportaciones </w:t>
            </w:r>
          </w:p>
          <w:p w14:paraId="03051B86" w14:textId="77777777" w:rsidR="003E4451" w:rsidRDefault="003E4451">
            <w:pPr>
              <w:spacing w:after="0" w:line="240" w:lineRule="auto"/>
              <w:ind w:firstLineChars="200" w:firstLine="440"/>
              <w:rPr>
                <w:rFonts w:ascii="Agency FB" w:eastAsia="Times New Roman" w:hAnsi="Agency FB" w:cs="Calibri"/>
                <w:color w:val="000000"/>
                <w:lang w:eastAsia="es-MX"/>
              </w:rPr>
            </w:pPr>
            <w:r>
              <w:rPr>
                <w:rFonts w:ascii="Agency FB" w:eastAsia="Times New Roman" w:hAnsi="Agency FB" w:cs="Calibri"/>
                <w:color w:val="000000"/>
                <w:lang w:eastAsia="es-MX"/>
              </w:rPr>
              <w:t>entre Diferentes Niveles y Órdenes de Gobierno</w:t>
            </w:r>
          </w:p>
        </w:tc>
        <w:tc>
          <w:tcPr>
            <w:tcW w:w="1705" w:type="dxa"/>
            <w:tcBorders>
              <w:top w:val="nil"/>
              <w:left w:val="nil"/>
              <w:bottom w:val="single" w:sz="12" w:space="0" w:color="C00000"/>
              <w:right w:val="nil"/>
            </w:tcBorders>
            <w:noWrap/>
            <w:vAlign w:val="center"/>
            <w:hideMark/>
          </w:tcPr>
          <w:p w14:paraId="75FDA012"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4,302,772.03</w:t>
            </w:r>
          </w:p>
        </w:tc>
        <w:tc>
          <w:tcPr>
            <w:tcW w:w="1725" w:type="dxa"/>
            <w:tcBorders>
              <w:top w:val="nil"/>
              <w:left w:val="nil"/>
              <w:bottom w:val="single" w:sz="12" w:space="0" w:color="C00000"/>
              <w:right w:val="nil"/>
            </w:tcBorders>
            <w:noWrap/>
            <w:vAlign w:val="center"/>
            <w:hideMark/>
          </w:tcPr>
          <w:p w14:paraId="1DF2BBD1"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5,036,688.45</w:t>
            </w:r>
          </w:p>
        </w:tc>
        <w:tc>
          <w:tcPr>
            <w:tcW w:w="1634" w:type="dxa"/>
            <w:tcBorders>
              <w:top w:val="nil"/>
              <w:left w:val="nil"/>
              <w:bottom w:val="single" w:sz="12" w:space="0" w:color="C00000"/>
              <w:right w:val="nil"/>
            </w:tcBorders>
            <w:noWrap/>
            <w:vAlign w:val="center"/>
            <w:hideMark/>
          </w:tcPr>
          <w:p w14:paraId="041C1347"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6,462,681.72</w:t>
            </w:r>
          </w:p>
        </w:tc>
        <w:tc>
          <w:tcPr>
            <w:tcW w:w="1540" w:type="dxa"/>
            <w:tcBorders>
              <w:top w:val="nil"/>
              <w:left w:val="nil"/>
              <w:bottom w:val="single" w:sz="12" w:space="0" w:color="C00000"/>
              <w:right w:val="nil"/>
            </w:tcBorders>
            <w:noWrap/>
            <w:vAlign w:val="center"/>
            <w:hideMark/>
          </w:tcPr>
          <w:p w14:paraId="441C2FCF" w14:textId="77777777" w:rsidR="003E4451" w:rsidRDefault="003E4451">
            <w:pPr>
              <w:spacing w:after="0" w:line="240" w:lineRule="auto"/>
              <w:jc w:val="right"/>
              <w:rPr>
                <w:rFonts w:ascii="Agency FB" w:eastAsia="Times New Roman" w:hAnsi="Agency FB" w:cs="Calibri"/>
                <w:lang w:eastAsia="es-MX"/>
              </w:rPr>
            </w:pPr>
            <w:r>
              <w:rPr>
                <w:rFonts w:ascii="Agency FB" w:hAnsi="Agency FB" w:cs="Calibri"/>
              </w:rPr>
              <w:t>1,425,993.27</w:t>
            </w:r>
          </w:p>
        </w:tc>
        <w:tc>
          <w:tcPr>
            <w:tcW w:w="829" w:type="dxa"/>
            <w:tcBorders>
              <w:top w:val="nil"/>
              <w:left w:val="nil"/>
              <w:bottom w:val="single" w:sz="12" w:space="0" w:color="C00000"/>
              <w:right w:val="nil"/>
            </w:tcBorders>
            <w:noWrap/>
            <w:vAlign w:val="center"/>
            <w:hideMark/>
          </w:tcPr>
          <w:p w14:paraId="0862E7B4" w14:textId="77777777" w:rsidR="003E4451" w:rsidRDefault="003E4451">
            <w:pPr>
              <w:spacing w:after="0" w:line="240" w:lineRule="auto"/>
              <w:jc w:val="center"/>
              <w:rPr>
                <w:rFonts w:ascii="Agency FB" w:eastAsia="Times New Roman" w:hAnsi="Agency FB" w:cs="Calibri"/>
                <w:lang w:eastAsia="es-MX"/>
              </w:rPr>
            </w:pPr>
            <w:r>
              <w:rPr>
                <w:rFonts w:ascii="Agency FB" w:hAnsi="Agency FB" w:cs="Calibri"/>
              </w:rPr>
              <w:t>28.31</w:t>
            </w:r>
          </w:p>
        </w:tc>
      </w:tr>
    </w:tbl>
    <w:p w14:paraId="4DB6E3D0" w14:textId="77777777" w:rsidR="003E4451" w:rsidRDefault="003E4451" w:rsidP="003E4451">
      <w:pPr>
        <w:spacing w:after="0" w:line="240" w:lineRule="auto"/>
        <w:ind w:left="709"/>
        <w:contextualSpacing/>
        <w:jc w:val="both"/>
        <w:rPr>
          <w:rFonts w:ascii="Agency FB" w:hAnsi="Agency FB" w:cs="Arial"/>
          <w:sz w:val="24"/>
          <w:szCs w:val="28"/>
          <w:lang w:val="es-ES"/>
        </w:rPr>
      </w:pPr>
      <w:r>
        <w:rPr>
          <w:rFonts w:ascii="Agency FB" w:hAnsi="Agency FB" w:cs="Arial"/>
          <w:sz w:val="24"/>
          <w:szCs w:val="28"/>
          <w:lang w:val="es-ES"/>
        </w:rPr>
        <w:t>* Cifras en miles de pesos</w:t>
      </w:r>
    </w:p>
    <w:p w14:paraId="7C4E89CF" w14:textId="77777777" w:rsidR="003E4451" w:rsidRDefault="003E4451" w:rsidP="003E4451">
      <w:pPr>
        <w:spacing w:after="0" w:line="240" w:lineRule="auto"/>
        <w:ind w:left="709"/>
        <w:contextualSpacing/>
        <w:jc w:val="both"/>
        <w:rPr>
          <w:rFonts w:ascii="Agency FB" w:hAnsi="Agency FB" w:cs="Arial"/>
          <w:sz w:val="28"/>
          <w:szCs w:val="28"/>
        </w:rPr>
      </w:pPr>
      <w:r>
        <w:rPr>
          <w:rFonts w:ascii="Agency FB" w:hAnsi="Agency FB" w:cs="Arial"/>
          <w:sz w:val="24"/>
          <w:szCs w:val="28"/>
          <w:lang w:val="es-ES"/>
        </w:rPr>
        <w:t>Fuente: Secretaría de Finanzas</w:t>
      </w:r>
    </w:p>
    <w:p w14:paraId="72E4086C" w14:textId="31241C4F" w:rsidR="009859FD" w:rsidRPr="00A6421A" w:rsidRDefault="009859FD">
      <w:pPr>
        <w:rPr>
          <w:rFonts w:ascii="DIN Next LT Pro Condensed" w:hAnsi="DIN Next LT Pro Condensed" w:cs="Arial"/>
        </w:rPr>
      </w:pPr>
    </w:p>
    <w:sectPr w:rsidR="009859FD" w:rsidRPr="00A6421A" w:rsidSect="00C34CF9">
      <w:headerReference w:type="default" r:id="rId9"/>
      <w:footerReference w:type="default" r:id="rId10"/>
      <w:pgSz w:w="15840" w:h="12240" w:orient="landscape"/>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AAFEC" w14:textId="77777777" w:rsidR="007F51FC" w:rsidRDefault="007F51FC" w:rsidP="00C34CF9">
      <w:pPr>
        <w:spacing w:after="0" w:line="240" w:lineRule="auto"/>
      </w:pPr>
      <w:r>
        <w:separator/>
      </w:r>
    </w:p>
  </w:endnote>
  <w:endnote w:type="continuationSeparator" w:id="0">
    <w:p w14:paraId="61D84462" w14:textId="77777777" w:rsidR="007F51FC" w:rsidRDefault="007F51FC" w:rsidP="00C3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Condensed">
    <w:altName w:val="Arial Narrow"/>
    <w:panose1 w:val="020B0506020203050203"/>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C1C41" w14:textId="5313F542" w:rsidR="001244F4" w:rsidRDefault="001244F4">
    <w:pPr>
      <w:pStyle w:val="Piedepgina"/>
    </w:pPr>
    <w:r w:rsidRPr="00AB4111">
      <w:rPr>
        <w:rFonts w:ascii="DIN Next LT Pro Condensed" w:hAnsi="DIN Next LT Pro Condensed"/>
        <w:b/>
        <w:noProof/>
        <w:sz w:val="24"/>
        <w:szCs w:val="24"/>
        <w:lang w:eastAsia="es-MX"/>
      </w:rPr>
      <mc:AlternateContent>
        <mc:Choice Requires="wpg">
          <w:drawing>
            <wp:anchor distT="0" distB="0" distL="114300" distR="114300" simplePos="0" relativeHeight="251659264" behindDoc="1" locked="0" layoutInCell="1" allowOverlap="1" wp14:anchorId="422BA2EA" wp14:editId="5B92DF47">
              <wp:simplePos x="0" y="0"/>
              <wp:positionH relativeFrom="margin">
                <wp:posOffset>-266700</wp:posOffset>
              </wp:positionH>
              <wp:positionV relativeFrom="paragraph">
                <wp:posOffset>43815</wp:posOffset>
              </wp:positionV>
              <wp:extent cx="8660130" cy="1270"/>
              <wp:effectExtent l="0" t="0" r="26670" b="1778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0130" cy="1270"/>
                        <a:chOff x="1260" y="47"/>
                        <a:chExt cx="13638" cy="2"/>
                      </a:xfrm>
                    </wpg:grpSpPr>
                    <wps:wsp>
                      <wps:cNvPr id="3" name="Freeform 3"/>
                      <wps:cNvSpPr>
                        <a:spLocks/>
                      </wps:cNvSpPr>
                      <wps:spPr bwMode="auto">
                        <a:xfrm>
                          <a:off x="1260" y="47"/>
                          <a:ext cx="13638" cy="2"/>
                        </a:xfrm>
                        <a:custGeom>
                          <a:avLst/>
                          <a:gdLst>
                            <a:gd name="T0" fmla="+- 0 1260 1260"/>
                            <a:gd name="T1" fmla="*/ T0 w 13638"/>
                            <a:gd name="T2" fmla="+- 0 14898 1260"/>
                            <a:gd name="T3" fmla="*/ T2 w 13638"/>
                          </a:gdLst>
                          <a:ahLst/>
                          <a:cxnLst>
                            <a:cxn ang="0">
                              <a:pos x="T1" y="0"/>
                            </a:cxn>
                            <a:cxn ang="0">
                              <a:pos x="T3" y="0"/>
                            </a:cxn>
                          </a:cxnLst>
                          <a:rect l="0" t="0" r="r" b="b"/>
                          <a:pathLst>
                            <a:path w="13638">
                              <a:moveTo>
                                <a:pt x="0" y="0"/>
                              </a:moveTo>
                              <a:lnTo>
                                <a:pt x="136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DCAF6" id="Grupo 2" o:spid="_x0000_s1026" style="position:absolute;margin-left:-21pt;margin-top:3.45pt;width:681.9pt;height:.1pt;z-index:-251657216;mso-position-horizontal-relative:margin" coordorigin="1260,47" coordsize="1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">
              <v:shape id="Freeform 3" o:spid="_x0000_s1027" style="position:absolute;left:1260;top:47;width:13638;height:2;visibility:visible;mso-wrap-style:square;v-text-anchor:top" coordsize="13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m8sAA&#10;AADaAAAADwAAAGRycy9kb3ducmV2LnhtbESPQYvCMBSE7wv+h/AEb2uqgpRqFBGEvS1299Lbo3mm&#10;1eSlNlHrvzfCwh6HmfmGWW8HZ8Wd+tB6VjCbZiCIa69bNgp+fw6fOYgQkTVaz6TgSQG2m9HHGgvt&#10;H3ykexmNSBAOBSpoYuwKKUPdkMMw9R1x8k6+dxiT7I3UPT4S3Fk5z7KldNhyWmiwo31D9aW8OQXz&#10;amH8d27OuuRzdbwuO5vbSqnJeNitQEQa4n/4r/2lFSzgfSXd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bm8sAAAADaAAAADwAAAAAAAAAAAAAAAACYAgAAZHJzL2Rvd25y&#10;ZXYueG1sUEsFBgAAAAAEAAQA9QAAAIUDAAAAAA==&#10;" path="m,l13638,e" filled="f" strokeweight="1pt">
                <v:path arrowok="t" o:connecttype="custom" o:connectlocs="0,0;13638,0" o:connectangles="0,0"/>
              </v:shap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FE054" w14:textId="77777777" w:rsidR="007F51FC" w:rsidRDefault="007F51FC" w:rsidP="00C34CF9">
      <w:pPr>
        <w:spacing w:after="0" w:line="240" w:lineRule="auto"/>
      </w:pPr>
      <w:r>
        <w:separator/>
      </w:r>
    </w:p>
  </w:footnote>
  <w:footnote w:type="continuationSeparator" w:id="0">
    <w:p w14:paraId="15A47E02" w14:textId="77777777" w:rsidR="007F51FC" w:rsidRDefault="007F51FC" w:rsidP="00C34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DAF1C" w14:textId="195ED03B" w:rsidR="001244F4" w:rsidRDefault="00B62D2A" w:rsidP="00C34CF9">
    <w:pPr>
      <w:spacing w:after="0" w:line="240" w:lineRule="auto"/>
      <w:contextualSpacing/>
      <w:jc w:val="center"/>
      <w:rPr>
        <w:rFonts w:ascii="DIN Next LT Pro Condensed" w:hAnsi="DIN Next LT Pro Condensed"/>
        <w:b/>
        <w:sz w:val="24"/>
        <w:szCs w:val="24"/>
      </w:rPr>
    </w:pPr>
    <w:r>
      <w:rPr>
        <w:rFonts w:ascii="DIN Next LT Pro Condensed" w:hAnsi="DIN Next LT Pro Condensed"/>
        <w:b/>
        <w:noProof/>
        <w:sz w:val="24"/>
        <w:szCs w:val="24"/>
        <w:lang w:eastAsia="es-MX"/>
      </w:rPr>
      <w:drawing>
        <wp:anchor distT="0" distB="0" distL="114300" distR="114300" simplePos="0" relativeHeight="251664384" behindDoc="0" locked="0" layoutInCell="1" allowOverlap="1" wp14:anchorId="07184C47" wp14:editId="71919E54">
          <wp:simplePos x="0" y="0"/>
          <wp:positionH relativeFrom="column">
            <wp:posOffset>7348220</wp:posOffset>
          </wp:positionH>
          <wp:positionV relativeFrom="paragraph">
            <wp:posOffset>-173990</wp:posOffset>
          </wp:positionV>
          <wp:extent cx="1316990" cy="570865"/>
          <wp:effectExtent l="0" t="0" r="0" b="635"/>
          <wp:wrapThrough wrapText="bothSides">
            <wp:wrapPolygon edited="0">
              <wp:start x="0" y="0"/>
              <wp:lineTo x="0" y="20903"/>
              <wp:lineTo x="21246" y="20903"/>
              <wp:lineTo x="2124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4-24 at 12.23.34 PM.jpeg"/>
                  <pic:cNvPicPr/>
                </pic:nvPicPr>
                <pic:blipFill>
                  <a:blip r:embed="rId1">
                    <a:extLst>
                      <a:ext uri="{28A0092B-C50C-407E-A947-70E740481C1C}">
                        <a14:useLocalDpi xmlns:a14="http://schemas.microsoft.com/office/drawing/2010/main" val="0"/>
                      </a:ext>
                    </a:extLst>
                  </a:blip>
                  <a:stretch>
                    <a:fillRect/>
                  </a:stretch>
                </pic:blipFill>
                <pic:spPr>
                  <a:xfrm>
                    <a:off x="0" y="0"/>
                    <a:ext cx="1316990" cy="570865"/>
                  </a:xfrm>
                  <a:prstGeom prst="rect">
                    <a:avLst/>
                  </a:prstGeom>
                </pic:spPr>
              </pic:pic>
            </a:graphicData>
          </a:graphic>
          <wp14:sizeRelH relativeFrom="margin">
            <wp14:pctWidth>0</wp14:pctWidth>
          </wp14:sizeRelH>
          <wp14:sizeRelV relativeFrom="margin">
            <wp14:pctHeight>0</wp14:pctHeight>
          </wp14:sizeRelV>
        </wp:anchor>
      </w:drawing>
    </w:r>
  </w:p>
  <w:p w14:paraId="4533A9BA" w14:textId="3DDE6F40" w:rsidR="001244F4" w:rsidRPr="00B62D2A" w:rsidRDefault="001244F4" w:rsidP="00C34CF9">
    <w:pPr>
      <w:spacing w:after="0" w:line="240" w:lineRule="auto"/>
      <w:contextualSpacing/>
      <w:jc w:val="center"/>
      <w:rPr>
        <w:rFonts w:ascii="Agency FB" w:hAnsi="Agency FB"/>
        <w:b/>
        <w:sz w:val="32"/>
        <w:szCs w:val="24"/>
      </w:rPr>
    </w:pPr>
    <w:r w:rsidRPr="00B62D2A">
      <w:rPr>
        <w:rFonts w:ascii="Agency FB" w:hAnsi="Agency FB"/>
        <w:b/>
        <w:sz w:val="32"/>
        <w:szCs w:val="24"/>
      </w:rPr>
      <w:t>GASTOS PRESUPUESTARIOS</w:t>
    </w:r>
  </w:p>
  <w:p w14:paraId="6A031544" w14:textId="3DACD84D" w:rsidR="001244F4" w:rsidRPr="00C34CF9" w:rsidRDefault="001244F4">
    <w:pPr>
      <w:pStyle w:val="Encabezado"/>
      <w:rPr>
        <w:rFonts w:ascii="DIN Next LT Pro Condensed" w:hAnsi="DIN Next LT Pro Condensed"/>
      </w:rPr>
    </w:pPr>
    <w:r w:rsidRPr="00AB4111">
      <w:rPr>
        <w:rFonts w:ascii="DIN Next LT Pro Condensed" w:hAnsi="DIN Next LT Pro Condensed"/>
        <w:b/>
        <w:noProof/>
        <w:sz w:val="24"/>
        <w:szCs w:val="24"/>
        <w:lang w:eastAsia="es-MX"/>
      </w:rPr>
      <mc:AlternateContent>
        <mc:Choice Requires="wpg">
          <w:drawing>
            <wp:anchor distT="0" distB="0" distL="114300" distR="114300" simplePos="0" relativeHeight="251663360" behindDoc="1" locked="0" layoutInCell="1" allowOverlap="1" wp14:anchorId="0B9801C0" wp14:editId="67829FEC">
              <wp:simplePos x="0" y="0"/>
              <wp:positionH relativeFrom="margin">
                <wp:posOffset>13970</wp:posOffset>
              </wp:positionH>
              <wp:positionV relativeFrom="paragraph">
                <wp:posOffset>60960</wp:posOffset>
              </wp:positionV>
              <wp:extent cx="8660130" cy="1270"/>
              <wp:effectExtent l="0" t="0" r="26670" b="1778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0130" cy="1270"/>
                        <a:chOff x="1260" y="47"/>
                        <a:chExt cx="13638" cy="2"/>
                      </a:xfrm>
                    </wpg:grpSpPr>
                    <wps:wsp>
                      <wps:cNvPr id="7" name="Freeform 3"/>
                      <wps:cNvSpPr>
                        <a:spLocks/>
                      </wps:cNvSpPr>
                      <wps:spPr bwMode="auto">
                        <a:xfrm>
                          <a:off x="1260" y="47"/>
                          <a:ext cx="13638" cy="2"/>
                        </a:xfrm>
                        <a:custGeom>
                          <a:avLst/>
                          <a:gdLst>
                            <a:gd name="T0" fmla="+- 0 1260 1260"/>
                            <a:gd name="T1" fmla="*/ T0 w 13638"/>
                            <a:gd name="T2" fmla="+- 0 14898 1260"/>
                            <a:gd name="T3" fmla="*/ T2 w 13638"/>
                          </a:gdLst>
                          <a:ahLst/>
                          <a:cxnLst>
                            <a:cxn ang="0">
                              <a:pos x="T1" y="0"/>
                            </a:cxn>
                            <a:cxn ang="0">
                              <a:pos x="T3" y="0"/>
                            </a:cxn>
                          </a:cxnLst>
                          <a:rect l="0" t="0" r="r" b="b"/>
                          <a:pathLst>
                            <a:path w="13638">
                              <a:moveTo>
                                <a:pt x="0" y="0"/>
                              </a:moveTo>
                              <a:lnTo>
                                <a:pt x="136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38952" id="Grupo 6" o:spid="_x0000_s1026" style="position:absolute;margin-left:1.1pt;margin-top:4.8pt;width:681.9pt;height:.1pt;z-index:-251653120;mso-position-horizontal-relative:margin" coordorigin="1260,47" coordsize="1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">
              <v:shape id="Freeform 3" o:spid="_x0000_s1027" style="position:absolute;left:1260;top:47;width:13638;height:2;visibility:visible;mso-wrap-style:square;v-text-anchor:top" coordsize="13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g8cEA&#10;AADaAAAADwAAAGRycy9kb3ducmV2LnhtbESPQYvCMBSE7wv+h/CEva2pLrilGkWEBW9i9dLbo3mm&#10;1eSlNlmt/94sLOxxmJlvmOV6cFbcqQ+tZwXTSQaCuPa6ZaPgdPz+yEGEiKzReiYFTwqwXo3ellho&#10;/+AD3ctoRIJwKFBBE2NXSBnqhhyGie+Ik3f2vcOYZG+k7vGR4M7KWZbNpcOW00KDHW0bqq/lj1Mw&#10;qz6N3+fmoku+VIfbvLO5rZR6Hw+bBYhIQ/wP/7V3WsEX/F5JN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4PHBAAAA2gAAAA8AAAAAAAAAAAAAAAAAmAIAAGRycy9kb3du&#10;cmV2LnhtbFBLBQYAAAAABAAEAPUAAACGAwAAAAA=&#10;" path="m,l13638,e" filled="f" strokeweight="1pt">
                <v:path arrowok="t" o:connecttype="custom" o:connectlocs="0,0;13638,0" o:connectangles="0,0"/>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F9"/>
    <w:rsid w:val="00010F92"/>
    <w:rsid w:val="00011A19"/>
    <w:rsid w:val="00037001"/>
    <w:rsid w:val="000403A1"/>
    <w:rsid w:val="00050035"/>
    <w:rsid w:val="000632EA"/>
    <w:rsid w:val="00067EB6"/>
    <w:rsid w:val="0007386C"/>
    <w:rsid w:val="00081DB5"/>
    <w:rsid w:val="0008305E"/>
    <w:rsid w:val="00087792"/>
    <w:rsid w:val="000B0AA1"/>
    <w:rsid w:val="000B2A77"/>
    <w:rsid w:val="000B2E8C"/>
    <w:rsid w:val="000B4FBA"/>
    <w:rsid w:val="000C425D"/>
    <w:rsid w:val="000D063C"/>
    <w:rsid w:val="000D505F"/>
    <w:rsid w:val="000D7AF2"/>
    <w:rsid w:val="00112DF4"/>
    <w:rsid w:val="0011555B"/>
    <w:rsid w:val="00123561"/>
    <w:rsid w:val="001244F4"/>
    <w:rsid w:val="00125022"/>
    <w:rsid w:val="00126435"/>
    <w:rsid w:val="00145074"/>
    <w:rsid w:val="0015405E"/>
    <w:rsid w:val="0015560E"/>
    <w:rsid w:val="00163E6F"/>
    <w:rsid w:val="00167C3D"/>
    <w:rsid w:val="001730B3"/>
    <w:rsid w:val="0018773B"/>
    <w:rsid w:val="00192832"/>
    <w:rsid w:val="001A1088"/>
    <w:rsid w:val="001A4A62"/>
    <w:rsid w:val="001A6C89"/>
    <w:rsid w:val="001A7EB7"/>
    <w:rsid w:val="001B312E"/>
    <w:rsid w:val="001B50BC"/>
    <w:rsid w:val="001B5CD4"/>
    <w:rsid w:val="001B5D3F"/>
    <w:rsid w:val="001B64CE"/>
    <w:rsid w:val="001B748E"/>
    <w:rsid w:val="001C72B7"/>
    <w:rsid w:val="001E1BFA"/>
    <w:rsid w:val="001F6197"/>
    <w:rsid w:val="001F75E6"/>
    <w:rsid w:val="002068D9"/>
    <w:rsid w:val="00211E49"/>
    <w:rsid w:val="0022214A"/>
    <w:rsid w:val="00223205"/>
    <w:rsid w:val="00225974"/>
    <w:rsid w:val="002422F6"/>
    <w:rsid w:val="00255EFD"/>
    <w:rsid w:val="00264239"/>
    <w:rsid w:val="00265E09"/>
    <w:rsid w:val="00267776"/>
    <w:rsid w:val="00271B31"/>
    <w:rsid w:val="00287ECA"/>
    <w:rsid w:val="002A2832"/>
    <w:rsid w:val="002C6CFF"/>
    <w:rsid w:val="002D288B"/>
    <w:rsid w:val="002E1EC9"/>
    <w:rsid w:val="002E3377"/>
    <w:rsid w:val="002F4F82"/>
    <w:rsid w:val="002F77A0"/>
    <w:rsid w:val="00305736"/>
    <w:rsid w:val="003079DC"/>
    <w:rsid w:val="003329A3"/>
    <w:rsid w:val="00343C6B"/>
    <w:rsid w:val="00362746"/>
    <w:rsid w:val="00365388"/>
    <w:rsid w:val="00374878"/>
    <w:rsid w:val="0038648D"/>
    <w:rsid w:val="00387C8E"/>
    <w:rsid w:val="003A59C4"/>
    <w:rsid w:val="003A703C"/>
    <w:rsid w:val="003D03BE"/>
    <w:rsid w:val="003D4C5D"/>
    <w:rsid w:val="003E4451"/>
    <w:rsid w:val="00406CA9"/>
    <w:rsid w:val="00433221"/>
    <w:rsid w:val="00443831"/>
    <w:rsid w:val="0045242C"/>
    <w:rsid w:val="00472F00"/>
    <w:rsid w:val="00481BDD"/>
    <w:rsid w:val="004A2D0E"/>
    <w:rsid w:val="004A7BBA"/>
    <w:rsid w:val="004B3801"/>
    <w:rsid w:val="004B3BA6"/>
    <w:rsid w:val="004B4B62"/>
    <w:rsid w:val="004B6EA3"/>
    <w:rsid w:val="004E26B6"/>
    <w:rsid w:val="004F1030"/>
    <w:rsid w:val="00501DF0"/>
    <w:rsid w:val="00503BE2"/>
    <w:rsid w:val="00506F76"/>
    <w:rsid w:val="005149A4"/>
    <w:rsid w:val="00515E89"/>
    <w:rsid w:val="005213A9"/>
    <w:rsid w:val="00527062"/>
    <w:rsid w:val="005332AF"/>
    <w:rsid w:val="00535EC0"/>
    <w:rsid w:val="005442CC"/>
    <w:rsid w:val="00551502"/>
    <w:rsid w:val="00553C8B"/>
    <w:rsid w:val="00555197"/>
    <w:rsid w:val="005606D8"/>
    <w:rsid w:val="00562A00"/>
    <w:rsid w:val="005851C5"/>
    <w:rsid w:val="00587CB4"/>
    <w:rsid w:val="005971A2"/>
    <w:rsid w:val="005A0144"/>
    <w:rsid w:val="005A1122"/>
    <w:rsid w:val="005A1613"/>
    <w:rsid w:val="005B0983"/>
    <w:rsid w:val="005C3A9B"/>
    <w:rsid w:val="005C5CA2"/>
    <w:rsid w:val="005F2BE4"/>
    <w:rsid w:val="005F412A"/>
    <w:rsid w:val="00621CB6"/>
    <w:rsid w:val="00634B2C"/>
    <w:rsid w:val="006502FD"/>
    <w:rsid w:val="006542AD"/>
    <w:rsid w:val="0065667E"/>
    <w:rsid w:val="0067541C"/>
    <w:rsid w:val="0068516C"/>
    <w:rsid w:val="006878E0"/>
    <w:rsid w:val="006A65B8"/>
    <w:rsid w:val="006B102C"/>
    <w:rsid w:val="006B1C0A"/>
    <w:rsid w:val="006C3FF4"/>
    <w:rsid w:val="006D0CF1"/>
    <w:rsid w:val="006D6CB3"/>
    <w:rsid w:val="006E4CDE"/>
    <w:rsid w:val="006E5AED"/>
    <w:rsid w:val="006E7826"/>
    <w:rsid w:val="006F177D"/>
    <w:rsid w:val="006F2040"/>
    <w:rsid w:val="006F4698"/>
    <w:rsid w:val="006F63DD"/>
    <w:rsid w:val="007013F5"/>
    <w:rsid w:val="00702F08"/>
    <w:rsid w:val="00703BA9"/>
    <w:rsid w:val="0071110A"/>
    <w:rsid w:val="00731A04"/>
    <w:rsid w:val="007458DB"/>
    <w:rsid w:val="00756A09"/>
    <w:rsid w:val="00783ACB"/>
    <w:rsid w:val="00787092"/>
    <w:rsid w:val="00796748"/>
    <w:rsid w:val="007A5381"/>
    <w:rsid w:val="007C22EB"/>
    <w:rsid w:val="007E0DB6"/>
    <w:rsid w:val="007E4598"/>
    <w:rsid w:val="007E7B3E"/>
    <w:rsid w:val="007F3F51"/>
    <w:rsid w:val="007F51FC"/>
    <w:rsid w:val="008154F3"/>
    <w:rsid w:val="00816774"/>
    <w:rsid w:val="00821B19"/>
    <w:rsid w:val="00822522"/>
    <w:rsid w:val="008258BF"/>
    <w:rsid w:val="008315B0"/>
    <w:rsid w:val="0084459E"/>
    <w:rsid w:val="00867197"/>
    <w:rsid w:val="008870A2"/>
    <w:rsid w:val="008927A9"/>
    <w:rsid w:val="00893866"/>
    <w:rsid w:val="00893D7D"/>
    <w:rsid w:val="008A784B"/>
    <w:rsid w:val="008A7F33"/>
    <w:rsid w:val="008C2821"/>
    <w:rsid w:val="008C34DB"/>
    <w:rsid w:val="008C5E3A"/>
    <w:rsid w:val="008F67D1"/>
    <w:rsid w:val="00904441"/>
    <w:rsid w:val="00905941"/>
    <w:rsid w:val="009230A1"/>
    <w:rsid w:val="009265FC"/>
    <w:rsid w:val="00940E45"/>
    <w:rsid w:val="00953CC4"/>
    <w:rsid w:val="00954B57"/>
    <w:rsid w:val="00985525"/>
    <w:rsid w:val="009859FD"/>
    <w:rsid w:val="00986FE2"/>
    <w:rsid w:val="009A1258"/>
    <w:rsid w:val="009A6561"/>
    <w:rsid w:val="009C21A0"/>
    <w:rsid w:val="009E4CDB"/>
    <w:rsid w:val="00A10169"/>
    <w:rsid w:val="00A27C77"/>
    <w:rsid w:val="00A33542"/>
    <w:rsid w:val="00A40F90"/>
    <w:rsid w:val="00A6421A"/>
    <w:rsid w:val="00A653B0"/>
    <w:rsid w:val="00A931FF"/>
    <w:rsid w:val="00A94ADF"/>
    <w:rsid w:val="00AB1599"/>
    <w:rsid w:val="00AB181E"/>
    <w:rsid w:val="00AC229C"/>
    <w:rsid w:val="00AC4214"/>
    <w:rsid w:val="00AE5EBB"/>
    <w:rsid w:val="00AE79CE"/>
    <w:rsid w:val="00B15511"/>
    <w:rsid w:val="00B21B94"/>
    <w:rsid w:val="00B33D9D"/>
    <w:rsid w:val="00B3422F"/>
    <w:rsid w:val="00B44B12"/>
    <w:rsid w:val="00B46D44"/>
    <w:rsid w:val="00B60A4F"/>
    <w:rsid w:val="00B62D2A"/>
    <w:rsid w:val="00B77A85"/>
    <w:rsid w:val="00B97F05"/>
    <w:rsid w:val="00BC0777"/>
    <w:rsid w:val="00BC128A"/>
    <w:rsid w:val="00BC5008"/>
    <w:rsid w:val="00BC6EB2"/>
    <w:rsid w:val="00BD69A5"/>
    <w:rsid w:val="00BE22FB"/>
    <w:rsid w:val="00BE5953"/>
    <w:rsid w:val="00BF3C4A"/>
    <w:rsid w:val="00BF3D03"/>
    <w:rsid w:val="00BF3D15"/>
    <w:rsid w:val="00BF4975"/>
    <w:rsid w:val="00C0163A"/>
    <w:rsid w:val="00C12FEF"/>
    <w:rsid w:val="00C15652"/>
    <w:rsid w:val="00C34CF9"/>
    <w:rsid w:val="00C3510D"/>
    <w:rsid w:val="00C376DF"/>
    <w:rsid w:val="00C40F13"/>
    <w:rsid w:val="00C41EEB"/>
    <w:rsid w:val="00C502FF"/>
    <w:rsid w:val="00C5199C"/>
    <w:rsid w:val="00C6022B"/>
    <w:rsid w:val="00C667C6"/>
    <w:rsid w:val="00C806E5"/>
    <w:rsid w:val="00C87014"/>
    <w:rsid w:val="00CA29C4"/>
    <w:rsid w:val="00CB3A09"/>
    <w:rsid w:val="00CC2209"/>
    <w:rsid w:val="00CC3D68"/>
    <w:rsid w:val="00CD3513"/>
    <w:rsid w:val="00CD7E6E"/>
    <w:rsid w:val="00CE4849"/>
    <w:rsid w:val="00CF63D7"/>
    <w:rsid w:val="00D01CC2"/>
    <w:rsid w:val="00D02DCE"/>
    <w:rsid w:val="00D030B3"/>
    <w:rsid w:val="00D16F22"/>
    <w:rsid w:val="00D27ACC"/>
    <w:rsid w:val="00D40EC3"/>
    <w:rsid w:val="00D43A5A"/>
    <w:rsid w:val="00D513B2"/>
    <w:rsid w:val="00D6030D"/>
    <w:rsid w:val="00D71EB8"/>
    <w:rsid w:val="00D81C9D"/>
    <w:rsid w:val="00D83DBB"/>
    <w:rsid w:val="00D85826"/>
    <w:rsid w:val="00DA04BA"/>
    <w:rsid w:val="00DA4027"/>
    <w:rsid w:val="00DB04CE"/>
    <w:rsid w:val="00DB3636"/>
    <w:rsid w:val="00DB528C"/>
    <w:rsid w:val="00DB78DD"/>
    <w:rsid w:val="00DC0535"/>
    <w:rsid w:val="00DC2D3B"/>
    <w:rsid w:val="00E040B0"/>
    <w:rsid w:val="00E05670"/>
    <w:rsid w:val="00E07FD6"/>
    <w:rsid w:val="00E2126D"/>
    <w:rsid w:val="00E26070"/>
    <w:rsid w:val="00E26750"/>
    <w:rsid w:val="00E32AC7"/>
    <w:rsid w:val="00E60319"/>
    <w:rsid w:val="00E71BA9"/>
    <w:rsid w:val="00E91997"/>
    <w:rsid w:val="00EB45C9"/>
    <w:rsid w:val="00EB6866"/>
    <w:rsid w:val="00EC3586"/>
    <w:rsid w:val="00EC43A1"/>
    <w:rsid w:val="00EC6070"/>
    <w:rsid w:val="00EE0BAF"/>
    <w:rsid w:val="00EF6537"/>
    <w:rsid w:val="00F05280"/>
    <w:rsid w:val="00F0767F"/>
    <w:rsid w:val="00F10DEE"/>
    <w:rsid w:val="00F34226"/>
    <w:rsid w:val="00F367C6"/>
    <w:rsid w:val="00F77E66"/>
    <w:rsid w:val="00F85D1C"/>
    <w:rsid w:val="00F91536"/>
    <w:rsid w:val="00FB507E"/>
    <w:rsid w:val="00FC4E85"/>
    <w:rsid w:val="00FD3399"/>
    <w:rsid w:val="00FD4B6A"/>
    <w:rsid w:val="00FE34EE"/>
    <w:rsid w:val="00FE7598"/>
    <w:rsid w:val="00FF18D7"/>
    <w:rsid w:val="00FF43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FBDA7"/>
  <w15:docId w15:val="{E55F109B-EDD6-4D93-92F3-4706ED3B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4C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4CF9"/>
  </w:style>
  <w:style w:type="paragraph" w:styleId="Piedepgina">
    <w:name w:val="footer"/>
    <w:basedOn w:val="Normal"/>
    <w:link w:val="PiedepginaCar"/>
    <w:uiPriority w:val="99"/>
    <w:unhideWhenUsed/>
    <w:rsid w:val="00C34C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4CF9"/>
  </w:style>
  <w:style w:type="paragraph" w:styleId="Textodeglobo">
    <w:name w:val="Balloon Text"/>
    <w:basedOn w:val="Normal"/>
    <w:link w:val="TextodegloboCar"/>
    <w:uiPriority w:val="99"/>
    <w:semiHidden/>
    <w:unhideWhenUsed/>
    <w:rsid w:val="006502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2FD"/>
    <w:rPr>
      <w:rFonts w:ascii="Segoe UI" w:hAnsi="Segoe UI" w:cs="Segoe UI"/>
      <w:sz w:val="18"/>
      <w:szCs w:val="18"/>
    </w:rPr>
  </w:style>
  <w:style w:type="table" w:styleId="Tablaconcuadrcula">
    <w:name w:val="Table Grid"/>
    <w:basedOn w:val="Tablanormal"/>
    <w:uiPriority w:val="39"/>
    <w:rsid w:val="00B62D2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068">
      <w:bodyDiv w:val="1"/>
      <w:marLeft w:val="0"/>
      <w:marRight w:val="0"/>
      <w:marTop w:val="0"/>
      <w:marBottom w:val="0"/>
      <w:divBdr>
        <w:top w:val="none" w:sz="0" w:space="0" w:color="auto"/>
        <w:left w:val="none" w:sz="0" w:space="0" w:color="auto"/>
        <w:bottom w:val="none" w:sz="0" w:space="0" w:color="auto"/>
        <w:right w:val="none" w:sz="0" w:space="0" w:color="auto"/>
      </w:divBdr>
    </w:div>
    <w:div w:id="79102884">
      <w:bodyDiv w:val="1"/>
      <w:marLeft w:val="0"/>
      <w:marRight w:val="0"/>
      <w:marTop w:val="0"/>
      <w:marBottom w:val="0"/>
      <w:divBdr>
        <w:top w:val="none" w:sz="0" w:space="0" w:color="auto"/>
        <w:left w:val="none" w:sz="0" w:space="0" w:color="auto"/>
        <w:bottom w:val="none" w:sz="0" w:space="0" w:color="auto"/>
        <w:right w:val="none" w:sz="0" w:space="0" w:color="auto"/>
      </w:divBdr>
    </w:div>
    <w:div w:id="103814854">
      <w:bodyDiv w:val="1"/>
      <w:marLeft w:val="0"/>
      <w:marRight w:val="0"/>
      <w:marTop w:val="0"/>
      <w:marBottom w:val="0"/>
      <w:divBdr>
        <w:top w:val="none" w:sz="0" w:space="0" w:color="auto"/>
        <w:left w:val="none" w:sz="0" w:space="0" w:color="auto"/>
        <w:bottom w:val="none" w:sz="0" w:space="0" w:color="auto"/>
        <w:right w:val="none" w:sz="0" w:space="0" w:color="auto"/>
      </w:divBdr>
    </w:div>
    <w:div w:id="185677401">
      <w:bodyDiv w:val="1"/>
      <w:marLeft w:val="0"/>
      <w:marRight w:val="0"/>
      <w:marTop w:val="0"/>
      <w:marBottom w:val="0"/>
      <w:divBdr>
        <w:top w:val="none" w:sz="0" w:space="0" w:color="auto"/>
        <w:left w:val="none" w:sz="0" w:space="0" w:color="auto"/>
        <w:bottom w:val="none" w:sz="0" w:space="0" w:color="auto"/>
        <w:right w:val="none" w:sz="0" w:space="0" w:color="auto"/>
      </w:divBdr>
    </w:div>
    <w:div w:id="193156748">
      <w:bodyDiv w:val="1"/>
      <w:marLeft w:val="0"/>
      <w:marRight w:val="0"/>
      <w:marTop w:val="0"/>
      <w:marBottom w:val="0"/>
      <w:divBdr>
        <w:top w:val="none" w:sz="0" w:space="0" w:color="auto"/>
        <w:left w:val="none" w:sz="0" w:space="0" w:color="auto"/>
        <w:bottom w:val="none" w:sz="0" w:space="0" w:color="auto"/>
        <w:right w:val="none" w:sz="0" w:space="0" w:color="auto"/>
      </w:divBdr>
    </w:div>
    <w:div w:id="308025765">
      <w:bodyDiv w:val="1"/>
      <w:marLeft w:val="0"/>
      <w:marRight w:val="0"/>
      <w:marTop w:val="0"/>
      <w:marBottom w:val="0"/>
      <w:divBdr>
        <w:top w:val="none" w:sz="0" w:space="0" w:color="auto"/>
        <w:left w:val="none" w:sz="0" w:space="0" w:color="auto"/>
        <w:bottom w:val="none" w:sz="0" w:space="0" w:color="auto"/>
        <w:right w:val="none" w:sz="0" w:space="0" w:color="auto"/>
      </w:divBdr>
    </w:div>
    <w:div w:id="322005836">
      <w:bodyDiv w:val="1"/>
      <w:marLeft w:val="0"/>
      <w:marRight w:val="0"/>
      <w:marTop w:val="0"/>
      <w:marBottom w:val="0"/>
      <w:divBdr>
        <w:top w:val="none" w:sz="0" w:space="0" w:color="auto"/>
        <w:left w:val="none" w:sz="0" w:space="0" w:color="auto"/>
        <w:bottom w:val="none" w:sz="0" w:space="0" w:color="auto"/>
        <w:right w:val="none" w:sz="0" w:space="0" w:color="auto"/>
      </w:divBdr>
    </w:div>
    <w:div w:id="344014254">
      <w:bodyDiv w:val="1"/>
      <w:marLeft w:val="0"/>
      <w:marRight w:val="0"/>
      <w:marTop w:val="0"/>
      <w:marBottom w:val="0"/>
      <w:divBdr>
        <w:top w:val="none" w:sz="0" w:space="0" w:color="auto"/>
        <w:left w:val="none" w:sz="0" w:space="0" w:color="auto"/>
        <w:bottom w:val="none" w:sz="0" w:space="0" w:color="auto"/>
        <w:right w:val="none" w:sz="0" w:space="0" w:color="auto"/>
      </w:divBdr>
    </w:div>
    <w:div w:id="443691357">
      <w:bodyDiv w:val="1"/>
      <w:marLeft w:val="0"/>
      <w:marRight w:val="0"/>
      <w:marTop w:val="0"/>
      <w:marBottom w:val="0"/>
      <w:divBdr>
        <w:top w:val="none" w:sz="0" w:space="0" w:color="auto"/>
        <w:left w:val="none" w:sz="0" w:space="0" w:color="auto"/>
        <w:bottom w:val="none" w:sz="0" w:space="0" w:color="auto"/>
        <w:right w:val="none" w:sz="0" w:space="0" w:color="auto"/>
      </w:divBdr>
    </w:div>
    <w:div w:id="501816300">
      <w:bodyDiv w:val="1"/>
      <w:marLeft w:val="0"/>
      <w:marRight w:val="0"/>
      <w:marTop w:val="0"/>
      <w:marBottom w:val="0"/>
      <w:divBdr>
        <w:top w:val="none" w:sz="0" w:space="0" w:color="auto"/>
        <w:left w:val="none" w:sz="0" w:space="0" w:color="auto"/>
        <w:bottom w:val="none" w:sz="0" w:space="0" w:color="auto"/>
        <w:right w:val="none" w:sz="0" w:space="0" w:color="auto"/>
      </w:divBdr>
    </w:div>
    <w:div w:id="698822514">
      <w:bodyDiv w:val="1"/>
      <w:marLeft w:val="0"/>
      <w:marRight w:val="0"/>
      <w:marTop w:val="0"/>
      <w:marBottom w:val="0"/>
      <w:divBdr>
        <w:top w:val="none" w:sz="0" w:space="0" w:color="auto"/>
        <w:left w:val="none" w:sz="0" w:space="0" w:color="auto"/>
        <w:bottom w:val="none" w:sz="0" w:space="0" w:color="auto"/>
        <w:right w:val="none" w:sz="0" w:space="0" w:color="auto"/>
      </w:divBdr>
    </w:div>
    <w:div w:id="795443007">
      <w:bodyDiv w:val="1"/>
      <w:marLeft w:val="0"/>
      <w:marRight w:val="0"/>
      <w:marTop w:val="0"/>
      <w:marBottom w:val="0"/>
      <w:divBdr>
        <w:top w:val="none" w:sz="0" w:space="0" w:color="auto"/>
        <w:left w:val="none" w:sz="0" w:space="0" w:color="auto"/>
        <w:bottom w:val="none" w:sz="0" w:space="0" w:color="auto"/>
        <w:right w:val="none" w:sz="0" w:space="0" w:color="auto"/>
      </w:divBdr>
    </w:div>
    <w:div w:id="822696777">
      <w:bodyDiv w:val="1"/>
      <w:marLeft w:val="0"/>
      <w:marRight w:val="0"/>
      <w:marTop w:val="0"/>
      <w:marBottom w:val="0"/>
      <w:divBdr>
        <w:top w:val="none" w:sz="0" w:space="0" w:color="auto"/>
        <w:left w:val="none" w:sz="0" w:space="0" w:color="auto"/>
        <w:bottom w:val="none" w:sz="0" w:space="0" w:color="auto"/>
        <w:right w:val="none" w:sz="0" w:space="0" w:color="auto"/>
      </w:divBdr>
    </w:div>
    <w:div w:id="893849949">
      <w:bodyDiv w:val="1"/>
      <w:marLeft w:val="0"/>
      <w:marRight w:val="0"/>
      <w:marTop w:val="0"/>
      <w:marBottom w:val="0"/>
      <w:divBdr>
        <w:top w:val="none" w:sz="0" w:space="0" w:color="auto"/>
        <w:left w:val="none" w:sz="0" w:space="0" w:color="auto"/>
        <w:bottom w:val="none" w:sz="0" w:space="0" w:color="auto"/>
        <w:right w:val="none" w:sz="0" w:space="0" w:color="auto"/>
      </w:divBdr>
    </w:div>
    <w:div w:id="905724526">
      <w:bodyDiv w:val="1"/>
      <w:marLeft w:val="0"/>
      <w:marRight w:val="0"/>
      <w:marTop w:val="0"/>
      <w:marBottom w:val="0"/>
      <w:divBdr>
        <w:top w:val="none" w:sz="0" w:space="0" w:color="auto"/>
        <w:left w:val="none" w:sz="0" w:space="0" w:color="auto"/>
        <w:bottom w:val="none" w:sz="0" w:space="0" w:color="auto"/>
        <w:right w:val="none" w:sz="0" w:space="0" w:color="auto"/>
      </w:divBdr>
    </w:div>
    <w:div w:id="931737732">
      <w:bodyDiv w:val="1"/>
      <w:marLeft w:val="0"/>
      <w:marRight w:val="0"/>
      <w:marTop w:val="0"/>
      <w:marBottom w:val="0"/>
      <w:divBdr>
        <w:top w:val="none" w:sz="0" w:space="0" w:color="auto"/>
        <w:left w:val="none" w:sz="0" w:space="0" w:color="auto"/>
        <w:bottom w:val="none" w:sz="0" w:space="0" w:color="auto"/>
        <w:right w:val="none" w:sz="0" w:space="0" w:color="auto"/>
      </w:divBdr>
    </w:div>
    <w:div w:id="932594738">
      <w:bodyDiv w:val="1"/>
      <w:marLeft w:val="0"/>
      <w:marRight w:val="0"/>
      <w:marTop w:val="0"/>
      <w:marBottom w:val="0"/>
      <w:divBdr>
        <w:top w:val="none" w:sz="0" w:space="0" w:color="auto"/>
        <w:left w:val="none" w:sz="0" w:space="0" w:color="auto"/>
        <w:bottom w:val="none" w:sz="0" w:space="0" w:color="auto"/>
        <w:right w:val="none" w:sz="0" w:space="0" w:color="auto"/>
      </w:divBdr>
    </w:div>
    <w:div w:id="936524986">
      <w:bodyDiv w:val="1"/>
      <w:marLeft w:val="0"/>
      <w:marRight w:val="0"/>
      <w:marTop w:val="0"/>
      <w:marBottom w:val="0"/>
      <w:divBdr>
        <w:top w:val="none" w:sz="0" w:space="0" w:color="auto"/>
        <w:left w:val="none" w:sz="0" w:space="0" w:color="auto"/>
        <w:bottom w:val="none" w:sz="0" w:space="0" w:color="auto"/>
        <w:right w:val="none" w:sz="0" w:space="0" w:color="auto"/>
      </w:divBdr>
    </w:div>
    <w:div w:id="952593731">
      <w:bodyDiv w:val="1"/>
      <w:marLeft w:val="0"/>
      <w:marRight w:val="0"/>
      <w:marTop w:val="0"/>
      <w:marBottom w:val="0"/>
      <w:divBdr>
        <w:top w:val="none" w:sz="0" w:space="0" w:color="auto"/>
        <w:left w:val="none" w:sz="0" w:space="0" w:color="auto"/>
        <w:bottom w:val="none" w:sz="0" w:space="0" w:color="auto"/>
        <w:right w:val="none" w:sz="0" w:space="0" w:color="auto"/>
      </w:divBdr>
    </w:div>
    <w:div w:id="990328442">
      <w:bodyDiv w:val="1"/>
      <w:marLeft w:val="0"/>
      <w:marRight w:val="0"/>
      <w:marTop w:val="0"/>
      <w:marBottom w:val="0"/>
      <w:divBdr>
        <w:top w:val="none" w:sz="0" w:space="0" w:color="auto"/>
        <w:left w:val="none" w:sz="0" w:space="0" w:color="auto"/>
        <w:bottom w:val="none" w:sz="0" w:space="0" w:color="auto"/>
        <w:right w:val="none" w:sz="0" w:space="0" w:color="auto"/>
      </w:divBdr>
    </w:div>
    <w:div w:id="1059128298">
      <w:bodyDiv w:val="1"/>
      <w:marLeft w:val="0"/>
      <w:marRight w:val="0"/>
      <w:marTop w:val="0"/>
      <w:marBottom w:val="0"/>
      <w:divBdr>
        <w:top w:val="none" w:sz="0" w:space="0" w:color="auto"/>
        <w:left w:val="none" w:sz="0" w:space="0" w:color="auto"/>
        <w:bottom w:val="none" w:sz="0" w:space="0" w:color="auto"/>
        <w:right w:val="none" w:sz="0" w:space="0" w:color="auto"/>
      </w:divBdr>
    </w:div>
    <w:div w:id="1062213868">
      <w:bodyDiv w:val="1"/>
      <w:marLeft w:val="0"/>
      <w:marRight w:val="0"/>
      <w:marTop w:val="0"/>
      <w:marBottom w:val="0"/>
      <w:divBdr>
        <w:top w:val="none" w:sz="0" w:space="0" w:color="auto"/>
        <w:left w:val="none" w:sz="0" w:space="0" w:color="auto"/>
        <w:bottom w:val="none" w:sz="0" w:space="0" w:color="auto"/>
        <w:right w:val="none" w:sz="0" w:space="0" w:color="auto"/>
      </w:divBdr>
    </w:div>
    <w:div w:id="1145783668">
      <w:bodyDiv w:val="1"/>
      <w:marLeft w:val="0"/>
      <w:marRight w:val="0"/>
      <w:marTop w:val="0"/>
      <w:marBottom w:val="0"/>
      <w:divBdr>
        <w:top w:val="none" w:sz="0" w:space="0" w:color="auto"/>
        <w:left w:val="none" w:sz="0" w:space="0" w:color="auto"/>
        <w:bottom w:val="none" w:sz="0" w:space="0" w:color="auto"/>
        <w:right w:val="none" w:sz="0" w:space="0" w:color="auto"/>
      </w:divBdr>
    </w:div>
    <w:div w:id="1183320732">
      <w:bodyDiv w:val="1"/>
      <w:marLeft w:val="0"/>
      <w:marRight w:val="0"/>
      <w:marTop w:val="0"/>
      <w:marBottom w:val="0"/>
      <w:divBdr>
        <w:top w:val="none" w:sz="0" w:space="0" w:color="auto"/>
        <w:left w:val="none" w:sz="0" w:space="0" w:color="auto"/>
        <w:bottom w:val="none" w:sz="0" w:space="0" w:color="auto"/>
        <w:right w:val="none" w:sz="0" w:space="0" w:color="auto"/>
      </w:divBdr>
    </w:div>
    <w:div w:id="1218589520">
      <w:bodyDiv w:val="1"/>
      <w:marLeft w:val="0"/>
      <w:marRight w:val="0"/>
      <w:marTop w:val="0"/>
      <w:marBottom w:val="0"/>
      <w:divBdr>
        <w:top w:val="none" w:sz="0" w:space="0" w:color="auto"/>
        <w:left w:val="none" w:sz="0" w:space="0" w:color="auto"/>
        <w:bottom w:val="none" w:sz="0" w:space="0" w:color="auto"/>
        <w:right w:val="none" w:sz="0" w:space="0" w:color="auto"/>
      </w:divBdr>
    </w:div>
    <w:div w:id="1225415431">
      <w:bodyDiv w:val="1"/>
      <w:marLeft w:val="0"/>
      <w:marRight w:val="0"/>
      <w:marTop w:val="0"/>
      <w:marBottom w:val="0"/>
      <w:divBdr>
        <w:top w:val="none" w:sz="0" w:space="0" w:color="auto"/>
        <w:left w:val="none" w:sz="0" w:space="0" w:color="auto"/>
        <w:bottom w:val="none" w:sz="0" w:space="0" w:color="auto"/>
        <w:right w:val="none" w:sz="0" w:space="0" w:color="auto"/>
      </w:divBdr>
    </w:div>
    <w:div w:id="1431656995">
      <w:bodyDiv w:val="1"/>
      <w:marLeft w:val="0"/>
      <w:marRight w:val="0"/>
      <w:marTop w:val="0"/>
      <w:marBottom w:val="0"/>
      <w:divBdr>
        <w:top w:val="none" w:sz="0" w:space="0" w:color="auto"/>
        <w:left w:val="none" w:sz="0" w:space="0" w:color="auto"/>
        <w:bottom w:val="none" w:sz="0" w:space="0" w:color="auto"/>
        <w:right w:val="none" w:sz="0" w:space="0" w:color="auto"/>
      </w:divBdr>
    </w:div>
    <w:div w:id="1445081107">
      <w:bodyDiv w:val="1"/>
      <w:marLeft w:val="0"/>
      <w:marRight w:val="0"/>
      <w:marTop w:val="0"/>
      <w:marBottom w:val="0"/>
      <w:divBdr>
        <w:top w:val="none" w:sz="0" w:space="0" w:color="auto"/>
        <w:left w:val="none" w:sz="0" w:space="0" w:color="auto"/>
        <w:bottom w:val="none" w:sz="0" w:space="0" w:color="auto"/>
        <w:right w:val="none" w:sz="0" w:space="0" w:color="auto"/>
      </w:divBdr>
    </w:div>
    <w:div w:id="1468014135">
      <w:bodyDiv w:val="1"/>
      <w:marLeft w:val="0"/>
      <w:marRight w:val="0"/>
      <w:marTop w:val="0"/>
      <w:marBottom w:val="0"/>
      <w:divBdr>
        <w:top w:val="none" w:sz="0" w:space="0" w:color="auto"/>
        <w:left w:val="none" w:sz="0" w:space="0" w:color="auto"/>
        <w:bottom w:val="none" w:sz="0" w:space="0" w:color="auto"/>
        <w:right w:val="none" w:sz="0" w:space="0" w:color="auto"/>
      </w:divBdr>
    </w:div>
    <w:div w:id="1489596373">
      <w:bodyDiv w:val="1"/>
      <w:marLeft w:val="0"/>
      <w:marRight w:val="0"/>
      <w:marTop w:val="0"/>
      <w:marBottom w:val="0"/>
      <w:divBdr>
        <w:top w:val="none" w:sz="0" w:space="0" w:color="auto"/>
        <w:left w:val="none" w:sz="0" w:space="0" w:color="auto"/>
        <w:bottom w:val="none" w:sz="0" w:space="0" w:color="auto"/>
        <w:right w:val="none" w:sz="0" w:space="0" w:color="auto"/>
      </w:divBdr>
    </w:div>
    <w:div w:id="1649287392">
      <w:bodyDiv w:val="1"/>
      <w:marLeft w:val="0"/>
      <w:marRight w:val="0"/>
      <w:marTop w:val="0"/>
      <w:marBottom w:val="0"/>
      <w:divBdr>
        <w:top w:val="none" w:sz="0" w:space="0" w:color="auto"/>
        <w:left w:val="none" w:sz="0" w:space="0" w:color="auto"/>
        <w:bottom w:val="none" w:sz="0" w:space="0" w:color="auto"/>
        <w:right w:val="none" w:sz="0" w:space="0" w:color="auto"/>
      </w:divBdr>
    </w:div>
    <w:div w:id="1674339797">
      <w:bodyDiv w:val="1"/>
      <w:marLeft w:val="0"/>
      <w:marRight w:val="0"/>
      <w:marTop w:val="0"/>
      <w:marBottom w:val="0"/>
      <w:divBdr>
        <w:top w:val="none" w:sz="0" w:space="0" w:color="auto"/>
        <w:left w:val="none" w:sz="0" w:space="0" w:color="auto"/>
        <w:bottom w:val="none" w:sz="0" w:space="0" w:color="auto"/>
        <w:right w:val="none" w:sz="0" w:space="0" w:color="auto"/>
      </w:divBdr>
    </w:div>
    <w:div w:id="1705978400">
      <w:bodyDiv w:val="1"/>
      <w:marLeft w:val="0"/>
      <w:marRight w:val="0"/>
      <w:marTop w:val="0"/>
      <w:marBottom w:val="0"/>
      <w:divBdr>
        <w:top w:val="none" w:sz="0" w:space="0" w:color="auto"/>
        <w:left w:val="none" w:sz="0" w:space="0" w:color="auto"/>
        <w:bottom w:val="none" w:sz="0" w:space="0" w:color="auto"/>
        <w:right w:val="none" w:sz="0" w:space="0" w:color="auto"/>
      </w:divBdr>
    </w:div>
    <w:div w:id="1717197814">
      <w:bodyDiv w:val="1"/>
      <w:marLeft w:val="0"/>
      <w:marRight w:val="0"/>
      <w:marTop w:val="0"/>
      <w:marBottom w:val="0"/>
      <w:divBdr>
        <w:top w:val="none" w:sz="0" w:space="0" w:color="auto"/>
        <w:left w:val="none" w:sz="0" w:space="0" w:color="auto"/>
        <w:bottom w:val="none" w:sz="0" w:space="0" w:color="auto"/>
        <w:right w:val="none" w:sz="0" w:space="0" w:color="auto"/>
      </w:divBdr>
    </w:div>
    <w:div w:id="1747799396">
      <w:bodyDiv w:val="1"/>
      <w:marLeft w:val="0"/>
      <w:marRight w:val="0"/>
      <w:marTop w:val="0"/>
      <w:marBottom w:val="0"/>
      <w:divBdr>
        <w:top w:val="none" w:sz="0" w:space="0" w:color="auto"/>
        <w:left w:val="none" w:sz="0" w:space="0" w:color="auto"/>
        <w:bottom w:val="none" w:sz="0" w:space="0" w:color="auto"/>
        <w:right w:val="none" w:sz="0" w:space="0" w:color="auto"/>
      </w:divBdr>
    </w:div>
    <w:div w:id="1749308585">
      <w:bodyDiv w:val="1"/>
      <w:marLeft w:val="0"/>
      <w:marRight w:val="0"/>
      <w:marTop w:val="0"/>
      <w:marBottom w:val="0"/>
      <w:divBdr>
        <w:top w:val="none" w:sz="0" w:space="0" w:color="auto"/>
        <w:left w:val="none" w:sz="0" w:space="0" w:color="auto"/>
        <w:bottom w:val="none" w:sz="0" w:space="0" w:color="auto"/>
        <w:right w:val="none" w:sz="0" w:space="0" w:color="auto"/>
      </w:divBdr>
    </w:div>
    <w:div w:id="1871147099">
      <w:bodyDiv w:val="1"/>
      <w:marLeft w:val="0"/>
      <w:marRight w:val="0"/>
      <w:marTop w:val="0"/>
      <w:marBottom w:val="0"/>
      <w:divBdr>
        <w:top w:val="none" w:sz="0" w:space="0" w:color="auto"/>
        <w:left w:val="none" w:sz="0" w:space="0" w:color="auto"/>
        <w:bottom w:val="none" w:sz="0" w:space="0" w:color="auto"/>
        <w:right w:val="none" w:sz="0" w:space="0" w:color="auto"/>
      </w:divBdr>
    </w:div>
    <w:div w:id="1945263196">
      <w:bodyDiv w:val="1"/>
      <w:marLeft w:val="0"/>
      <w:marRight w:val="0"/>
      <w:marTop w:val="0"/>
      <w:marBottom w:val="0"/>
      <w:divBdr>
        <w:top w:val="none" w:sz="0" w:space="0" w:color="auto"/>
        <w:left w:val="none" w:sz="0" w:space="0" w:color="auto"/>
        <w:bottom w:val="none" w:sz="0" w:space="0" w:color="auto"/>
        <w:right w:val="none" w:sz="0" w:space="0" w:color="auto"/>
      </w:divBdr>
    </w:div>
    <w:div w:id="2041854117">
      <w:bodyDiv w:val="1"/>
      <w:marLeft w:val="0"/>
      <w:marRight w:val="0"/>
      <w:marTop w:val="0"/>
      <w:marBottom w:val="0"/>
      <w:divBdr>
        <w:top w:val="none" w:sz="0" w:space="0" w:color="auto"/>
        <w:left w:val="none" w:sz="0" w:space="0" w:color="auto"/>
        <w:bottom w:val="none" w:sz="0" w:space="0" w:color="auto"/>
        <w:right w:val="none" w:sz="0" w:space="0" w:color="auto"/>
      </w:divBdr>
    </w:div>
    <w:div w:id="2048988818">
      <w:bodyDiv w:val="1"/>
      <w:marLeft w:val="0"/>
      <w:marRight w:val="0"/>
      <w:marTop w:val="0"/>
      <w:marBottom w:val="0"/>
      <w:divBdr>
        <w:top w:val="none" w:sz="0" w:space="0" w:color="auto"/>
        <w:left w:val="none" w:sz="0" w:space="0" w:color="auto"/>
        <w:bottom w:val="none" w:sz="0" w:space="0" w:color="auto"/>
        <w:right w:val="none" w:sz="0" w:space="0" w:color="auto"/>
      </w:divBdr>
    </w:div>
    <w:div w:id="20504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Faguilarg\Downloads\cuenta%20publica%202022%20(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Faguilarg\Downloads\cuenta%20publica%202022%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Presupuesto Devengado 2022 - 2023</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invertIfNegative val="0"/>
          <c:dLbls>
            <c:dLbl>
              <c:idx val="0"/>
              <c:layout>
                <c:manualLayout>
                  <c:x val="2.2222222222222171E-2"/>
                  <c:y val="-4.629629629629629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776E-2"/>
                  <c:y val="-3.703703703703703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'[cuenta publica 2022 (2).xlsx]GTO NETO'!$D$22:$D$23</c:f>
              <c:strCache>
                <c:ptCount val="2"/>
                <c:pt idx="0">
                  <c:v>2022</c:v>
                </c:pt>
                <c:pt idx="1">
                  <c:v>2023</c:v>
                </c:pt>
              </c:strCache>
            </c:strRef>
          </c:cat>
          <c:val>
            <c:numRef>
              <c:f>'[cuenta publica 2022 (2).xlsx]GTO NETO'!$E$22:$E$23</c:f>
              <c:numCache>
                <c:formatCode>#,##0.00</c:formatCode>
                <c:ptCount val="2"/>
                <c:pt idx="0">
                  <c:v>64711091779.98999</c:v>
                </c:pt>
                <c:pt idx="1">
                  <c:v>68629420530.139999</c:v>
                </c:pt>
              </c:numCache>
            </c:numRef>
          </c:val>
        </c:ser>
        <c:dLbls>
          <c:showLegendKey val="0"/>
          <c:showVal val="0"/>
          <c:showCatName val="0"/>
          <c:showSerName val="0"/>
          <c:showPercent val="0"/>
          <c:showBubbleSize val="0"/>
        </c:dLbls>
        <c:gapWidth val="150"/>
        <c:shape val="box"/>
        <c:axId val="-752231216"/>
        <c:axId val="-752235568"/>
        <c:axId val="0"/>
      </c:bar3DChart>
      <c:catAx>
        <c:axId val="-752231216"/>
        <c:scaling>
          <c:orientation val="minMax"/>
        </c:scaling>
        <c:delete val="0"/>
        <c:axPos val="b"/>
        <c:numFmt formatCode="General" sourceLinked="1"/>
        <c:majorTickMark val="out"/>
        <c:minorTickMark val="none"/>
        <c:tickLblPos val="nextTo"/>
        <c:txPr>
          <a:bodyPr/>
          <a:lstStyle/>
          <a:p>
            <a:pPr>
              <a:defRPr b="1"/>
            </a:pPr>
            <a:endParaRPr lang="es-MX"/>
          </a:p>
        </c:txPr>
        <c:crossAx val="-752235568"/>
        <c:crosses val="autoZero"/>
        <c:auto val="1"/>
        <c:lblAlgn val="ctr"/>
        <c:lblOffset val="100"/>
        <c:noMultiLvlLbl val="0"/>
      </c:catAx>
      <c:valAx>
        <c:axId val="-752235568"/>
        <c:scaling>
          <c:orientation val="minMax"/>
        </c:scaling>
        <c:delete val="0"/>
        <c:axPos val="l"/>
        <c:numFmt formatCode="#,##0" sourceLinked="0"/>
        <c:majorTickMark val="out"/>
        <c:minorTickMark val="none"/>
        <c:tickLblPos val="nextTo"/>
        <c:crossAx val="-752231216"/>
        <c:crosses val="autoZero"/>
        <c:crossBetween val="between"/>
        <c:dispUnits>
          <c:builtInUnit val="millions"/>
          <c:dispUnitsLbl>
            <c:tx>
              <c:rich>
                <a:bodyPr/>
                <a:lstStyle/>
                <a:p>
                  <a:pPr>
                    <a:defRPr/>
                  </a:pPr>
                  <a:r>
                    <a:rPr lang="es-MX"/>
                    <a:t>Millones de pesos</a:t>
                  </a:r>
                </a:p>
              </c:rich>
            </c:tx>
          </c:dispUnitsLbl>
        </c:dispUnits>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MX" b="1"/>
              <a:t>Presupuesto Devengado del Poder Ejecutivo y Paraestatales</a:t>
            </a:r>
          </a:p>
          <a:p>
            <a:pPr>
              <a:defRPr b="1"/>
            </a:pPr>
            <a:r>
              <a:rPr lang="es-MX" b="1"/>
              <a:t>Clasificación</a:t>
            </a:r>
            <a:r>
              <a:rPr lang="es-MX" b="1" baseline="0"/>
              <a:t> Funcional</a:t>
            </a:r>
            <a:endParaRPr lang="es-MX"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view3D>
      <c:rotX val="30"/>
      <c:rotY val="1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explosion val="14"/>
            <c:spPr>
              <a:solidFill>
                <a:srgbClr val="C00000"/>
              </a:solidFill>
              <a:ln w="25400">
                <a:noFill/>
              </a:ln>
              <a:effectLst/>
              <a:sp3d/>
            </c:spPr>
          </c:dPt>
          <c:dPt>
            <c:idx val="1"/>
            <c:bubble3D val="0"/>
            <c:spPr>
              <a:solidFill>
                <a:schemeClr val="accent2"/>
              </a:solidFill>
              <a:ln w="25400">
                <a:noFill/>
              </a:ln>
              <a:effectLst/>
              <a:sp3d/>
            </c:spPr>
          </c:dPt>
          <c:dPt>
            <c:idx val="2"/>
            <c:bubble3D val="0"/>
            <c:spPr>
              <a:solidFill>
                <a:schemeClr val="accent3"/>
              </a:solidFill>
              <a:ln w="25400">
                <a:noFill/>
              </a:ln>
              <a:effectLst/>
              <a:sp3d/>
            </c:spPr>
          </c:dPt>
          <c:dPt>
            <c:idx val="3"/>
            <c:bubble3D val="0"/>
            <c:spPr>
              <a:solidFill>
                <a:schemeClr val="accent4"/>
              </a:solidFill>
              <a:ln w="25400">
                <a:noFill/>
              </a:ln>
              <a:effectLst/>
              <a:sp3d/>
            </c:spPr>
          </c:dPt>
          <c:dLbls>
            <c:dLbl>
              <c:idx val="0"/>
              <c:layout>
                <c:manualLayout>
                  <c:x val="-8.7092105174278928E-2"/>
                  <c:y val="-0.2180180618979961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MX"/>
                </a:p>
              </c:txPr>
              <c:showLegendKey val="0"/>
              <c:showVal val="0"/>
              <c:showCatName val="0"/>
              <c:showSerName val="0"/>
              <c:showPercent val="1"/>
              <c:showBubbleSize val="0"/>
              <c:extLst>
                <c:ext xmlns:c15="http://schemas.microsoft.com/office/drawing/2012/chart" uri="{CE6537A1-D6FC-4f65-9D91-7224C49458BB}"/>
              </c:extLst>
            </c:dLbl>
            <c:dLbl>
              <c:idx val="1"/>
              <c:layout>
                <c:manualLayout>
                  <c:x val="-8.3069692453865778E-4"/>
                  <c:y val="7.9267307536957747E-4"/>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3282508957657884E-3"/>
                  <c:y val="1.1768032198742652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3.2502095066508211E-3"/>
                  <c:y val="-1.3226265544589305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'CLAS. FUNCIONAL '!$A$13:$A$16</c:f>
              <c:strCache>
                <c:ptCount val="4"/>
                <c:pt idx="0">
                  <c:v>Funciones  de Desarrollo Social</c:v>
                </c:pt>
                <c:pt idx="1">
                  <c:v>Funciones de Desarrollo Económico</c:v>
                </c:pt>
                <c:pt idx="2">
                  <c:v>Funciones de Gobierno</c:v>
                </c:pt>
                <c:pt idx="3">
                  <c:v>Otras No Clasificadas en las Funciones Anteriores </c:v>
                </c:pt>
              </c:strCache>
            </c:strRef>
          </c:cat>
          <c:val>
            <c:numRef>
              <c:f>'CLAS. FUNCIONAL '!$D$13:$D$16</c:f>
              <c:numCache>
                <c:formatCode>#,###.00,</c:formatCode>
                <c:ptCount val="4"/>
                <c:pt idx="0">
                  <c:v>39551087395.639954</c:v>
                </c:pt>
                <c:pt idx="1">
                  <c:v>2562221878.5500007</c:v>
                </c:pt>
                <c:pt idx="2">
                  <c:v>5487404405.4199934</c:v>
                </c:pt>
                <c:pt idx="3">
                  <c:v>6462681721.1000013</c:v>
                </c:pt>
              </c:numCache>
            </c:numRef>
          </c:val>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BB4A9-C0F5-431E-B1F6-D675F52C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2628</Words>
  <Characters>14454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Aurora Ortiz Leon</dc:creator>
  <cp:lastModifiedBy>Gerardo Garcia Reyes</cp:lastModifiedBy>
  <cp:revision>4</cp:revision>
  <cp:lastPrinted>2024-03-22T00:03:00Z</cp:lastPrinted>
  <dcterms:created xsi:type="dcterms:W3CDTF">2024-03-22T18:44:00Z</dcterms:created>
  <dcterms:modified xsi:type="dcterms:W3CDTF">2024-04-08T18:04:00Z</dcterms:modified>
</cp:coreProperties>
</file>