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C09C" w14:textId="21A9D913" w:rsidR="00487256" w:rsidRPr="006673FE" w:rsidRDefault="003A4CA7" w:rsidP="00793A90">
      <w:pPr>
        <w:spacing w:after="120"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ANEXO </w:t>
      </w:r>
      <w:r w:rsidR="006673FE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2</w:t>
      </w:r>
    </w:p>
    <w:p w14:paraId="3C982F9E" w14:textId="77777777" w:rsidR="00ED24EA" w:rsidRPr="00D170D3" w:rsidRDefault="00ED24EA" w:rsidP="00793A90">
      <w:pPr>
        <w:tabs>
          <w:tab w:val="center" w:pos="4419"/>
          <w:tab w:val="right" w:pos="8838"/>
        </w:tabs>
        <w:spacing w:after="120" w:line="240" w:lineRule="auto"/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</w:pPr>
      <w:r w:rsidRPr="00D170D3"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  <w:t>S295 Programa Fortalecimiento de los Servicios de Educación Especial (PFSEE)</w:t>
      </w:r>
      <w:r w:rsidRPr="00D170D3"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  <w:tab/>
      </w:r>
    </w:p>
    <w:p w14:paraId="3B5CC8E5" w14:textId="553BAAE4" w:rsidR="00487256" w:rsidRPr="006673FE" w:rsidRDefault="00487256" w:rsidP="00793A90">
      <w:pPr>
        <w:spacing w:after="12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sz w:val="20"/>
          <w:szCs w:val="20"/>
          <w:lang w:eastAsia="es-MX"/>
        </w:rPr>
        <w:t>EJERCICIO FISCAL</w:t>
      </w:r>
      <w:r w:rsidR="00F047A9" w:rsidRPr="006673FE">
        <w:rPr>
          <w:rFonts w:ascii="Montserrat" w:eastAsia="Arial" w:hAnsi="Montserrat" w:cs="Arial"/>
          <w:sz w:val="20"/>
          <w:szCs w:val="20"/>
          <w:lang w:eastAsia="es-MX"/>
        </w:rPr>
        <w:t xml:space="preserve"> 2023</w:t>
      </w:r>
    </w:p>
    <w:p w14:paraId="7193BCD9" w14:textId="3D97BDFB" w:rsidR="00487256" w:rsidRDefault="00487256" w:rsidP="00793A90">
      <w:pPr>
        <w:spacing w:after="120"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ACTA DE 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SUSTITUCIÓN</w:t>
      </w:r>
      <w:r w:rsidR="001728FD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DE INTEGRANTE(S) DEL COMITÉ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: </w:t>
      </w: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p w14:paraId="016023C6" w14:textId="77777777" w:rsidR="00793A90" w:rsidRPr="006673FE" w:rsidRDefault="00793A90" w:rsidP="00793A90">
      <w:pPr>
        <w:spacing w:after="120"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F047A9" w:rsidRPr="006673FE" w14:paraId="0A4F9E7C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F3FB6AB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F047A9" w:rsidRPr="006673FE" w14:paraId="1F24A50C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47A9" w:rsidRPr="006673FE" w14:paraId="27EC0CB5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699089C" w14:textId="5F058488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 donde se constituye el Comité</w:t>
            </w:r>
            <w:r w:rsidR="00583BB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="00ED24EA" w:rsidRPr="000C019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(Estado, municipio, localidad, colonia, calle, número y código postal)</w:t>
            </w:r>
            <w:r w:rsidR="00ED24EA"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</w:tr>
      <w:tr w:rsidR="00F047A9" w:rsidRPr="006673FE" w14:paraId="6EFA1527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AFE92FA" w14:textId="77777777" w:rsidR="00F047A9" w:rsidRPr="00793A90" w:rsidRDefault="00F047A9" w:rsidP="00487256">
      <w:pPr>
        <w:spacing w:line="240" w:lineRule="auto"/>
        <w:rPr>
          <w:rFonts w:ascii="Montserrat" w:eastAsia="Arial" w:hAnsi="Montserrat" w:cs="Arial"/>
          <w:iCs/>
          <w:sz w:val="14"/>
          <w:szCs w:val="14"/>
          <w:lang w:eastAsia="es-MX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36D2E" w:rsidRPr="006673FE" w14:paraId="5A36989F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281EEE75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B36D2E" w:rsidRPr="006673FE" w14:paraId="3824A1EB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6D2E" w:rsidRPr="006673FE" w14:paraId="70CBD92A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706476FB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Clave de Registro </w:t>
            </w:r>
          </w:p>
        </w:tc>
      </w:tr>
      <w:tr w:rsidR="00B36D2E" w:rsidRPr="006673FE" w14:paraId="75C7FFBD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AAEF6C" w14:textId="77777777" w:rsidR="00487256" w:rsidRPr="00793A90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14"/>
          <w:szCs w:val="14"/>
          <w:lang w:eastAsia="es-MX"/>
        </w:rPr>
      </w:pPr>
    </w:p>
    <w:p w14:paraId="4F18E9F3" w14:textId="60491162" w:rsidR="00F047A9" w:rsidRDefault="00487256" w:rsidP="00F047A9">
      <w:pPr>
        <w:numPr>
          <w:ilvl w:val="0"/>
          <w:numId w:val="3"/>
        </w:numPr>
        <w:spacing w:line="240" w:lineRule="auto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793A90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DATOS DEL</w:t>
      </w:r>
      <w:r w:rsidR="00AE5717" w:rsidRPr="00793A90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  <w:r w:rsidRPr="00793A90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APOYO DEL P</w:t>
      </w:r>
      <w:r w:rsidR="00AE5717" w:rsidRPr="00793A90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FSEE</w:t>
      </w:r>
      <w:r w:rsidRPr="00793A90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p w14:paraId="6E2CCE1E" w14:textId="77777777" w:rsidR="00793A90" w:rsidRPr="00793A90" w:rsidRDefault="00793A90" w:rsidP="000B28B8">
      <w:pPr>
        <w:spacing w:line="240" w:lineRule="auto"/>
        <w:ind w:left="360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487256" w:rsidRPr="006673FE" w14:paraId="7436E9AA" w14:textId="77777777" w:rsidTr="00F047A9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CD20DAA" w14:textId="51E6B43D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Apoyo: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6673FE" w14:paraId="68784452" w14:textId="77777777" w:rsidTr="00F047A9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9AF1BE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8998E87" w14:textId="77777777" w:rsidTr="00F047A9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8E1E1BE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F26196C" w14:textId="77777777" w:rsidTr="00F047A9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FD851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F42B126" w14:textId="77777777" w:rsidTr="00F047A9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3AA3BE6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9769CBB" w14:textId="77777777" w:rsidTr="00F047A9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92C490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27FA6D5" w14:textId="77777777" w:rsidTr="00ED24EA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667687B" w14:textId="37120283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Monto del apoyo: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84CAA61" w14:textId="77777777" w:rsidTr="00ED24EA">
        <w:trPr>
          <w:trHeight w:val="6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3016F8" w14:textId="667E1B3D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Duración del apoyo</w:t>
            </w:r>
            <w:r w:rsidR="00AE5717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D24EA" w:rsidRPr="006673FE" w14:paraId="3B3EF7CE" w14:textId="77777777" w:rsidTr="00ED24EA">
        <w:trPr>
          <w:trHeight w:val="6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52277584" w14:textId="0881DD66" w:rsidR="00ED24EA" w:rsidRPr="006673FE" w:rsidRDefault="00ED24EA" w:rsidP="00487256">
            <w:pPr>
              <w:spacing w:after="0" w:line="240" w:lineRule="auto"/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C0194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Especificar el apoyo: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2291" w14:textId="77777777" w:rsidR="00ED24EA" w:rsidRPr="006673FE" w:rsidRDefault="00ED24EA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3BC77BD" w14:textId="47EC4152" w:rsidR="008D2A4C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D92BA55" w14:textId="11033D07" w:rsidR="00793A90" w:rsidRDefault="00793A90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448E978" w14:textId="3C3175B6" w:rsidR="00793A90" w:rsidRDefault="00793A90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07DAE25" w14:textId="77777777" w:rsidR="00793A90" w:rsidRPr="006673FE" w:rsidRDefault="00793A90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6A0179A" w14:textId="13560B1C" w:rsidR="00EE1A8C" w:rsidRPr="00ED24EA" w:rsidRDefault="00ED24EA" w:rsidP="00ED24EA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ED24EA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lastRenderedPageBreak/>
        <w:t>INTEGRANTES DEL COMITÉ DE CONTRALORÍA SOCIAL A SUSTITUIR</w:t>
      </w:r>
    </w:p>
    <w:p w14:paraId="404A5B10" w14:textId="015F26CC" w:rsidR="00487256" w:rsidRPr="00793A90" w:rsidRDefault="00487256" w:rsidP="00ED24EA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14"/>
          <w:szCs w:val="14"/>
          <w:lang w:eastAsia="es-MX"/>
        </w:rPr>
      </w:pPr>
    </w:p>
    <w:tbl>
      <w:tblPr>
        <w:tblpPr w:leftFromText="141" w:rightFromText="141" w:vertAnchor="page" w:horzAnchor="margin" w:tblpY="2161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EE1A8C" w:rsidRPr="006673FE" w14:paraId="75942D97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6CDB6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5B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2D9E8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0A5E7C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2C1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5056AF6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ADCE4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83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AC62D7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BE52AD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0C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0E8A91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FCB9AB4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F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BCBD7AA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AC70B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24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96FBD29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1D87D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 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9AC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2736ABF6" w14:textId="77777777" w:rsidTr="00583BB4">
        <w:trPr>
          <w:trHeight w:val="295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B880EC" w14:textId="77777777" w:rsidR="00EE1A8C" w:rsidRPr="006673FE" w:rsidRDefault="00EE1A8C" w:rsidP="00EE1A8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EE1A8C" w:rsidRPr="006673FE" w14:paraId="0C9E1A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76FC8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93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9B9AE10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85FAC4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D6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5D7DD1F1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57951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319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CA320AF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EEBFEE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43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51EC45B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5929B968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B0D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64D853" w14:textId="35B97102" w:rsidR="004C7E7B" w:rsidRPr="006673FE" w:rsidRDefault="004C7E7B" w:rsidP="00EE1A8C">
      <w:pPr>
        <w:spacing w:after="0"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6FE18EF" w14:textId="17A546D0" w:rsidR="008D2A4C" w:rsidRPr="006673FE" w:rsidRDefault="008D2A4C" w:rsidP="00F047A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 NUEVO</w:t>
      </w: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6673FE" w14:paraId="39BB2084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830B4FC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C3AC1AD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ADB373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1501821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24EFF9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ADADB9A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BA8F4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E0DACF5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275DC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ACBE3D2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DB0FF94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3CF36A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AEFC7ED" w14:textId="71BA3011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</w:t>
            </w:r>
            <w:r w:rsidR="00583BB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7232785" w14:textId="77777777" w:rsidTr="00793A90">
        <w:trPr>
          <w:trHeight w:val="263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71ADBD" w14:textId="28B5A4A8" w:rsidR="00487256" w:rsidRPr="006673FE" w:rsidRDefault="00487256" w:rsidP="00F047A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487256" w:rsidRPr="006673FE" w14:paraId="57FE9328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AFD676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50357D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C603DB8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80F0DE6" w14:textId="77777777" w:rsidTr="00F047A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C4ECC12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57C4A9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95355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6673FE" w14:paraId="04D491D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3C46BBA1" w14:textId="77777777" w:rsidR="00A41184" w:rsidRPr="006673FE" w:rsidRDefault="00A41184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8F42E71" w14:textId="41C50778" w:rsidR="008D2A4C" w:rsidRPr="000B28B8" w:rsidRDefault="008D2A4C" w:rsidP="000B28B8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0B28B8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6673FE" w14:paraId="37150ECB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699564E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Muerte del integrante</w:t>
            </w:r>
          </w:p>
          <w:p w14:paraId="0B513CB3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8D2A4C" w:rsidRPr="006673FE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1F2BC6E1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234CDB7E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Separación voluntaria, mediante escrito libre a los miembros del Comité (se anexa el escrito)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568D47FD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Pérdida del carácter de beneficiario del programa</w:t>
            </w:r>
          </w:p>
        </w:tc>
      </w:tr>
      <w:tr w:rsidR="008D2A4C" w:rsidRPr="006673FE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5AA04A85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050F9F3D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del Comité por mayoría de votos (se anexa listado)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02EC2418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83158DA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82A7C83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1D43C8C7" w14:textId="77777777" w:rsidR="0076472D" w:rsidRDefault="0076472D" w:rsidP="0076472D">
      <w:pPr>
        <w:spacing w:after="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____________________________________________________________________________</w:t>
      </w:r>
    </w:p>
    <w:p w14:paraId="4C7A2EF8" w14:textId="77777777" w:rsidR="0076472D" w:rsidRPr="00E77D4E" w:rsidRDefault="0076472D" w:rsidP="0076472D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595959" w:themeColor="text1" w:themeTint="A6"/>
          <w:sz w:val="20"/>
          <w:szCs w:val="20"/>
          <w:lang w:eastAsia="es-MX"/>
        </w:rPr>
      </w:pPr>
      <w:r w:rsidRPr="00E77D4E">
        <w:rPr>
          <w:rFonts w:ascii="Montserrat" w:eastAsia="Montserrat" w:hAnsi="Montserrat" w:cs="Montserrat"/>
          <w:b/>
          <w:bCs/>
          <w:color w:val="595959" w:themeColor="text1" w:themeTint="A6"/>
          <w:sz w:val="20"/>
          <w:szCs w:val="20"/>
          <w:lang w:eastAsia="es-MX"/>
        </w:rPr>
        <w:t>Nombre y firma del Servidor público que emite la constancia de registro</w:t>
      </w:r>
    </w:p>
    <w:p w14:paraId="0668AE2C" w14:textId="77777777" w:rsidR="0076472D" w:rsidRDefault="0076472D" w:rsidP="0076472D">
      <w:pPr>
        <w:spacing w:after="0" w:line="240" w:lineRule="auto"/>
        <w:rPr>
          <w:rFonts w:ascii="Montserrat" w:eastAsia="Montserrat" w:hAnsi="Montserrat" w:cs="Montserrat"/>
          <w:sz w:val="20"/>
          <w:szCs w:val="20"/>
          <w:lang w:eastAsia="es-MX"/>
        </w:rPr>
      </w:pPr>
    </w:p>
    <w:p w14:paraId="78EE8BCC" w14:textId="77777777" w:rsidR="0076472D" w:rsidRDefault="0076472D" w:rsidP="0076472D">
      <w:pPr>
        <w:spacing w:after="0" w:line="240" w:lineRule="auto"/>
        <w:rPr>
          <w:rFonts w:ascii="Montserrat" w:eastAsia="Montserrat" w:hAnsi="Montserrat" w:cs="Montserrat"/>
          <w:sz w:val="20"/>
          <w:szCs w:val="20"/>
          <w:lang w:eastAsia="es-MX"/>
        </w:rPr>
      </w:pPr>
    </w:p>
    <w:p w14:paraId="72760BB0" w14:textId="77777777" w:rsidR="0076472D" w:rsidRDefault="0076472D" w:rsidP="0076472D">
      <w:pPr>
        <w:spacing w:after="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_____________________________________________________________________________</w:t>
      </w:r>
    </w:p>
    <w:p w14:paraId="35AB656F" w14:textId="77777777" w:rsidR="0076472D" w:rsidRPr="00E77D4E" w:rsidRDefault="0076472D" w:rsidP="0076472D">
      <w:pPr>
        <w:spacing w:after="0" w:line="240" w:lineRule="auto"/>
        <w:jc w:val="center"/>
        <w:rPr>
          <w:rFonts w:ascii="Montserrat" w:eastAsia="Calibri" w:hAnsi="Montserrat" w:cs="Calibri"/>
          <w:b/>
          <w:color w:val="595959" w:themeColor="text1" w:themeTint="A6"/>
          <w:sz w:val="20"/>
          <w:szCs w:val="20"/>
          <w:shd w:val="clear" w:color="auto" w:fill="FFFFFF"/>
          <w:lang w:eastAsia="es-MX"/>
        </w:rPr>
      </w:pPr>
      <w:r w:rsidRPr="00E77D4E">
        <w:rPr>
          <w:rFonts w:ascii="Montserrat" w:eastAsia="Calibri" w:hAnsi="Montserrat" w:cs="Calibri"/>
          <w:b/>
          <w:color w:val="595959" w:themeColor="text1" w:themeTint="A6"/>
          <w:sz w:val="20"/>
          <w:szCs w:val="20"/>
          <w:shd w:val="clear" w:color="auto" w:fill="FFFFFF"/>
          <w:lang w:eastAsia="es-MX"/>
        </w:rPr>
        <w:t>Cargo del servidor público</w:t>
      </w:r>
    </w:p>
    <w:p w14:paraId="0B5F2EF7" w14:textId="77777777" w:rsidR="0076472D" w:rsidRDefault="0076472D" w:rsidP="0076472D">
      <w:pPr>
        <w:spacing w:after="0" w:line="24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</w:p>
    <w:p w14:paraId="5D9972D3" w14:textId="77777777" w:rsidR="0076472D" w:rsidRDefault="0076472D" w:rsidP="0076472D">
      <w:pPr>
        <w:spacing w:after="0" w:line="24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</w:p>
    <w:p w14:paraId="62D6F239" w14:textId="77777777" w:rsidR="0076472D" w:rsidRDefault="0076472D" w:rsidP="0076472D">
      <w:pPr>
        <w:spacing w:after="0" w:line="24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______________________________________________________________________________</w:t>
      </w:r>
    </w:p>
    <w:p w14:paraId="6B177249" w14:textId="77777777" w:rsidR="0076472D" w:rsidRPr="00E77D4E" w:rsidRDefault="0076472D" w:rsidP="0076472D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sz w:val="20"/>
          <w:szCs w:val="20"/>
          <w:lang w:eastAsia="es-MX"/>
        </w:rPr>
      </w:pPr>
      <w:r w:rsidRPr="00E77D4E">
        <w:rPr>
          <w:rFonts w:ascii="Montserrat" w:eastAsia="Montserrat" w:hAnsi="Montserrat" w:cs="Montserrat"/>
          <w:b/>
          <w:bCs/>
          <w:color w:val="595959" w:themeColor="text1" w:themeTint="A6"/>
          <w:sz w:val="20"/>
          <w:szCs w:val="20"/>
          <w:lang w:eastAsia="es-MX"/>
        </w:rPr>
        <w:t>Teléfono y Correo</w:t>
      </w:r>
      <w:r>
        <w:rPr>
          <w:rFonts w:ascii="Montserrat" w:eastAsia="Montserrat" w:hAnsi="Montserrat" w:cs="Montserrat"/>
          <w:b/>
          <w:bCs/>
          <w:color w:val="595959" w:themeColor="text1" w:themeTint="A6"/>
          <w:sz w:val="20"/>
          <w:szCs w:val="20"/>
          <w:lang w:eastAsia="es-MX"/>
        </w:rPr>
        <w:t xml:space="preserve"> electrónico</w:t>
      </w:r>
    </w:p>
    <w:p w14:paraId="3A9AA257" w14:textId="77777777" w:rsidR="00A41184" w:rsidRPr="006673FE" w:rsidRDefault="00A41184" w:rsidP="00A41184">
      <w:pPr>
        <w:jc w:val="both"/>
        <w:rPr>
          <w:rFonts w:ascii="Montserrat" w:hAnsi="Montserrat"/>
          <w:b/>
          <w:sz w:val="20"/>
          <w:szCs w:val="20"/>
        </w:rPr>
      </w:pPr>
    </w:p>
    <w:p w14:paraId="5952C2B0" w14:textId="77777777" w:rsidR="00A41184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5703C708" w14:textId="77777777" w:rsidR="00A41184" w:rsidRPr="006673FE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F769BA" w14:textId="6C75FDCD" w:rsidR="00487256" w:rsidRPr="006673FE" w:rsidRDefault="003B67C8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C00000"/>
          <w:sz w:val="20"/>
          <w:szCs w:val="20"/>
          <w:highlight w:val="yellow"/>
          <w:lang w:eastAsia="es-MX"/>
        </w:rPr>
        <w:t>(Agregar aviso de privacidad</w:t>
      </w:r>
      <w:r w:rsidR="0076472D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 </w:t>
      </w:r>
      <w:r w:rsidR="0076472D">
        <w:rPr>
          <w:rFonts w:ascii="Montserrat" w:eastAsia="Arial" w:hAnsi="Montserrat" w:cs="Arial"/>
          <w:b/>
          <w:color w:val="9F2241" w:themeColor="accent1"/>
          <w:sz w:val="20"/>
          <w:szCs w:val="20"/>
          <w:highlight w:val="yellow"/>
          <w:lang w:eastAsia="es-MX"/>
        </w:rPr>
        <w:t>de cada instancia ejecutora</w:t>
      </w:r>
    </w:p>
    <w:p w14:paraId="1C9FED06" w14:textId="77777777" w:rsidR="00291FA1" w:rsidRPr="006673FE" w:rsidRDefault="00291FA1">
      <w:pPr>
        <w:rPr>
          <w:rFonts w:ascii="Montserrat" w:hAnsi="Montserrat"/>
          <w:sz w:val="20"/>
          <w:szCs w:val="20"/>
        </w:rPr>
      </w:pPr>
    </w:p>
    <w:sectPr w:rsidR="00291FA1" w:rsidRPr="006673FE" w:rsidSect="00F047A9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E2B8" w14:textId="77777777" w:rsidR="007A49E4" w:rsidRDefault="007A49E4" w:rsidP="00487256">
      <w:pPr>
        <w:spacing w:after="0" w:line="240" w:lineRule="auto"/>
      </w:pPr>
      <w:r>
        <w:separator/>
      </w:r>
    </w:p>
  </w:endnote>
  <w:endnote w:type="continuationSeparator" w:id="0">
    <w:p w14:paraId="20C7801F" w14:textId="77777777" w:rsidR="007A49E4" w:rsidRDefault="007A49E4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4"/>
        <w:szCs w:val="14"/>
      </w:rPr>
      <w:id w:val="-2006036856"/>
      <w:docPartObj>
        <w:docPartGallery w:val="Page Numbers (Bottom of Page)"/>
        <w:docPartUnique/>
      </w:docPartObj>
    </w:sdtPr>
    <w:sdtContent>
      <w:sdt>
        <w:sdtPr>
          <w:rPr>
            <w:rFonts w:ascii="Montserrat" w:hAnsi="Montserrat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Content>
          <w:p w14:paraId="17FF4AA2" w14:textId="150E3AEE" w:rsidR="009545B6" w:rsidRPr="009545B6" w:rsidRDefault="009545B6">
            <w:pPr>
              <w:pStyle w:val="Piedepgina"/>
              <w:jc w:val="center"/>
              <w:rPr>
                <w:rFonts w:ascii="Montserrat" w:hAnsi="Montserrat"/>
                <w:sz w:val="14"/>
                <w:szCs w:val="14"/>
              </w:rPr>
            </w:pPr>
            <w:r w:rsidRPr="00D85F0C">
              <w:rPr>
                <w:rFonts w:ascii="Montserrat" w:hAnsi="Montserrat"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65408" behindDoc="1" locked="0" layoutInCell="1" allowOverlap="1" wp14:anchorId="047E519C" wp14:editId="17CB449E">
                  <wp:simplePos x="0" y="0"/>
                  <wp:positionH relativeFrom="margin">
                    <wp:align>left</wp:align>
                  </wp:positionH>
                  <wp:positionV relativeFrom="paragraph">
                    <wp:posOffset>-116840</wp:posOffset>
                  </wp:positionV>
                  <wp:extent cx="5794744" cy="695325"/>
                  <wp:effectExtent l="0" t="0" r="0" b="0"/>
                  <wp:wrapNone/>
                  <wp:docPr id="11" name="Imagen 11" descr="Imagen que contiene 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Forma&#10;&#10;Descripción generada automáticament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744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45B6">
              <w:rPr>
                <w:rFonts w:ascii="Montserrat" w:hAnsi="Montserrat"/>
                <w:sz w:val="14"/>
                <w:szCs w:val="14"/>
                <w:lang w:val="es-ES"/>
              </w:rPr>
              <w:t xml:space="preserve">Página </w:t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fldChar w:fldCharType="begin"/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instrText>PAGE</w:instrText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fldChar w:fldCharType="separate"/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  <w:lang w:val="es-ES"/>
              </w:rPr>
              <w:t>2</w:t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fldChar w:fldCharType="end"/>
            </w:r>
            <w:r w:rsidRPr="009545B6">
              <w:rPr>
                <w:rFonts w:ascii="Montserrat" w:hAnsi="Montserrat"/>
                <w:sz w:val="14"/>
                <w:szCs w:val="14"/>
                <w:lang w:val="es-ES"/>
              </w:rPr>
              <w:t xml:space="preserve"> de </w:t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fldChar w:fldCharType="begin"/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instrText>NUMPAGES</w:instrText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fldChar w:fldCharType="separate"/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  <w:lang w:val="es-ES"/>
              </w:rPr>
              <w:t>2</w:t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0EF2567" w14:textId="77777777" w:rsidR="009545B6" w:rsidRDefault="009545B6" w:rsidP="009545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Cs/>
        <w:sz w:val="14"/>
        <w:szCs w:val="14"/>
      </w:rPr>
    </w:pPr>
  </w:p>
  <w:p w14:paraId="4EAD0DF6" w14:textId="4AE22696" w:rsidR="009545B6" w:rsidRDefault="009545B6" w:rsidP="009545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9544A1">
      <w:rPr>
        <w:bCs/>
        <w:sz w:val="14"/>
        <w:szCs w:val="14"/>
      </w:rPr>
      <w:t>“Este programa es público, ajeno a cualquier partido político. Queda prohibido el uso para fines distintos al desarrollo social”</w:t>
    </w:r>
  </w:p>
  <w:p w14:paraId="39F8E465" w14:textId="1CFF9BF1" w:rsidR="00015C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F738" w14:textId="77777777" w:rsidR="007A49E4" w:rsidRDefault="007A49E4" w:rsidP="00487256">
      <w:pPr>
        <w:spacing w:after="0" w:line="240" w:lineRule="auto"/>
      </w:pPr>
      <w:r>
        <w:separator/>
      </w:r>
    </w:p>
  </w:footnote>
  <w:footnote w:type="continuationSeparator" w:id="0">
    <w:p w14:paraId="13A88896" w14:textId="77777777" w:rsidR="007A49E4" w:rsidRDefault="007A49E4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25A9" w14:textId="4DEC76AC" w:rsidR="00B36D2E" w:rsidRDefault="002D71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EC5A95" wp14:editId="3EF22467">
              <wp:simplePos x="0" y="0"/>
              <wp:positionH relativeFrom="column">
                <wp:posOffset>1424940</wp:posOffset>
              </wp:positionH>
              <wp:positionV relativeFrom="paragraph">
                <wp:posOffset>121285</wp:posOffset>
              </wp:positionV>
              <wp:extent cx="3487479" cy="797442"/>
              <wp:effectExtent l="0" t="0" r="17780" b="3175"/>
              <wp:wrapNone/>
              <wp:docPr id="7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700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79" cy="797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423A6" w14:textId="77777777" w:rsidR="002D71A7" w:rsidRDefault="002D71A7" w:rsidP="002D71A7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ind w:right="1871"/>
                            <w:jc w:val="right"/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  <w:t xml:space="preserve">Secretaría de Educación Pública  </w:t>
                          </w:r>
                        </w:p>
                        <w:p w14:paraId="27B85473" w14:textId="77777777" w:rsidR="002D71A7" w:rsidRDefault="002D71A7" w:rsidP="002D71A7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ind w:right="1871"/>
                            <w:jc w:val="right"/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  <w:t>Subsecretaría de Educación Básica</w:t>
                          </w:r>
                        </w:p>
                        <w:p w14:paraId="658C7BA5" w14:textId="77777777" w:rsidR="002D71A7" w:rsidRDefault="002D71A7" w:rsidP="002D71A7">
                          <w:pPr>
                            <w:spacing w:after="0" w:line="240" w:lineRule="auto"/>
                            <w:ind w:right="1871"/>
                            <w:jc w:val="right"/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  <w:t>Dirección General de Desarrollo Curricular</w:t>
                          </w:r>
                        </w:p>
                        <w:p w14:paraId="597047CD" w14:textId="77777777" w:rsidR="002D71A7" w:rsidRDefault="002D71A7" w:rsidP="002D71A7">
                          <w:pPr>
                            <w:spacing w:before="1"/>
                            <w:ind w:left="1181" w:right="14" w:hanging="1166"/>
                            <w:rPr>
                              <w:rFonts w:ascii="Soberana Sans" w:eastAsia="Calibri" w:hAnsi="Soberana Sans"/>
                              <w:b/>
                              <w:bCs/>
                              <w:i/>
                              <w:iCs/>
                              <w:color w:val="806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b/>
                              <w:bCs/>
                              <w:i/>
                              <w:iCs/>
                              <w:color w:val="806000"/>
                              <w:sz w:val="16"/>
                              <w:szCs w:val="16"/>
                              <w:lang w:val="es-ES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C5A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2pt;margin-top:9.55pt;width:274.6pt;height: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" filled="f" stroked="f">
              <v:textbox inset="0,0,0,0">
                <w:txbxContent>
                  <w:p w14:paraId="076423A6" w14:textId="77777777" w:rsidR="002D71A7" w:rsidRDefault="002D71A7" w:rsidP="002D71A7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ind w:right="1871"/>
                      <w:jc w:val="right"/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  <w:t xml:space="preserve">Secretaría de Educación Pública  </w:t>
                    </w:r>
                  </w:p>
                  <w:p w14:paraId="27B85473" w14:textId="77777777" w:rsidR="002D71A7" w:rsidRDefault="002D71A7" w:rsidP="002D71A7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ind w:right="1871"/>
                      <w:jc w:val="right"/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  <w:t>Subsecretaría de Educación Básica</w:t>
                    </w:r>
                  </w:p>
                  <w:p w14:paraId="658C7BA5" w14:textId="77777777" w:rsidR="002D71A7" w:rsidRDefault="002D71A7" w:rsidP="002D71A7">
                    <w:pPr>
                      <w:spacing w:after="0" w:line="240" w:lineRule="auto"/>
                      <w:ind w:right="1871"/>
                      <w:jc w:val="right"/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  <w:t>Dirección General de Desarrollo Curricular</w:t>
                    </w:r>
                  </w:p>
                  <w:p w14:paraId="597047CD" w14:textId="77777777" w:rsidR="002D71A7" w:rsidRDefault="002D71A7" w:rsidP="002D71A7">
                    <w:pPr>
                      <w:spacing w:before="1"/>
                      <w:ind w:left="1181" w:right="14" w:hanging="1166"/>
                      <w:rPr>
                        <w:rFonts w:ascii="Soberana Sans" w:eastAsia="Calibri" w:hAnsi="Soberana Sans"/>
                        <w:b/>
                        <w:bCs/>
                        <w:i/>
                        <w:iCs/>
                        <w:color w:val="806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b/>
                        <w:bCs/>
                        <w:i/>
                        <w:iCs/>
                        <w:color w:val="806000"/>
                        <w:sz w:val="16"/>
                        <w:szCs w:val="16"/>
                        <w:lang w:val="es-ES"/>
                      </w:rP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A70FD92" wp14:editId="11186C85">
          <wp:simplePos x="0" y="0"/>
          <wp:positionH relativeFrom="margin">
            <wp:align>right</wp:align>
          </wp:positionH>
          <wp:positionV relativeFrom="paragraph">
            <wp:posOffset>-169545</wp:posOffset>
          </wp:positionV>
          <wp:extent cx="1905000" cy="796044"/>
          <wp:effectExtent l="0" t="0" r="0" b="4445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6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3610240" wp14:editId="6BA0399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09823" cy="575504"/>
          <wp:effectExtent l="0" t="0" r="0" b="0"/>
          <wp:wrapNone/>
          <wp:docPr id="50" name="Imagen 5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823" cy="57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C06A7" w14:textId="1F850685" w:rsidR="00015C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C4F"/>
    <w:multiLevelType w:val="hybridMultilevel"/>
    <w:tmpl w:val="F8DA5C4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BC4D35"/>
    <w:multiLevelType w:val="hybridMultilevel"/>
    <w:tmpl w:val="80FA794A"/>
    <w:lvl w:ilvl="0" w:tplc="52529B8C">
      <w:start w:val="1"/>
      <w:numFmt w:val="decimal"/>
      <w:lvlText w:val="%1)"/>
      <w:lvlJc w:val="left"/>
      <w:pPr>
        <w:ind w:left="360" w:hanging="360"/>
      </w:pPr>
      <w:rPr>
        <w:color w:val="9F2241" w:themeColor="accen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17025">
    <w:abstractNumId w:val="3"/>
  </w:num>
  <w:num w:numId="2" w16cid:durableId="106505290">
    <w:abstractNumId w:val="0"/>
  </w:num>
  <w:num w:numId="3" w16cid:durableId="372733528">
    <w:abstractNumId w:val="2"/>
  </w:num>
  <w:num w:numId="4" w16cid:durableId="366025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557C2"/>
    <w:rsid w:val="000B28B8"/>
    <w:rsid w:val="00110D09"/>
    <w:rsid w:val="00166EF7"/>
    <w:rsid w:val="001728FD"/>
    <w:rsid w:val="001976F9"/>
    <w:rsid w:val="00291FA1"/>
    <w:rsid w:val="002D71A7"/>
    <w:rsid w:val="00316CCC"/>
    <w:rsid w:val="003A4CA7"/>
    <w:rsid w:val="003B67C8"/>
    <w:rsid w:val="00487256"/>
    <w:rsid w:val="004C7E7B"/>
    <w:rsid w:val="00583BB4"/>
    <w:rsid w:val="005A1051"/>
    <w:rsid w:val="006673FE"/>
    <w:rsid w:val="0076472D"/>
    <w:rsid w:val="00793A90"/>
    <w:rsid w:val="007A49E4"/>
    <w:rsid w:val="00846600"/>
    <w:rsid w:val="008D2A4C"/>
    <w:rsid w:val="009545B6"/>
    <w:rsid w:val="009C2FBA"/>
    <w:rsid w:val="00A41184"/>
    <w:rsid w:val="00AE5717"/>
    <w:rsid w:val="00B36D2E"/>
    <w:rsid w:val="00C34914"/>
    <w:rsid w:val="00ED24EA"/>
    <w:rsid w:val="00EE1A8C"/>
    <w:rsid w:val="00F0404E"/>
    <w:rsid w:val="00F047A9"/>
    <w:rsid w:val="00F5271B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  <w:style w:type="paragraph" w:styleId="Prrafodelista">
    <w:name w:val="List Paragraph"/>
    <w:basedOn w:val="Normal"/>
    <w:uiPriority w:val="34"/>
    <w:qFormat/>
    <w:rsid w:val="00F0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Karina López Pineda</cp:lastModifiedBy>
  <cp:revision>6</cp:revision>
  <dcterms:created xsi:type="dcterms:W3CDTF">2023-01-23T21:46:00Z</dcterms:created>
  <dcterms:modified xsi:type="dcterms:W3CDTF">2023-03-02T18:50:00Z</dcterms:modified>
</cp:coreProperties>
</file>