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0BD8" w14:textId="77777777" w:rsidR="00E77277" w:rsidRDefault="00E77277" w:rsidP="00965F80">
      <w:pPr>
        <w:suppressAutoHyphens w:val="0"/>
        <w:rPr>
          <w:rFonts w:ascii="Arial" w:eastAsia="Times New Roman" w:hAnsi="Arial" w:cs="Arial"/>
          <w:b/>
          <w:sz w:val="20"/>
          <w:szCs w:val="20"/>
          <w:lang w:val="es-MX" w:eastAsia="es-MX"/>
        </w:rPr>
      </w:pPr>
    </w:p>
    <w:p w14:paraId="25721EBC" w14:textId="77777777" w:rsidR="00E77277" w:rsidRPr="00353741" w:rsidRDefault="00F01507">
      <w:pPr>
        <w:suppressAutoHyphens w:val="0"/>
        <w:jc w:val="center"/>
        <w:rPr>
          <w:rFonts w:ascii="Times New Roman" w:eastAsia="Times New Roman" w:hAnsi="Times New Roman" w:cs="Times New Roman"/>
          <w:b/>
          <w:lang w:val="es-MX" w:eastAsia="es-MX"/>
        </w:rPr>
      </w:pPr>
      <w:r w:rsidRPr="00353741">
        <w:rPr>
          <w:rFonts w:ascii="Times New Roman" w:eastAsia="Times New Roman" w:hAnsi="Times New Roman" w:cs="Times New Roman"/>
          <w:b/>
          <w:lang w:val="es-MX" w:eastAsia="es-MX"/>
        </w:rPr>
        <w:t>AVISO DE PRIVACIDAD SIMPLIFICADO</w:t>
      </w:r>
      <w:r w:rsidRPr="00353741">
        <w:rPr>
          <w:rFonts w:ascii="Times New Roman" w:hAnsi="Times New Roman" w:cs="Times New Roman"/>
          <w:lang w:val="es-MX"/>
        </w:rPr>
        <w:t xml:space="preserve"> </w:t>
      </w:r>
      <w:r w:rsidRPr="00353741">
        <w:rPr>
          <w:rFonts w:ascii="Times New Roman" w:eastAsia="Times New Roman" w:hAnsi="Times New Roman" w:cs="Times New Roman"/>
          <w:b/>
          <w:lang w:val="es-MX" w:eastAsia="es-MX"/>
        </w:rPr>
        <w:t>DE LA</w:t>
      </w:r>
    </w:p>
    <w:p w14:paraId="2611CDCB" w14:textId="73FA0DC4" w:rsidR="00E77277" w:rsidRPr="00353741" w:rsidRDefault="00BC41A6">
      <w:pPr>
        <w:suppressAutoHyphens w:val="0"/>
        <w:jc w:val="center"/>
        <w:rPr>
          <w:rFonts w:ascii="Times New Roman" w:eastAsia="Times New Roman" w:hAnsi="Times New Roman" w:cs="Times New Roman"/>
          <w:b/>
          <w:lang w:val="es-MX" w:eastAsia="es-MX"/>
        </w:rPr>
      </w:pPr>
      <w:r>
        <w:rPr>
          <w:rFonts w:ascii="Times New Roman" w:eastAsia="Times New Roman" w:hAnsi="Times New Roman" w:cs="Times New Roman"/>
          <w:b/>
          <w:lang w:val="es-MX" w:eastAsia="es-MX"/>
        </w:rPr>
        <w:t xml:space="preserve"> COORDINACIÓN DE LA </w:t>
      </w:r>
      <w:r w:rsidR="00F01507" w:rsidRPr="00353741">
        <w:rPr>
          <w:rFonts w:ascii="Times New Roman" w:eastAsia="Times New Roman" w:hAnsi="Times New Roman" w:cs="Times New Roman"/>
          <w:b/>
          <w:lang w:val="es-MX" w:eastAsia="es-MX"/>
        </w:rPr>
        <w:t>UNIDAD ADMINISTRATIVA</w:t>
      </w:r>
    </w:p>
    <w:p w14:paraId="1410B7C5" w14:textId="77777777" w:rsidR="00E77277" w:rsidRPr="006B7629" w:rsidRDefault="00E77277">
      <w:pPr>
        <w:suppressAutoHyphens w:val="0"/>
        <w:jc w:val="both"/>
        <w:rPr>
          <w:rFonts w:ascii="Times New Roman" w:eastAsia="Times New Roman" w:hAnsi="Times New Roman" w:cs="Times New Roman"/>
          <w:sz w:val="22"/>
          <w:szCs w:val="22"/>
          <w:lang w:val="es-MX" w:eastAsia="es-MX"/>
        </w:rPr>
      </w:pPr>
    </w:p>
    <w:p w14:paraId="6066BDEE" w14:textId="5DA7B515" w:rsidR="00E77277" w:rsidRPr="00353741" w:rsidRDefault="00124A53">
      <w:pPr>
        <w:suppressAutoHyphens w:val="0"/>
        <w:jc w:val="both"/>
        <w:rPr>
          <w:rFonts w:ascii="Times New Roman" w:eastAsia="Times New Roman" w:hAnsi="Times New Roman" w:cs="Times New Roman"/>
          <w:lang w:val="es-MX" w:eastAsia="es-MX"/>
        </w:rPr>
      </w:pPr>
      <w:r w:rsidRPr="0006305D">
        <w:rPr>
          <w:rFonts w:ascii="Times New Roman" w:hAnsi="Times New Roman" w:cs="Times New Roman"/>
          <w:noProof/>
          <w:lang w:val="es-MX" w:eastAsia="es-MX"/>
        </w:rPr>
        <w:drawing>
          <wp:anchor distT="0" distB="0" distL="114300" distR="114300" simplePos="0" relativeHeight="251659264" behindDoc="1" locked="1" layoutInCell="1" allowOverlap="1" wp14:anchorId="4E94E3E3" wp14:editId="6EA78B23">
            <wp:simplePos x="0" y="0"/>
            <wp:positionH relativeFrom="margin">
              <wp:posOffset>-1494155</wp:posOffset>
            </wp:positionH>
            <wp:positionV relativeFrom="margin">
              <wp:posOffset>3950970</wp:posOffset>
            </wp:positionV>
            <wp:extent cx="7286625" cy="7277100"/>
            <wp:effectExtent l="0" t="0" r="0" b="0"/>
            <wp:wrapNone/>
            <wp:docPr id="35" name="Imagen 35" descr="../../2021/DISEÑOS%20SECRETARÍA/Escudo%20Marca%20de%20Agu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DISEÑOS%20SECRETARÍA/Escudo%20Marca%20de%20Agua-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6625" cy="727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507" w:rsidRPr="00353741">
        <w:rPr>
          <w:rFonts w:ascii="Times New Roman" w:eastAsia="Times New Roman" w:hAnsi="Times New Roman" w:cs="Times New Roman"/>
          <w:lang w:val="es-MX" w:eastAsia="es-MX"/>
        </w:rPr>
        <w:t>La Secretaría de Educación del Estado de Tabasco, a través de la Subsecretaría de Educación Media y Superior de la cual depende la</w:t>
      </w:r>
      <w:r w:rsidR="00600618">
        <w:rPr>
          <w:rFonts w:ascii="Times New Roman" w:eastAsia="Times New Roman" w:hAnsi="Times New Roman" w:cs="Times New Roman"/>
          <w:lang w:val="es-MX" w:eastAsia="es-MX"/>
        </w:rPr>
        <w:t xml:space="preserve"> Coordinación de la</w:t>
      </w:r>
      <w:r w:rsidR="00F01507" w:rsidRPr="00353741">
        <w:rPr>
          <w:rFonts w:ascii="Times New Roman" w:eastAsia="Times New Roman" w:hAnsi="Times New Roman" w:cs="Times New Roman"/>
          <w:lang w:val="es-MX" w:eastAsia="es-MX"/>
        </w:rPr>
        <w:t xml:space="preserve"> Unidad Administrativa, con domicilio </w:t>
      </w:r>
      <w:r w:rsidR="00A32E5A" w:rsidRPr="00353741">
        <w:rPr>
          <w:rFonts w:ascii="Times New Roman" w:eastAsia="Times New Roman" w:hAnsi="Times New Roman" w:cs="Times New Roman"/>
          <w:lang w:val="es-MX" w:eastAsia="es-MX"/>
        </w:rPr>
        <w:t>Av</w:t>
      </w:r>
      <w:r w:rsidR="007E447F" w:rsidRPr="00353741">
        <w:rPr>
          <w:rFonts w:ascii="Times New Roman" w:eastAsia="Times New Roman" w:hAnsi="Times New Roman" w:cs="Times New Roman"/>
          <w:lang w:val="es-MX" w:eastAsia="es-MX"/>
        </w:rPr>
        <w:t>.</w:t>
      </w:r>
      <w:r w:rsidR="00A32E5A" w:rsidRPr="00353741">
        <w:rPr>
          <w:rFonts w:ascii="Times New Roman" w:eastAsia="Times New Roman" w:hAnsi="Times New Roman" w:cs="Times New Roman"/>
          <w:lang w:val="es-MX" w:eastAsia="es-MX"/>
        </w:rPr>
        <w:t xml:space="preserve"> </w:t>
      </w:r>
      <w:r w:rsidR="00B17E96" w:rsidRPr="00353741">
        <w:rPr>
          <w:rFonts w:ascii="Times New Roman" w:eastAsia="Times New Roman" w:hAnsi="Times New Roman" w:cs="Times New Roman"/>
          <w:lang w:val="es-MX" w:eastAsia="es-MX"/>
        </w:rPr>
        <w:t>L</w:t>
      </w:r>
      <w:r w:rsidR="00A32E5A" w:rsidRPr="00353741">
        <w:rPr>
          <w:rFonts w:ascii="Times New Roman" w:eastAsia="Times New Roman" w:hAnsi="Times New Roman" w:cs="Times New Roman"/>
          <w:lang w:val="es-MX" w:eastAsia="es-MX"/>
        </w:rPr>
        <w:t>os Ríos 232-A, interior 201</w:t>
      </w:r>
      <w:r w:rsidR="000457D6" w:rsidRPr="00353741">
        <w:rPr>
          <w:rFonts w:ascii="Times New Roman" w:eastAsia="Times New Roman" w:hAnsi="Times New Roman" w:cs="Times New Roman"/>
          <w:lang w:val="es-MX" w:eastAsia="es-MX"/>
        </w:rPr>
        <w:t xml:space="preserve"> y 202</w:t>
      </w:r>
      <w:r w:rsidR="00A32E5A" w:rsidRPr="00353741">
        <w:rPr>
          <w:rFonts w:ascii="Times New Roman" w:eastAsia="Times New Roman" w:hAnsi="Times New Roman" w:cs="Times New Roman"/>
          <w:lang w:val="es-MX" w:eastAsia="es-MX"/>
        </w:rPr>
        <w:t>, Col. Tabasco 2000, C.P. 86035,</w:t>
      </w:r>
      <w:r w:rsidR="00F01507" w:rsidRPr="00353741">
        <w:rPr>
          <w:rFonts w:ascii="Times New Roman" w:eastAsia="Times New Roman" w:hAnsi="Times New Roman" w:cs="Times New Roman"/>
          <w:lang w:val="es-MX" w:eastAsia="es-MX"/>
        </w:rPr>
        <w:t xml:space="preserve"> Ciudad de Villahermosa, Tabasco, es la responsable del tratamiento de los datos personales que maneja a partir de sus sistemas electrónicos y físicos de información, los cuales serán protegidos conforme a lo dispuesto por la Ley de Protección de Datos Personales en Posesión de Sujetos Obligados del Estado de Tabasco (LPDPPSOT).</w:t>
      </w:r>
    </w:p>
    <w:p w14:paraId="60914A98" w14:textId="77777777" w:rsidR="00E77277" w:rsidRPr="00353741" w:rsidRDefault="00E77277">
      <w:pPr>
        <w:suppressAutoHyphens w:val="0"/>
        <w:jc w:val="center"/>
        <w:rPr>
          <w:rFonts w:ascii="Times New Roman" w:eastAsia="Times New Roman" w:hAnsi="Times New Roman" w:cs="Times New Roman"/>
          <w:b/>
          <w:lang w:val="es-MX" w:eastAsia="es-MX"/>
        </w:rPr>
      </w:pPr>
    </w:p>
    <w:p w14:paraId="40E7A214" w14:textId="77777777" w:rsidR="00E77277" w:rsidRPr="00353741" w:rsidRDefault="00F01507">
      <w:pPr>
        <w:suppressAutoHyphens w:val="0"/>
        <w:jc w:val="center"/>
        <w:rPr>
          <w:rFonts w:ascii="Times New Roman" w:eastAsia="Times New Roman" w:hAnsi="Times New Roman" w:cs="Times New Roman"/>
          <w:b/>
          <w:lang w:val="es-MX" w:eastAsia="es-MX"/>
        </w:rPr>
      </w:pPr>
      <w:r w:rsidRPr="00353741">
        <w:rPr>
          <w:rFonts w:ascii="Times New Roman" w:eastAsia="Times New Roman" w:hAnsi="Times New Roman" w:cs="Times New Roman"/>
          <w:b/>
          <w:lang w:val="es-MX" w:eastAsia="es-MX"/>
        </w:rPr>
        <w:t>Finalidad.</w:t>
      </w:r>
    </w:p>
    <w:p w14:paraId="1141B295" w14:textId="77777777" w:rsidR="00E77277" w:rsidRPr="006B7629" w:rsidRDefault="00E77277">
      <w:pPr>
        <w:suppressAutoHyphens w:val="0"/>
        <w:jc w:val="both"/>
        <w:rPr>
          <w:rFonts w:ascii="Times New Roman" w:eastAsia="Times New Roman" w:hAnsi="Times New Roman" w:cs="Times New Roman"/>
          <w:sz w:val="22"/>
          <w:szCs w:val="22"/>
          <w:lang w:val="es-MX" w:eastAsia="es-MX"/>
        </w:rPr>
      </w:pPr>
    </w:p>
    <w:p w14:paraId="704F3404" w14:textId="51E770A3" w:rsidR="00353741" w:rsidRDefault="00F01507" w:rsidP="00730EDC">
      <w:pPr>
        <w:suppressAutoHyphens w:val="0"/>
        <w:spacing w:line="276" w:lineRule="auto"/>
        <w:contextualSpacing/>
        <w:jc w:val="both"/>
        <w:rPr>
          <w:rFonts w:ascii="Times New Roman" w:hAnsi="Times New Roman" w:cs="Times New Roman"/>
          <w:color w:val="000000" w:themeColor="text1"/>
          <w:lang w:val="es-MX" w:eastAsia="es-ES"/>
        </w:rPr>
      </w:pPr>
      <w:bookmarkStart w:id="0" w:name="_Hlk20484228"/>
      <w:r w:rsidRPr="00353741">
        <w:rPr>
          <w:rFonts w:ascii="Times New Roman" w:eastAsia="Times New Roman" w:hAnsi="Times New Roman" w:cs="Times New Roman"/>
          <w:lang w:val="es-MX" w:eastAsia="es-MX"/>
        </w:rPr>
        <w:t xml:space="preserve">La conservación y actualización de estos datos permite dar atención y seguimiento a las solicitudes de trámites por parte del personal que será contratado para las diversas áreas de la Subsecretaría de Educación Media y Superior, y dar repuestas a solicitudes de información requeridas; estos trámites contienen: </w:t>
      </w:r>
      <w:r w:rsidR="0064528F" w:rsidRPr="0064528F">
        <w:rPr>
          <w:rFonts w:ascii="Times New Roman" w:hAnsi="Times New Roman" w:cs="Times New Roman"/>
          <w:bCs/>
          <w:color w:val="000000" w:themeColor="text1"/>
          <w:lang w:val="es-MX" w:eastAsia="es-ES"/>
        </w:rPr>
        <w:t xml:space="preserve">Registro Federal de Contribuyente (RFC), Número de Expediente, Edad, Género, Nombre de Terceros, Identificador Electrónico, Nacionalidad, Sexo, Diagnóstico Médico, Registro Federal de Contribuyente (RFC), Clave Única de Registro de Población (CURP), Número de Cuenta Bancaria, Deducciones Personales, Calificaciones y Promedios, Huella Dactilar, Registro Federal de Contribuyente (RFC), Clave Única de Registro de Población, Domicilio Particular, Lugar de Nacimiento, Número de Hijos, Género, Teléfono Particular, Fecha de Nacimiento, Edad, Estado Civil, Correo Electrónico Particular, Necesidades Especiales, Domicilio Particular, Correo Electrónico Particular, Registro Federal de Contribuyente (RFC), Clave Única de Registro de Población (CURP), Diagnóstico Médico, Nombre de Terceros, Fotografía, Código Postal, Sexo, Edad, OCR, CIC, Clave de Elector).  </w:t>
      </w:r>
      <w:r w:rsidR="0064528F" w:rsidRPr="0064528F">
        <w:rPr>
          <w:rFonts w:ascii="Times New Roman" w:hAnsi="Times New Roman" w:cs="Times New Roman"/>
          <w:bCs/>
          <w:i/>
          <w:iCs/>
          <w:color w:val="000000" w:themeColor="text1"/>
          <w:lang w:val="es-MX" w:eastAsia="es-ES"/>
        </w:rPr>
        <w:t>(</w:t>
      </w:r>
      <w:r w:rsidR="0064528F">
        <w:rPr>
          <w:rFonts w:ascii="Times New Roman" w:eastAsia="Arial" w:hAnsi="Times New Roman" w:cs="Times New Roman"/>
          <w:bCs/>
          <w:i/>
          <w:iCs/>
          <w:color w:val="000000" w:themeColor="text1"/>
          <w:lang w:val="es-ES" w:eastAsia="es-ES" w:bidi="es-ES"/>
        </w:rPr>
        <w:t>Control de expedientes de Personal Histórico, Formato de recepción de movimientos de altas, bajas y licencias estatal, Control de Registro de Asistencia, Plantilla de Personal en formato de 79 campos, Control de Correspondencia y Guía de Archivo Documental</w:t>
      </w:r>
      <w:r w:rsidR="0064528F">
        <w:rPr>
          <w:rFonts w:ascii="Times New Roman" w:eastAsia="Arial" w:hAnsi="Times New Roman" w:cs="Times New Roman"/>
          <w:bCs/>
          <w:i/>
          <w:iCs/>
          <w:color w:val="000000" w:themeColor="text1"/>
          <w:lang w:val="es-ES" w:eastAsia="es-ES" w:bidi="es-ES"/>
        </w:rPr>
        <w:t>).</w:t>
      </w:r>
      <w:bookmarkEnd w:id="0"/>
    </w:p>
    <w:p w14:paraId="3ED80240" w14:textId="77777777" w:rsidR="0064528F" w:rsidRPr="0064528F" w:rsidRDefault="0064528F" w:rsidP="00730EDC">
      <w:pPr>
        <w:suppressAutoHyphens w:val="0"/>
        <w:spacing w:line="276" w:lineRule="auto"/>
        <w:ind w:left="360"/>
        <w:contextualSpacing/>
        <w:jc w:val="both"/>
        <w:rPr>
          <w:rFonts w:ascii="Times New Roman" w:hAnsi="Times New Roman" w:cs="Times New Roman"/>
          <w:color w:val="000000" w:themeColor="text1"/>
          <w:lang w:val="es-MX" w:eastAsia="es-ES"/>
        </w:rPr>
      </w:pPr>
    </w:p>
    <w:p w14:paraId="4C8DA1B5" w14:textId="5D8BC342" w:rsidR="00E77277" w:rsidRPr="00353741" w:rsidRDefault="00F01507">
      <w:pPr>
        <w:suppressAutoHyphens w:val="0"/>
        <w:jc w:val="both"/>
        <w:rPr>
          <w:rFonts w:ascii="Times New Roman" w:eastAsia="Times New Roman" w:hAnsi="Times New Roman" w:cs="Times New Roman"/>
          <w:lang w:val="es-MX" w:eastAsia="es-MX"/>
        </w:rPr>
      </w:pPr>
      <w:r w:rsidRPr="00353741">
        <w:rPr>
          <w:rFonts w:ascii="Times New Roman" w:eastAsia="Times New Roman" w:hAnsi="Times New Roman" w:cs="Times New Roman"/>
          <w:lang w:val="es-MX" w:eastAsia="es-MX"/>
        </w:rPr>
        <w:t>Cuando se realice transferencia de Datos Personales que requieran consentimiento se debe informar a: Titular de los datos personales y quien proporcionó los datos personales, ya sea de la Subsecretaría de Educación Media y Superior, y/</w:t>
      </w:r>
      <w:proofErr w:type="gramStart"/>
      <w:r w:rsidRPr="00353741">
        <w:rPr>
          <w:rFonts w:ascii="Times New Roman" w:eastAsia="Times New Roman" w:hAnsi="Times New Roman" w:cs="Times New Roman"/>
          <w:lang w:val="es-MX" w:eastAsia="es-MX"/>
        </w:rPr>
        <w:t xml:space="preserve">o </w:t>
      </w:r>
      <w:r w:rsidR="00600618">
        <w:rPr>
          <w:rFonts w:ascii="Times New Roman" w:eastAsia="Times New Roman" w:hAnsi="Times New Roman" w:cs="Times New Roman"/>
          <w:lang w:val="es-MX" w:eastAsia="es-MX"/>
        </w:rPr>
        <w:t xml:space="preserve"> la</w:t>
      </w:r>
      <w:proofErr w:type="gramEnd"/>
      <w:r w:rsidR="00600618">
        <w:rPr>
          <w:rFonts w:ascii="Times New Roman" w:eastAsia="Times New Roman" w:hAnsi="Times New Roman" w:cs="Times New Roman"/>
          <w:lang w:val="es-MX" w:eastAsia="es-MX"/>
        </w:rPr>
        <w:t xml:space="preserve"> Coordinación de la </w:t>
      </w:r>
      <w:r w:rsidRPr="00353741">
        <w:rPr>
          <w:rFonts w:ascii="Times New Roman" w:eastAsia="Times New Roman" w:hAnsi="Times New Roman" w:cs="Times New Roman"/>
          <w:lang w:val="es-MX" w:eastAsia="es-MX"/>
        </w:rPr>
        <w:t>Unidad Administrativa.</w:t>
      </w:r>
    </w:p>
    <w:p w14:paraId="70818128" w14:textId="77777777" w:rsidR="00E77277" w:rsidRPr="00353741" w:rsidRDefault="00E77277">
      <w:pPr>
        <w:suppressAutoHyphens w:val="0"/>
        <w:jc w:val="both"/>
        <w:rPr>
          <w:rFonts w:ascii="Times New Roman" w:eastAsia="Times New Roman" w:hAnsi="Times New Roman" w:cs="Times New Roman"/>
          <w:lang w:val="es-MX" w:eastAsia="es-MX"/>
        </w:rPr>
      </w:pPr>
    </w:p>
    <w:p w14:paraId="3344C4A8" w14:textId="77777777" w:rsidR="00E77277" w:rsidRPr="00353741" w:rsidRDefault="00F01507">
      <w:pPr>
        <w:suppressAutoHyphens w:val="0"/>
        <w:jc w:val="both"/>
        <w:rPr>
          <w:rFonts w:ascii="Times New Roman" w:eastAsia="Times New Roman" w:hAnsi="Times New Roman" w:cs="Times New Roman"/>
          <w:b/>
          <w:lang w:val="es-MX" w:eastAsia="es-MX"/>
        </w:rPr>
      </w:pPr>
      <w:r w:rsidRPr="00353741">
        <w:rPr>
          <w:rFonts w:ascii="Times New Roman" w:eastAsia="Times New Roman" w:hAnsi="Times New Roman" w:cs="Times New Roman"/>
          <w:b/>
          <w:lang w:val="es-MX" w:eastAsia="es-MX"/>
        </w:rPr>
        <w:t>Mecanismo para que el Titular manifieste su negativa para el tratamiento de sus datos personales:</w:t>
      </w:r>
    </w:p>
    <w:p w14:paraId="703934E0" w14:textId="77777777" w:rsidR="00E77277" w:rsidRPr="00353741" w:rsidRDefault="00E77277">
      <w:pPr>
        <w:suppressAutoHyphens w:val="0"/>
        <w:jc w:val="both"/>
        <w:rPr>
          <w:rFonts w:ascii="Times New Roman" w:eastAsia="Times New Roman" w:hAnsi="Times New Roman" w:cs="Times New Roman"/>
          <w:lang w:val="es-MX" w:eastAsia="es-MX"/>
        </w:rPr>
      </w:pPr>
    </w:p>
    <w:p w14:paraId="5DAE5907" w14:textId="77777777" w:rsidR="00E77277" w:rsidRPr="00353741" w:rsidRDefault="00F01507">
      <w:pPr>
        <w:suppressAutoHyphens w:val="0"/>
        <w:jc w:val="both"/>
        <w:rPr>
          <w:rFonts w:ascii="Times New Roman" w:eastAsia="Times New Roman" w:hAnsi="Times New Roman" w:cs="Times New Roman"/>
          <w:lang w:val="es-MX" w:eastAsia="es-MX"/>
        </w:rPr>
      </w:pPr>
      <w:r w:rsidRPr="00353741">
        <w:rPr>
          <w:rFonts w:ascii="Times New Roman" w:eastAsia="Times New Roman" w:hAnsi="Times New Roman" w:cs="Times New Roman"/>
          <w:lang w:val="es-MX" w:eastAsia="es-MX"/>
        </w:rPr>
        <w:t xml:space="preserve">Usted podrá ejercer sus derechos ARCO (Acceso, Rectificación, Cancelación u Oposición), con fundamento en los artículos: 52 y 53 de la Ley de Protección de Datos Personales en Posesión de Sujetos Obligados del Estado de Tabasco, publicada en el DOF 09-09-2017, y en los Lineamientos de la Ley de Protección de Datos Personales en posesión de Sujetos Obligados del Estado de Tabasco. </w:t>
      </w:r>
    </w:p>
    <w:p w14:paraId="049A51DD" w14:textId="77777777" w:rsidR="00E77277" w:rsidRPr="00353741" w:rsidRDefault="00E77277">
      <w:pPr>
        <w:tabs>
          <w:tab w:val="left" w:pos="899"/>
        </w:tabs>
        <w:suppressAutoHyphens w:val="0"/>
        <w:jc w:val="both"/>
        <w:rPr>
          <w:rFonts w:ascii="Times New Roman" w:eastAsia="Times New Roman" w:hAnsi="Times New Roman" w:cs="Times New Roman"/>
          <w:lang w:val="es-MX" w:eastAsia="es-MX"/>
        </w:rPr>
      </w:pPr>
    </w:p>
    <w:p w14:paraId="2F43497A" w14:textId="77777777" w:rsidR="00E77277" w:rsidRPr="00353741" w:rsidRDefault="00F01507">
      <w:pPr>
        <w:suppressAutoHyphens w:val="0"/>
        <w:jc w:val="both"/>
        <w:rPr>
          <w:rFonts w:ascii="Times New Roman" w:eastAsia="Times New Roman" w:hAnsi="Times New Roman" w:cs="Times New Roman"/>
          <w:lang w:val="es-MX" w:eastAsia="es-MX"/>
        </w:rPr>
      </w:pPr>
      <w:r w:rsidRPr="00353741">
        <w:rPr>
          <w:rFonts w:ascii="Times New Roman" w:eastAsia="Times New Roman" w:hAnsi="Times New Roman" w:cs="Times New Roman"/>
          <w:lang w:val="es-MX" w:eastAsia="es-MX"/>
        </w:rPr>
        <w:t>Usted podrá ejercer sus derechos ARCO directamente en la Secretaría de Educación del Estado de Tabasco o en la Plataforma Nacional de Transparencia.</w:t>
      </w:r>
    </w:p>
    <w:p w14:paraId="43669E05" w14:textId="77777777" w:rsidR="00E77277" w:rsidRPr="00353741" w:rsidRDefault="00E77277">
      <w:pPr>
        <w:suppressAutoHyphens w:val="0"/>
        <w:jc w:val="both"/>
        <w:rPr>
          <w:rFonts w:ascii="Times New Roman" w:eastAsia="Times New Roman" w:hAnsi="Times New Roman" w:cs="Times New Roman"/>
          <w:lang w:val="es-MX" w:eastAsia="es-MX"/>
        </w:rPr>
      </w:pPr>
    </w:p>
    <w:p w14:paraId="52C8F158" w14:textId="77777777" w:rsidR="00E77277" w:rsidRPr="00353741" w:rsidRDefault="00000000">
      <w:pPr>
        <w:suppressAutoHyphens w:val="0"/>
        <w:jc w:val="center"/>
        <w:rPr>
          <w:rFonts w:ascii="Times New Roman" w:hAnsi="Times New Roman" w:cs="Times New Roman"/>
          <w:lang w:val="es-MX"/>
        </w:rPr>
      </w:pPr>
      <w:hyperlink r:id="rId9">
        <w:r w:rsidR="00F01507" w:rsidRPr="00353741">
          <w:rPr>
            <w:rStyle w:val="EnlacedeInternet"/>
            <w:rFonts w:ascii="Times New Roman" w:hAnsi="Times New Roman" w:cs="Times New Roman"/>
            <w:u w:val="none"/>
            <w:lang w:val="es-MX"/>
          </w:rPr>
          <w:t>https://tabasco.gob.mx/educacion</w:t>
        </w:r>
      </w:hyperlink>
    </w:p>
    <w:p w14:paraId="01DF9A69" w14:textId="77777777" w:rsidR="00E77277" w:rsidRPr="00353741" w:rsidRDefault="00E77277">
      <w:pPr>
        <w:suppressAutoHyphens w:val="0"/>
        <w:jc w:val="center"/>
        <w:rPr>
          <w:rFonts w:ascii="Times New Roman" w:eastAsia="Times New Roman" w:hAnsi="Times New Roman" w:cs="Times New Roman"/>
          <w:lang w:val="es-MX" w:eastAsia="es-MX"/>
        </w:rPr>
      </w:pPr>
    </w:p>
    <w:p w14:paraId="7A334EA9" w14:textId="77777777" w:rsidR="00E77277" w:rsidRPr="00353741" w:rsidRDefault="00F01507">
      <w:pPr>
        <w:suppressAutoHyphens w:val="0"/>
        <w:jc w:val="both"/>
        <w:rPr>
          <w:rFonts w:ascii="Times New Roman" w:eastAsia="Times New Roman" w:hAnsi="Times New Roman" w:cs="Times New Roman"/>
          <w:lang w:val="es-MX" w:eastAsia="es-MX"/>
        </w:rPr>
      </w:pPr>
      <w:r w:rsidRPr="00353741">
        <w:rPr>
          <w:rFonts w:ascii="Times New Roman" w:eastAsia="Times New Roman" w:hAnsi="Times New Roman" w:cs="Times New Roman"/>
          <w:lang w:val="es-MX" w:eastAsia="es-MX"/>
        </w:rPr>
        <w:t xml:space="preserve">De acuerdo con lo establecido en los artículos 58, 59, 60 y 61 de la LGPDPPSO, la respuesta no deberá exceder los 20 días contados a partir del día siguiente en que se registró la solicitud. </w:t>
      </w:r>
    </w:p>
    <w:p w14:paraId="1D5DA328" w14:textId="77777777" w:rsidR="00E77277" w:rsidRPr="00353741" w:rsidRDefault="00E77277">
      <w:pPr>
        <w:suppressAutoHyphens w:val="0"/>
        <w:jc w:val="both"/>
        <w:rPr>
          <w:rFonts w:ascii="Times New Roman" w:eastAsia="Times New Roman" w:hAnsi="Times New Roman" w:cs="Times New Roman"/>
          <w:lang w:val="es-MX" w:eastAsia="es-MX"/>
        </w:rPr>
      </w:pPr>
    </w:p>
    <w:p w14:paraId="2C490661" w14:textId="77777777" w:rsidR="00E77277" w:rsidRPr="00353741" w:rsidRDefault="00F01507">
      <w:pPr>
        <w:suppressAutoHyphens w:val="0"/>
        <w:jc w:val="both"/>
        <w:rPr>
          <w:rFonts w:ascii="Times New Roman" w:eastAsia="Times New Roman" w:hAnsi="Times New Roman" w:cs="Times New Roman"/>
          <w:lang w:val="es-MX" w:eastAsia="es-MX"/>
        </w:rPr>
      </w:pPr>
      <w:r w:rsidRPr="00353741">
        <w:rPr>
          <w:rFonts w:ascii="Times New Roman" w:eastAsia="Times New Roman" w:hAnsi="Times New Roman" w:cs="Times New Roman"/>
          <w:lang w:val="es-MX" w:eastAsia="es-MX"/>
        </w:rPr>
        <w:t xml:space="preserve">En caso de que el periodo mencionado haya vencido o haya alguna inconformidad en la manera en que fueron tratados los derechos ARCO, el ciudadano podrá presentar un recurso </w:t>
      </w:r>
      <w:r w:rsidRPr="00353741">
        <w:rPr>
          <w:rFonts w:ascii="Times New Roman" w:eastAsia="Times New Roman" w:hAnsi="Times New Roman" w:cs="Times New Roman"/>
          <w:lang w:val="es-MX" w:eastAsia="es-MX"/>
        </w:rPr>
        <w:lastRenderedPageBreak/>
        <w:t>de revisión ante el Instituto Tabasqueño de Transparencia y Acceso a la Información Pública (ITAIP).</w:t>
      </w:r>
    </w:p>
    <w:p w14:paraId="088690B5" w14:textId="77777777" w:rsidR="00E77277" w:rsidRDefault="00E77277">
      <w:pPr>
        <w:suppressAutoHyphens w:val="0"/>
        <w:jc w:val="both"/>
        <w:rPr>
          <w:rFonts w:ascii="Times New Roman" w:eastAsia="Times New Roman" w:hAnsi="Times New Roman" w:cs="Times New Roman"/>
          <w:lang w:val="es-MX" w:eastAsia="es-MX"/>
        </w:rPr>
      </w:pPr>
    </w:p>
    <w:p w14:paraId="69F402F2" w14:textId="77777777" w:rsidR="003862D0" w:rsidRDefault="003862D0">
      <w:pPr>
        <w:suppressAutoHyphens w:val="0"/>
        <w:jc w:val="both"/>
        <w:rPr>
          <w:rFonts w:ascii="Times New Roman" w:eastAsia="Times New Roman" w:hAnsi="Times New Roman" w:cs="Times New Roman"/>
          <w:lang w:val="es-MX" w:eastAsia="es-MX"/>
        </w:rPr>
      </w:pPr>
    </w:p>
    <w:p w14:paraId="1F414088" w14:textId="77777777" w:rsidR="003862D0" w:rsidRPr="00353741" w:rsidRDefault="003862D0">
      <w:pPr>
        <w:suppressAutoHyphens w:val="0"/>
        <w:jc w:val="both"/>
        <w:rPr>
          <w:rFonts w:ascii="Times New Roman" w:eastAsia="Times New Roman" w:hAnsi="Times New Roman" w:cs="Times New Roman"/>
          <w:lang w:val="es-MX" w:eastAsia="es-MX"/>
        </w:rPr>
      </w:pPr>
    </w:p>
    <w:p w14:paraId="2D6A1E96" w14:textId="77777777" w:rsidR="00E77277" w:rsidRPr="00353741" w:rsidRDefault="00F01507">
      <w:pPr>
        <w:suppressAutoHyphens w:val="0"/>
        <w:jc w:val="both"/>
        <w:rPr>
          <w:rFonts w:ascii="Times New Roman" w:eastAsia="Times New Roman" w:hAnsi="Times New Roman" w:cs="Times New Roman"/>
          <w:b/>
          <w:lang w:val="es-MX" w:eastAsia="es-MX"/>
        </w:rPr>
      </w:pPr>
      <w:r w:rsidRPr="00353741">
        <w:rPr>
          <w:rFonts w:ascii="Times New Roman" w:eastAsia="Times New Roman" w:hAnsi="Times New Roman" w:cs="Times New Roman"/>
          <w:b/>
          <w:lang w:val="es-MX" w:eastAsia="es-MX"/>
        </w:rPr>
        <w:t xml:space="preserve">Domicilio de la </w:t>
      </w:r>
      <w:r w:rsidR="00877CC4" w:rsidRPr="00353741">
        <w:rPr>
          <w:rFonts w:ascii="Times New Roman" w:eastAsia="Times New Roman" w:hAnsi="Times New Roman" w:cs="Times New Roman"/>
          <w:b/>
          <w:lang w:val="es-MX" w:eastAsia="es-MX"/>
        </w:rPr>
        <w:t>Unidad</w:t>
      </w:r>
      <w:r w:rsidRPr="00353741">
        <w:rPr>
          <w:rFonts w:ascii="Times New Roman" w:eastAsia="Times New Roman" w:hAnsi="Times New Roman" w:cs="Times New Roman"/>
          <w:b/>
          <w:lang w:val="es-MX" w:eastAsia="es-MX"/>
        </w:rPr>
        <w:t xml:space="preserve"> de Transparencia.</w:t>
      </w:r>
    </w:p>
    <w:p w14:paraId="5B24281F" w14:textId="77777777" w:rsidR="00E77277" w:rsidRPr="00353741" w:rsidRDefault="00E77277">
      <w:pPr>
        <w:rPr>
          <w:rFonts w:ascii="Times New Roman" w:eastAsia="Times New Roman" w:hAnsi="Times New Roman" w:cs="Times New Roman"/>
          <w:lang w:val="es-MX" w:eastAsia="es-MX"/>
        </w:rPr>
      </w:pPr>
    </w:p>
    <w:p w14:paraId="15241FFB" w14:textId="77777777" w:rsidR="00E77277" w:rsidRPr="00353741" w:rsidRDefault="00F01507">
      <w:pPr>
        <w:suppressAutoHyphens w:val="0"/>
        <w:ind w:left="567"/>
        <w:jc w:val="both"/>
        <w:rPr>
          <w:rFonts w:ascii="Times New Roman" w:eastAsia="Times New Roman" w:hAnsi="Times New Roman" w:cs="Times New Roman"/>
          <w:lang w:val="es-MX" w:eastAsia="es-MX"/>
        </w:rPr>
      </w:pPr>
      <w:r w:rsidRPr="00353741">
        <w:rPr>
          <w:rFonts w:ascii="Times New Roman" w:eastAsia="Times New Roman" w:hAnsi="Times New Roman" w:cs="Times New Roman"/>
          <w:lang w:val="es-MX" w:eastAsia="es-MX"/>
        </w:rPr>
        <w:t xml:space="preserve">Calle Héroes del 47, Colonia Gil y Sáenz s/n, Esq. Avenida Gregorio Méndez, </w:t>
      </w:r>
    </w:p>
    <w:p w14:paraId="25EB972F" w14:textId="77777777" w:rsidR="00E77277" w:rsidRPr="00353741" w:rsidRDefault="00F01507">
      <w:pPr>
        <w:suppressAutoHyphens w:val="0"/>
        <w:ind w:left="567"/>
        <w:jc w:val="both"/>
        <w:rPr>
          <w:rFonts w:ascii="Times New Roman" w:eastAsia="Times New Roman" w:hAnsi="Times New Roman" w:cs="Times New Roman"/>
          <w:lang w:val="es-MX" w:eastAsia="es-MX"/>
        </w:rPr>
      </w:pPr>
      <w:r w:rsidRPr="00353741">
        <w:rPr>
          <w:rFonts w:ascii="Times New Roman" w:eastAsia="Times New Roman" w:hAnsi="Times New Roman" w:cs="Times New Roman"/>
          <w:lang w:val="es-MX" w:eastAsia="es-MX"/>
        </w:rPr>
        <w:t>C.P. 86080, Villahermosa, Tabasco,</w:t>
      </w:r>
    </w:p>
    <w:p w14:paraId="5A13A5FD" w14:textId="77777777" w:rsidR="00E77277" w:rsidRPr="00353741" w:rsidRDefault="00877CC4">
      <w:pPr>
        <w:suppressAutoHyphens w:val="0"/>
        <w:ind w:left="567"/>
        <w:jc w:val="both"/>
        <w:rPr>
          <w:rFonts w:ascii="Times New Roman" w:eastAsia="Times New Roman" w:hAnsi="Times New Roman" w:cs="Times New Roman"/>
          <w:lang w:val="es-MX" w:eastAsia="es-MX"/>
        </w:rPr>
      </w:pPr>
      <w:r w:rsidRPr="00353741">
        <w:rPr>
          <w:rFonts w:ascii="Times New Roman" w:eastAsia="Times New Roman" w:hAnsi="Times New Roman" w:cs="Times New Roman"/>
          <w:lang w:val="es-MX" w:eastAsia="es-MX"/>
        </w:rPr>
        <w:t>Teléfono: (993) 4 27 01 61 ext. 140/141</w:t>
      </w:r>
    </w:p>
    <w:p w14:paraId="3ED3B26D" w14:textId="77777777" w:rsidR="00E77277" w:rsidRPr="00353741" w:rsidRDefault="00F01507">
      <w:pPr>
        <w:suppressAutoHyphens w:val="0"/>
        <w:ind w:left="567"/>
        <w:jc w:val="both"/>
        <w:rPr>
          <w:rFonts w:ascii="Times New Roman" w:eastAsia="Times New Roman" w:hAnsi="Times New Roman" w:cs="Times New Roman"/>
          <w:lang w:val="es-MX" w:eastAsia="es-MX"/>
        </w:rPr>
      </w:pPr>
      <w:r w:rsidRPr="00353741">
        <w:rPr>
          <w:rFonts w:ascii="Times New Roman" w:eastAsia="Times New Roman" w:hAnsi="Times New Roman" w:cs="Times New Roman"/>
          <w:lang w:val="es-MX" w:eastAsia="es-MX"/>
        </w:rPr>
        <w:t xml:space="preserve">Horario de atención de 9:00 a 16:00 horas de lunes a viernes. </w:t>
      </w:r>
    </w:p>
    <w:p w14:paraId="5A70DF6E" w14:textId="77777777" w:rsidR="00E77277" w:rsidRPr="00353741" w:rsidRDefault="00E77277">
      <w:pPr>
        <w:suppressAutoHyphens w:val="0"/>
        <w:jc w:val="both"/>
        <w:rPr>
          <w:rFonts w:ascii="Times New Roman" w:eastAsia="Times New Roman" w:hAnsi="Times New Roman" w:cs="Times New Roman"/>
          <w:lang w:val="es-MX" w:eastAsia="es-MX"/>
        </w:rPr>
      </w:pPr>
    </w:p>
    <w:p w14:paraId="37386504" w14:textId="77777777" w:rsidR="00E77277" w:rsidRPr="00353741" w:rsidRDefault="00F01507">
      <w:pPr>
        <w:suppressAutoHyphens w:val="0"/>
        <w:jc w:val="both"/>
        <w:rPr>
          <w:rFonts w:ascii="Times New Roman" w:eastAsia="Times New Roman" w:hAnsi="Times New Roman" w:cs="Times New Roman"/>
          <w:b/>
          <w:lang w:val="es-MX" w:eastAsia="es-MX"/>
        </w:rPr>
      </w:pPr>
      <w:r w:rsidRPr="00353741">
        <w:rPr>
          <w:rFonts w:ascii="Times New Roman" w:eastAsia="Times New Roman" w:hAnsi="Times New Roman" w:cs="Times New Roman"/>
          <w:b/>
          <w:lang w:val="es-MX" w:eastAsia="es-MX"/>
        </w:rPr>
        <w:t>Cambios al Aviso de Privacidad.</w:t>
      </w:r>
    </w:p>
    <w:p w14:paraId="09880D11" w14:textId="77777777" w:rsidR="00E77277" w:rsidRPr="00353741" w:rsidRDefault="00E77277">
      <w:pPr>
        <w:suppressAutoHyphens w:val="0"/>
        <w:jc w:val="both"/>
        <w:rPr>
          <w:rFonts w:ascii="Times New Roman" w:eastAsia="Times New Roman" w:hAnsi="Times New Roman" w:cs="Times New Roman"/>
          <w:lang w:val="es-MX" w:eastAsia="es-MX"/>
        </w:rPr>
      </w:pPr>
    </w:p>
    <w:p w14:paraId="436A0B02" w14:textId="77777777" w:rsidR="00E77277" w:rsidRPr="00353741" w:rsidRDefault="00F01507">
      <w:pPr>
        <w:suppressAutoHyphens w:val="0"/>
        <w:ind w:left="567"/>
        <w:jc w:val="both"/>
        <w:rPr>
          <w:rFonts w:ascii="Times New Roman" w:hAnsi="Times New Roman" w:cs="Times New Roman"/>
          <w:lang w:val="es-MX"/>
        </w:rPr>
      </w:pPr>
      <w:r w:rsidRPr="00353741">
        <w:rPr>
          <w:rFonts w:ascii="Times New Roman" w:eastAsia="Times New Roman" w:hAnsi="Times New Roman" w:cs="Times New Roman"/>
          <w:lang w:val="es-MX" w:eastAsia="es-MX"/>
        </w:rPr>
        <w:t xml:space="preserve">En caso de que exista un cambio en este aviso de privacidad, lo haremos de su conocimiento a través del sitio: </w:t>
      </w:r>
      <w:hyperlink r:id="rId10">
        <w:r w:rsidRPr="00353741">
          <w:rPr>
            <w:rStyle w:val="EnlacedeInternet"/>
            <w:rFonts w:ascii="Times New Roman" w:hAnsi="Times New Roman" w:cs="Times New Roman"/>
            <w:u w:val="none"/>
            <w:lang w:val="es-MX"/>
          </w:rPr>
          <w:t>https://tabasco.gob.mx/educacion</w:t>
        </w:r>
      </w:hyperlink>
    </w:p>
    <w:p w14:paraId="563530A7" w14:textId="77777777" w:rsidR="00E77277" w:rsidRDefault="00E77277">
      <w:pPr>
        <w:suppressAutoHyphens w:val="0"/>
        <w:rPr>
          <w:rFonts w:ascii="Times New Roman" w:eastAsia="Times New Roman" w:hAnsi="Times New Roman" w:cs="Times New Roman"/>
          <w:lang w:val="es-MX" w:eastAsia="es-MX"/>
        </w:rPr>
      </w:pPr>
    </w:p>
    <w:p w14:paraId="57248292" w14:textId="77777777" w:rsidR="003862D0" w:rsidRDefault="003862D0">
      <w:pPr>
        <w:suppressAutoHyphens w:val="0"/>
        <w:rPr>
          <w:rFonts w:ascii="Times New Roman" w:eastAsia="Times New Roman" w:hAnsi="Times New Roman" w:cs="Times New Roman"/>
          <w:lang w:val="es-MX" w:eastAsia="es-MX"/>
        </w:rPr>
      </w:pPr>
    </w:p>
    <w:p w14:paraId="00141EFD" w14:textId="77777777" w:rsidR="003862D0" w:rsidRDefault="003862D0">
      <w:pPr>
        <w:suppressAutoHyphens w:val="0"/>
        <w:rPr>
          <w:rFonts w:ascii="Times New Roman" w:eastAsia="Times New Roman" w:hAnsi="Times New Roman" w:cs="Times New Roman"/>
          <w:lang w:val="es-MX" w:eastAsia="es-MX"/>
        </w:rPr>
      </w:pPr>
    </w:p>
    <w:p w14:paraId="486E44CA" w14:textId="77777777" w:rsidR="003862D0" w:rsidRDefault="003862D0">
      <w:pPr>
        <w:suppressAutoHyphens w:val="0"/>
        <w:rPr>
          <w:rFonts w:ascii="Times New Roman" w:eastAsia="Times New Roman" w:hAnsi="Times New Roman" w:cs="Times New Roman"/>
          <w:lang w:val="es-MX" w:eastAsia="es-MX"/>
        </w:rPr>
      </w:pPr>
    </w:p>
    <w:p w14:paraId="6351E12E" w14:textId="77777777" w:rsidR="003862D0" w:rsidRDefault="003862D0">
      <w:pPr>
        <w:suppressAutoHyphens w:val="0"/>
        <w:rPr>
          <w:rFonts w:ascii="Times New Roman" w:eastAsia="Times New Roman" w:hAnsi="Times New Roman" w:cs="Times New Roman"/>
          <w:lang w:val="es-MX" w:eastAsia="es-MX"/>
        </w:rPr>
      </w:pPr>
    </w:p>
    <w:p w14:paraId="2DD73729" w14:textId="77777777" w:rsidR="003862D0" w:rsidRDefault="003862D0">
      <w:pPr>
        <w:suppressAutoHyphens w:val="0"/>
        <w:rPr>
          <w:rFonts w:ascii="Times New Roman" w:eastAsia="Times New Roman" w:hAnsi="Times New Roman" w:cs="Times New Roman"/>
          <w:lang w:val="es-MX" w:eastAsia="es-MX"/>
        </w:rPr>
      </w:pPr>
    </w:p>
    <w:p w14:paraId="2DC2CE2F" w14:textId="77777777" w:rsidR="003862D0" w:rsidRDefault="003862D0">
      <w:pPr>
        <w:suppressAutoHyphens w:val="0"/>
        <w:rPr>
          <w:rFonts w:ascii="Times New Roman" w:eastAsia="Times New Roman" w:hAnsi="Times New Roman" w:cs="Times New Roman"/>
          <w:lang w:val="es-MX" w:eastAsia="es-MX"/>
        </w:rPr>
      </w:pPr>
    </w:p>
    <w:p w14:paraId="575F93C6" w14:textId="77777777" w:rsidR="003862D0" w:rsidRDefault="003862D0">
      <w:pPr>
        <w:suppressAutoHyphens w:val="0"/>
        <w:rPr>
          <w:rFonts w:ascii="Times New Roman" w:eastAsia="Times New Roman" w:hAnsi="Times New Roman" w:cs="Times New Roman"/>
          <w:lang w:val="es-MX" w:eastAsia="es-MX"/>
        </w:rPr>
      </w:pPr>
    </w:p>
    <w:p w14:paraId="2147E398" w14:textId="77777777" w:rsidR="003862D0" w:rsidRDefault="003862D0">
      <w:pPr>
        <w:suppressAutoHyphens w:val="0"/>
        <w:rPr>
          <w:rFonts w:ascii="Times New Roman" w:eastAsia="Times New Roman" w:hAnsi="Times New Roman" w:cs="Times New Roman"/>
          <w:lang w:val="es-MX" w:eastAsia="es-MX"/>
        </w:rPr>
      </w:pPr>
    </w:p>
    <w:p w14:paraId="4C20ABFB" w14:textId="77777777" w:rsidR="003862D0" w:rsidRDefault="003862D0">
      <w:pPr>
        <w:suppressAutoHyphens w:val="0"/>
        <w:rPr>
          <w:rFonts w:ascii="Times New Roman" w:eastAsia="Times New Roman" w:hAnsi="Times New Roman" w:cs="Times New Roman"/>
          <w:lang w:val="es-MX" w:eastAsia="es-MX"/>
        </w:rPr>
      </w:pPr>
    </w:p>
    <w:p w14:paraId="75F7730F" w14:textId="77777777" w:rsidR="003862D0" w:rsidRDefault="003862D0">
      <w:pPr>
        <w:suppressAutoHyphens w:val="0"/>
        <w:rPr>
          <w:rFonts w:ascii="Times New Roman" w:eastAsia="Times New Roman" w:hAnsi="Times New Roman" w:cs="Times New Roman"/>
          <w:lang w:val="es-MX" w:eastAsia="es-MX"/>
        </w:rPr>
      </w:pPr>
    </w:p>
    <w:p w14:paraId="4FC12069" w14:textId="77777777" w:rsidR="003862D0" w:rsidRDefault="003862D0">
      <w:pPr>
        <w:suppressAutoHyphens w:val="0"/>
        <w:rPr>
          <w:rFonts w:ascii="Times New Roman" w:eastAsia="Times New Roman" w:hAnsi="Times New Roman" w:cs="Times New Roman"/>
          <w:lang w:val="es-MX" w:eastAsia="es-MX"/>
        </w:rPr>
      </w:pPr>
    </w:p>
    <w:p w14:paraId="47B2622C" w14:textId="77777777" w:rsidR="003862D0" w:rsidRDefault="003862D0">
      <w:pPr>
        <w:suppressAutoHyphens w:val="0"/>
        <w:rPr>
          <w:rFonts w:ascii="Times New Roman" w:eastAsia="Times New Roman" w:hAnsi="Times New Roman" w:cs="Times New Roman"/>
          <w:lang w:val="es-MX" w:eastAsia="es-MX"/>
        </w:rPr>
      </w:pPr>
    </w:p>
    <w:p w14:paraId="715CB8F3" w14:textId="77777777" w:rsidR="003862D0" w:rsidRDefault="003862D0">
      <w:pPr>
        <w:suppressAutoHyphens w:val="0"/>
        <w:rPr>
          <w:rFonts w:ascii="Times New Roman" w:eastAsia="Times New Roman" w:hAnsi="Times New Roman" w:cs="Times New Roman"/>
          <w:lang w:val="es-MX" w:eastAsia="es-MX"/>
        </w:rPr>
      </w:pPr>
    </w:p>
    <w:p w14:paraId="0C0681F4" w14:textId="77777777" w:rsidR="003862D0" w:rsidRDefault="003862D0">
      <w:pPr>
        <w:suppressAutoHyphens w:val="0"/>
        <w:rPr>
          <w:rFonts w:ascii="Times New Roman" w:eastAsia="Times New Roman" w:hAnsi="Times New Roman" w:cs="Times New Roman"/>
          <w:lang w:val="es-MX" w:eastAsia="es-MX"/>
        </w:rPr>
      </w:pPr>
    </w:p>
    <w:p w14:paraId="4A10E5F1" w14:textId="77777777" w:rsidR="003862D0" w:rsidRDefault="003862D0">
      <w:pPr>
        <w:suppressAutoHyphens w:val="0"/>
        <w:rPr>
          <w:rFonts w:ascii="Times New Roman" w:eastAsia="Times New Roman" w:hAnsi="Times New Roman" w:cs="Times New Roman"/>
          <w:lang w:val="es-MX" w:eastAsia="es-MX"/>
        </w:rPr>
      </w:pPr>
    </w:p>
    <w:p w14:paraId="39E4AD05" w14:textId="77777777" w:rsidR="003862D0" w:rsidRDefault="003862D0">
      <w:pPr>
        <w:suppressAutoHyphens w:val="0"/>
        <w:rPr>
          <w:rFonts w:ascii="Times New Roman" w:eastAsia="Times New Roman" w:hAnsi="Times New Roman" w:cs="Times New Roman"/>
          <w:lang w:val="es-MX" w:eastAsia="es-MX"/>
        </w:rPr>
      </w:pPr>
    </w:p>
    <w:p w14:paraId="4FB26176" w14:textId="77777777" w:rsidR="003862D0" w:rsidRDefault="003862D0">
      <w:pPr>
        <w:suppressAutoHyphens w:val="0"/>
        <w:rPr>
          <w:rFonts w:ascii="Times New Roman" w:eastAsia="Times New Roman" w:hAnsi="Times New Roman" w:cs="Times New Roman"/>
          <w:lang w:val="es-MX" w:eastAsia="es-MX"/>
        </w:rPr>
      </w:pPr>
    </w:p>
    <w:p w14:paraId="20F2443D" w14:textId="77777777" w:rsidR="003862D0" w:rsidRDefault="003862D0">
      <w:pPr>
        <w:suppressAutoHyphens w:val="0"/>
        <w:rPr>
          <w:rFonts w:ascii="Times New Roman" w:eastAsia="Times New Roman" w:hAnsi="Times New Roman" w:cs="Times New Roman"/>
          <w:lang w:val="es-MX" w:eastAsia="es-MX"/>
        </w:rPr>
      </w:pPr>
    </w:p>
    <w:p w14:paraId="293E1D4C" w14:textId="77777777" w:rsidR="003862D0" w:rsidRDefault="003862D0">
      <w:pPr>
        <w:suppressAutoHyphens w:val="0"/>
        <w:rPr>
          <w:rFonts w:ascii="Times New Roman" w:eastAsia="Times New Roman" w:hAnsi="Times New Roman" w:cs="Times New Roman"/>
          <w:lang w:val="es-MX" w:eastAsia="es-MX"/>
        </w:rPr>
      </w:pPr>
    </w:p>
    <w:p w14:paraId="6BAF40E1" w14:textId="77777777" w:rsidR="003862D0" w:rsidRDefault="003862D0">
      <w:pPr>
        <w:suppressAutoHyphens w:val="0"/>
        <w:rPr>
          <w:rFonts w:ascii="Times New Roman" w:eastAsia="Times New Roman" w:hAnsi="Times New Roman" w:cs="Times New Roman"/>
          <w:lang w:val="es-MX" w:eastAsia="es-MX"/>
        </w:rPr>
      </w:pPr>
    </w:p>
    <w:p w14:paraId="164CCB68" w14:textId="77777777" w:rsidR="003862D0" w:rsidRDefault="003862D0">
      <w:pPr>
        <w:suppressAutoHyphens w:val="0"/>
        <w:rPr>
          <w:rFonts w:ascii="Times New Roman" w:eastAsia="Times New Roman" w:hAnsi="Times New Roman" w:cs="Times New Roman"/>
          <w:lang w:val="es-MX" w:eastAsia="es-MX"/>
        </w:rPr>
      </w:pPr>
    </w:p>
    <w:p w14:paraId="5437914A" w14:textId="77777777" w:rsidR="003862D0" w:rsidRDefault="003862D0">
      <w:pPr>
        <w:suppressAutoHyphens w:val="0"/>
        <w:rPr>
          <w:rFonts w:ascii="Times New Roman" w:eastAsia="Times New Roman" w:hAnsi="Times New Roman" w:cs="Times New Roman"/>
          <w:lang w:val="es-MX" w:eastAsia="es-MX"/>
        </w:rPr>
      </w:pPr>
    </w:p>
    <w:p w14:paraId="55FA6A70" w14:textId="77777777" w:rsidR="003862D0" w:rsidRDefault="003862D0">
      <w:pPr>
        <w:suppressAutoHyphens w:val="0"/>
        <w:rPr>
          <w:rFonts w:ascii="Times New Roman" w:eastAsia="Times New Roman" w:hAnsi="Times New Roman" w:cs="Times New Roman"/>
          <w:lang w:val="es-MX" w:eastAsia="es-MX"/>
        </w:rPr>
      </w:pPr>
    </w:p>
    <w:p w14:paraId="53AA96E3" w14:textId="77777777" w:rsidR="003862D0" w:rsidRDefault="003862D0">
      <w:pPr>
        <w:suppressAutoHyphens w:val="0"/>
        <w:rPr>
          <w:rFonts w:ascii="Times New Roman" w:eastAsia="Times New Roman" w:hAnsi="Times New Roman" w:cs="Times New Roman"/>
          <w:lang w:val="es-MX" w:eastAsia="es-MX"/>
        </w:rPr>
      </w:pPr>
    </w:p>
    <w:p w14:paraId="7ABE50A6" w14:textId="77777777" w:rsidR="003862D0" w:rsidRDefault="003862D0">
      <w:pPr>
        <w:suppressAutoHyphens w:val="0"/>
        <w:rPr>
          <w:rFonts w:ascii="Times New Roman" w:eastAsia="Times New Roman" w:hAnsi="Times New Roman" w:cs="Times New Roman"/>
          <w:lang w:val="es-MX" w:eastAsia="es-MX"/>
        </w:rPr>
      </w:pPr>
    </w:p>
    <w:p w14:paraId="2449C376" w14:textId="77777777" w:rsidR="003862D0" w:rsidRDefault="003862D0">
      <w:pPr>
        <w:suppressAutoHyphens w:val="0"/>
        <w:rPr>
          <w:rFonts w:ascii="Times New Roman" w:eastAsia="Times New Roman" w:hAnsi="Times New Roman" w:cs="Times New Roman"/>
          <w:lang w:val="es-MX" w:eastAsia="es-MX"/>
        </w:rPr>
      </w:pPr>
    </w:p>
    <w:p w14:paraId="690C2591" w14:textId="77777777" w:rsidR="003862D0" w:rsidRDefault="003862D0">
      <w:pPr>
        <w:suppressAutoHyphens w:val="0"/>
        <w:rPr>
          <w:rFonts w:ascii="Times New Roman" w:eastAsia="Times New Roman" w:hAnsi="Times New Roman" w:cs="Times New Roman"/>
          <w:lang w:val="es-MX" w:eastAsia="es-MX"/>
        </w:rPr>
      </w:pPr>
    </w:p>
    <w:p w14:paraId="2A287516" w14:textId="77777777" w:rsidR="003862D0" w:rsidRDefault="003862D0">
      <w:pPr>
        <w:suppressAutoHyphens w:val="0"/>
        <w:rPr>
          <w:rFonts w:ascii="Times New Roman" w:eastAsia="Times New Roman" w:hAnsi="Times New Roman" w:cs="Times New Roman"/>
          <w:lang w:val="es-MX" w:eastAsia="es-MX"/>
        </w:rPr>
      </w:pPr>
    </w:p>
    <w:p w14:paraId="15E42B20" w14:textId="77777777" w:rsidR="003862D0" w:rsidRDefault="003862D0">
      <w:pPr>
        <w:suppressAutoHyphens w:val="0"/>
        <w:rPr>
          <w:rFonts w:ascii="Times New Roman" w:eastAsia="Times New Roman" w:hAnsi="Times New Roman" w:cs="Times New Roman"/>
          <w:lang w:val="es-MX" w:eastAsia="es-MX"/>
        </w:rPr>
      </w:pPr>
    </w:p>
    <w:p w14:paraId="45CDF337" w14:textId="77777777" w:rsidR="003862D0" w:rsidRDefault="003862D0">
      <w:pPr>
        <w:suppressAutoHyphens w:val="0"/>
        <w:rPr>
          <w:rFonts w:ascii="Times New Roman" w:eastAsia="Times New Roman" w:hAnsi="Times New Roman" w:cs="Times New Roman"/>
          <w:lang w:val="es-MX" w:eastAsia="es-MX"/>
        </w:rPr>
      </w:pPr>
    </w:p>
    <w:p w14:paraId="3C6E638C" w14:textId="77777777" w:rsidR="003862D0" w:rsidRDefault="003862D0">
      <w:pPr>
        <w:suppressAutoHyphens w:val="0"/>
        <w:rPr>
          <w:rFonts w:ascii="Times New Roman" w:eastAsia="Times New Roman" w:hAnsi="Times New Roman" w:cs="Times New Roman"/>
          <w:lang w:val="es-MX" w:eastAsia="es-MX"/>
        </w:rPr>
      </w:pPr>
    </w:p>
    <w:p w14:paraId="48CF392B" w14:textId="77777777" w:rsidR="003862D0" w:rsidRDefault="003862D0">
      <w:pPr>
        <w:suppressAutoHyphens w:val="0"/>
        <w:rPr>
          <w:rFonts w:ascii="Times New Roman" w:eastAsia="Times New Roman" w:hAnsi="Times New Roman" w:cs="Times New Roman"/>
          <w:lang w:val="es-MX" w:eastAsia="es-MX"/>
        </w:rPr>
      </w:pPr>
    </w:p>
    <w:p w14:paraId="7C030C6F" w14:textId="77777777" w:rsidR="003862D0" w:rsidRDefault="003862D0">
      <w:pPr>
        <w:suppressAutoHyphens w:val="0"/>
        <w:rPr>
          <w:rFonts w:ascii="Times New Roman" w:eastAsia="Times New Roman" w:hAnsi="Times New Roman" w:cs="Times New Roman"/>
          <w:lang w:val="es-MX" w:eastAsia="es-MX"/>
        </w:rPr>
      </w:pPr>
    </w:p>
    <w:p w14:paraId="6C739B53" w14:textId="77777777" w:rsidR="003862D0" w:rsidRDefault="003862D0">
      <w:pPr>
        <w:suppressAutoHyphens w:val="0"/>
        <w:rPr>
          <w:rFonts w:ascii="Times New Roman" w:eastAsia="Times New Roman" w:hAnsi="Times New Roman" w:cs="Times New Roman"/>
          <w:lang w:val="es-MX" w:eastAsia="es-MX"/>
        </w:rPr>
      </w:pPr>
    </w:p>
    <w:p w14:paraId="5AEA68BE" w14:textId="77777777" w:rsidR="003862D0" w:rsidRDefault="003862D0">
      <w:pPr>
        <w:suppressAutoHyphens w:val="0"/>
        <w:rPr>
          <w:rFonts w:ascii="Times New Roman" w:eastAsia="Times New Roman" w:hAnsi="Times New Roman" w:cs="Times New Roman"/>
          <w:lang w:val="es-MX" w:eastAsia="es-MX"/>
        </w:rPr>
      </w:pPr>
    </w:p>
    <w:p w14:paraId="28385388" w14:textId="77777777" w:rsidR="003862D0" w:rsidRDefault="003862D0">
      <w:pPr>
        <w:suppressAutoHyphens w:val="0"/>
        <w:rPr>
          <w:rFonts w:ascii="Times New Roman" w:eastAsia="Times New Roman" w:hAnsi="Times New Roman" w:cs="Times New Roman"/>
          <w:lang w:val="es-MX" w:eastAsia="es-MX"/>
        </w:rPr>
      </w:pPr>
    </w:p>
    <w:p w14:paraId="3851F206" w14:textId="77777777" w:rsidR="003862D0" w:rsidRDefault="003862D0">
      <w:pPr>
        <w:suppressAutoHyphens w:val="0"/>
        <w:rPr>
          <w:rFonts w:ascii="Times New Roman" w:eastAsia="Times New Roman" w:hAnsi="Times New Roman" w:cs="Times New Roman"/>
          <w:lang w:val="es-MX" w:eastAsia="es-MX"/>
        </w:rPr>
      </w:pPr>
    </w:p>
    <w:p w14:paraId="407908E2" w14:textId="77777777" w:rsidR="003862D0" w:rsidRDefault="003862D0">
      <w:pPr>
        <w:suppressAutoHyphens w:val="0"/>
        <w:rPr>
          <w:rFonts w:ascii="Times New Roman" w:eastAsia="Times New Roman" w:hAnsi="Times New Roman" w:cs="Times New Roman"/>
          <w:lang w:val="es-MX" w:eastAsia="es-MX"/>
        </w:rPr>
      </w:pPr>
    </w:p>
    <w:p w14:paraId="5D4B2653" w14:textId="77777777" w:rsidR="003862D0" w:rsidRDefault="003862D0">
      <w:pPr>
        <w:suppressAutoHyphens w:val="0"/>
        <w:rPr>
          <w:rFonts w:ascii="Times New Roman" w:eastAsia="Times New Roman" w:hAnsi="Times New Roman" w:cs="Times New Roman"/>
          <w:lang w:val="es-MX" w:eastAsia="es-MX"/>
        </w:rPr>
      </w:pPr>
    </w:p>
    <w:p w14:paraId="49E835B4" w14:textId="77777777" w:rsidR="003862D0" w:rsidRPr="00353741" w:rsidRDefault="003862D0">
      <w:pPr>
        <w:suppressAutoHyphens w:val="0"/>
        <w:rPr>
          <w:rFonts w:ascii="Times New Roman" w:eastAsia="Times New Roman" w:hAnsi="Times New Roman" w:cs="Times New Roman"/>
          <w:lang w:val="es-MX" w:eastAsia="es-MX"/>
        </w:rPr>
      </w:pPr>
    </w:p>
    <w:p w14:paraId="51986A35" w14:textId="77777777" w:rsidR="00E77277" w:rsidRPr="00353741" w:rsidRDefault="00E77277">
      <w:pPr>
        <w:suppressAutoHyphens w:val="0"/>
        <w:rPr>
          <w:rFonts w:ascii="Times New Roman" w:eastAsia="Times New Roman" w:hAnsi="Times New Roman" w:cs="Times New Roman"/>
          <w:lang w:val="es-MX" w:eastAsia="es-MX"/>
        </w:rPr>
      </w:pPr>
    </w:p>
    <w:p w14:paraId="5F2F508A" w14:textId="6EA1BEAD" w:rsidR="00E77277" w:rsidRPr="00353741" w:rsidRDefault="00391814">
      <w:pPr>
        <w:suppressAutoHyphens w:val="0"/>
        <w:jc w:val="right"/>
        <w:rPr>
          <w:rFonts w:ascii="Times New Roman" w:hAnsi="Times New Roman" w:cs="Times New Roman"/>
          <w:lang w:val="es-MX"/>
        </w:rPr>
      </w:pPr>
      <w:r w:rsidRPr="00353741">
        <w:rPr>
          <w:rFonts w:ascii="Times New Roman" w:eastAsia="Times New Roman" w:hAnsi="Times New Roman" w:cs="Times New Roman"/>
          <w:lang w:val="es-MX" w:eastAsia="es-MX"/>
        </w:rPr>
        <w:t xml:space="preserve">Fecha de elaboración: </w:t>
      </w:r>
      <w:r w:rsidR="00353741">
        <w:rPr>
          <w:rFonts w:ascii="Times New Roman" w:eastAsia="Times New Roman" w:hAnsi="Times New Roman" w:cs="Times New Roman"/>
          <w:lang w:val="es-MX" w:eastAsia="es-MX"/>
        </w:rPr>
        <w:t>10</w:t>
      </w:r>
      <w:r w:rsidR="00F01507" w:rsidRPr="00353741">
        <w:rPr>
          <w:rFonts w:ascii="Times New Roman" w:eastAsia="Times New Roman" w:hAnsi="Times New Roman" w:cs="Times New Roman"/>
          <w:lang w:val="es-MX" w:eastAsia="es-MX"/>
        </w:rPr>
        <w:t xml:space="preserve"> de </w:t>
      </w:r>
      <w:r w:rsidR="00353741">
        <w:rPr>
          <w:rFonts w:ascii="Times New Roman" w:eastAsia="Times New Roman" w:hAnsi="Times New Roman" w:cs="Times New Roman"/>
          <w:lang w:val="es-MX" w:eastAsia="es-MX"/>
        </w:rPr>
        <w:t>marzo</w:t>
      </w:r>
      <w:r w:rsidR="00F01507" w:rsidRPr="00353741">
        <w:rPr>
          <w:rFonts w:ascii="Times New Roman" w:eastAsia="Times New Roman" w:hAnsi="Times New Roman" w:cs="Times New Roman"/>
          <w:lang w:val="es-MX" w:eastAsia="es-MX"/>
        </w:rPr>
        <w:t xml:space="preserve"> de 202</w:t>
      </w:r>
      <w:r w:rsidR="00101BAD" w:rsidRPr="00353741">
        <w:rPr>
          <w:rFonts w:ascii="Times New Roman" w:eastAsia="Times New Roman" w:hAnsi="Times New Roman" w:cs="Times New Roman"/>
          <w:lang w:val="es-MX" w:eastAsia="es-MX"/>
        </w:rPr>
        <w:t>3</w:t>
      </w:r>
      <w:r w:rsidR="00F01507" w:rsidRPr="00353741">
        <w:rPr>
          <w:rFonts w:ascii="Times New Roman" w:eastAsia="Times New Roman" w:hAnsi="Times New Roman" w:cs="Times New Roman"/>
          <w:lang w:val="es-MX" w:eastAsia="es-MX"/>
        </w:rPr>
        <w:t>.</w:t>
      </w:r>
    </w:p>
    <w:sectPr w:rsidR="00E77277" w:rsidRPr="00353741" w:rsidSect="00965F80">
      <w:headerReference w:type="default" r:id="rId11"/>
      <w:footerReference w:type="default" r:id="rId12"/>
      <w:pgSz w:w="12240" w:h="20160" w:code="5"/>
      <w:pgMar w:top="1843" w:right="1418" w:bottom="953" w:left="1701" w:header="426" w:footer="89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5CF8" w14:textId="77777777" w:rsidR="008D160B" w:rsidRDefault="008D160B">
      <w:r>
        <w:separator/>
      </w:r>
    </w:p>
  </w:endnote>
  <w:endnote w:type="continuationSeparator" w:id="0">
    <w:p w14:paraId="14E4138F" w14:textId="77777777" w:rsidR="008D160B" w:rsidRDefault="008D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yriad Pro">
    <w:altName w:val="Arial"/>
    <w:panose1 w:val="00000000000000000000"/>
    <w:charset w:val="00"/>
    <w:family w:val="swiss"/>
    <w:notTrueType/>
    <w:pitch w:val="variable"/>
    <w:sig w:usb0="00000001" w:usb1="5000204B" w:usb2="00000000" w:usb3="00000000" w:csb0="0000009F" w:csb1="00000000"/>
  </w:font>
  <w:font w:name="Hermann Heavy Italic">
    <w:altName w:val="Times New Roman"/>
    <w:charset w:val="00"/>
    <w:family w:val="roman"/>
    <w:pitch w:val="default"/>
  </w:font>
  <w:font w:name="JasmineUPC">
    <w:charset w:val="DE"/>
    <w:family w:val="roman"/>
    <w:pitch w:val="variable"/>
    <w:sig w:usb0="81000003" w:usb1="00000000" w:usb2="00000000" w:usb3="00000000" w:csb0="00010001" w:csb1="00000000"/>
  </w:font>
  <w:font w:name="Futura Bk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5C6A" w14:textId="77777777" w:rsidR="00E77277" w:rsidRDefault="00965F80">
    <w:pPr>
      <w:pStyle w:val="Piedepgina"/>
      <w:rPr>
        <w:rFonts w:ascii="Arial" w:hAnsi="Arial" w:cs="Arial"/>
        <w:sz w:val="16"/>
        <w:szCs w:val="16"/>
        <w:lang w:val="pt-BR"/>
      </w:rPr>
    </w:pPr>
    <w:r>
      <w:rPr>
        <w:noProof/>
        <w:lang w:val="es-MX" w:eastAsia="es-MX"/>
      </w:rPr>
      <mc:AlternateContent>
        <mc:Choice Requires="wps">
          <w:drawing>
            <wp:anchor distT="0" distB="0" distL="114300" distR="114300" simplePos="0" relativeHeight="251658240" behindDoc="0" locked="0" layoutInCell="1" allowOverlap="1" wp14:anchorId="5C311640" wp14:editId="622F8E1C">
              <wp:simplePos x="0" y="0"/>
              <wp:positionH relativeFrom="column">
                <wp:posOffset>1743075</wp:posOffset>
              </wp:positionH>
              <wp:positionV relativeFrom="paragraph">
                <wp:posOffset>59055</wp:posOffset>
              </wp:positionV>
              <wp:extent cx="2568575" cy="344805"/>
              <wp:effectExtent l="0" t="0" r="22225" b="254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3448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339516F" w14:textId="75210F5F" w:rsidR="00965F80" w:rsidRPr="00216A02" w:rsidRDefault="00101BAD" w:rsidP="000C0A6B">
                          <w:pPr>
                            <w:rPr>
                              <w:rFonts w:ascii="Futura Bk BT" w:hAnsi="Futura Bk BT"/>
                              <w:sz w:val="16"/>
                              <w:szCs w:val="16"/>
                              <w:lang w:val="es-MX"/>
                            </w:rPr>
                          </w:pPr>
                          <w:r>
                            <w:rPr>
                              <w:noProof/>
                              <w:lang w:val="es-MX" w:eastAsia="es-MX"/>
                            </w:rPr>
                            <w:drawing>
                              <wp:inline distT="0" distB="0" distL="0" distR="0" wp14:anchorId="1057A41A" wp14:editId="369AFDE8">
                                <wp:extent cx="2376805" cy="151130"/>
                                <wp:effectExtent l="0" t="0" r="0" b="1270"/>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805" cy="151130"/>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311640" id="_x0000_t202" coordsize="21600,21600" o:spt="202" path="m,l,21600r21600,l21600,xe">
              <v:stroke joinstyle="miter"/>
              <v:path gradientshapeok="t" o:connecttype="rect"/>
            </v:shapetype>
            <v:shape id="Cuadro de texto 2" o:spid="_x0000_s1027" type="#_x0000_t202" style="position:absolute;margin-left:137.25pt;margin-top:4.65pt;width:202.25pt;height:27.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" filled="f" strokecolor="white">
              <v:textbox style="mso-fit-shape-to-text:t">
                <w:txbxContent>
                  <w:p w14:paraId="6339516F" w14:textId="75210F5F" w:rsidR="00965F80" w:rsidRPr="00216A02" w:rsidRDefault="00101BAD" w:rsidP="000C0A6B">
                    <w:pPr>
                      <w:rPr>
                        <w:rFonts w:ascii="Futura Bk BT" w:hAnsi="Futura Bk BT"/>
                        <w:sz w:val="16"/>
                        <w:szCs w:val="16"/>
                        <w:lang w:val="es-MX"/>
                      </w:rPr>
                    </w:pPr>
                    <w:r>
                      <w:rPr>
                        <w:noProof/>
                        <w:lang w:val="es-MX" w:eastAsia="es-MX"/>
                      </w:rPr>
                      <w:drawing>
                        <wp:inline distT="0" distB="0" distL="0" distR="0" wp14:anchorId="1057A41A" wp14:editId="369AFDE8">
                          <wp:extent cx="2376805" cy="151130"/>
                          <wp:effectExtent l="0" t="0" r="0" b="1270"/>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805" cy="151130"/>
                                  </a:xfrm>
                                  <a:prstGeom prst="rect">
                                    <a:avLst/>
                                  </a:prstGeom>
                                  <a:noFill/>
                                </pic:spPr>
                              </pic:pic>
                            </a:graphicData>
                          </a:graphic>
                        </wp:inline>
                      </w:drawing>
                    </w:r>
                  </w:p>
                </w:txbxContent>
              </v:textbox>
            </v:shape>
          </w:pict>
        </mc:Fallback>
      </mc:AlternateContent>
    </w:r>
  </w:p>
  <w:p w14:paraId="20BE2580" w14:textId="77777777" w:rsidR="00965F80" w:rsidRDefault="00965F80">
    <w:pPr>
      <w:pStyle w:val="Piedepgina"/>
      <w:jc w:val="center"/>
      <w:rPr>
        <w:rFonts w:ascii="Arial" w:hAnsi="Arial" w:cs="Arial"/>
        <w:sz w:val="16"/>
        <w:szCs w:val="16"/>
        <w:lang w:val="es-MX"/>
      </w:rPr>
    </w:pPr>
  </w:p>
  <w:p w14:paraId="39B174EB" w14:textId="77777777" w:rsidR="00965F80" w:rsidRDefault="00965F80" w:rsidP="00965F80">
    <w:pPr>
      <w:jc w:val="center"/>
      <w:rPr>
        <w:rFonts w:ascii="Futura Bk BT" w:hAnsi="Futura Bk BT" w:cs="Times New Roman"/>
        <w:sz w:val="18"/>
        <w:szCs w:val="18"/>
        <w:lang w:val="es-MX"/>
      </w:rPr>
    </w:pPr>
  </w:p>
  <w:p w14:paraId="67DF37E8" w14:textId="77777777" w:rsidR="00965F80" w:rsidRPr="00216A02" w:rsidRDefault="00965F80" w:rsidP="00965F80">
    <w:pPr>
      <w:jc w:val="center"/>
      <w:rPr>
        <w:rFonts w:ascii="Futura Bk BT" w:hAnsi="Futura Bk BT" w:cs="Arial"/>
        <w:sz w:val="18"/>
        <w:szCs w:val="18"/>
        <w:lang w:val="es-MX"/>
      </w:rPr>
    </w:pPr>
    <w:r w:rsidRPr="00216A02">
      <w:rPr>
        <w:rFonts w:ascii="Futura Bk BT" w:hAnsi="Futura Bk BT" w:cs="Times New Roman"/>
        <w:sz w:val="18"/>
        <w:szCs w:val="18"/>
        <w:lang w:val="es-MX"/>
      </w:rPr>
      <w:t>Avenida, Los Ríos 232-A, interior 201 y 202, Colonia Tabasco 2000, C.P. 86035, Villahermosa, Tabasco.</w:t>
    </w:r>
  </w:p>
  <w:p w14:paraId="7970A5A1" w14:textId="77777777" w:rsidR="00965F80" w:rsidRDefault="00965F80">
    <w:pPr>
      <w:pStyle w:val="Piedepgina"/>
      <w:jc w:val="center"/>
      <w:rPr>
        <w:rFonts w:ascii="Arial" w:hAnsi="Arial" w:cs="Arial"/>
        <w:sz w:val="16"/>
        <w:szCs w:val="16"/>
        <w:lang w:val="es-MX"/>
      </w:rPr>
    </w:pPr>
    <w:r>
      <w:rPr>
        <w:rFonts w:ascii="Arial" w:hAnsi="Arial" w:cs="Arial"/>
        <w:noProof/>
        <w:sz w:val="16"/>
        <w:szCs w:val="16"/>
        <w:lang w:val="es-MX" w:eastAsia="es-MX"/>
      </w:rPr>
      <mc:AlternateContent>
        <mc:Choice Requires="wps">
          <w:drawing>
            <wp:anchor distT="0" distB="0" distL="114300" distR="114300" simplePos="0" relativeHeight="251659264" behindDoc="0" locked="0" layoutInCell="1" allowOverlap="1" wp14:anchorId="556BA17C" wp14:editId="1D1EFFAB">
              <wp:simplePos x="0" y="0"/>
              <wp:positionH relativeFrom="column">
                <wp:posOffset>1270000</wp:posOffset>
              </wp:positionH>
              <wp:positionV relativeFrom="paragraph">
                <wp:posOffset>9610725</wp:posOffset>
              </wp:positionV>
              <wp:extent cx="5945505" cy="208915"/>
              <wp:effectExtent l="0" t="2540" r="0" b="25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AA32" w14:textId="77777777" w:rsidR="00965F80" w:rsidRPr="00216A02" w:rsidRDefault="00965F80" w:rsidP="00BC10E7">
                          <w:pPr>
                            <w:jc w:val="center"/>
                            <w:rPr>
                              <w:rFonts w:ascii="Futura Bk BT" w:hAnsi="Futura Bk BT" w:cs="Arial"/>
                              <w:sz w:val="18"/>
                              <w:szCs w:val="18"/>
                              <w:lang w:val="es-MX"/>
                            </w:rPr>
                          </w:pPr>
                          <w:r w:rsidRPr="00216A02">
                            <w:rPr>
                              <w:rFonts w:ascii="Futura Bk BT" w:hAnsi="Futura Bk BT" w:cs="Times New Roman"/>
                              <w:sz w:val="18"/>
                              <w:szCs w:val="18"/>
                              <w:lang w:val="es-MX"/>
                            </w:rPr>
                            <w:t>Avenida, Los Ríos 232-A, interior 201 y 202, Colonia Tabasco 2000, C.P. 86035, Villahermosa, Tabasco.</w:t>
                          </w:r>
                        </w:p>
                        <w:p w14:paraId="7CEEE7B9" w14:textId="77777777" w:rsidR="00965F80" w:rsidRPr="00BC10E7" w:rsidRDefault="00965F80" w:rsidP="00BC10E7">
                          <w:pPr>
                            <w:jc w:val="center"/>
                            <w:rPr>
                              <w:color w:val="000000"/>
                              <w:sz w:val="18"/>
                              <w:szCs w:val="18"/>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BA17C" id="Cuadro de texto 4" o:spid="_x0000_s1028" type="#_x0000_t202" style="position:absolute;left:0;text-align:left;margin-left:100pt;margin-top:756.75pt;width:468.1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" filled="f" stroked="f">
              <v:textbox>
                <w:txbxContent>
                  <w:p w14:paraId="01D5AA32" w14:textId="77777777" w:rsidR="00965F80" w:rsidRPr="00216A02" w:rsidRDefault="00965F80" w:rsidP="00BC10E7">
                    <w:pPr>
                      <w:jc w:val="center"/>
                      <w:rPr>
                        <w:rFonts w:ascii="Futura Bk BT" w:hAnsi="Futura Bk BT" w:cs="Arial"/>
                        <w:sz w:val="18"/>
                        <w:szCs w:val="18"/>
                        <w:lang w:val="es-MX"/>
                      </w:rPr>
                    </w:pPr>
                    <w:r w:rsidRPr="00216A02">
                      <w:rPr>
                        <w:rFonts w:ascii="Futura Bk BT" w:hAnsi="Futura Bk BT" w:cs="Times New Roman"/>
                        <w:sz w:val="18"/>
                        <w:szCs w:val="18"/>
                        <w:lang w:val="es-MX"/>
                      </w:rPr>
                      <w:t>Avenida, Los Ríos 232-A, interior 201 y 202, Colonia Tabasco 2000, C.P. 86035, Villahermosa, Tabasco.</w:t>
                    </w:r>
                  </w:p>
                  <w:p w14:paraId="7CEEE7B9" w14:textId="77777777" w:rsidR="00965F80" w:rsidRPr="00BC10E7" w:rsidRDefault="00965F80" w:rsidP="00BC10E7">
                    <w:pPr>
                      <w:jc w:val="center"/>
                      <w:rPr>
                        <w:color w:val="000000"/>
                        <w:sz w:val="18"/>
                        <w:szCs w:val="18"/>
                        <w:lang w:val="es-MX"/>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DBEB" w14:textId="77777777" w:rsidR="008D160B" w:rsidRDefault="008D160B">
      <w:r>
        <w:separator/>
      </w:r>
    </w:p>
  </w:footnote>
  <w:footnote w:type="continuationSeparator" w:id="0">
    <w:p w14:paraId="2C1E6BDC" w14:textId="77777777" w:rsidR="008D160B" w:rsidRDefault="008D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F744" w14:textId="77777777" w:rsidR="00E77277" w:rsidRDefault="00F01507">
    <w:pPr>
      <w:tabs>
        <w:tab w:val="center" w:pos="4419"/>
      </w:tabs>
      <w:rPr>
        <w:rFonts w:ascii="Myriad Pro" w:hAnsi="Myriad Pro" w:cs="Arial"/>
        <w:lang w:val="es-ES"/>
      </w:rPr>
    </w:pPr>
    <w:r>
      <w:rPr>
        <w:noProof/>
        <w:lang w:val="es-MX" w:eastAsia="es-MX"/>
      </w:rPr>
      <w:drawing>
        <wp:inline distT="0" distB="0" distL="0" distR="0" wp14:anchorId="7C58A303" wp14:editId="6F729263">
          <wp:extent cx="2789555" cy="877570"/>
          <wp:effectExtent l="0" t="0" r="0" b="0"/>
          <wp:docPr id="3" name="Imagen 2" descr="C:\Users\Administrador\Documents\Manual de Identidad-Tabasco 2019-2024\LOGOS 2019\LOGO SETAB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Users\Administrador\Documents\Manual de Identidad-Tabasco 2019-2024\LOGOS 2019\LOGO SETAB HORIZONTAL.png"/>
                  <pic:cNvPicPr>
                    <a:picLocks noChangeAspect="1" noChangeArrowheads="1"/>
                  </pic:cNvPicPr>
                </pic:nvPicPr>
                <pic:blipFill>
                  <a:blip r:embed="rId1"/>
                  <a:stretch>
                    <a:fillRect/>
                  </a:stretch>
                </pic:blipFill>
                <pic:spPr bwMode="auto">
                  <a:xfrm>
                    <a:off x="0" y="0"/>
                    <a:ext cx="2789555" cy="877570"/>
                  </a:xfrm>
                  <a:prstGeom prst="rect">
                    <a:avLst/>
                  </a:prstGeom>
                </pic:spPr>
              </pic:pic>
            </a:graphicData>
          </a:graphic>
        </wp:inline>
      </w:drawing>
    </w:r>
    <w:r>
      <w:rPr>
        <w:noProof/>
        <w:lang w:val="es-MX" w:eastAsia="es-MX"/>
      </w:rPr>
      <mc:AlternateContent>
        <mc:Choice Requires="wps">
          <w:drawing>
            <wp:anchor distT="0" distB="0" distL="114300" distR="114300" simplePos="0" relativeHeight="2" behindDoc="1" locked="0" layoutInCell="1" allowOverlap="1" wp14:anchorId="1966DA2D" wp14:editId="19CCADB7">
              <wp:simplePos x="0" y="0"/>
              <wp:positionH relativeFrom="column">
                <wp:posOffset>2789555</wp:posOffset>
              </wp:positionH>
              <wp:positionV relativeFrom="paragraph">
                <wp:posOffset>186690</wp:posOffset>
              </wp:positionV>
              <wp:extent cx="2858135" cy="593090"/>
              <wp:effectExtent l="0" t="0" r="0" b="0"/>
              <wp:wrapNone/>
              <wp:docPr id="1" name="Cuadro de texto 3"/>
              <wp:cNvGraphicFramePr/>
              <a:graphic xmlns:a="http://schemas.openxmlformats.org/drawingml/2006/main">
                <a:graphicData uri="http://schemas.microsoft.com/office/word/2010/wordprocessingShape">
                  <wps:wsp>
                    <wps:cNvSpPr/>
                    <wps:spPr>
                      <a:xfrm>
                        <a:off x="0" y="0"/>
                        <a:ext cx="2857680" cy="59256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494312FF" w14:textId="77777777" w:rsidR="00E77277" w:rsidRDefault="00F01507">
                          <w:pPr>
                            <w:pStyle w:val="Contenidodelmarco"/>
                            <w:pBdr>
                              <w:left w:val="single" w:sz="18" w:space="4" w:color="00000A"/>
                            </w:pBdr>
                            <w:spacing w:line="300" w:lineRule="exact"/>
                            <w:rPr>
                              <w:rFonts w:ascii="Hermann Heavy Italic" w:hAnsi="Hermann Heavy Italic" w:cs="JasmineUPC" w:hint="eastAsia"/>
                              <w:color w:val="000000" w:themeColor="text1"/>
                              <w:sz w:val="28"/>
                              <w:szCs w:val="26"/>
                              <w:lang w:val="es-MX"/>
                            </w:rPr>
                          </w:pPr>
                          <w:r>
                            <w:rPr>
                              <w:rFonts w:ascii="Hermann Heavy Italic" w:hAnsi="Hermann Heavy Italic" w:cs="JasmineUPC"/>
                              <w:color w:val="000000" w:themeColor="text1"/>
                              <w:sz w:val="28"/>
                              <w:szCs w:val="26"/>
                              <w:lang w:val="es-MX"/>
                            </w:rPr>
                            <w:t>Subsecretaría de Educación</w:t>
                          </w:r>
                        </w:p>
                        <w:p w14:paraId="2D3C8C3E" w14:textId="77777777" w:rsidR="00E77277" w:rsidRDefault="00F01507">
                          <w:pPr>
                            <w:pStyle w:val="Contenidodelmarco"/>
                            <w:pBdr>
                              <w:left w:val="single" w:sz="18" w:space="4" w:color="00000A"/>
                            </w:pBdr>
                            <w:spacing w:line="300" w:lineRule="exact"/>
                            <w:rPr>
                              <w:rFonts w:ascii="Hermann Heavy Italic" w:hAnsi="Hermann Heavy Italic" w:cs="JasmineUPC" w:hint="eastAsia"/>
                              <w:color w:val="000000" w:themeColor="text1"/>
                              <w:sz w:val="28"/>
                              <w:szCs w:val="26"/>
                              <w:lang w:val="es-MX"/>
                            </w:rPr>
                          </w:pPr>
                          <w:r>
                            <w:rPr>
                              <w:rFonts w:ascii="Hermann Heavy Italic" w:hAnsi="Hermann Heavy Italic" w:cs="JasmineUPC"/>
                              <w:color w:val="000000" w:themeColor="text1"/>
                              <w:sz w:val="28"/>
                              <w:szCs w:val="26"/>
                              <w:lang w:val="es-MX"/>
                            </w:rPr>
                            <w:t>Media y Superior</w:t>
                          </w:r>
                        </w:p>
                      </w:txbxContent>
                    </wps:txbx>
                    <wps:bodyPr>
                      <a:noAutofit/>
                    </wps:bodyPr>
                  </wps:wsp>
                </a:graphicData>
              </a:graphic>
            </wp:anchor>
          </w:drawing>
        </mc:Choice>
        <mc:Fallback>
          <w:pict>
            <v:rect w14:anchorId="1966DA2D" id="Cuadro de texto 3" o:spid="_x0000_s1026" style="position:absolute;margin-left:219.65pt;margin-top:14.7pt;width:225.05pt;height:46.7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" filled="f" stroked="f" strokeweight=".18mm">
              <v:textbox>
                <w:txbxContent>
                  <w:p w14:paraId="494312FF" w14:textId="77777777" w:rsidR="00E77277" w:rsidRDefault="00F01507">
                    <w:pPr>
                      <w:pStyle w:val="Contenidodelmarco"/>
                      <w:pBdr>
                        <w:left w:val="single" w:sz="18" w:space="4" w:color="00000A"/>
                      </w:pBdr>
                      <w:spacing w:line="300" w:lineRule="exact"/>
                      <w:rPr>
                        <w:rFonts w:ascii="Hermann Heavy Italic" w:hAnsi="Hermann Heavy Italic" w:cs="JasmineUPC" w:hint="eastAsia"/>
                        <w:color w:val="000000" w:themeColor="text1"/>
                        <w:sz w:val="28"/>
                        <w:szCs w:val="26"/>
                        <w:lang w:val="es-MX"/>
                      </w:rPr>
                    </w:pPr>
                    <w:r>
                      <w:rPr>
                        <w:rFonts w:ascii="Hermann Heavy Italic" w:hAnsi="Hermann Heavy Italic" w:cs="JasmineUPC"/>
                        <w:color w:val="000000" w:themeColor="text1"/>
                        <w:sz w:val="28"/>
                        <w:szCs w:val="26"/>
                        <w:lang w:val="es-MX"/>
                      </w:rPr>
                      <w:t>Subsecretaría de Educación</w:t>
                    </w:r>
                  </w:p>
                  <w:p w14:paraId="2D3C8C3E" w14:textId="77777777" w:rsidR="00E77277" w:rsidRDefault="00F01507">
                    <w:pPr>
                      <w:pStyle w:val="Contenidodelmarco"/>
                      <w:pBdr>
                        <w:left w:val="single" w:sz="18" w:space="4" w:color="00000A"/>
                      </w:pBdr>
                      <w:spacing w:line="300" w:lineRule="exact"/>
                      <w:rPr>
                        <w:rFonts w:ascii="Hermann Heavy Italic" w:hAnsi="Hermann Heavy Italic" w:cs="JasmineUPC" w:hint="eastAsia"/>
                        <w:color w:val="000000" w:themeColor="text1"/>
                        <w:sz w:val="28"/>
                        <w:szCs w:val="26"/>
                        <w:lang w:val="es-MX"/>
                      </w:rPr>
                    </w:pPr>
                    <w:r>
                      <w:rPr>
                        <w:rFonts w:ascii="Hermann Heavy Italic" w:hAnsi="Hermann Heavy Italic" w:cs="JasmineUPC"/>
                        <w:color w:val="000000" w:themeColor="text1"/>
                        <w:sz w:val="28"/>
                        <w:szCs w:val="26"/>
                        <w:lang w:val="es-MX"/>
                      </w:rPr>
                      <w:t>Media y Superior</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0E3"/>
    <w:multiLevelType w:val="hybridMultilevel"/>
    <w:tmpl w:val="87949FFA"/>
    <w:lvl w:ilvl="0" w:tplc="49F01412">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452404478">
    <w:abstractNumId w:val="0"/>
  </w:num>
  <w:num w:numId="2" w16cid:durableId="13482168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277"/>
    <w:rsid w:val="000457D6"/>
    <w:rsid w:val="00101BAD"/>
    <w:rsid w:val="00124A53"/>
    <w:rsid w:val="00264E85"/>
    <w:rsid w:val="00353741"/>
    <w:rsid w:val="0038246E"/>
    <w:rsid w:val="003862D0"/>
    <w:rsid w:val="00391814"/>
    <w:rsid w:val="004128C9"/>
    <w:rsid w:val="00420829"/>
    <w:rsid w:val="00426B3A"/>
    <w:rsid w:val="00585D24"/>
    <w:rsid w:val="00600618"/>
    <w:rsid w:val="0064528F"/>
    <w:rsid w:val="006B5CD0"/>
    <w:rsid w:val="006B7629"/>
    <w:rsid w:val="00730EDC"/>
    <w:rsid w:val="007A14A3"/>
    <w:rsid w:val="007E0AA2"/>
    <w:rsid w:val="007E447F"/>
    <w:rsid w:val="00877CC4"/>
    <w:rsid w:val="008C19C6"/>
    <w:rsid w:val="008D160B"/>
    <w:rsid w:val="00965F80"/>
    <w:rsid w:val="00A32E5A"/>
    <w:rsid w:val="00B17E96"/>
    <w:rsid w:val="00B36446"/>
    <w:rsid w:val="00B52117"/>
    <w:rsid w:val="00BC41A6"/>
    <w:rsid w:val="00CC125D"/>
    <w:rsid w:val="00E67727"/>
    <w:rsid w:val="00E77277"/>
    <w:rsid w:val="00E92D7C"/>
    <w:rsid w:val="00EF0F73"/>
    <w:rsid w:val="00F01507"/>
    <w:rsid w:val="00F53DFA"/>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E4C3A"/>
  <w15:docId w15:val="{4DD4F694-428D-46C8-9422-238F3FE1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MX"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30"/>
    <w:pPr>
      <w:suppressAutoHyphens/>
    </w:pPr>
    <w:rPr>
      <w:rFonts w:ascii="Cambria" w:eastAsia="MS Mincho" w:hAnsi="Cambria" w:cs="Cambria"/>
      <w:color w:val="00000A"/>
      <w:sz w:val="24"/>
      <w:lang w:val="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rsid w:val="00982E30"/>
    <w:rPr>
      <w:rFonts w:ascii="Cambria" w:eastAsia="MS Mincho" w:hAnsi="Cambria" w:cs="Cambria"/>
      <w:sz w:val="24"/>
      <w:szCs w:val="24"/>
      <w:lang w:val="en-US" w:eastAsia="zh-CN"/>
    </w:rPr>
  </w:style>
  <w:style w:type="character" w:customStyle="1" w:styleId="PiedepginaCar">
    <w:name w:val="Pie de página Car"/>
    <w:basedOn w:val="Fuentedeprrafopredeter"/>
    <w:link w:val="Piedepgina"/>
    <w:qFormat/>
    <w:rsid w:val="00982E30"/>
    <w:rPr>
      <w:rFonts w:ascii="Cambria" w:eastAsia="MS Mincho" w:hAnsi="Cambria" w:cs="Cambria"/>
      <w:sz w:val="24"/>
      <w:szCs w:val="24"/>
      <w:lang w:val="en-US" w:eastAsia="zh-CN"/>
    </w:rPr>
  </w:style>
  <w:style w:type="character" w:customStyle="1" w:styleId="Sangra2detindependienteCar">
    <w:name w:val="Sangría 2 de t. independiente Car"/>
    <w:basedOn w:val="Fuentedeprrafopredeter"/>
    <w:uiPriority w:val="99"/>
    <w:semiHidden/>
    <w:qFormat/>
    <w:rsid w:val="00982E30"/>
    <w:rPr>
      <w:rFonts w:ascii="Cambria" w:eastAsia="MS Mincho" w:hAnsi="Cambria" w:cs="Cambria"/>
      <w:sz w:val="24"/>
      <w:szCs w:val="24"/>
      <w:lang w:val="en-US" w:eastAsia="zh-CN"/>
    </w:rPr>
  </w:style>
  <w:style w:type="character" w:customStyle="1" w:styleId="Sangra2detindependienteCar1">
    <w:name w:val="Sangría 2 de t. independiente Car1"/>
    <w:link w:val="Sangra2detindependiente"/>
    <w:uiPriority w:val="99"/>
    <w:qFormat/>
    <w:rsid w:val="00982E30"/>
    <w:rPr>
      <w:rFonts w:ascii="Cambria" w:eastAsia="MS Mincho" w:hAnsi="Cambria" w:cs="Cambria"/>
      <w:sz w:val="24"/>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nkbotonesverde1">
    <w:name w:val="linkbotonesverde1"/>
    <w:qFormat/>
    <w:rPr>
      <w:b/>
      <w:bCs/>
      <w:strike w:val="0"/>
      <w:dstrike w:val="0"/>
      <w:color w:val="006600"/>
      <w:u w:val="none"/>
      <w:effect w:val="none"/>
    </w:rPr>
  </w:style>
  <w:style w:type="character" w:customStyle="1" w:styleId="EnlacedeInternet">
    <w:name w:val="Enlace de Internet"/>
    <w:rsid w:val="00FC29D9"/>
    <w:rPr>
      <w:color w:val="0000FF"/>
      <w:u w:val="single"/>
    </w:rPr>
  </w:style>
  <w:style w:type="character" w:customStyle="1" w:styleId="Textoindependienteprimerasangra2Car">
    <w:name w:val="Texto independiente primera sangría 2 Car"/>
    <w:qFormat/>
    <w:rPr>
      <w:rFonts w:ascii="Frutiger 45 Light" w:hAnsi="Frutiger 45 Light"/>
      <w:sz w:val="24"/>
      <w:szCs w:val="24"/>
      <w:lang w:val="es-ES" w:eastAsia="es-ES"/>
    </w:rPr>
  </w:style>
  <w:style w:type="character" w:customStyle="1" w:styleId="TextodegloboCar">
    <w:name w:val="Texto de globo Car"/>
    <w:qFormat/>
    <w:rPr>
      <w:rFonts w:ascii="Tahoma" w:hAnsi="Tahoma" w:cs="Tahoma"/>
      <w:sz w:val="16"/>
      <w:szCs w:val="16"/>
      <w:lang w:val="es-ES" w:eastAsia="es-ES"/>
    </w:rPr>
  </w:style>
  <w:style w:type="character" w:styleId="Nmerodepgina">
    <w:name w:val="page number"/>
    <w:basedOn w:val="Fuentedeprrafopredeter"/>
    <w:qFormat/>
  </w:style>
  <w:style w:type="character" w:customStyle="1" w:styleId="Ttulo2Car">
    <w:name w:val="Título 2 Car"/>
    <w:link w:val="Encabezado2"/>
    <w:qFormat/>
    <w:rsid w:val="00421F6A"/>
    <w:rPr>
      <w:rFonts w:ascii="Arial" w:eastAsia="Times New Roman" w:hAnsi="Arial" w:cs="Times New Roman"/>
      <w:color w:val="00000A"/>
      <w:sz w:val="24"/>
      <w:szCs w:val="20"/>
      <w:lang w:val="es-ES" w:eastAsia="es-ES" w:bidi="ar-SA"/>
    </w:rPr>
  </w:style>
  <w:style w:type="character" w:styleId="Hipervnculovisitado">
    <w:name w:val="FollowedHyperlink"/>
    <w:basedOn w:val="Fuentedeprrafopredeter"/>
    <w:uiPriority w:val="99"/>
    <w:semiHidden/>
    <w:unhideWhenUsed/>
    <w:qFormat/>
    <w:rsid w:val="00E869FD"/>
    <w:rPr>
      <w:color w:val="800080" w:themeColor="followedHyperlink"/>
      <w:u w:val="single"/>
    </w:rPr>
  </w:style>
  <w:style w:type="character" w:customStyle="1" w:styleId="Mencinsinresolver1">
    <w:name w:val="Mención sin resolver1"/>
    <w:basedOn w:val="Fuentedeprrafopredeter"/>
    <w:uiPriority w:val="99"/>
    <w:semiHidden/>
    <w:unhideWhenUsed/>
    <w:qFormat/>
    <w:rsid w:val="00F07C13"/>
    <w:rPr>
      <w:color w:val="605E5C"/>
      <w:shd w:val="clear" w:color="auto" w:fill="E1DFDD"/>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S Mincho" w:cs="Arial"/>
      <w:sz w:val="1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styleId="Ttulo">
    <w:name w:val="Title"/>
    <w:basedOn w:val="Normal"/>
    <w:next w:val="Textoindependiente1"/>
    <w:qFormat/>
    <w:pPr>
      <w:keepNext/>
      <w:spacing w:before="240" w:after="120"/>
    </w:pPr>
    <w:rPr>
      <w:rFonts w:ascii="Liberation Sans" w:eastAsia="Microsoft YaHei" w:hAnsi="Liberation Sans" w:cs="Mangal"/>
      <w:sz w:val="28"/>
      <w:szCs w:val="28"/>
    </w:rPr>
  </w:style>
  <w:style w:type="paragraph" w:customStyle="1" w:styleId="Textoindependiente1">
    <w:name w:val="Texto independiente1"/>
    <w:basedOn w:val="Normal"/>
    <w:pPr>
      <w:spacing w:after="140" w:line="288" w:lineRule="auto"/>
    </w:pPr>
  </w:style>
  <w:style w:type="paragraph" w:styleId="Lista">
    <w:name w:val="List"/>
    <w:basedOn w:val="Textoindependiente1"/>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Encabezado">
    <w:name w:val="header"/>
    <w:basedOn w:val="Normal"/>
    <w:link w:val="EncabezadoCar"/>
    <w:pPr>
      <w:keepNext/>
      <w:spacing w:before="240" w:after="120"/>
    </w:pPr>
    <w:rPr>
      <w:rFonts w:ascii="Liberation Sans" w:eastAsia="Microsoft YaHei" w:hAnsi="Liberation Sans" w:cs="Mangal"/>
      <w:sz w:val="28"/>
      <w:szCs w:val="28"/>
    </w:rPr>
  </w:style>
  <w:style w:type="paragraph" w:customStyle="1" w:styleId="Pie">
    <w:name w:val="Pie"/>
    <w:basedOn w:val="Normal"/>
    <w:qFormat/>
    <w:pPr>
      <w:suppressLineNumbers/>
      <w:spacing w:before="120" w:after="120"/>
    </w:pPr>
    <w:rPr>
      <w:rFonts w:cs="Mangal"/>
      <w:i/>
      <w:iCs/>
    </w:rPr>
  </w:style>
  <w:style w:type="paragraph" w:customStyle="1" w:styleId="Encabezamiento">
    <w:name w:val="Encabezamiento"/>
    <w:basedOn w:val="Normal"/>
    <w:qFormat/>
    <w:rsid w:val="00982E30"/>
    <w:pPr>
      <w:tabs>
        <w:tab w:val="center" w:pos="4153"/>
        <w:tab w:val="right" w:pos="8306"/>
      </w:tabs>
    </w:pPr>
  </w:style>
  <w:style w:type="paragraph" w:styleId="Piedepgina">
    <w:name w:val="footer"/>
    <w:basedOn w:val="Normal"/>
    <w:link w:val="PiedepginaCar"/>
    <w:rsid w:val="00982E30"/>
    <w:pPr>
      <w:tabs>
        <w:tab w:val="center" w:pos="4153"/>
        <w:tab w:val="right" w:pos="8306"/>
      </w:tabs>
    </w:pPr>
  </w:style>
  <w:style w:type="paragraph" w:customStyle="1" w:styleId="Sangra2detindependiente1">
    <w:name w:val="Sangría 2 de t. independiente1"/>
    <w:basedOn w:val="Normal"/>
    <w:qFormat/>
    <w:rsid w:val="00982E30"/>
    <w:pPr>
      <w:spacing w:after="120" w:line="480" w:lineRule="auto"/>
      <w:ind w:left="283"/>
    </w:pPr>
  </w:style>
  <w:style w:type="paragraph" w:styleId="Sangra2detindependiente">
    <w:name w:val="Body Text Indent 2"/>
    <w:basedOn w:val="Normal"/>
    <w:link w:val="Sangra2detindependienteCar1"/>
    <w:uiPriority w:val="99"/>
    <w:unhideWhenUsed/>
    <w:qFormat/>
    <w:rsid w:val="00982E30"/>
    <w:pPr>
      <w:spacing w:after="120" w:line="480" w:lineRule="auto"/>
      <w:ind w:left="283"/>
    </w:pPr>
  </w:style>
  <w:style w:type="paragraph" w:styleId="Sinespaciado">
    <w:name w:val="No Spacing"/>
    <w:link w:val="SinespaciadoCar"/>
    <w:uiPriority w:val="1"/>
    <w:qFormat/>
    <w:rsid w:val="00982E30"/>
    <w:pPr>
      <w:suppressAutoHyphens/>
    </w:pPr>
    <w:rPr>
      <w:rFonts w:ascii="Cambria" w:eastAsia="MS Mincho" w:hAnsi="Cambria" w:cs="Cambria"/>
      <w:color w:val="00000A"/>
      <w:sz w:val="24"/>
      <w:lang w:val="en-US" w:bidi="ar-SA"/>
    </w:rPr>
  </w:style>
  <w:style w:type="paragraph" w:styleId="NormalWeb">
    <w:name w:val="Normal (Web)"/>
    <w:basedOn w:val="Normal"/>
    <w:uiPriority w:val="99"/>
    <w:unhideWhenUsed/>
    <w:qFormat/>
    <w:rsid w:val="0023239D"/>
    <w:pPr>
      <w:suppressAutoHyphens w:val="0"/>
      <w:spacing w:before="280" w:after="280"/>
    </w:pPr>
    <w:rPr>
      <w:rFonts w:ascii="Times New Roman" w:eastAsia="Times New Roman" w:hAnsi="Times New Roman" w:cs="Times New Roman"/>
      <w:lang w:val="es-MX" w:eastAsia="es-MX"/>
    </w:rPr>
  </w:style>
  <w:style w:type="paragraph" w:styleId="Prrafodelista">
    <w:name w:val="List Paragraph"/>
    <w:basedOn w:val="Normal"/>
    <w:uiPriority w:val="34"/>
    <w:qFormat/>
    <w:rsid w:val="00A81A96"/>
    <w:pPr>
      <w:ind w:left="720"/>
      <w:contextualSpacing/>
    </w:pPr>
  </w:style>
  <w:style w:type="paragraph" w:customStyle="1" w:styleId="Contenidodelmarco">
    <w:name w:val="Contenido del marco"/>
    <w:basedOn w:val="Normal"/>
    <w:qFormat/>
  </w:style>
  <w:style w:type="paragraph" w:styleId="Textodeglobo">
    <w:name w:val="Balloon Text"/>
    <w:basedOn w:val="Normal"/>
    <w:qFormat/>
    <w:rPr>
      <w:rFonts w:ascii="Tahoma" w:hAnsi="Tahoma"/>
      <w:sz w:val="16"/>
      <w:szCs w:val="16"/>
    </w:rPr>
  </w:style>
  <w:style w:type="paragraph" w:styleId="Textoindependienteprimerasangra2">
    <w:name w:val="Body Text First Indent 2"/>
    <w:basedOn w:val="Sangradetextonormal1"/>
    <w:qFormat/>
    <w:pPr>
      <w:ind w:firstLine="210"/>
    </w:pPr>
  </w:style>
  <w:style w:type="paragraph" w:customStyle="1" w:styleId="Sangradetextonormal1">
    <w:name w:val="Sangría de texto normal1"/>
    <w:basedOn w:val="Normal"/>
    <w:pPr>
      <w:spacing w:after="120"/>
      <w:ind w:left="283"/>
    </w:pPr>
  </w:style>
  <w:style w:type="paragraph" w:customStyle="1" w:styleId="Encabezado2">
    <w:name w:val="Encabezado 2"/>
    <w:basedOn w:val="Normal"/>
    <w:next w:val="Normal"/>
    <w:link w:val="Ttulo2Car"/>
    <w:qFormat/>
    <w:rsid w:val="00421F6A"/>
    <w:pPr>
      <w:keepNext/>
      <w:spacing w:line="360" w:lineRule="auto"/>
      <w:jc w:val="right"/>
      <w:outlineLvl w:val="1"/>
    </w:pPr>
    <w:rPr>
      <w:rFonts w:ascii="Arial" w:eastAsia="Times New Roman" w:hAnsi="Arial" w:cs="Times New Roman"/>
      <w:szCs w:val="20"/>
      <w:lang w:val="es-ES" w:eastAsia="es-ES"/>
    </w:rPr>
  </w:style>
  <w:style w:type="character" w:customStyle="1" w:styleId="SinespaciadoCar">
    <w:name w:val="Sin espaciado Car"/>
    <w:basedOn w:val="Fuentedeprrafopredeter"/>
    <w:link w:val="Sinespaciado"/>
    <w:uiPriority w:val="1"/>
    <w:qFormat/>
    <w:rsid w:val="00877CC4"/>
    <w:rPr>
      <w:rFonts w:ascii="Cambria" w:eastAsia="MS Mincho" w:hAnsi="Cambria" w:cs="Cambria"/>
      <w:color w:val="00000A"/>
      <w:sz w:val="24"/>
      <w:lang w:val="en-US" w:bidi="ar-SA"/>
    </w:rPr>
  </w:style>
  <w:style w:type="character" w:styleId="Hipervnculo">
    <w:name w:val="Hyperlink"/>
    <w:basedOn w:val="Fuentedeprrafopredeter"/>
    <w:unhideWhenUsed/>
    <w:rsid w:val="00391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5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basco.gob.mx/educacion" TargetMode="External"/><Relationship Id="rId4" Type="http://schemas.openxmlformats.org/officeDocument/2006/relationships/settings" Target="settings.xml"/><Relationship Id="rId9" Type="http://schemas.openxmlformats.org/officeDocument/2006/relationships/hyperlink" Target="https://tabasco.gob.mx/educac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AD1C-A562-434B-991D-AAD5FF84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dc:creator>
  <dc:description/>
  <cp:lastModifiedBy>SergioMarin</cp:lastModifiedBy>
  <cp:revision>33</cp:revision>
  <cp:lastPrinted>2021-03-22T21:23:00Z</cp:lastPrinted>
  <dcterms:created xsi:type="dcterms:W3CDTF">2019-12-20T20:27:00Z</dcterms:created>
  <dcterms:modified xsi:type="dcterms:W3CDTF">2023-05-30T17:33:00Z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