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7AD8" w:rsidRPr="00EB7AD8" w:rsidRDefault="00EB7AD8" w:rsidP="00EB7AD8">
      <w:pPr>
        <w:pBdr>
          <w:bottom w:val="single" w:sz="12" w:space="0" w:color="000000"/>
        </w:pBdr>
        <w:spacing w:before="120" w:after="0" w:line="240" w:lineRule="auto"/>
        <w:jc w:val="both"/>
        <w:outlineLvl w:val="0"/>
        <w:rPr>
          <w:rFonts w:ascii="Times New Roman" w:eastAsia="Times New Roman" w:hAnsi="Times New Roman" w:cs="Times New Roman"/>
          <w:b/>
          <w:bCs/>
          <w:kern w:val="36"/>
          <w:sz w:val="18"/>
          <w:szCs w:val="18"/>
          <w:lang w:val="es-ES"/>
        </w:rPr>
      </w:pPr>
      <w:bookmarkStart w:id="0" w:name="_GoBack"/>
      <w:bookmarkEnd w:id="0"/>
      <w:r w:rsidRPr="00EB7AD8">
        <w:rPr>
          <w:rFonts w:ascii="Times" w:eastAsia="Times New Roman" w:hAnsi="Times" w:cs="Times"/>
          <w:b/>
          <w:bCs/>
          <w:kern w:val="36"/>
          <w:sz w:val="18"/>
          <w:szCs w:val="18"/>
          <w:lang w:val="es-ES"/>
        </w:rPr>
        <w:t>ACUERDO número 17/11/17 por el que se establecen los trámites y procedimientos relacionados con el reconocimiento de validez oficial de estudios del tipo superior.</w:t>
      </w:r>
    </w:p>
    <w:p w:rsidR="00EB7AD8" w:rsidRPr="00EB7AD8" w:rsidRDefault="00EB7AD8" w:rsidP="00EB7AD8">
      <w:pPr>
        <w:pBdr>
          <w:top w:val="single" w:sz="6" w:space="0" w:color="000000"/>
        </w:pBdr>
        <w:spacing w:before="100" w:beforeAutospacing="1" w:after="101" w:line="240" w:lineRule="auto"/>
        <w:jc w:val="both"/>
        <w:outlineLvl w:val="1"/>
        <w:rPr>
          <w:rFonts w:ascii="Times New Roman" w:eastAsia="Times New Roman" w:hAnsi="Times New Roman" w:cs="Times New Roman"/>
          <w:b/>
          <w:bCs/>
          <w:sz w:val="18"/>
          <w:szCs w:val="18"/>
          <w:lang w:val="es-ES"/>
        </w:rPr>
      </w:pPr>
      <w:r w:rsidRPr="00EB7AD8">
        <w:rPr>
          <w:rFonts w:ascii="Helvetica" w:eastAsia="Times New Roman" w:hAnsi="Helvetica" w:cs="Helvetica"/>
          <w:b/>
          <w:bCs/>
          <w:sz w:val="18"/>
          <w:szCs w:val="18"/>
          <w:lang w:val="es-ES"/>
        </w:rPr>
        <w:t xml:space="preserve">Al margen un sello con el Escudo Nacional, que dice: Estados Unidos </w:t>
      </w:r>
      <w:proofErr w:type="gramStart"/>
      <w:r w:rsidRPr="00EB7AD8">
        <w:rPr>
          <w:rFonts w:ascii="Helvetica" w:eastAsia="Times New Roman" w:hAnsi="Helvetica" w:cs="Helvetica"/>
          <w:b/>
          <w:bCs/>
          <w:sz w:val="18"/>
          <w:szCs w:val="18"/>
          <w:lang w:val="es-ES"/>
        </w:rPr>
        <w:t>Mexicanos.-</w:t>
      </w:r>
      <w:proofErr w:type="gramEnd"/>
      <w:r w:rsidRPr="00EB7AD8">
        <w:rPr>
          <w:rFonts w:ascii="Helvetica" w:eastAsia="Times New Roman" w:hAnsi="Helvetica" w:cs="Helvetica"/>
          <w:b/>
          <w:bCs/>
          <w:sz w:val="18"/>
          <w:szCs w:val="18"/>
          <w:lang w:val="es-ES"/>
        </w:rPr>
        <w:t xml:space="preserve"> Secretaría de Educación Pública.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AURELIO NUÑO MAYER, Secretario de Educación Pública, con fundamento en los artículos 3o., fracción VI de la Constitución Política de los Estados Unidos Mexicanos; 38, fracciones I, V, VI y XXXI de la Ley Orgánica de la Administración Pública Federal; 1o., 7o., 8o., 10, 11, 14, fracción IV y del 54 al 58 de la Ley General de Educación; 5o., 7o., 8o., 10, 12, fracciones I y III, 13, 16, 17 y 18 de la Ley para la Coordinación de la Educación Superior; 1, 4 y 5 del Reglamento Interior de la Secretaría de Educación Pública, y</w:t>
      </w:r>
    </w:p>
    <w:p w:rsidR="00EB7AD8" w:rsidRPr="00EB7AD8" w:rsidRDefault="00EB7AD8" w:rsidP="00EB7AD8">
      <w:pPr>
        <w:spacing w:after="101" w:line="240" w:lineRule="auto"/>
        <w:jc w:val="center"/>
        <w:rPr>
          <w:rFonts w:ascii="Times New Roman" w:eastAsia="Times New Roman" w:hAnsi="Times New Roman" w:cs="Times New Roman"/>
          <w:b/>
          <w:bCs/>
          <w:sz w:val="18"/>
          <w:szCs w:val="18"/>
          <w:lang w:val="es-ES"/>
        </w:rPr>
      </w:pPr>
      <w:r w:rsidRPr="00EB7AD8">
        <w:rPr>
          <w:rFonts w:ascii="Times" w:eastAsia="Times New Roman" w:hAnsi="Times" w:cs="Times"/>
          <w:b/>
          <w:bCs/>
          <w:sz w:val="18"/>
          <w:szCs w:val="18"/>
          <w:lang w:val="es-ES"/>
        </w:rPr>
        <w:t>CONSIDERANDO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color w:val="000000"/>
          <w:sz w:val="18"/>
          <w:szCs w:val="18"/>
          <w:lang w:val="es-ES"/>
        </w:rPr>
        <w:t>Que los artículos 3o., fracción VI de la Constitución Política de los Estados Unidos Mexicanos y 54 de la Ley General de Educación establecen que los particulares podrán impartir educación en todos sus tipos y modalidades y que el Estado, tratándose de estudios distintos a los de preescolar, primaria, secundaria, normal y demás para la formación de maestros de educación básica, otorgará y retirará el reconocimiento de validez oficial a los estudios que se realicen en planteles particulares;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Que el Plan Nacional de Desarrollo 2013-2018, en su Meta Nacional "México con Educación de Calidad", Objetivo 3.1. "Desarrollar el potencial humano de los mexicanos con educación de calidad", Estrategia 3.1.3. "Garantizar que los planes y programas de estudio sean pertinentes y contribuyan a que los estudiantes puedan avanzar exitosamente en su trayectoria educativa, al tiempo que desarrollen aprendizajes significativos y competencias que les sirvan a lo largo de la vida", establece entre sus líneas de acción reformar el esquema de evaluación y certificación de la calidad de los planes y programas educativos en educación media superior y superior. Asimismo, </w:t>
      </w:r>
      <w:r w:rsidRPr="00EB7AD8">
        <w:rPr>
          <w:rFonts w:ascii="Helvetica" w:eastAsia="Times New Roman" w:hAnsi="Helvetica" w:cs="Helvetica"/>
          <w:color w:val="000000"/>
          <w:sz w:val="18"/>
          <w:szCs w:val="18"/>
          <w:lang w:val="es-ES"/>
        </w:rPr>
        <w:t>en su Objetivo 3.2. "Garantizar la inclusión y la equidad en el Sistema Educativo", Estrategia 3.2.3. "Crear nuevos servicios educativos, ampliar los existentes y aprovechar la capacidad instalada de los planteles", determina como línea de acción impulsar la diversificación de la oferta educativa en la educación media superior y superior de conformidad con los requerimientos del desarrollo local, estatal y regional;</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color w:val="000000"/>
          <w:sz w:val="18"/>
          <w:szCs w:val="18"/>
          <w:lang w:val="es-ES"/>
        </w:rPr>
        <w:t>Que asimismo el referido Plan en su apartado de "Enfoque transversal (México con Educación de Calidad)", Estrategia II. "Gobierno Cercano y Moderno", señala entre sus líneas de acción la relativa a revisar de manera integral en los ámbitos federal y estatal, los regímenes de reconocimiento de estudios que imparten las instituciones particulares, a fin de que las reglas para el otorgamiento del reconocimiento de validez oficial de estudios establezcan criterios sólidos y uniformes de calidad académica;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color w:val="000000"/>
          <w:sz w:val="18"/>
          <w:szCs w:val="18"/>
          <w:lang w:val="es-ES"/>
        </w:rPr>
        <w:t>Que el Programa Sectorial de Educación 2013-2018 establece como Objetivo 2. "Fortalecer la calidad y pertinencia de la educación media superior, superior y formación para el trabajo, a fin de que contribuyan al desarrollo de México";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color w:val="000000"/>
          <w:sz w:val="18"/>
          <w:szCs w:val="18"/>
          <w:lang w:val="es-ES"/>
        </w:rPr>
        <w:t>Que el artículo 38, fracción V de la Ley Orgánica de la Administración Pública Federal, dispone que corresponde a la Secretaría de Educación Pública, entre otros asuntos, prescribir las normas a que debe ajustarse la incorporación de las escuelas particulares al sistema educativo nacional;</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color w:val="000000"/>
          <w:sz w:val="18"/>
          <w:szCs w:val="18"/>
          <w:lang w:val="es-ES"/>
        </w:rPr>
        <w:t>Que la Ley General de Educación establece en su artículo 14, fracción IV que corresponde a las autoridades educativas federal y locales de manera concurrente, la atribución para otorgar, negar y retirar el reconocimiento de validez oficial de estudios distintos de los de preescolar, primaria, secundaria, normal y demás para la formación de maestros de educación básica que impartan los particulares;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proofErr w:type="gramStart"/>
      <w:r w:rsidRPr="00EB7AD8">
        <w:rPr>
          <w:rFonts w:ascii="Helvetica" w:eastAsia="Times New Roman" w:hAnsi="Helvetica" w:cs="Helvetica"/>
          <w:sz w:val="18"/>
          <w:szCs w:val="18"/>
          <w:lang w:val="es-ES"/>
        </w:rPr>
        <w:t>Que</w:t>
      </w:r>
      <w:proofErr w:type="gramEnd"/>
      <w:r w:rsidRPr="00EB7AD8">
        <w:rPr>
          <w:rFonts w:ascii="Helvetica" w:eastAsia="Times New Roman" w:hAnsi="Helvetica" w:cs="Helvetica"/>
          <w:sz w:val="18"/>
          <w:szCs w:val="18"/>
          <w:lang w:val="es-ES"/>
        </w:rPr>
        <w:t xml:space="preserve"> a</w:t>
      </w:r>
      <w:r w:rsidRPr="00EB7AD8">
        <w:rPr>
          <w:rFonts w:ascii="Helvetica" w:eastAsia="Times New Roman" w:hAnsi="Helvetica" w:cs="Helvetica"/>
          <w:color w:val="000000"/>
          <w:sz w:val="18"/>
          <w:szCs w:val="18"/>
          <w:lang w:val="es-ES"/>
        </w:rPr>
        <w:t>simismo, el artículo 37, tercer párrafo de la referida Ley General dispone que el tipo superior es el que se imparte después del bachillerato o de sus equivalentes y está compuesto por la licenciatura, la especialidad, la maestría y el doctorado, así como por opciones terminales previas a la conclusión de la licenciatura;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Que, por su parte, el artículo 3o. de la Ley para la Coordinación de la Educación Superior, prevé que el tipo educativo superior incluye carreras profesionales cortas y estudios encaminados a obtener los grados de licenciatura, maestría y doctorado, así como cursos de actualización y especialización;</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color w:val="000000"/>
          <w:sz w:val="18"/>
          <w:szCs w:val="18"/>
          <w:lang w:val="es-ES"/>
        </w:rPr>
        <w:t>Que con fecha 27 de mayo de 1998, se publicó en el Diario Oficial de la Federación el "Acuerdo número 243 por el que se establecen las bases generales de autorización o reconocimiento de validez oficial de estudios", el cual establece en su artículo 3o., fracción V que la Secretaría de Educación Pública emitirá los acuerdos específicos que regularán, en lo particular, los trámites para obtener la autorización o el reconocimiento de validez oficial de estudios;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Times New Roman" w:eastAsia="Times New Roman" w:hAnsi="Times New Roman" w:cs="Times New Roman"/>
          <w:sz w:val="18"/>
          <w:szCs w:val="18"/>
          <w:lang w:val="es-ES"/>
        </w:rPr>
        <w:t> </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proofErr w:type="gramStart"/>
      <w:r w:rsidRPr="00EB7AD8">
        <w:rPr>
          <w:rFonts w:ascii="Helvetica" w:eastAsia="Times New Roman" w:hAnsi="Helvetica" w:cs="Helvetica"/>
          <w:color w:val="000000"/>
          <w:sz w:val="18"/>
          <w:szCs w:val="18"/>
          <w:lang w:val="es-ES"/>
        </w:rPr>
        <w:t>Que</w:t>
      </w:r>
      <w:proofErr w:type="gramEnd"/>
      <w:r w:rsidRPr="00EB7AD8">
        <w:rPr>
          <w:rFonts w:ascii="Helvetica" w:eastAsia="Times New Roman" w:hAnsi="Helvetica" w:cs="Helvetica"/>
          <w:color w:val="000000"/>
          <w:sz w:val="18"/>
          <w:szCs w:val="18"/>
          <w:lang w:val="es-ES"/>
        </w:rPr>
        <w:t xml:space="preserve"> en el marco del Acuerdo antes citado, con fecha 10 de julio de 2000 se publicó en el Diario Oficial de la Federación el "Acuerdo número 279 por el que se establecen los trámites y procedimientos relacionados con el reconocimiento de validez oficial de estudios del tipo superior";</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lastRenderedPageBreak/>
        <w:t>Que las instituciones educativas particulares constituyen un referente numérico relevante para nuestro país en la cobertura para el tipo superior, ya que con base en las cifras obtenidas de los formatos 911, para el ciclo escolar 2006-2007(1) se registraron 416,483 alumnos matriculados en programas de Licenciatura, número que ascendió para el ciclo escolar 2015-2016(2) a 595,709, lo que constituye un 43% de incremento;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Que la Secretaría de Educación Pública, hasta octubre de 2017(3) cuenta con un total de 20,861 reconocimientos de validez oficial de estudios otorgados, mismos que actualmente operan en 1,799 planteles particulares;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Que resulta necesario optimizar los procedimientos relacionados con el reconocimiento de validez oficial de estudios, a fin de seguir incentivando la participación de los particulares como coadyuvantes en la prestación de los servicios educativos y en el aseguramiento y fortalecimiento de la calidad educativa, y</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proofErr w:type="gramStart"/>
      <w:r w:rsidRPr="00EB7AD8">
        <w:rPr>
          <w:rFonts w:ascii="Helvetica" w:eastAsia="Times New Roman" w:hAnsi="Helvetica" w:cs="Helvetica"/>
          <w:sz w:val="18"/>
          <w:szCs w:val="18"/>
          <w:lang w:val="es-ES"/>
        </w:rPr>
        <w:t>Que</w:t>
      </w:r>
      <w:proofErr w:type="gramEnd"/>
      <w:r w:rsidRPr="00EB7AD8">
        <w:rPr>
          <w:rFonts w:ascii="Helvetica" w:eastAsia="Times New Roman" w:hAnsi="Helvetica" w:cs="Helvetica"/>
          <w:sz w:val="18"/>
          <w:szCs w:val="18"/>
          <w:lang w:val="es-ES"/>
        </w:rPr>
        <w:t xml:space="preserve"> bajo dicho tenor, para las instituciones particulares de educación superior se facilitará la innovación curricular vinculada con el sector productivo; se privilegiará la evaluación de resultados, centrándose en la capacidad y empleabilidad de sus egresados; se promoverá la autogestión responsable, y se establecerán procedimientos simplificados en el marco de un Programa de Mejora Institucional, por lo que </w:t>
      </w:r>
      <w:r w:rsidRPr="00EB7AD8">
        <w:rPr>
          <w:rFonts w:ascii="Helvetica" w:eastAsia="Times New Roman" w:hAnsi="Helvetica" w:cs="Helvetica"/>
          <w:color w:val="000000"/>
          <w:sz w:val="18"/>
          <w:szCs w:val="18"/>
          <w:lang w:val="es-ES"/>
        </w:rPr>
        <w:t>he tenido a bien expedir el siguiente:</w:t>
      </w:r>
    </w:p>
    <w:p w:rsidR="00EB7AD8" w:rsidRPr="00EB7AD8" w:rsidRDefault="00EB7AD8" w:rsidP="00EB7AD8">
      <w:pPr>
        <w:spacing w:after="101" w:line="240" w:lineRule="auto"/>
        <w:jc w:val="center"/>
        <w:rPr>
          <w:rFonts w:ascii="Times New Roman" w:eastAsia="Times New Roman" w:hAnsi="Times New Roman" w:cs="Times New Roman"/>
          <w:b/>
          <w:bCs/>
          <w:sz w:val="18"/>
          <w:szCs w:val="18"/>
          <w:lang w:val="es-ES"/>
        </w:rPr>
      </w:pPr>
      <w:r w:rsidRPr="00EB7AD8">
        <w:rPr>
          <w:rFonts w:ascii="Times" w:eastAsia="Times New Roman" w:hAnsi="Times" w:cs="Times"/>
          <w:b/>
          <w:bCs/>
          <w:sz w:val="18"/>
          <w:szCs w:val="18"/>
          <w:lang w:val="es-ES"/>
        </w:rPr>
        <w:t>ACUERDO NMERO 17/11/17 POR EL QUE SE ESTABLECEN LOS TRÁMITES Y PROCEDIMIENTOS</w:t>
      </w:r>
      <w:r w:rsidRPr="00EB7AD8">
        <w:rPr>
          <w:rFonts w:ascii="Times New Roman" w:eastAsia="Times New Roman" w:hAnsi="Times New Roman" w:cs="Times New Roman"/>
          <w:b/>
          <w:bCs/>
          <w:sz w:val="18"/>
          <w:szCs w:val="18"/>
          <w:lang w:val="es-ES"/>
        </w:rPr>
        <w:br/>
      </w:r>
      <w:r w:rsidRPr="00EB7AD8">
        <w:rPr>
          <w:rFonts w:ascii="Times" w:eastAsia="Times New Roman" w:hAnsi="Times" w:cs="Times"/>
          <w:b/>
          <w:bCs/>
          <w:sz w:val="18"/>
          <w:szCs w:val="18"/>
          <w:lang w:val="es-ES"/>
        </w:rPr>
        <w:t>RELACIONADOS CON EL RECONOCIMIENTO DE VALIDEZ OFICIAL DE ESTUDIOS DEL TIPO</w:t>
      </w:r>
      <w:r w:rsidRPr="00EB7AD8">
        <w:rPr>
          <w:rFonts w:ascii="Times New Roman" w:eastAsia="Times New Roman" w:hAnsi="Times New Roman" w:cs="Times New Roman"/>
          <w:b/>
          <w:bCs/>
          <w:sz w:val="18"/>
          <w:szCs w:val="18"/>
          <w:lang w:val="es-ES"/>
        </w:rPr>
        <w:br/>
      </w:r>
      <w:r w:rsidRPr="00EB7AD8">
        <w:rPr>
          <w:rFonts w:ascii="Times" w:eastAsia="Times New Roman" w:hAnsi="Times" w:cs="Times"/>
          <w:b/>
          <w:bCs/>
          <w:sz w:val="18"/>
          <w:szCs w:val="18"/>
          <w:lang w:val="es-ES"/>
        </w:rPr>
        <w:t>SUPERIOR</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TTULO I</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DISPOSICIONES GENERALES</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CAPTULO NICO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1.- </w:t>
      </w:r>
      <w:r w:rsidRPr="00EB7AD8">
        <w:rPr>
          <w:rFonts w:ascii="Helvetica" w:eastAsia="Times New Roman" w:hAnsi="Helvetica" w:cs="Helvetica"/>
          <w:sz w:val="18"/>
          <w:szCs w:val="18"/>
          <w:lang w:val="es-ES"/>
        </w:rPr>
        <w:t>El presente Acuerdo tiene por objeto establecer para el tipo superior, en todos sus niveles y modalidades: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Los requisitos y procedimientos relacionados con el reconocimiento de validez oficial de estudios;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Emitir las directrices generales para la operación escolar, así como la inspección y vigilancia de las Instituciones Particulares que imparten dichos estudios, y</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Determinar los mecanismos de evaluación y acreditación mediante los cuales las Instituciones a que refiere la fracción que antecede, fortalecerán los servicios educativos que brindan.</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Quedan excluidos del presente Acuerdo, los planes y programas de estudio de educación normal y demás para la formación de maestros de educación básica.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2.- </w:t>
      </w:r>
      <w:r w:rsidRPr="00EB7AD8">
        <w:rPr>
          <w:rFonts w:ascii="Helvetica" w:eastAsia="Times New Roman" w:hAnsi="Helvetica" w:cs="Helvetica"/>
          <w:sz w:val="18"/>
          <w:szCs w:val="18"/>
          <w:lang w:val="es-ES"/>
        </w:rPr>
        <w:t>El presente Acuerdo es de observancia obligatoria para las unidades administrativas y órganos desconcentrados de la Secretaría de Educación Pública.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La Secretaría de Educación Pública podrá formular a sus órganos desconcentrados creados por Ley emitida por el H. Congreso de la Unión que incorporen estudios del tipo superior, las recomendaciones pertinentes sin tener el carácter de vinculantes.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La Secretaría de Educación Pública, por conducto de la Dirección General de Acreditación, Incorporación y Revalidación interpretará el presente Acuerdo, y asesorará y resolverá las consultas que en la materia se le formulen.</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3.-</w:t>
      </w:r>
      <w:r w:rsidRPr="00EB7AD8">
        <w:rPr>
          <w:rFonts w:ascii="Helvetica" w:eastAsia="Times New Roman" w:hAnsi="Helvetica" w:cs="Helvetica"/>
          <w:sz w:val="18"/>
          <w:szCs w:val="18"/>
          <w:lang w:val="es-ES"/>
        </w:rPr>
        <w:t> Para los efectos del presente Acuerdo, se entenderá por:</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Acuerdo, al presente Acuerdo por el que se establecen los trámites y procedimientos relacionados con el reconocimiento de validez oficial de estudios del tipo superior;</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Autoridad Educativa Federal, a las unidades administrativas y órganos desconcentrados de la Secretaría de Educación Pública con atribuciones para estudiar y resolver, en términos de la Ley General de Educación y demás disposiciones jurídicas aplicables, las solicitudes para otorgar el reconocimiento de validez oficial de estudios del tipo superior, así como para substanciar y resolver los procedimientos por los que se retire dicho reconocimiento;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Autoridad(es) Educativa(s) Local(es), al ejecutivo de cada uno de los estados de la Federación y</w:t>
      </w:r>
    </w:p>
    <w:p w:rsidR="00EB7AD8" w:rsidRPr="00EB7AD8" w:rsidRDefault="00EB7AD8" w:rsidP="00EB7AD8">
      <w:pPr>
        <w:spacing w:after="101" w:line="240" w:lineRule="auto"/>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de la Ciudad de México, así como a las entidades que, en su caso, establezcan para el ejercicio de la función social educativa;</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Bases, al Acuerdo número 243 por el que se establecen las bases generales de autorización o reconocimiento de validez oficial de estudios, publicado en el Diario Oficial de la Federación el 27 de mayo de 1998;</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CIFRHS, a la Comisión Interinstitucional para la Formación de Recursos Humanos para la Salud, creada por Acuerdo Presidencial publicado en el Diario Oficial de la Federación el 19 de octubre de 1983;</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lastRenderedPageBreak/>
        <w:t>VI.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 xml:space="preserve">Comité, al órgano colegiado encargado de reconocer, supervisar y, en su caso, revocar a las instancias externas de acreditación o evaluación para la implementación del Programa de Mejora Institucional previsto en el presente Acuerdo. Estará integrado por el Subsecretario de Planeación, Evaluación y Coordinación, por el Subsecretario de Educación Superior y a invitación del primero, por el Director General del Consejo Nacional de Ciencia y Tecnología. El Comité también podrá invitar a participar en sus sesiones, con derecho a </w:t>
      </w:r>
      <w:proofErr w:type="gramStart"/>
      <w:r w:rsidRPr="00EB7AD8">
        <w:rPr>
          <w:rFonts w:ascii="Helvetica" w:eastAsia="Times New Roman" w:hAnsi="Helvetica" w:cs="Helvetica"/>
          <w:sz w:val="18"/>
          <w:szCs w:val="18"/>
          <w:lang w:val="es-ES"/>
        </w:rPr>
        <w:t>voz</w:t>
      </w:r>
      <w:proofErr w:type="gramEnd"/>
      <w:r w:rsidRPr="00EB7AD8">
        <w:rPr>
          <w:rFonts w:ascii="Helvetica" w:eastAsia="Times New Roman" w:hAnsi="Helvetica" w:cs="Helvetica"/>
          <w:sz w:val="18"/>
          <w:szCs w:val="18"/>
          <w:lang w:val="es-ES"/>
        </w:rPr>
        <w:t xml:space="preserve"> pero sin voto, a representantes de los sectores educativo, productivo u otro.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El Comité podrá auxiliarse para el adecuado cumplimiento de sus funciones, de organismos especializados en esquemas de aseguramiento de la calidad educativa del tipo superior, conforme a las reglas que al efecto establezca en su primera sesión;</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VII.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CONACyT, el Consejo Nacional de Ciencia y Tecnología;</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VIII.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CURP, Clave nica de Registro de Población;</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IX.</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Dirección, a la Dirección General de Acreditación, Incorporación y Revalidación de la Secretaría de Educación Pública;</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X.</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Empleabilidad, a la capacidad individual de integrarse y desenvolverse de forma adecuada en el sector productivo;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XI.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Estrategias de aprendizaje, al conjunto de actividades, técnicas y medios que se planifican con base en las necesidades de una determinada población estudiantil, cuyo objeto es hacer efectivos los procesos de aprendizaje. A través de estas estrategias, el estudiante desarrolla, observa, piensa y aplica los procedimientos a elegir para conseguir un fin;</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XII.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Instalaciones, a la infraestructura y/o espacios físicos, en su caso, tecnológicos (aulas virtuales y salas multimedia), así como ambientes de aprendizaje que estén vinculados con el plan y programas de estudio;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XIII.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Instalaciones especiales, a los laboratorios, talleres, anexos o cualquier tipo de instalación diferente a un aula, que estén vinculados con el plan y programas de estudio;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XIV.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Institución, al particular que cuenta con reconocimiento de validez oficial de estudios, cuyo objeto es la prestación del servicio educativo del tipo superior;</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XV.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Inspección, al acto administrativo por el cual la Autoridad Educativa Federal realiza actividades de supervisión y vigilancia, respecto de los servicios educativos a los cuales otorgó reconocimiento de validez oficial de estudios, y que tienen por objeto constatar que el Particular cumple con lo dispuesto en el artículo 3o. de la Constitución Política de los Estados Unidos Mexicanos, en la Ley General de Educación, en las Bases, en el presente Acuerdo y demás disposiciones jurídicas aplicables. Para su cumplimiento, la Autoridad Educativa Federal se podrá auxiliar de Autoridades Educativas Locales en caso de inspecciones extraordinarias cuando exista presunción de anomalías en la prestación del servicio educativo o de violaciones a las referidas disposiciones;</w:t>
      </w:r>
    </w:p>
    <w:p w:rsidR="00EB7AD8" w:rsidRPr="00EB7AD8" w:rsidRDefault="00EB7AD8" w:rsidP="00EB7AD8">
      <w:pPr>
        <w:spacing w:after="92"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XVI.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Ley, a la Ley General de Educación;</w:t>
      </w:r>
    </w:p>
    <w:p w:rsidR="00EB7AD8" w:rsidRPr="00EB7AD8" w:rsidRDefault="00EB7AD8" w:rsidP="00EB7AD8">
      <w:pPr>
        <w:spacing w:after="92"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XVII.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Particular(es), a la persona física o moral de derecho privado, que solicite o cuente con acuerdo de reconocimiento de validez oficial de estudios del tipo superior;</w:t>
      </w:r>
    </w:p>
    <w:p w:rsidR="00EB7AD8" w:rsidRPr="00EB7AD8" w:rsidRDefault="00EB7AD8" w:rsidP="00EB7AD8">
      <w:pPr>
        <w:spacing w:after="92"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XVIII.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Plantel(es), a las Instalaciones y, en su caso, Instalaciones especiales, destinadas por el Particular para realizar actividades relacionadas con el servicio educativo y que satisfacen invariablemente las condiciones de higiene, de seguridad y pedagógicas a que se refiere el presente Acuerdo y demás disposiciones jurídicas aplicables;</w:t>
      </w:r>
    </w:p>
    <w:p w:rsidR="00EB7AD8" w:rsidRPr="00EB7AD8" w:rsidRDefault="00EB7AD8" w:rsidP="00EB7AD8">
      <w:pPr>
        <w:spacing w:after="92"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XIX.</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Plan de estudio, al modelo sintético, esquematizado y estructurado de las asignaturas u otras unidades de aprendizaje, incluye el/</w:t>
      </w:r>
      <w:proofErr w:type="gramStart"/>
      <w:r w:rsidRPr="00EB7AD8">
        <w:rPr>
          <w:rFonts w:ascii="Helvetica" w:eastAsia="Times New Roman" w:hAnsi="Helvetica" w:cs="Helvetica"/>
          <w:sz w:val="18"/>
          <w:szCs w:val="18"/>
          <w:lang w:val="es-ES"/>
        </w:rPr>
        <w:t>los propósito</w:t>
      </w:r>
      <w:proofErr w:type="gramEnd"/>
      <w:r w:rsidRPr="00EB7AD8">
        <w:rPr>
          <w:rFonts w:ascii="Helvetica" w:eastAsia="Times New Roman" w:hAnsi="Helvetica" w:cs="Helvetica"/>
          <w:sz w:val="18"/>
          <w:szCs w:val="18"/>
          <w:lang w:val="es-ES"/>
        </w:rPr>
        <w:t>(s) de formación general, así como una</w:t>
      </w:r>
    </w:p>
    <w:p w:rsidR="00EB7AD8" w:rsidRPr="00EB7AD8" w:rsidRDefault="00EB7AD8" w:rsidP="00EB7AD8">
      <w:pPr>
        <w:spacing w:after="92" w:line="240" w:lineRule="auto"/>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propuesta de evaluación para mantener su pertinencia y vigencia;</w:t>
      </w:r>
    </w:p>
    <w:p w:rsidR="00EB7AD8" w:rsidRPr="00EB7AD8" w:rsidRDefault="00EB7AD8" w:rsidP="00EB7AD8">
      <w:pPr>
        <w:spacing w:after="92"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XX.</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Planes y programas de estudio en áreas de la salud, aquellos cuya formación se enfoque en las profesiones señaladas en el artículo 79 de la Ley General de Salud;</w:t>
      </w:r>
    </w:p>
    <w:p w:rsidR="00EB7AD8" w:rsidRPr="00EB7AD8" w:rsidRDefault="00EB7AD8" w:rsidP="00EB7AD8">
      <w:pPr>
        <w:spacing w:after="92"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XXI.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Plataforma tecnológica educativa, herramienta apoyada en tecnologías de la información y comunicaciones que permite administrar los contenidos, las actividades y los usuarios de servicios educativos para facilitar, tanto el aprendizaje de los alumnos, como la propia administración del curso;</w:t>
      </w:r>
    </w:p>
    <w:p w:rsidR="00EB7AD8" w:rsidRPr="00EB7AD8" w:rsidRDefault="00EB7AD8" w:rsidP="00EB7AD8">
      <w:pPr>
        <w:spacing w:after="92"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XXII.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Programa, al Programa de Mejora Institucional previsto en el Título VIII del presente Acuerdo;</w:t>
      </w:r>
    </w:p>
    <w:p w:rsidR="00EB7AD8" w:rsidRPr="00EB7AD8" w:rsidRDefault="00EB7AD8" w:rsidP="00EB7AD8">
      <w:pPr>
        <w:spacing w:after="92"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XXIII.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Programa(s) de estudio, a la descripción sintetizada de los contenidos de las asignaturas o unidades de aprendizaje que especifican de manera coherente los propósitos, experiencias de aprendizaje y criterios de evaluación con los cuales se verificará el logro de los aprendizajes adquiridos. Los recursos didácticos que han de apoyar el proceso de enseñanza-aprendizaje deben estar relacionados con el Programa de estudio;</w:t>
      </w:r>
    </w:p>
    <w:p w:rsidR="00EB7AD8" w:rsidRPr="00EB7AD8" w:rsidRDefault="00EB7AD8" w:rsidP="00EB7AD8">
      <w:pPr>
        <w:spacing w:after="92"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XXIV.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 xml:space="preserve">Publicidad, a la divulgación, promoción, publicación y en general a todo aquello que los Particulares emplean para difundir, anunciar o dar a conocer los servicios educativos que éstos brindan, utilizando para tales propósitos medios como la radio, televisión, páginas web, anuncios, folletos, propaganda, posters, trípticos, espectaculares y demás </w:t>
      </w:r>
      <w:r w:rsidRPr="00EB7AD8">
        <w:rPr>
          <w:rFonts w:ascii="Helvetica" w:eastAsia="Times New Roman" w:hAnsi="Helvetica" w:cs="Helvetica"/>
          <w:sz w:val="18"/>
          <w:szCs w:val="18"/>
          <w:lang w:val="es-ES"/>
        </w:rPr>
        <w:lastRenderedPageBreak/>
        <w:t>medios, herramientas o materiales permitidos por las disposiciones jurídicas aplicables y que para dichos fines puedan ser utilizados;</w:t>
      </w:r>
    </w:p>
    <w:p w:rsidR="00EB7AD8" w:rsidRPr="00EB7AD8" w:rsidRDefault="00EB7AD8" w:rsidP="00EB7AD8">
      <w:pPr>
        <w:spacing w:after="92"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XXV.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Retiro del RVOE, a la resolución de la Autoridad Educativa Federal mediante la cual se deja sin efectos el Reconocimiento de Validez Oficial de Estudios;</w:t>
      </w:r>
    </w:p>
    <w:p w:rsidR="00EB7AD8" w:rsidRPr="00EB7AD8" w:rsidRDefault="00EB7AD8" w:rsidP="00EB7AD8">
      <w:pPr>
        <w:spacing w:after="92"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XXVI.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RVOE, a la resolución de la Autoridad Educativa Federal que reconoce la validez oficial de estudios del tipo superior impartidos por un Particular;</w:t>
      </w:r>
    </w:p>
    <w:p w:rsidR="00EB7AD8" w:rsidRPr="00EB7AD8" w:rsidRDefault="00EB7AD8" w:rsidP="00EB7AD8">
      <w:pPr>
        <w:spacing w:after="92"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XXVII.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Secretaría, a la Secretaría de Educación Pública;</w:t>
      </w:r>
    </w:p>
    <w:p w:rsidR="00EB7AD8" w:rsidRPr="00EB7AD8" w:rsidRDefault="00EB7AD8" w:rsidP="00EB7AD8">
      <w:pPr>
        <w:spacing w:after="92"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XXVIII.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Seguimiento a egresados, a la evaluación orientada a obtener información confiable sobre la empleabilidad y el desempeño de los egresados de una Institución en la vida laboral y/o profesional. Los resultados de dicha evaluación deberán coadyuvar al rediseño de los Planes y Programas de estudio;</w:t>
      </w:r>
    </w:p>
    <w:p w:rsidR="00EB7AD8" w:rsidRPr="00EB7AD8" w:rsidRDefault="00EB7AD8" w:rsidP="00EB7AD8">
      <w:pPr>
        <w:spacing w:after="92"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XXIX.</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Simplificación Administrativa, proceso que consiste en eliminar requisitos y compactar fases del procedimiento administrativo relacionados con los trámites a que refiere este Acuerdo;</w:t>
      </w:r>
    </w:p>
    <w:p w:rsidR="00EB7AD8" w:rsidRPr="00EB7AD8" w:rsidRDefault="00EB7AD8" w:rsidP="00EB7AD8">
      <w:pPr>
        <w:spacing w:after="92"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XXX.</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Sistema de Información y Gestión Educativa, a la plataforma de la Secretaría integrada, entre otros, por el registro nacional de emisión, validación e inscripción de documentos académicos; las estructuras ocupacionales; las plantillas de personal de las escuelas; los módulos correspondientes a los datos sobre la formación, trayectoria y desempeño profesional del personal, así como la información, elementos y mecanismos necesarios para la operación del sistema educativo nacional;</w:t>
      </w:r>
    </w:p>
    <w:p w:rsidR="00EB7AD8" w:rsidRPr="00EB7AD8" w:rsidRDefault="00EB7AD8" w:rsidP="00EB7AD8">
      <w:pPr>
        <w:spacing w:after="92"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XXXI.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Subsecretaría, a la Subsecretaría de Planeación, Evaluación y Coordinación de la Secretaría, y</w:t>
      </w:r>
    </w:p>
    <w:p w:rsidR="00EB7AD8" w:rsidRPr="00EB7AD8" w:rsidRDefault="00EB7AD8" w:rsidP="00EB7AD8">
      <w:pPr>
        <w:spacing w:after="92"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XXXII.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Verificación, al acto administrativo que, de conformidad con las disposiciones jurídicas aplicables, la Autoridad Educativa Federal podrá practicar en el supuesto de que se trate de: (i) apertura de un nuevo Plantel; (ii) cambio de domicilio del Plantel precisado en el RVOE, y (iii) ampliación de domicilio del Plantel precisado en el RVOE, y que tiene por objeto corroborar que el Particular cumple con lo establecido en los artículos 3o. de la Constitución Política de los Estados Unidos Mexicanos, la Ley, las Bases, el presente Acuerdo y demás normativa en la materia. Para su cumplimiento, la Autoridad Educativa Federal se podrá auxiliar de Autoridades Educativas Locales.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4.- </w:t>
      </w:r>
      <w:r w:rsidRPr="00EB7AD8">
        <w:rPr>
          <w:rFonts w:ascii="Helvetica" w:eastAsia="Times New Roman" w:hAnsi="Helvetica" w:cs="Helvetica"/>
          <w:sz w:val="18"/>
          <w:szCs w:val="18"/>
          <w:lang w:val="es-ES"/>
        </w:rPr>
        <w:t>La Secretaría, con pleno respeto al federalismo educativo y a la autonomía universitaria promoverá, a través de los conductos pertinentes, que las Autoridades Educativas Locales y las instituciones educativas públicas facultadas para otorgar, negar o retirar el RVOE, adopten las disposiciones del presente Acuerdo en su respectiva normativa.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Para tales efectos, la Dirección propiciará la celebración de los instrumentos jurídicos correspondientes que serán suscritos por el Titular de la Subsecretaría.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5.-</w:t>
      </w:r>
      <w:r w:rsidRPr="00EB7AD8">
        <w:rPr>
          <w:rFonts w:ascii="Helvetica" w:eastAsia="Times New Roman" w:hAnsi="Helvetica" w:cs="Helvetica"/>
          <w:sz w:val="18"/>
          <w:szCs w:val="18"/>
          <w:lang w:val="es-ES"/>
        </w:rPr>
        <w:t> En el marco de lo previsto en la Ley y en la Ley para la Coordinación de la Educación</w:t>
      </w:r>
    </w:p>
    <w:p w:rsidR="00EB7AD8" w:rsidRPr="00EB7AD8" w:rsidRDefault="00EB7AD8" w:rsidP="00EB7AD8">
      <w:pPr>
        <w:spacing w:after="101" w:line="240" w:lineRule="auto"/>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Superior, los Particulares podrán solicitar a la Autoridad Educativa Federal el RVOE de los siguientes estudios: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Técnico Superior Universitario o Profesional Asociado: es la opción educativa posterior al bachillerato y previo a la licenciatura, orientada a la formación práctica y específica de un campo profesional, que conduce a la obtención del título profesional correspondiente. Este nivel puede ser acreditado como parte del Plan de estudio de una licenciatura;</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Licenciatura: es la opción educativa posterior al bachillerato o del Técnico Superior Universitario o Profesional Asociado, orientada a un campo de formación específico, que conduce a la obtención del título profesional correspondiente, y</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Posgrado: es la opción educativa posterior a la licenciatura orientada a la formación especializada sobre un campo de formación determinado, y que comprende los siguientes niveles:</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Especialidad, que conduce a la obtención de un diploma.</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b)</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Maestría, que conduce a la obtención del grado correspondiente.</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Doctorado, que conduce a la obtención del grado respectivo.</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TTULO II</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DE LOS REQUISITOS Y DEL PROCEDIMIENTO PARA OBTENER EL RVOE</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CAPTULO I</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PERSONAL ACADMICO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6.-</w:t>
      </w:r>
      <w:r w:rsidRPr="00EB7AD8">
        <w:rPr>
          <w:rFonts w:ascii="Helvetica" w:eastAsia="Times New Roman" w:hAnsi="Helvetica" w:cs="Helvetica"/>
          <w:sz w:val="18"/>
          <w:szCs w:val="18"/>
          <w:lang w:val="es-ES"/>
        </w:rPr>
        <w:t xml:space="preserve"> Los académicos que participen en los Programas de estudio establecidos por los Particulares tendrán alguna de las categorías siguientes: académicos de asignatura o académicos de tiempo completo. En ambos casos, </w:t>
      </w:r>
      <w:r w:rsidRPr="00EB7AD8">
        <w:rPr>
          <w:rFonts w:ascii="Helvetica" w:eastAsia="Times New Roman" w:hAnsi="Helvetica" w:cs="Helvetica"/>
          <w:sz w:val="18"/>
          <w:szCs w:val="18"/>
          <w:lang w:val="es-ES"/>
        </w:rPr>
        <w:lastRenderedPageBreak/>
        <w:t>deberán poseer como mínimo el título, diploma o grado correspondiente al nivel educativo en que se desempeñarán, debiendo observarse que:</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El personal académico de asignatura tendrá como actividad fundamental en el Plantel la docencia, en la que podrá incluirse las actividades vinculadas con la tutoría, y</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El personal académico de tiempo completo, adicionalmente a la docencia, desempeñará alguna de las actividades siguientes:</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Investigación o aplicación innovadora del conocimiento;</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b)</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Participación en el diseño o actualización de los Planes y Programas de estudio y de los materiales didácticos correspondientes;</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Responsable de carrera;</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d)</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Asesoría;</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e)</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Tutoría, o</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f)</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Gestión académica.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El Particular será responsable de capacitar en el desarrollo de las actividades de aprendizaje, evaluaciones y demás actividades académicas, a su personal académico, según las necesidades o requerimientos del Plan y Programas de estudio a impartirse en la modalidad solicitada para el RVOE.</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7.- </w:t>
      </w:r>
      <w:r w:rsidRPr="00EB7AD8">
        <w:rPr>
          <w:rFonts w:ascii="Helvetica" w:eastAsia="Times New Roman" w:hAnsi="Helvetica" w:cs="Helvetica"/>
          <w:sz w:val="18"/>
          <w:szCs w:val="18"/>
          <w:lang w:val="es-ES"/>
        </w:rPr>
        <w:t>Es responsabilidad del Particular que el perfil de su personal académico sea idóneo para la impartición de los Planes y Programas de estudio respectivos, debiendo reunir los antecedentes académicos, conocimientos, habilidades y experiencia necesarios para el desarrollo de las actividades de enseñanza-aprendizaje, evaluaciones y demás actividades académicas a su cargo.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El perfil será determinado por el particular y podrá considerar equivalencia de perfiles, demostrando que se posee la preparación necesaria, obtenida ya sea mediante procesos autónomos de formación o a través de la experiencia, de por lo menos cinco años, en campo docente, laboral o profesional.</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Times New Roman" w:eastAsia="Times New Roman" w:hAnsi="Times New Roman" w:cs="Times New Roman"/>
          <w:sz w:val="18"/>
          <w:szCs w:val="18"/>
          <w:lang w:val="es-ES"/>
        </w:rPr>
        <w:t> </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CAPTULO II</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PLANES Y PROGRAMAS DE ESTUDIO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8</w:t>
      </w:r>
      <w:r w:rsidRPr="00EB7AD8">
        <w:rPr>
          <w:rFonts w:ascii="Helvetica" w:eastAsia="Times New Roman" w:hAnsi="Helvetica" w:cs="Helvetica"/>
          <w:sz w:val="18"/>
          <w:szCs w:val="18"/>
          <w:lang w:val="es-ES"/>
        </w:rPr>
        <w:t>.- El Plan de estudio que proponga el Particular deberá reunir los requisitos siguientes: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Nivel educativo, conforme a lo establecido en el artículo 5 del presente Acuerdo;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Modalidad educativa en que se imparte, conforme a las señaladas en el artículo 12 del presente Acuerdo;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Duración mínima en semanas, sin exceder una carga máxima de 50 horas efectivas por semana, señalando el número de ciclos en que se impartirá;</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Descripción de los fines del aprendizaje o formación que podrá exponerse, de manera enunciativa mas no limitativa, en objetivo(s), propósito(s) o competencia(s) general(es), que adquirirá el alumno de acuerdo con la estructura y organización del Plan de estudio, el nivel educativo y la denominación propuesta;</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Perfil de ingreso, en el que se especifique el antecedente académico necesario o las condiciones mínimas requeridas para cursar un Plan de estudio;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VI.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Perfil de egreso, que indique los atributos que habrá adquirido el alumno al finalizar el Plan de estudio acorde con el nivel educativo de que se trate;</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VII.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Mapa curricular en el que se esquematice la organización del Plan de estudio, estableciendo la totalidad de asignaturas o unidades de aprendizaje, con su respectiva carga horaria, claves, créditos, seriación, el tipo de Instalaciones y, en su caso, Instalaciones especiales a utilizar, y</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VIII.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Propuesta de evaluación periódica del Plan de estudio que describa detalladamente la metodología que se utilizará para mantenerlo actualizado atendiendo a las prioridades nacionales, regionales y/o locales, así como a los programas institucionales de docencia, investigación y difusión de la cultura.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El Particular proporcionará la información correspondiente a los referidos requisitos en los Anexos 1 y 2 del presente Acuerdo.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lastRenderedPageBreak/>
        <w:t>El Particular podrá incluir en su propuesta un sustento teórico del modelo curricular a ocupar y una descripción detallada de la(s) forma(s) de administración y operatividad del Plan de estudio, con el objeto de clarificar a la Autoridad Educativa Federal su planteamiento curricular.</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9</w:t>
      </w:r>
      <w:r w:rsidRPr="00EB7AD8">
        <w:rPr>
          <w:rFonts w:ascii="Helvetica" w:eastAsia="Times New Roman" w:hAnsi="Helvetica" w:cs="Helvetica"/>
          <w:sz w:val="18"/>
          <w:szCs w:val="18"/>
          <w:lang w:val="es-ES"/>
        </w:rPr>
        <w:t>.- Los Programas de estudio que proponga el Particular en cualquiera de las modalidades educativas señaladas en el artículo 12 del presente Acuerdo, deberán reunir los requisitos siguientes: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Descripción de los fines del aprendizaje o formación que podrá exponerse, de manera enunciativa mas no limitativa, en objetivo(s), propósito(s) o competencia(s) general(es), que adquirirá el alumno por cada una de las asignaturas o unidades de aprendizaje;</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Contenido temático estructurado, desarrollado por temas y subtemas, que mantengan una secuencia lógica;</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Actividades de aprendizaje que estén articuladas con la descripción de los fines del aprendizaje o formación y los contenidos temáticos de cada asignatura o unidad de aprendizaje, así como al tipo de Instalaciones y, en su caso, Instalaciones especiales, mismas que llevará a cabo el alumno con el fin de adquirir los conocimientos y habilidades requeridas en un Plan de estudio, las cuales podrán desarrollarse:</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Bajo la conducción de un académico, en espacios de la Institución, a través de la Plataforma tecnológica educativa u otros recursos que ofrecen las tecnologías de la información y comunicaciones.</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b)</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De manera independiente, sin contar con la conducción de un académico, en espacios internos, externos o a través de la Plataforma tecnológica educativa, fuera de los horarios de clase establecidos y como parte de procesos autónomos vinculados a la asignatura o</w:t>
      </w:r>
    </w:p>
    <w:p w:rsidR="00EB7AD8" w:rsidRPr="00EB7AD8" w:rsidRDefault="00EB7AD8" w:rsidP="00EB7AD8">
      <w:pPr>
        <w:spacing w:after="101" w:line="240" w:lineRule="auto"/>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unidad de aprendizaje;</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Criterios de evaluación que medirán el aprendizaje del alumno, y</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Modalidades tecnológicas e informáticas que, en su caso, se utilizarán en el proceso de enseñanza-aprendizaje.</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El Particular proporcionará la información correspondiente a los referidos requisitos en el Anexo 3 del presente Acuerdo.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10.-</w:t>
      </w:r>
      <w:r w:rsidRPr="00EB7AD8">
        <w:rPr>
          <w:rFonts w:ascii="Helvetica" w:eastAsia="Times New Roman" w:hAnsi="Helvetica" w:cs="Helvetica"/>
          <w:sz w:val="18"/>
          <w:szCs w:val="18"/>
          <w:lang w:val="es-ES"/>
        </w:rPr>
        <w:t> El Plan de estudio que proponga el Particular, deberá atender los criterios siguientes: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Técnico superior universitario o Profesional asociado: el Plan de estudio estará orientado fundamentalmente al desarrollo de habilidades y destrezas relativas a una actividad profesional específica, la cual se reflejará en estadías laborales o a través de ambientes o escenarios tecnológicos equivalentes. Las propuestas del Plan de estudio para estas opciones deberán contar con un mínimo de 180 créditos;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Licenciatura: el Plan de estudio estará orientado fundamentalmente al desarrollo de conocimientos, actitudes, aptitudes, habilidades y métodos de trabajo para el ejercicio de una profesión. Las propuestas del Plan de estudio de este nivel educativo estarán integradas por un mínimo de 300 créditos, y</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 xml:space="preserve">Posgrado: el Plan de estudio estará orientado fundamentalmente a profundizar en los conocimientos de un campo de formación específico y </w:t>
      </w:r>
      <w:proofErr w:type="gramStart"/>
      <w:r w:rsidRPr="00EB7AD8">
        <w:rPr>
          <w:rFonts w:ascii="Helvetica" w:eastAsia="Times New Roman" w:hAnsi="Helvetica" w:cs="Helvetica"/>
          <w:sz w:val="18"/>
          <w:szCs w:val="18"/>
          <w:lang w:val="es-ES"/>
        </w:rPr>
        <w:t>deberá</w:t>
      </w:r>
      <w:proofErr w:type="gramEnd"/>
      <w:r w:rsidRPr="00EB7AD8">
        <w:rPr>
          <w:rFonts w:ascii="Helvetica" w:eastAsia="Times New Roman" w:hAnsi="Helvetica" w:cs="Helvetica"/>
          <w:sz w:val="18"/>
          <w:szCs w:val="18"/>
          <w:lang w:val="es-ES"/>
        </w:rPr>
        <w:t xml:space="preserve"> además:</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En el caso de especialidades:</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1.</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Estar dirigidas a la formación de individuos capacitados para el estudio y tratamiento de problemas específicos de un área particular de una profesión, pudiendo referirse a conocimientos y habilidades de una disciplina básica o a actividades específicas de una profesión determinada;</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2.</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Tener como antecedente académico el título de licenciatura, o haber cubierto el total de créditos de la licenciatura, cuando se curse como opción de titulación de ésta, y</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3.</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Estar integradas por un mínimo de 45 créditos.</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b)</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En el caso de maestrías:</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1.</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Estar dirigidas a la formación de individuos capacitados para participar en el análisis, adaptación e incorporación a la práctica de los avances de un área específica de una profesión o disciplina;</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2.</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Si el Plan de estudio propuesto tiene orientación hacia la investigación, deberá presentar el programa de investigación correspondiente, en donde se describan los objetivos a lograr y las líneas de investigación, además de la descripción de la metodología a utilizar;</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3.</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Tener por lo menos como antecedente académico el título de licenciatura, o haber cubierto el total de créditos de la licenciatura, cuando se curse como opción de titulación de ésta, y</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4.</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Estar integradas por un mínimo de 75 créditos después de la licenciatura o 30 después de la especialidad.</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lastRenderedPageBreak/>
        <w:t>c)</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En el caso de doctorados:</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1.</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Estar dirigidos a la formación de individuos capacitados para la investigación, con dominio de temas particulares de un área, capaces de aplicar el conocimiento en forma original e innovadora;</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2.</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Además, deberá presentar el programa de investigación correspondiente, en donde se</w:t>
      </w:r>
    </w:p>
    <w:p w:rsidR="00EB7AD8" w:rsidRPr="00EB7AD8" w:rsidRDefault="00EB7AD8" w:rsidP="00EB7AD8">
      <w:pPr>
        <w:spacing w:after="101" w:line="240" w:lineRule="auto"/>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describan los objetivos a lograr y las líneas de investigación, además de la descripción de la metodología a utilizar;</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3.</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Tener por lo menos como antecedente académico el título de licenciatura o haber cubierto el total de créditos de la licenciatura, cuando se curse como opción de titulación de ésta, y</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4.</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Estar integrados por 150 créditos como mínimo después de la licenciatura, 105 créditos después de la especialidad o 75 créditos después de la maestría.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11.-</w:t>
      </w:r>
      <w:r w:rsidRPr="00EB7AD8">
        <w:rPr>
          <w:rFonts w:ascii="Helvetica" w:eastAsia="Times New Roman" w:hAnsi="Helvetica" w:cs="Helvetica"/>
          <w:sz w:val="18"/>
          <w:szCs w:val="18"/>
          <w:lang w:val="es-ES"/>
        </w:rPr>
        <w:t> Para efectos del presente Acuerdo, por cada hora efectiva de actividad de aprendizaje, bajo la conducción de un docente o de manera independiente, se asignarán 0.0625 créditos.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Esta asignación es independiente de la estructura de calendario utilizada y se aplica con base en la carga académica efectiva en horas de trabajo.</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CAPTULO III</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MODALIDADES EDUCATIVAS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12.-</w:t>
      </w:r>
      <w:r w:rsidRPr="00EB7AD8">
        <w:rPr>
          <w:rFonts w:ascii="Helvetica" w:eastAsia="Times New Roman" w:hAnsi="Helvetica" w:cs="Helvetica"/>
          <w:sz w:val="18"/>
          <w:szCs w:val="18"/>
          <w:lang w:val="es-ES"/>
        </w:rPr>
        <w:t> La prestación del servicio educativo a cargo de los Particulares podrá realizarse a través de las siguientes modalidades: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Escolar;</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No escolarizada, 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Mixta.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Para determinar la modalidad en la que se brindará el servicio educativo, el Particular deberá atender a las características y cumplir con los requisitos que para cada caso, se establecen en el presente Acuerdo.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13.-</w:t>
      </w:r>
      <w:r w:rsidRPr="00EB7AD8">
        <w:rPr>
          <w:rFonts w:ascii="Helvetica" w:eastAsia="Times New Roman" w:hAnsi="Helvetica" w:cs="Helvetica"/>
          <w:sz w:val="18"/>
          <w:szCs w:val="18"/>
          <w:lang w:val="es-ES"/>
        </w:rPr>
        <w:t> Las características y requisitos de las modalidades educativas son las siguientes: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Modalidad escolar: se caracteriza por desarrollar el proceso de enseñanza-aprendizaje principalmente en las Instalaciones y, en su caso Instalaciones especiales de los Particulares, con coincidencias espaciales y temporales entre alumnos y personal académico. Para esta modalidad, en el Plan de estudio, las horas bajo la conducción de un académico deberán corresponder como mínimo, según el nivel educativo a las siguientes:</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Técnico superior universitario o profesional asociado, 1440 horas;</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b)</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Licenciatura, 2400 horas;</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Especialidad, 180 horas;</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d)</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Maestría, 300 horas, y</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e)</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Doctorado, 600 horas.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Modalidad no escolarizada: se caracteriza porque el desarrollo del proceso enseñanza-aprendizaje, se lleva a cabo a través de una Plataforma tecnológica educativa, medios electrónicos o mediante procesos autónomos de aprendizaje y/o con apoyos didácticos. Las actividades de aprendizaje deberán reflejar el uso de la Plataforma tecnológica educativa o identificar los recursos sugeridos para los procesos autónomos de aprendizaje. En esta modalidad, el número de horas propuestas en el Plan de estudio bajo conducción de un académico equivalen como máximo al 40% de las señaladas en la fracción que antecede, y</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Modalidad mixta: se caracteriza por ser un modelo que brinda flexibilidad al combinar estrategias, métodos y recursos de las modalidades escolar y no escolarizada. En esta modalidad el número de horas propuestas en el Plan de estudio bajo la conducción de un académico equivalen por lo menos al 40% de las señaladas en la fracción I del presente artículo.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14.- </w:t>
      </w:r>
      <w:r w:rsidRPr="00EB7AD8">
        <w:rPr>
          <w:rFonts w:ascii="Helvetica" w:eastAsia="Times New Roman" w:hAnsi="Helvetica" w:cs="Helvetica"/>
          <w:sz w:val="18"/>
          <w:szCs w:val="18"/>
          <w:lang w:val="es-ES"/>
        </w:rPr>
        <w:t>El Particular con el objeto de clarificar a la Autoridad Educativa Federal su propuesta curricular, podrá justificarla, en la modalidad educativa que señale en su solicitud de RVOE, considerando lo siguiente:</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Viabilidad con las asignaturas o unidades de aprendizaje del Plan de estudio;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Times New Roman" w:eastAsia="Times New Roman" w:hAnsi="Times New Roman" w:cs="Times New Roman"/>
          <w:sz w:val="18"/>
          <w:szCs w:val="18"/>
          <w:lang w:val="es-ES"/>
        </w:rPr>
        <w:t> </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lastRenderedPageBreak/>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Coherencia con el desarrollo del Plan y Programas de estudio, mismo que se justificará a través de las Instalaciones, Instalaciones especiales y/o Plataforma tecnológica educativa a utilizar, las actividades de aprendizaje y criterios de evaluación;</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Funcionalidad con las Instalaciones, Instalaciones especiales y/o Plataforma tecnológica educativa propuestas, para la impartición del Plan de estudio, y</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Conocimientos, habilidades y experiencia con la que deberá contar su personal académico para impartir el Plan de estudio propuesto en la modalidad educativa solicitada.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15.-</w:t>
      </w:r>
      <w:r w:rsidRPr="00EB7AD8">
        <w:rPr>
          <w:rFonts w:ascii="Helvetica" w:eastAsia="Times New Roman" w:hAnsi="Helvetica" w:cs="Helvetica"/>
          <w:sz w:val="18"/>
          <w:szCs w:val="18"/>
          <w:lang w:val="es-ES"/>
        </w:rPr>
        <w:t> </w:t>
      </w:r>
      <w:r w:rsidRPr="00EB7AD8">
        <w:rPr>
          <w:rFonts w:ascii="Helvetica" w:eastAsia="Times New Roman" w:hAnsi="Helvetica" w:cs="Helvetica"/>
          <w:color w:val="000000"/>
          <w:sz w:val="18"/>
          <w:szCs w:val="18"/>
          <w:lang w:val="es-ES"/>
        </w:rPr>
        <w:t>Cuando la solicitud de RVOE corresponda a servicios educativos que serán impartidos en las modalidades no escolarizada o mixta, el Particular deberá especificar lo siguiente:</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Descripción del modelo teórico-pedagógico, precisando las Estrategias de aprendizaje, las características y función de los diversos materiales y recursos didácticos, así como los mecanismos para la evaluación del aprendizaje, que deberán ser congruentes con la modalidad educativa en que se impartirán los estudios;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Descripción de la Plataforma tecnológica educativa, sólo en el caso de enseñanza en línea o que se justifique su uso en la propuesta curricular para la impartición del Plan y Programas de estudio detallando:</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Infraestructura tecnológica que la conforma, características, requerimientos, herramientas, recursos, roles y permisos;</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b)</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Elementos característicos de los roles (alumno, docente y administrativo), así como el enlace o vínculo de acceso en el que la Autoridad Educativa Federal pueda verificar su funcionalidad;</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Tipo de enlace, ancho de banda disponible, administración y planes de crecimiento que se tengan para incorporar en el diseño de escenarios de enseñanza-aprendizaje;</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d)</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Características del hardware y el software, las del cómputo central y distribuido, así como de la base de datos;</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e)</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Soporte técnico con que se cuenta para garantizar la continuidad en la prestación del servicio educativo;</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f)</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Plan de contingencias;</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g)</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Formas de garantizar la seguridad de la información, y</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h)</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Ventajas que representa.</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En su caso, anexará el manual operativo de apoyo tecnológico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Descripción de los permisos, licencias o cualquier otro instrumento jurídico que ampare el uso y explotación de la Plataforma tecnológica educativa o cualquier otro material propio de la propuesta curricular en las modalidades no escolarizada o mixta.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El Particular proporcionará la referida información conforme lo indicado en el Anexo 4 del presente Acuerdo.</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CAPTULO IV</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INSTALACIONES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16.-</w:t>
      </w:r>
      <w:r w:rsidRPr="00EB7AD8">
        <w:rPr>
          <w:rFonts w:ascii="Helvetica" w:eastAsia="Times New Roman" w:hAnsi="Helvetica" w:cs="Helvetica"/>
          <w:sz w:val="18"/>
          <w:szCs w:val="18"/>
          <w:lang w:val="es-ES"/>
        </w:rPr>
        <w:t> Las Instalaciones y, en su caso, Instalaciones especiales propuestas por el Particular para impartir educación del tipo superior deberán contar con espacios que satisfagan las condiciones higiénicas, de seguridad y pedagógicas necesarias que permitan el adecuado desarrollo del proceso educativo, así como guardar una relación directa entre su equipamiento y las actividades de enseñanza-aprendizaje, para el cabal cumplimiento del Plan y Programas de estudio.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17.-</w:t>
      </w:r>
      <w:r w:rsidRPr="00EB7AD8">
        <w:rPr>
          <w:rFonts w:ascii="Helvetica" w:eastAsia="Times New Roman" w:hAnsi="Helvetica" w:cs="Helvetica"/>
          <w:sz w:val="18"/>
          <w:szCs w:val="18"/>
          <w:lang w:val="es-ES"/>
        </w:rPr>
        <w:t> El Particular deberá especificar en el Anexo 5 del presente Acuerdo, en función de la modalidad educativa que haya señalado en su solicitud de RVOE, lo siguiente:</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La infraestructura física y, en su caso, tecnológica con que cuenta para impartir el Plan y</w:t>
      </w:r>
    </w:p>
    <w:p w:rsidR="00EB7AD8" w:rsidRPr="00EB7AD8" w:rsidRDefault="00EB7AD8" w:rsidP="00EB7AD8">
      <w:pPr>
        <w:spacing w:after="101" w:line="240" w:lineRule="auto"/>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Programas de estudio;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La población estudiantil máxima que podrá ser atendida en función de la capacidad física y, en su caso, tecnológica que el Particular acredite, y</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La descripción de las Instalaciones dentro del Plantel para:</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La atención de alumnos, y</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b)</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El resguardo de la documentación a que refiere el artículo 61.</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lastRenderedPageBreak/>
        <w:t>El inmueble objeto de la solicitud de RVOE deberá encontrarse libre de controversias administrativas o judiciales. En caso de que en éste se realicen actividades que estén directa o indirectamente relacionadas con otros servicios educativos, el Particular deberá proporcionar la información correspondiente en el referido Anexo 5.</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18.- </w:t>
      </w:r>
      <w:r w:rsidRPr="00EB7AD8">
        <w:rPr>
          <w:rFonts w:ascii="Helvetica" w:eastAsia="Times New Roman" w:hAnsi="Helvetica" w:cs="Helvetica"/>
          <w:sz w:val="18"/>
          <w:szCs w:val="18"/>
          <w:lang w:val="es-ES"/>
        </w:rPr>
        <w:t>Será responsabilidad del Particular contar con un acervo bibliográfico que podrá estar conformado por materiales y/o publicaciones en formatos digitales, impresos y/o audiovisuales o cualquier otro apoyo documental para el proceso de enseñanza aprendizaje del Plan y Programas de estudio, así como de mantenerlo actualizado.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19.-</w:t>
      </w:r>
      <w:r w:rsidRPr="00EB7AD8">
        <w:rPr>
          <w:rFonts w:ascii="Helvetica" w:eastAsia="Times New Roman" w:hAnsi="Helvetica" w:cs="Helvetica"/>
          <w:sz w:val="18"/>
          <w:szCs w:val="18"/>
          <w:lang w:val="es-ES"/>
        </w:rPr>
        <w:t> El Particular será responsable:</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De cumplir con los trámites y procedimientos previos y posteriores al otorgamiento del RVOE que exijan las autoridades no educativas con relación al uso del inmueble donde se asentará el Plantel, así como de obtener, renovar y en general mantener vigentes todos los permisos, dictámenes y licencias que procedan conforme a las disposiciones jurídicas aplicables, y</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De que las reparaciones o modificaciones que, en su caso, se efectúen a dicho inmueble, cumplan con las normas de construcción y seguridad aplicables, para lo cual deberá contar con las constancias correspondientes.</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CAPTULO V</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DENOMINACIN DE LOS PLANTELES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20.- </w:t>
      </w:r>
      <w:r w:rsidRPr="00EB7AD8">
        <w:rPr>
          <w:rFonts w:ascii="Helvetica" w:eastAsia="Times New Roman" w:hAnsi="Helvetica" w:cs="Helvetica"/>
          <w:sz w:val="18"/>
          <w:szCs w:val="18"/>
          <w:lang w:val="es-ES"/>
        </w:rPr>
        <w:t>Los Particulares deberán precisar en el Formato 1, la denominación del Plantel en el cual operará el RVOE, debiendo apegarse a lo siguiente:</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Ser acordes con la naturaleza de los estudios que se impartan;</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No utilizar denominaciones similares a las de otros planteles educativos que generen confusión en perjuicio de Particulares que cuenten con autorización o RVOE, así como de los usuarios de los servicios educativos;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No utilizar la palabra "nacional", "estatal", "autónoma", "autónomo" u otras que confundan a los usuarios de los servicios educativos respecto del carácter privado del Plantel;</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No utilizar el término "universidad", a menos que ofrezcan por lo menos cinco planes de estudio de licenciatura o posgrado, en tres distintas áreas del conocimiento, una de las cuales deberá ser del área de humanidades;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No estar registradas a favor de terceras personas como nombres o marcas comerciales en términos de las disposiciones jurídicas aplicables, y</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VI.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No corresponder al de otras instituciones pertenecientes al sistema educativo nacional, con excepción de aquellas que utilice el Particular a través de una autorización o RVOE obtenido con anterioridad.</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CAPTULO VI</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PROCEDIMIENTO Y PLAZOS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Times New Roman" w:eastAsia="Times New Roman" w:hAnsi="Times New Roman" w:cs="Times New Roman"/>
          <w:sz w:val="18"/>
          <w:szCs w:val="18"/>
          <w:lang w:val="es-ES"/>
        </w:rPr>
        <w:t> </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21.-</w:t>
      </w:r>
      <w:r w:rsidRPr="00EB7AD8">
        <w:rPr>
          <w:rFonts w:ascii="Helvetica" w:eastAsia="Times New Roman" w:hAnsi="Helvetica" w:cs="Helvetica"/>
          <w:sz w:val="18"/>
          <w:szCs w:val="18"/>
          <w:lang w:val="es-ES"/>
        </w:rPr>
        <w:t> Para iniciar el trámite de solicitud de RVOE, el Particular deberá presentar a la Autoridad Educativa Federal debidamente llenado el Formato 1 de solicitud y los Anexos 1, 2, 3 y 5, adjuntando la documentación señalada en los artículos 23 y 24 del presente Acuerdo. En caso de tratarse de modalidades no escolarizada y mixta, el Particular, además de lo señalado deberá presentar el Anexo 4.</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El Particular no estará obligado a llenar formatos o anexos distintos a los establecidos en el presente Acuerdo, ni a proporcionar datos o documentos que el presente Acuerdo no prevea de manera expresa. Por su parte, la Autoridad Educativa Federal deberá abstenerse de requerir documentos o solicitar datos que se encuentren en sus archivos, siempre y cuando, el Particular en su solicitud de RVOE haga referencia al escrito en el que se citaron o con el que se acompañaron y el nuevo trámite lo realice ante la misma Autoridad Educativa Federal, salvo aquellos documentos que no sigan vigentes.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22.-</w:t>
      </w:r>
      <w:r w:rsidRPr="00EB7AD8">
        <w:rPr>
          <w:rFonts w:ascii="Helvetica" w:eastAsia="Times New Roman" w:hAnsi="Helvetica" w:cs="Helvetica"/>
          <w:sz w:val="18"/>
          <w:szCs w:val="18"/>
          <w:lang w:val="es-ES"/>
        </w:rPr>
        <w:t> Las solicitudes de RVOE y, en su caso, las de modificaciones a éste previstas en el Título III del presente Acuerdo, así como sus respectivos anexos y documentación se presentarán en ventanilla, o bien, a través de medios de comunicación electrónica.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La recepción de las solicitudes se efectuará los días y horas hábiles de los meses de marzo, junio y noviembre de cada año calendario, en las ventanillas o medios de comunicación electrónica determinados en el aviso que la Autoridad Educativa Federal publique en el Diario Oficial de la Federación, el cual también difundirá en su portal institucional.</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 xml:space="preserve">En la presentación de solicitudes por medios de comunicación electrónica el Particular manifestará su aceptación expresa para recibir mediante dichos medios, cualquier citatorio, emplazamiento, requerimiento, solicitud de informes o documentos, resoluciones administrativas definitivas y, en general, todo tipo de notificación de parte de la Autoridad </w:t>
      </w:r>
      <w:r w:rsidRPr="00EB7AD8">
        <w:rPr>
          <w:rFonts w:ascii="Helvetica" w:eastAsia="Times New Roman" w:hAnsi="Helvetica" w:cs="Helvetica"/>
          <w:sz w:val="18"/>
          <w:szCs w:val="18"/>
          <w:lang w:val="es-ES"/>
        </w:rPr>
        <w:lastRenderedPageBreak/>
        <w:t>Educativa Federal. Los Particulares que realicen su trámite por ventanilla, podrán sujetarse a lo previsto en el presente párrafo.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23.-</w:t>
      </w:r>
      <w:r w:rsidRPr="00EB7AD8">
        <w:rPr>
          <w:rFonts w:ascii="Helvetica" w:eastAsia="Times New Roman" w:hAnsi="Helvetica" w:cs="Helvetica"/>
          <w:sz w:val="18"/>
          <w:szCs w:val="18"/>
          <w:lang w:val="es-ES"/>
        </w:rPr>
        <w:t> El Particular deberá adjuntar a su solicitud de RVOE, lo siguiente:</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Manifestación bajo protesta de decir verdad que cuenta con la documentación que acredita la ocupación legal del inmueble, en propiedad o posesión, que garantice la prestación del servicio educativo, que podrá ser:</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Escritura pública a nombre del Particular, tratándose de inmuebles propios;</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b)</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Contrato de arrendamiento;</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Contrato de comodato, o</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d)</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Cualquier otro instrumento jurídico que cumpla con las formalidades previstas en las disposiciones jurídicas aplicables que acredite la posesión legal del inmueble en que se encuentra el Plantel.</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Constancia de uso de suelo expedida por la autoridad competente diversa a la educativa, la cual deberá especificar que el inmueble está habilitado para la prestación de servicios educativos, señalando su vigencia;</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Constancia vigente de seguridad estructural expedida por la autoridad competente diversa a la educativa, con la que el Particular acredite que el inmueble que ocupa el Plantel cumple con las disposiciones aplicables;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Constancia vigente expedida por la autoridad competente diversa a la educativa, con la que el Particular acredite que el inmueble que ocupa el Plantel cumple con las disposiciones aplicables en materia de protección civil;</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Opinión técnico académica vigente y favorable emitida por la CIFRHS, cuando se trate de solicitudes de RVOE en áreas de la salud, conforme a la normativa aplicable que rija a la CIFRHS, quien deberá evaluar si se cumplen los requisitos para la apertura y funcionamiento de instituciones dedicadas a la formación de recursos humanos para la salud, y</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VI.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Original del comprobante de pago de derechos que el Particular deba cubrir en términos de la Ley Federal de Derechos, por concepto del trámite de RVOE.</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El domicilio que se señale en los supuestos previstos en las fracciones I a IV del presente artículo, deberá coincidir con el señalado en el Formato 1 de solicitud.</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Times New Roman" w:eastAsia="Times New Roman" w:hAnsi="Times New Roman" w:cs="Times New Roman"/>
          <w:sz w:val="18"/>
          <w:szCs w:val="18"/>
          <w:lang w:val="es-ES"/>
        </w:rPr>
        <w:t> </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El Particular podrá presentar opinión favorable de Planes y Programas de Estudio, emitida por instancia externa de acreditación reconocida por el Comité, cuando se trate de solicitudes de RVOE en áreas distintas a las de salud, debiendo acreditar que se apoyó con dicha instancia para el desarrollo de su Plan y Programas de estudio, la cual será considerada como válida a fin de que permita agilizar la etapa de Revisión del Plan y Programas de estudio por la Autoridad Educativa Federal.</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A fin de obtener la opinión referida en la fracción V del presente artículo, el Particular, de manera independiente y previo al trámite de solicitud de RVOE, deberá solicitar a la Autoridad Educativa Federal, gestione ante la CIFRHS la obtención de la citada opinión, quien contará con un plazo de 60 días hábiles a partir de la presentación de la solicitud, para emitir la opinión correspondiente. En caso de que la CIFRHS no emita pronunciamiento alguno en el plazo citado, se entenderá como una opinión técnico académica favorable, lo cual la Autoridad Educativa Federal hará del conocimiento al Particular, a fin de que, de así considerarlo, presente su solicitud de RVOE.</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24.- </w:t>
      </w:r>
      <w:r w:rsidRPr="00EB7AD8">
        <w:rPr>
          <w:rFonts w:ascii="Helvetica" w:eastAsia="Times New Roman" w:hAnsi="Helvetica" w:cs="Helvetica"/>
          <w:sz w:val="18"/>
          <w:szCs w:val="18"/>
          <w:lang w:val="es-ES"/>
        </w:rPr>
        <w:t>Para efectos de acreditar la personalidad jurídica del Particular se deberá presentar:</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En caso de ser persona física, original (para cotejo) y copia simple de identificación oficial, y en su caso, original y copia simple del poder notarial para realizar el trámite, y</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En caso de ser persona moral, original (para cotejo) y copia simple de su acta constitutiva y estatutos vigentes en cuyo objeto social refiera a la impartición de servicios educativos, así como original (para cotejo) y copia simple del poder notarial vigente de su representante legal.</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Para ambos supuestos, en la solicitud de RVOE se indicará el registro federal de contribuyentes.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25.- </w:t>
      </w:r>
      <w:r w:rsidRPr="00EB7AD8">
        <w:rPr>
          <w:rFonts w:ascii="Helvetica" w:eastAsia="Times New Roman" w:hAnsi="Helvetica" w:cs="Helvetica"/>
          <w:sz w:val="18"/>
          <w:szCs w:val="18"/>
          <w:lang w:val="es-ES"/>
        </w:rPr>
        <w:t>El procedimiento para la atención de solicitudes de RVOE consta de las etapas siguientes: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Acuerdo de prevención o admisión. La prevención no constituye un análisis del expediente presentado, se formula en caso de documentación faltante. El acuerdo de admisión implica que el expediente presentado está completo, sin prejuzgar sobre su contenido.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 xml:space="preserve">Una vez presentado el Formato 1, los Anexos 1, 2, 3 y 5, y en su caso el Anexo 4, así como la documentación a que refieren los artículos 23 y 24 del presente Acuerdo, la Autoridad Educativa Federal, en el término de diez días hábiles emitirá un acuerdo de admisión de trámite o, en su caso, formulará la prevención respectiva al Particular que haya </w:t>
      </w:r>
      <w:r w:rsidRPr="00EB7AD8">
        <w:rPr>
          <w:rFonts w:ascii="Helvetica" w:eastAsia="Times New Roman" w:hAnsi="Helvetica" w:cs="Helvetica"/>
          <w:sz w:val="18"/>
          <w:szCs w:val="18"/>
          <w:lang w:val="es-ES"/>
        </w:rPr>
        <w:lastRenderedPageBreak/>
        <w:t>omitido datos o documentos, para que dentro del término de cinco días hábiles contados a partir de que surta efectos la notificación, subsane la omisión.</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En caso de que el Particular no desahogue la prevención en el término señalado en el párrafo que antecede, la Autoridad Educativa Federal desechará la solicitud por incompleta, quedando a salvo sus derechos para iniciar un nuevo trámite de RVOE;</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Visita de verificación. En esta etapa la Autoridad Educativa Federal revisa que las condiciones de las Instalaciones, en su caso las Instalaciones especiales y/o Plataforma tecnológica educativa, cumplan con los requisitos establecidos en la Ley, el presente Acuerdo, y demás normativa aplicable para la prestación del servicio educativo. Dicha autoridad podrá recabar evidencia fotográfica o digital de las Instalaciones, y en su caso de las Instalaciones especiales, misma que formará parte del expediente;</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Para la verificación de instalaciones vinculadas con estudios en áreas de la salud, la revisión estará a cargo de la CIFRHS, conforme a la normativa aplicable que la rija y tendrá por objeto evaluar si se cumplen los requisitos para la apertura y funcionamiento de instituciones dedicadas a la formación de recursos humanos para la salud;</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Revisión del Plan y Programas de estudio. Para la procedencia del Plan y Programas de estudio en áreas distintas a la salud, la Autoridad Educativa Federal revisará que éstos cumplan con los requisitos previstos en el Capítulo II, del Título II del presente Acuerdo.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De presentarse la opinión prevista en el penúltimo párrafo del artículo 23 del presente Acuerdo, la Autoridad Educativa Federal la considerará como válida, con el objeto de que en un plazo no</w:t>
      </w:r>
    </w:p>
    <w:p w:rsidR="00EB7AD8" w:rsidRPr="00EB7AD8" w:rsidRDefault="00EB7AD8" w:rsidP="00EB7AD8">
      <w:pPr>
        <w:spacing w:after="101" w:line="240" w:lineRule="auto"/>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mayor a treinta días hábiles, contados a partir del día hábil siguiente a la fecha de admisión del trámite, se emita la resolución por la que se otorgue o niegue el RVOE.</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En caso de que la Autoridad Educativa Federal advierta inconsistencias sustanciales entre la citada opinión y el Plan y Programas de estudio propuesto por el Particular, procederá a la revisión conforme lo estipulado en el primer párrafo de la presente fracción, emitiendo su resolución de conformidad con lo señalado en la siguiente fracción del presente artículo. Asimismo, notificará a la Dirección de las inconsistencias referidas, a fin de que ésta proceda conforme lo establecido en el último párrafo del artículo 79 del presente Acuerdo.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Para la procedencia del Plan y Programas de estudio en áreas de la salud, la revisión estará a cargo de la CIFRHS, conforme a la normativa aplicable que la rija y tendrá por objeto evaluar si se cumplen los requisitos para la apertura y funcionamiento de instituciones dedicadas a la formación de recursos humanos para la salud, y</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Resolución. Con base en los resultados obtenidos en las etapas anteriores la Autoridad Educativa Federal, en un plazo de sesenta días hábiles, contados a partir del día hábil siguiente a la fecha de admisión del trámite de RVOE emitirá la resolución respectiva.</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CAPTULO VII</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DE LA RESOLUCIN DE SOLICITUDES DE RVOE</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26.-</w:t>
      </w:r>
      <w:r w:rsidRPr="00EB7AD8">
        <w:rPr>
          <w:rFonts w:ascii="Helvetica" w:eastAsia="Times New Roman" w:hAnsi="Helvetica" w:cs="Helvetica"/>
          <w:sz w:val="18"/>
          <w:szCs w:val="18"/>
          <w:lang w:val="es-ES"/>
        </w:rPr>
        <w:t> El Particular que cumpla con lo establecido en la Ley, el presente Acuerdo y demás normativa aplicable, obtendrá el acuerdo de RVOE respectivo. En caso contrario, la Autoridad Educativa Federal emitirá resolución de negativa de otorgamiento del RVOE solicitado, lo cual no impedirá que el Particular pueda volver a presentar una nueva solicitud.</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27.-</w:t>
      </w:r>
      <w:r w:rsidRPr="00EB7AD8">
        <w:rPr>
          <w:rFonts w:ascii="Helvetica" w:eastAsia="Times New Roman" w:hAnsi="Helvetica" w:cs="Helvetica"/>
          <w:sz w:val="18"/>
          <w:szCs w:val="18"/>
          <w:lang w:val="es-ES"/>
        </w:rPr>
        <w:t> La resolución por la que se otorgue o niegue el RVOE, deberá estar debidamente fundada y motivada. Se expedirá en dos tantos originales, uno de los cuales deberá permanecer en el expediente de la Autoridad Educativa Federal y de expedirse por medios de comunicación electrónica, bastará la emisión de un solo original.</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En la resolución que se otorgue el RVOE, se especificará lo siguiente:</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El Particular a favor de quien se expide;</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La denominación de la Institución;</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El nombre del Plan de estudio a impartir;</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El nivel y modalidad en los que se impartirán los estudios;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El nombre y domicilio del Plantel;</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VI.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El o los horarios en los que se impartirán los estudios;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VII.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El inicio de la vigencia del RVOE, y</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VIII.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Las obligaciones del Particular que se deriven de la Ley, del presente Acuerdo y demás normativa aplicable.</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lastRenderedPageBreak/>
        <w:t>En la resolución que niegue el RVOE, la Autoridad Educativa Federal especificará:</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El Particular a quien se le expide;</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El nombre del Plan y Programas de estudio que no se reconocen;</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El nivel, modalidad y horarios de los estudios no reconocidos;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El domicilio en que se pretendían impartir los estudios; y</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Cualquiera de las siguientes causales, de forma conjunta o separada:</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Times New Roman" w:eastAsia="Times New Roman" w:hAnsi="Times New Roman" w:cs="Times New Roman"/>
          <w:sz w:val="18"/>
          <w:szCs w:val="18"/>
          <w:lang w:val="es-ES"/>
        </w:rPr>
        <w:t> </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Que el particular incumplió con los requisitos establecidos en los Capítulos I a VI del Título II del presente Acuerdo;</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b)</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Que no se presentó la documentación referida en los Capítulos I a VI del Título II del presente Acuerdo, o bien, que no fue la idónea para acreditar lo solicitado, o que se encontraba vigente al momento de la resolución; o</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Que se violenta lo establecido en Ley General de Educación o en el presente Acuerdo.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28.- </w:t>
      </w:r>
      <w:r w:rsidRPr="00EB7AD8">
        <w:rPr>
          <w:rFonts w:ascii="Helvetica" w:eastAsia="Times New Roman" w:hAnsi="Helvetica" w:cs="Helvetica"/>
          <w:sz w:val="18"/>
          <w:szCs w:val="18"/>
          <w:lang w:val="es-ES"/>
        </w:rPr>
        <w:t>El RVOE que se otorgue surtirá efectos a partir de la fecha de la presentación de la solicitud. Asimismo, la Autoridad Educativa Federal indicará al Particular la unidad administrativa de la Secretaría ante la cual deberá gestionar la obtención de su clave de centro de trabajo.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29.- </w:t>
      </w:r>
      <w:r w:rsidRPr="00EB7AD8">
        <w:rPr>
          <w:rFonts w:ascii="Helvetica" w:eastAsia="Times New Roman" w:hAnsi="Helvetica" w:cs="Helvetica"/>
          <w:sz w:val="18"/>
          <w:szCs w:val="18"/>
          <w:lang w:val="es-ES"/>
        </w:rPr>
        <w:t>Para el caso de negativa del otorgamiento del RVOE, la Autoridad Educativa Federal quedará eximida de reconocer los estudios que se hayan impartido sin validez oficial por el Particular. En dicho supuesto, el Particular asumirá las responsabilidades que, en su caso, correspondan.</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TTULO III</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DE LAS MODIFICACIONES AL RVOE</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CAPTULO NICO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30.-</w:t>
      </w:r>
      <w:r w:rsidRPr="00EB7AD8">
        <w:rPr>
          <w:rFonts w:ascii="Helvetica" w:eastAsia="Times New Roman" w:hAnsi="Helvetica" w:cs="Helvetica"/>
          <w:sz w:val="18"/>
          <w:szCs w:val="18"/>
          <w:lang w:val="es-ES"/>
        </w:rPr>
        <w:t> El Particular con RVOE está obligado a solicitar a la Autoridad Educativa Federal un nuevo RVOE satisfaciendo, según corresponda, los requisitos a que refieren los artículos 31, 32 y 33 del presente Acuerdo, cuando pretenda realizar:</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Cambio de titular en el RVOE respectivo;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Cambio de domicilio del Plantel, 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Cambio del Plan de estudio.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Para el supuesto previsto en la fracción II, de justificarse la urgencia de la necesidad del cambio, la solicitud podrá presentarse en días y horas hábiles en cualquier mes del año.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El Particular no podrá implementar los cambios mencionados sin que haya obtenido previamente el nuevo Acuerdo de RVOE, salvo en el caso referido en el párrafo que antecede. De lo contrario, la Autoridad Educativa Federal quedará eximida de reconocer los estudios que se hayan impartido sin validez oficial por el Particular, asumiendo éste las responsabilidades que, en su caso, correspondan.</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La Autoridad Educativa Federal resolverá lo conducente, dentro de los veinte días hábiles siguientes a la fecha de admisión de la solicitud respectiva.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31.-</w:t>
      </w:r>
      <w:r w:rsidRPr="00EB7AD8">
        <w:rPr>
          <w:rFonts w:ascii="Helvetica" w:eastAsia="Times New Roman" w:hAnsi="Helvetica" w:cs="Helvetica"/>
          <w:sz w:val="18"/>
          <w:szCs w:val="18"/>
          <w:lang w:val="es-ES"/>
        </w:rPr>
        <w:t> Se entenderá como cambio de titular de RVOE, la transferencia a un nuevo Particular de los derechos y obligaciones derivados del RVOE otorgado por la Autoridad Educativa Federal.</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Tanto el Particular, como quien pretenda la titularidad del RVOE, suscribirán el Formato 2, y de manera conjunta lo ratificarán ante la Autoridad Educativa Federal dentro de un plazo de quince días hábiles contados a partir de la presentación de la solicitud correspondiente. No será necesaria dicha comparecencia cuando los Particulares presenten ante la referida autoridad el citado formato ratificado ante notario público.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El formato a que refiere el párrafo que antecede, deberá acompañarse de la documentación a que refiere la fracción I del artículo 23 del presente Acuerdo, actualizada con los datos del nuevo titular de RVOE, respecto de las Instalaciones e Instalaciones especiales en las que se continuará prestando el servicio educativo, así como el original del comprobante de pago de derechos que el Particular deba cubrir en términos de la Ley Federal de Derechos, por concepto del trámite de RVOE.</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32</w:t>
      </w:r>
      <w:r w:rsidRPr="00EB7AD8">
        <w:rPr>
          <w:rFonts w:ascii="Helvetica" w:eastAsia="Times New Roman" w:hAnsi="Helvetica" w:cs="Helvetica"/>
          <w:sz w:val="18"/>
          <w:szCs w:val="18"/>
          <w:lang w:val="es-ES"/>
        </w:rPr>
        <w:t>.- Se entenderá como cambio de domicilio del Plantel, la impartición del Plan y Programas de estudio en Instalaciones ubicadas en un lugar distinto al señalado en el acuerdo de RVOE respectivo otorgado por la Autoridad Educativa Federal.</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lastRenderedPageBreak/>
        <w:t>El Particular deberá presentar el Formato 3, acompañado del Anexo 5, así como de los documentos señalados en las fracciones I a IV y VI del artículo 23 del presente Acuerdo.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33.-</w:t>
      </w:r>
      <w:r w:rsidRPr="00EB7AD8">
        <w:rPr>
          <w:rFonts w:ascii="Helvetica" w:eastAsia="Times New Roman" w:hAnsi="Helvetica" w:cs="Helvetica"/>
          <w:sz w:val="18"/>
          <w:szCs w:val="18"/>
          <w:lang w:val="es-ES"/>
        </w:rPr>
        <w:t> Se entenderá por cambio al Plan de estudio, a las modificaciones que, de manera integral y</w:t>
      </w:r>
    </w:p>
    <w:p w:rsidR="00EB7AD8" w:rsidRPr="00EB7AD8" w:rsidRDefault="00EB7AD8" w:rsidP="00EB7AD8">
      <w:pPr>
        <w:spacing w:after="101" w:line="240" w:lineRule="auto"/>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correlacionada, se efectúen respecto de los requisitos previstos en las fracciones III a VIII del artículo 8 del presente Acuerdo.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El Particular deberá presentar el Formato 4, acompañado de los Anexos 1, 2 y 3, en su caso, el Anexo 4 del presente Acuerdo, y original del comprobante de pago de derechos que el Particular deba cubrir en términos de la Ley Federal de Derechos, por concepto del trámite de RVOE.</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34.-</w:t>
      </w:r>
      <w:r w:rsidRPr="00EB7AD8">
        <w:rPr>
          <w:rFonts w:ascii="Helvetica" w:eastAsia="Times New Roman" w:hAnsi="Helvetica" w:cs="Helvetica"/>
          <w:sz w:val="18"/>
          <w:szCs w:val="18"/>
          <w:lang w:val="es-ES"/>
        </w:rPr>
        <w:t> No se requerirá de un nuevo RVOE cuando el Particular pretenda realizar cambios en los supuestos siguientes: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Ampliación de domicilio, entendida como aquella modificación del/los inmueble(s) que el Particular señaló en el Anexo 5 de la solicitud que ampara el RVOE, así como toda extensión de las Instalaciones para las que se otorgó el RVOE, hacia predios colindantes o cercanos a éste, siempre y cuando no exceda una distancia equivalente a un kilómetro del domicilio, pudiendo autorizar la Autoridad Educativa Federal, previa justificación del Particular, hasta cinco kilómetros de distancia. En este supuesto, el Particular deberá exhibir la documental que acredite la ampliación referida;</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Denominación del Plantel, siempre y cuando no contravenga lo dispuesto en el artículo 20 del presente Acuerdo;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Denominación del/los Programa(s) de estudio(s), y</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Criterios para la evaluación del/los Programa(s) de estudio(s).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El Particular deberá presentar el aviso de estos cambios, cuando menos treinta días hábiles previos a la fecha de inicio del siguiente ciclo escolar, manifestando bajo protesta de decir verdad que cumplen con lo previsto en el presente Acuerdo. La Autoridad Educativa Federal notificará al Particular el registro de los cambios previstos en las fracciones del presente artículo en un plazo de cinco días hábiles contados a partir del ingreso del aviso correspondiente.</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35</w:t>
      </w:r>
      <w:r w:rsidRPr="00EB7AD8">
        <w:rPr>
          <w:rFonts w:ascii="Helvetica" w:eastAsia="Times New Roman" w:hAnsi="Helvetica" w:cs="Helvetica"/>
          <w:sz w:val="18"/>
          <w:szCs w:val="18"/>
          <w:lang w:val="es-ES"/>
        </w:rPr>
        <w:t>.- Para los supuestos previstos en el artículo anterior el Particular deberá de cumplir lo siguiente:</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Para la fracción I, deberá presentar el Formato 5, acompañado de la actualización del Anexo 5 del presente Acuerdo;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b)</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Para las fracciones II a IV, presentar el Formato 5 del presente Acuerdo, acompañado de los Anexos 2 y 3, y</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Presentar original del comprobante de pago de derechos que deba cubrir en términos de la Ley Federal de Derechos.</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TTULO IV</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DEL RETIRO DEL RVOE</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CAPTULO NICO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36.-</w:t>
      </w:r>
      <w:r w:rsidRPr="00EB7AD8">
        <w:rPr>
          <w:rFonts w:ascii="Helvetica" w:eastAsia="Times New Roman" w:hAnsi="Helvetica" w:cs="Helvetica"/>
          <w:sz w:val="18"/>
          <w:szCs w:val="18"/>
          <w:lang w:val="es-ES"/>
        </w:rPr>
        <w:t> El retiro del RVOE procederá en los casos siguientes: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Por sanción impuesta por la Autoridad Educativa Federal en términos de lo dispuesto en el Capítulo VIII, Sección 1 de la Ley, y</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A petición del Particular.</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37.-</w:t>
      </w:r>
      <w:r w:rsidRPr="00EB7AD8">
        <w:rPr>
          <w:rFonts w:ascii="Helvetica" w:eastAsia="Times New Roman" w:hAnsi="Helvetica" w:cs="Helvetica"/>
          <w:sz w:val="18"/>
          <w:szCs w:val="18"/>
          <w:lang w:val="es-ES"/>
        </w:rPr>
        <w:t> En el supuesto previsto en la fracción I del artículo que antecede, el Particular deberá entregar a la Autoridad Educativa Federal, en un término no mayor a diez días hábiles posteriores a que surta efectos la sanción, la documentación a que se refieren las fracciones I, IV y V del artículo 61 del presente Acuerdo.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Times New Roman" w:eastAsia="Times New Roman" w:hAnsi="Times New Roman" w:cs="Times New Roman"/>
          <w:sz w:val="18"/>
          <w:szCs w:val="18"/>
          <w:lang w:val="es-ES"/>
        </w:rPr>
        <w:t> </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38.-</w:t>
      </w:r>
      <w:r w:rsidRPr="00EB7AD8">
        <w:rPr>
          <w:rFonts w:ascii="Helvetica" w:eastAsia="Times New Roman" w:hAnsi="Helvetica" w:cs="Helvetica"/>
          <w:sz w:val="18"/>
          <w:szCs w:val="18"/>
          <w:lang w:val="es-ES"/>
        </w:rPr>
        <w:t> Por lo que hace al supuesto previsto en la fracción II del artículo 36 del presente Acuerdo, el Particular deberá entregar a la Autoridad Educativa Federal lo siguiente:</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Escrito libre solicitando el retiro del RVOE;</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Documentación descrita en las fracciones I, IV y V del artículo 61 del presente Acuerdo, así como:</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Constancia del área de control escolar de la Autoridad Educativa Federal de haber recibido el archivo escolar del RVOE a retirar, en caso de desaparición de la Institución, o</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b)</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Constancia del área de control escolar de la Autoridad Educativa Federal de que tomó nota del lugar donde quedará resguardada la citada documentación en las Instalaciones del Particular, conforme a lo manifestado en su escrito libre, en caso de que no se esté en el supuesto a que refiere el inciso que antecede, y</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lastRenderedPageBreak/>
        <w:t>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Constancia del área de control escolar de la Autoridad Educativa Federal de que no quedaron periodos inconclusos ni responsabilidades relacionadas con el trámite de documentación escolar del alumnado.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Una vez presentada la solicitud y la referida documentación, la Autoridad Educativa Federal, en el término de diez días hábiles emitirá un acuerdo de admisión de trámite o, en su caso, formulará la prevención respectiva al Particular que haya omitido datos o documentos, para que dentro del término de cinco días hábiles contados a partir de que surta efectos la notificación, subsane la omisión.</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La Autoridad Educativa Federal emitirá la resolución de retiro del RVOE en un plazo no mayor a quince días hábiles, contados a partir del día hábil siguiente a aquel en que haya surtido efectos la notificación del acuerdo de admisión, indicando al Particular las acciones y medidas a realizar para salvaguardar los derechos de los alumnos.</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TTULO V</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DE LA PUBLICIDAD</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CAPTULO NICO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39.- </w:t>
      </w:r>
      <w:r w:rsidRPr="00EB7AD8">
        <w:rPr>
          <w:rFonts w:ascii="Helvetica" w:eastAsia="Times New Roman" w:hAnsi="Helvetica" w:cs="Helvetica"/>
          <w:sz w:val="18"/>
          <w:szCs w:val="18"/>
          <w:lang w:val="es-ES"/>
        </w:rPr>
        <w:t>El Particular no podrá hacer uso del RVOE otorgado por la Autoridad Educativa Federal para impartir, ofrecer o publicitar estudios diversos o adicionales a los que éste ampara, en otros domicilios, caso en el cual, se actualizará la infracción establecida en las fracciones I y II del artículo 77 de la Ley pudiendo imponer la Autoridad Educativa Federal la sanción que corresponda, en términos de lo establecido en términos del artículo 76 de la Ley.</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40.- </w:t>
      </w:r>
      <w:r w:rsidRPr="00EB7AD8">
        <w:rPr>
          <w:rFonts w:ascii="Helvetica" w:eastAsia="Times New Roman" w:hAnsi="Helvetica" w:cs="Helvetica"/>
          <w:sz w:val="18"/>
          <w:szCs w:val="18"/>
          <w:lang w:val="es-ES"/>
        </w:rPr>
        <w:t>A través de una publicación semestral en el Diario Oficial de la Federación, la Autoridad Educativa Federal difundirá una relación actualizada tanto de las instituciones y de los RVOE que hayan otorgado, así como de las instituciones y de los RVOE que hayan retirado, indicando si fue a petición del Particular o derivado de una sanción, las cuales también difundirá en su portal institucional.</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41.-</w:t>
      </w:r>
      <w:r w:rsidRPr="00EB7AD8">
        <w:rPr>
          <w:rFonts w:ascii="Helvetica" w:eastAsia="Times New Roman" w:hAnsi="Helvetica" w:cs="Helvetica"/>
          <w:sz w:val="18"/>
          <w:szCs w:val="18"/>
          <w:lang w:val="es-ES"/>
        </w:rPr>
        <w:t> El Particular que obtiene el RVOE deberá mencionar en la documentación que expida y en la publicidad que haga por cualquier medio, respecto de cada Plan y Programas de estudio, una leyenda que indique su calidad de incorporado, el número y fecha del acuerdo respectivo, la autoridad que lo otorgó y la modalidad en que se ofrece el servicio educativo.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Para conocimiento de los alumnos, padres de familia y/o tutores, la resolución de otorgamiento de RVOE deberá estar a su disposición de forma impresa y/o electrónica en las instalaciones del Plantel.</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42.-</w:t>
      </w:r>
      <w:r w:rsidRPr="00EB7AD8">
        <w:rPr>
          <w:rFonts w:ascii="Helvetica" w:eastAsia="Times New Roman" w:hAnsi="Helvetica" w:cs="Helvetica"/>
          <w:sz w:val="18"/>
          <w:szCs w:val="18"/>
          <w:lang w:val="es-ES"/>
        </w:rPr>
        <w:t> Los Particulares que impartan estudios del tipo superior sin RVOE deberán mencionarlo en la totalidad de la documentación que expidan y en la publicidad que hagan por cualquier medio impreso o electrónico, para cuyo efecto deberán utilizar, en forma textual, la leyenda siguiente:</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"ESTUDIOS SIN RECONOCIMIENTO DE VALIDEZ OFICIAL"</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Los estudios realizados en dichas instituciones no son reconocidos por la Autoridad Educativa Federal, por lo que bajo ninguna circunstancia podrán ser objeto de validez oficial.</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El tipo y tamaño de letra que se utilice en dicha leyenda, deberá ser igual al texto de mayor tamaño que el Particular utilice en la propia documentación o publicidad, que haga por cualquier medio, según corresponda.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Times New Roman" w:eastAsia="Times New Roman" w:hAnsi="Times New Roman" w:cs="Times New Roman"/>
          <w:sz w:val="18"/>
          <w:szCs w:val="18"/>
          <w:lang w:val="es-ES"/>
        </w:rPr>
        <w:t> </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43.-</w:t>
      </w:r>
      <w:r w:rsidRPr="00EB7AD8">
        <w:rPr>
          <w:rFonts w:ascii="Helvetica" w:eastAsia="Times New Roman" w:hAnsi="Helvetica" w:cs="Helvetica"/>
          <w:sz w:val="18"/>
          <w:szCs w:val="18"/>
          <w:lang w:val="es-ES"/>
        </w:rPr>
        <w:t> Los Particulares que impartan estudios del tipo superior respecto de los cuales se encuentren gestionando la obtención del RVOE, deberán abstenerse de mencionar en la documentación que expidan y la publicidad que hagan por cualquier medio el estatus "RVOE en trámite" o cualquier otro similar que genere confusión respecto de la validez oficial de los estudios que estén impartiendo.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El incumplimiento de lo previsto en el artículo anterior actualizará la infracción establecida en la fracción II del artículo 77 de la Ley, caso en el cual, además de aplicarse la sanción señalada en la fracción I del artículo 76 de dicho ordenamiento, la Autoridad Educativa Federal podrá proceder a la clausura del Plantel respectivo.</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TTULO VI</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DE LA OPERACIN DE INSTITUCIONES CON RVOE</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CAPTULO I</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REGLAMENTO ESCOLAR</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44.-</w:t>
      </w:r>
      <w:r w:rsidRPr="00EB7AD8">
        <w:rPr>
          <w:rFonts w:ascii="Helvetica" w:eastAsia="Times New Roman" w:hAnsi="Helvetica" w:cs="Helvetica"/>
          <w:sz w:val="18"/>
          <w:szCs w:val="18"/>
          <w:lang w:val="es-ES"/>
        </w:rPr>
        <w:t> El reglamento escolar deberá ser expedido por Institución y tendrá por objeto regular las relaciones que se establezcan entre la propia Institución y sus alumnos con motivo de los servicios educativos que se impartan. La regulación deberá versar sobre los aspectos académicos, administrativos y disciplinarios indispensables para la adecuada operación de la Institución.</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lastRenderedPageBreak/>
        <w:t>Dicho reglamento no deberá contravenir lo dispuesto por la Constitución Política de los Estados Unidos Mexicanos, la Ley, las disposiciones relativas a las materias sobre no discriminación y trato equitativo a los alumnos, el presente Acuerdo, así como la demás normativa que resulte aplicable.</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45.-</w:t>
      </w:r>
      <w:r w:rsidRPr="00EB7AD8">
        <w:rPr>
          <w:rFonts w:ascii="Helvetica" w:eastAsia="Times New Roman" w:hAnsi="Helvetica" w:cs="Helvetica"/>
          <w:sz w:val="18"/>
          <w:szCs w:val="18"/>
          <w:lang w:val="es-ES"/>
        </w:rPr>
        <w:t> Previo al trámite de inscripción o reinscripción formal, el Particular deberá hacer del conocimiento del alumno el reglamento escolar, así como cuando haya modificaciones al mismo, recabando la constancia respectiva. En todo momento el Particular tendrá a disposición del alumno dicho reglamento, preferentemente haciendo uso de las tecnologías de la información y comunicaciones, mediante sus páginas electrónicas.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46.-</w:t>
      </w:r>
      <w:r w:rsidRPr="00EB7AD8">
        <w:rPr>
          <w:rFonts w:ascii="Helvetica" w:eastAsia="Times New Roman" w:hAnsi="Helvetica" w:cs="Helvetica"/>
          <w:sz w:val="18"/>
          <w:szCs w:val="18"/>
          <w:lang w:val="es-ES"/>
        </w:rPr>
        <w:t> El reglamento escolar deberá contener, al menos, los siguientes componentes: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Requisitos de ingreso, promoción y permanencia de los alumnos, así como los tiempos máximos y mínimos para completar los estudios;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Derechos y obligaciones de los alumnos;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Tipos de baja de los alumnos y el procedimiento respectivo;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Reglas para el otorgamiento de becas, de conformidad con lo establecido en el presente Acuerdo;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Requisitos y procedimientos de evaluación y acreditación de los alumnos que cursan un Plan y Programas de estudio con RVOE;</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VI.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Reglas para la movilidad estudiantil;</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VII.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Requisitos para la prestación y liberación del servicio social y, en su caso, prácticas profesionales en los niveles educativos aplicables;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VIII.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Requisitos y opciones de titulación;</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IX.</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Requisitos para solicitar la expedición de certificados de estudios, parciales o totales, y de títulos, diplomas o grados, según corresponda;</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X.</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Instancia competente de la Institución y procedimiento para la atención de quejas derivadas de la prestación del servicio educativo por parte del Particular;</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XI.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Infracciones, incluyendo casos de acoso escolar, acoso sexual o plagio académico, así como las medidas disciplinarias que se impondrán en cada caso, estableciendo el procedimiento a seguir. Asimismo, se deberá prever que ante la existencia de un posible hecho constitutivo de delito el Particular realizará las acciones que resulten procedentes ante las instancias competentes, conforme a las disposiciones jurídicas aplicables, y dará aviso a la Autoridad Educativa Federal, y</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XII.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Vigencia del reglamento escolar, así como los medios a través de los cuales el Plantel promoverá la difusión y publicidad de éste entre los alumnos.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Times New Roman" w:eastAsia="Times New Roman" w:hAnsi="Times New Roman" w:cs="Times New Roman"/>
          <w:sz w:val="18"/>
          <w:szCs w:val="18"/>
          <w:lang w:val="es-ES"/>
        </w:rPr>
        <w:t> </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47.-</w:t>
      </w:r>
      <w:r w:rsidRPr="00EB7AD8">
        <w:rPr>
          <w:rFonts w:ascii="Helvetica" w:eastAsia="Times New Roman" w:hAnsi="Helvetica" w:cs="Helvetica"/>
          <w:sz w:val="18"/>
          <w:szCs w:val="18"/>
          <w:lang w:val="es-ES"/>
        </w:rPr>
        <w:t> De conformidad con lo establecido en el artículo que antecede, el Particular deberá presentar el reglamento escolar de la Institución a la Autoridad Educativa Federal, en formato electrónico, dentro de los veinte días hábiles posteriores a la obtención del primer RVOE, indicando la dirección de la(s) página(s) electrónica(s) en las cuales puede consultarse. Para subsecuentes RVOE no será necesario que la Institución presente nuevamente el reglamento escolar. En caso de modificaciones, éstas se deberán presentar a la referida autoridad, con treinta días hábiles de anticipación a la fecha en que el Particular pretenda surtan efectos.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La Autoridad Educativa Federal notificará su registro al Particular, en un plazo de cinco días hábiles contados a partir de la presentación del reglamento escolar o sus modificaciones.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Posterior a dicho registro, la Autoridad Educativa Federal podrá formular observaciones al reglamento escolar de advertir que no cumple con alguno de los componentes establecidos en el artículo 46 del presente Acuerdo, o bien, derivado de las visitas de Inspección y Vigilancia. De no atender el Particular dichas observaciones en un plazo no mayor a quince días hábiles contados a partir de la notificación respectiva, se actualizará la infracción establecida en la fracción XIII del artículo 75 de la Ley, pudiendo imponer dicha autoridad la sanción que corresponda, en términos de lo dispuesto en el artículo 76 de la Ley.</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48.-</w:t>
      </w:r>
      <w:r w:rsidRPr="00EB7AD8">
        <w:rPr>
          <w:rFonts w:ascii="Helvetica" w:eastAsia="Times New Roman" w:hAnsi="Helvetica" w:cs="Helvetica"/>
          <w:sz w:val="18"/>
          <w:szCs w:val="18"/>
          <w:lang w:val="es-ES"/>
        </w:rPr>
        <w:t> Para la atención de alguna queja derivada de la prestación del servicio educativo por parte del Particular se considerarán las reglas siguientes: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El procedimiento para la atención de quejas en el Plantel será el que se establezca en el reglamento escolar;</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 xml:space="preserve">La Autoridad Educativa Federal conocerá y resolverá las quejas de los alumnos, siempre y cuando hayan agotado previamente, el procedimiento a que se refiere la fracción anterior. Para resolverlas, dicha Autoridad podrá realizar </w:t>
      </w:r>
      <w:r w:rsidRPr="00EB7AD8">
        <w:rPr>
          <w:rFonts w:ascii="Helvetica" w:eastAsia="Times New Roman" w:hAnsi="Helvetica" w:cs="Helvetica"/>
          <w:sz w:val="18"/>
          <w:szCs w:val="18"/>
          <w:lang w:val="es-ES"/>
        </w:rPr>
        <w:lastRenderedPageBreak/>
        <w:t>acciones conciliatorias dejando constancia de ello. De no existir conciliación, atendiendo al caso concreto, se llevarán a cabo las acciones que resulten procedentes en términos de las disposiciones jurídicas aplicables, y</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Las quejas que se presenten ante la Autoridad Educativa Federal serán improcedentes cuando:</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El interesado no tenga la calidad de alumno;</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b)</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Se trate de una institución que no cuenta con RVOE otorgado por la referida autoridad, y</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Los hechos motivo de la queja sean cuestiones de índole diversa a la educativa y no impliquen el incumplimiento de alguna de las disposiciones de la Ley, el presente Acuerdo y demás normativa aplicable en la materia. No obstante, para estos casos, se dejarán a salvo los derechos del interesado para que ejercite las acciones que considere procedentes ante la autoridad competente.</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CAPTULO II</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OTORGAMIENTO DE BECAS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49.-</w:t>
      </w:r>
      <w:r w:rsidRPr="00EB7AD8">
        <w:rPr>
          <w:rFonts w:ascii="Helvetica" w:eastAsia="Times New Roman" w:hAnsi="Helvetica" w:cs="Helvetica"/>
          <w:sz w:val="18"/>
          <w:szCs w:val="18"/>
          <w:lang w:val="es-ES"/>
        </w:rPr>
        <w:t> La asignación de las becas se llevará a cabo de conformidad con lo establecido en el presente Capítulo y en el reglamento escolar de la Institución.</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La Autoridad Educativa Federal se abstendrá de intervenir y participar en el procedimiento de selección y otorgamiento de becas.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50.-</w:t>
      </w:r>
      <w:r w:rsidRPr="00EB7AD8">
        <w:rPr>
          <w:rFonts w:ascii="Helvetica" w:eastAsia="Times New Roman" w:hAnsi="Helvetica" w:cs="Helvetica"/>
          <w:sz w:val="18"/>
          <w:szCs w:val="18"/>
          <w:lang w:val="es-ES"/>
        </w:rPr>
        <w:t> El Particular deberá otorgar un mínimo de becas, equivalente al cinco por ciento del total de alumnos inscritos en planes de estudio con RVOE, las cuales distribuirá por nivel educativo y su otorgamiento o renovación no podrá condicionarse a la aceptación de ningún crédito, gravamen, servicio o actividad a cargo del becario.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Las becas consistirán en la exención del pago total o parcial de las cuotas de inscripción y de colegiaturas que haya establecido el Particular.</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Dentro del porcentaje a que se refiere el presente artículo no se deberán considerar las becas que el Particular conceda a sus trabajadores y a los familiares de éstos y del propio Particular.</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Times New Roman" w:eastAsia="Times New Roman" w:hAnsi="Times New Roman" w:cs="Times New Roman"/>
          <w:sz w:val="18"/>
          <w:szCs w:val="18"/>
          <w:lang w:val="es-ES"/>
        </w:rPr>
        <w:t> </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51.-</w:t>
      </w:r>
      <w:r w:rsidRPr="00EB7AD8">
        <w:rPr>
          <w:rFonts w:ascii="Helvetica" w:eastAsia="Times New Roman" w:hAnsi="Helvetica" w:cs="Helvetica"/>
          <w:sz w:val="18"/>
          <w:szCs w:val="18"/>
          <w:lang w:val="es-ES"/>
        </w:rPr>
        <w:t> En el reglamento escolar el Particular deberá prever, al menos, lo siguiente:</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La autoridad del Plantel responsable de coordinar la aplicación y vigilar el cumplimiento de las disposiciones establecidas en materia de becas, y</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Términos y formas para la expedición y difusión oportuna de la convocatoria sobre el otorgamiento de becas, misma que deberá incluir:</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Requisitos a cubrir por parte de los solicitantes;</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b)</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Tipos de beca a otorgar;</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Plazos de entrega y recepción de los formatos de solicitud de becas;</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d)</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Plazos, lugares y forma en que deben realizarse los trámites;</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e)</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Formas en que se efectuarán los estudios socioeconómicos, los cuales podrán realizarse por el propio Particular o por un tercero;</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f)</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Lugares donde podrán realizarse los estudios socioeconómicos, en su caso;</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g)</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Procedimiento para la selección, asignación y entrega de resultados;</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h)</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Condiciones para la conservación, renovación y, en su caso, supuestos para la cancelación de becas, y</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Forma y plazos para que los aspirantes que no obtengan la beca presenten su inconformidad.</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52.-</w:t>
      </w:r>
      <w:r w:rsidRPr="00EB7AD8">
        <w:rPr>
          <w:rFonts w:ascii="Helvetica" w:eastAsia="Times New Roman" w:hAnsi="Helvetica" w:cs="Helvetica"/>
          <w:sz w:val="18"/>
          <w:szCs w:val="18"/>
          <w:lang w:val="es-ES"/>
        </w:rPr>
        <w:t> Serán considerados para el otorgamiento de una beca quienes: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Sean alumnos del Plantel y estén inscritos en un Plan y Programas de estudio con RVOE;</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Cumplan con los requisitos establecidos en el presente Acuerdo y los señalados en la convocatoria respectiva;</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Presenten la solicitud de beca en los términos y plazos establecidos en la convocatoria emitida por el Plantel y anexen la documentación comprobatoria que se señale en la misma;</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Tengan el promedio general de calificaciones mínimo que establezca la convocatoria;</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lastRenderedPageBreak/>
        <w:t>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Comprueben, en su caso, que por su situación socioeconómica, requieren la beca para continuar o concluir sus estudios, y</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VI.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Cumplan con la conducta y disciplina establecida en el reglamento escolar del Plantel.</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Para el otorgamiento de becas se deberá dar preferencia, en condiciones similares, a los alumnos que soliciten renovación, procurando el enfoque de inclusión y equidad.</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53.-</w:t>
      </w:r>
      <w:r w:rsidRPr="00EB7AD8">
        <w:rPr>
          <w:rFonts w:ascii="Helvetica" w:eastAsia="Times New Roman" w:hAnsi="Helvetica" w:cs="Helvetica"/>
          <w:sz w:val="18"/>
          <w:szCs w:val="18"/>
          <w:lang w:val="es-ES"/>
        </w:rPr>
        <w:t> El Plantel distribuirá gratuitamente en sus Instalaciones o, en su caso, a través de su página electrónica, los formatos de solicitud de beca de acuerdo con sus calendarios y publicará la convocatoria en los términos establecidos en el reglamento escolar de la Institución. El Particular no realizará cobro alguno a los solicitantes de beca por concepto de su tramitación y, en su caso, otorgamiento.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54.- </w:t>
      </w:r>
      <w:r w:rsidRPr="00EB7AD8">
        <w:rPr>
          <w:rFonts w:ascii="Helvetica" w:eastAsia="Times New Roman" w:hAnsi="Helvetica" w:cs="Helvetica"/>
          <w:sz w:val="18"/>
          <w:szCs w:val="18"/>
          <w:lang w:val="es-ES"/>
        </w:rPr>
        <w:t>El Particular notificará a los interesados los resultados de la asignación de becas, conforme a lo establecido en la convocatoria respectiva.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Las becas tendrán una vigencia igual al ciclo escolar completo que tenga cada Plantel. No podrán cancelarse durante el ciclo para el cual fueron otorgadas, salvo en los casos previstos en el presente Capítulo.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55.-</w:t>
      </w:r>
      <w:r w:rsidRPr="00EB7AD8">
        <w:rPr>
          <w:rFonts w:ascii="Helvetica" w:eastAsia="Times New Roman" w:hAnsi="Helvetica" w:cs="Helvetica"/>
          <w:sz w:val="18"/>
          <w:szCs w:val="18"/>
          <w:lang w:val="es-ES"/>
        </w:rPr>
        <w:t> A los alumnos que resulten seleccionados como becarios les deberán reintegrar, en el porcentaje que les hayan sido otorgadas las becas, las cantidades que de manera anticipada hubieran pagado por concepto de inscripción y/o colegiaturas en el ciclo escolar correspondiente. Dicho reembolso será efectuado por el Particular en efectivo, cheque o transferencia electrónica dentro de los treinta días hábiles siguientes al día en que el Plantel les notifique la asignación de la beca, en caso de que el alumno lo solicite, el reembolso operará mediante compensación para las subsecuentes colegiaturas.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56.-</w:t>
      </w:r>
      <w:r w:rsidRPr="00EB7AD8">
        <w:rPr>
          <w:rFonts w:ascii="Helvetica" w:eastAsia="Times New Roman" w:hAnsi="Helvetica" w:cs="Helvetica"/>
          <w:sz w:val="18"/>
          <w:szCs w:val="18"/>
          <w:lang w:val="es-ES"/>
        </w:rPr>
        <w:t> Los aspirantes a beca que se consideren afectados, podrán presentar su inconformidad por escrito ante el Particular, en la forma y plazos establecidos en la convocatoria que éste emita, conforme a lo establecido en el reglamento escolar respectivo.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Times New Roman" w:eastAsia="Times New Roman" w:hAnsi="Times New Roman" w:cs="Times New Roman"/>
          <w:sz w:val="18"/>
          <w:szCs w:val="18"/>
          <w:lang w:val="es-ES"/>
        </w:rPr>
        <w:t> </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57.-</w:t>
      </w:r>
      <w:r w:rsidRPr="00EB7AD8">
        <w:rPr>
          <w:rFonts w:ascii="Helvetica" w:eastAsia="Times New Roman" w:hAnsi="Helvetica" w:cs="Helvetica"/>
          <w:sz w:val="18"/>
          <w:szCs w:val="18"/>
          <w:lang w:val="es-ES"/>
        </w:rPr>
        <w:t> Las becas no podrán ser canceladas por el Particular, salvo en los casos previstos en el reglamento escolar, en la convocatoria que se emita, o cuando el alumno: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Haya proporcionado información o documentación falsa para su obtención;</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No cumpla con las asistencias requeridas en un mes, sin que medie justificación alguna, en el caso de la escolarizada o mixta;</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No conserve el promedio general de calificaciones mínimo establecido en la convocatoria respectiva;</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Incurra en conductas contrarias al reglamento escolar de la Institución;</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Renuncie expresamente a los beneficios de la beca, 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VI.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Suspenda sus estudios.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58.- </w:t>
      </w:r>
      <w:r w:rsidRPr="00EB7AD8">
        <w:rPr>
          <w:rFonts w:ascii="Helvetica" w:eastAsia="Times New Roman" w:hAnsi="Helvetica" w:cs="Helvetica"/>
          <w:sz w:val="18"/>
          <w:szCs w:val="18"/>
          <w:lang w:val="es-ES"/>
        </w:rPr>
        <w:t>El Particular deberá resguardar, al menos durante el ciclo escolar para el cual se otorguen las becas y el inmediato siguiente, los expedientes integrados de los alumnos solicitantes y beneficiados con las becas, a fin de que puedan ser inspeccionados por la Autoridad Educativa Federal.</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CAPTULO III</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INFORMACIN Y DOCUMENTACIN</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59.-</w:t>
      </w:r>
      <w:r w:rsidRPr="00EB7AD8">
        <w:rPr>
          <w:rFonts w:ascii="Helvetica" w:eastAsia="Times New Roman" w:hAnsi="Helvetica" w:cs="Helvetica"/>
          <w:sz w:val="18"/>
          <w:szCs w:val="18"/>
          <w:lang w:val="es-ES"/>
        </w:rPr>
        <w:t> Los Particulares que obtengan un RVOE deberán presentar a la Autoridad Educativa Federal, dentro de los noventa días hábiles posteriores a la obtención del RVOE, el nombre, cargo y firma, ya sea autógrafa o electrónica, de los responsables designados por el Particular para suscribir los documentos a que se refiere este Capítulo, así como la impresión del sello oficial de la Institución. Dicha información se compartirá con la Dirección General de Profesiones de la Secretaría para los trámites conducentes.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En caso de modificaciones, éstas se deberán presentar con quince días hábiles de anticipación a la fecha en que el Particular pretenda surtan efectos.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60.-</w:t>
      </w:r>
      <w:r w:rsidRPr="00EB7AD8">
        <w:rPr>
          <w:rFonts w:ascii="Helvetica" w:eastAsia="Times New Roman" w:hAnsi="Helvetica" w:cs="Helvetica"/>
          <w:sz w:val="18"/>
          <w:szCs w:val="18"/>
          <w:lang w:val="es-ES"/>
        </w:rPr>
        <w:t> Es obligación de los Particulares que los formatos físicos y/o electrónicos que emplee la Institución para expedir certificados, diplomas, títulos o grados cumplan con lo establecido en los Anexos 6 y 7 del presente Acuerdo.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 xml:space="preserve">En caso de extravío, falsificación o uso indebido de los documentos de certificación y sellos oficiales, para los efectos a que haya lugar y dentro de los cinco días hábiles siguientes, el Particular deberá reportarlo por escrito a la </w:t>
      </w:r>
      <w:r w:rsidRPr="00EB7AD8">
        <w:rPr>
          <w:rFonts w:ascii="Helvetica" w:eastAsia="Times New Roman" w:hAnsi="Helvetica" w:cs="Helvetica"/>
          <w:sz w:val="18"/>
          <w:szCs w:val="18"/>
          <w:lang w:val="es-ES"/>
        </w:rPr>
        <w:lastRenderedPageBreak/>
        <w:t>Autoridad Educativa Federal, sin perjuicio de que realice las acciones que resulten procedentes ante las instancias competentes, conforme a las disposiciones jurídicas aplicables.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61.- </w:t>
      </w:r>
      <w:r w:rsidRPr="00EB7AD8">
        <w:rPr>
          <w:rFonts w:ascii="Helvetica" w:eastAsia="Times New Roman" w:hAnsi="Helvetica" w:cs="Helvetica"/>
          <w:sz w:val="18"/>
          <w:szCs w:val="18"/>
          <w:lang w:val="es-ES"/>
        </w:rPr>
        <w:t>Por cada Plan y Programas de estudio con RVOE los Particulares deberán conservar en el Plantel, de manera electrónica o física, y poner a disposición de la Autoridad Educativa Federal, en caso de requerimiento, debidamente clasificada, la documentación siguiente:</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Actas de calificaciones ordinarias y extraordinarias de los grupos abiertos en cada ciclo escolar, con la firma autógrafa o firma electrónica del académico responsable de la asignatura o unidad de aprendizaje;</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Acervo a que refiere el artículo 18 del presente Acuerdo;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Calendario escolar, donde se incluyan las fechas de inicio y conclusión de las actividades de aprendizaje, así como los periodos vacacionales y los días no laborables;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Libros de registro, físico o electrónico, de títulos, diplomas o grados expedidos, así como las actas que a éstos correspondan, y</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Expediente de cada alumno, que contenga:</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Acta de nacimiento o documento equivalente;</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b)</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Documento que acredite los estudios inmediatos anteriores al nivel que cursa;</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Historial académico actualizado, y</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d)</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Certificado parcial o certificado total de estudios que en su momento otorgue la Institución;</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Times New Roman" w:eastAsia="Times New Roman" w:hAnsi="Times New Roman" w:cs="Times New Roman"/>
          <w:sz w:val="18"/>
          <w:szCs w:val="18"/>
          <w:lang w:val="es-ES"/>
        </w:rPr>
        <w:t> </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En su caso:</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e)</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Resoluciones parciales o totales de equivalencia o revalidación de estudios;</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f)</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Constancia de prestación del servicio social;</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g)</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Acta de titulación, y</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h)</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Título, diploma o grado académico que haya otorgado la Institución.</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El citado expediente puede encontrarse en formato impreso y/o electrónico, debiendo además contar el Particular, para las etapas de certificación y titulación, con los originales o copia certificada de los diversos mencionados en los incisos b) y e) de la fracción V que antecede, mismos que devolverá al alumno, posterior a dichos trámites.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El Particular debe contar con la copia certificada del documento señalado en el inciso a), así como con los originales de los diversos mencionados en los incisos b) y e) de la fracción V que antecede, para las etapas de certificación y titulación, mismos que devolverá al alumno, posterior a dichos trámites.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La Autoridad Educativa Federal podrá corroborar en las visitas de inspección que realice, que el Particular cuenta con la documentación que se indica en este artículo. Asimismo, en dicho acto podrá requerir información relacionada con el RVOE.</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62.- </w:t>
      </w:r>
      <w:r w:rsidRPr="00EB7AD8">
        <w:rPr>
          <w:rFonts w:ascii="Helvetica" w:eastAsia="Times New Roman" w:hAnsi="Helvetica" w:cs="Helvetica"/>
          <w:sz w:val="18"/>
          <w:szCs w:val="18"/>
          <w:lang w:val="es-ES"/>
        </w:rPr>
        <w:t>El área de servicios escolares del Plantel deberá revisar y cotejar la documentación presentada por cada alumno.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En un término no mayor a seis meses, posterior al inicio del ciclo escolar, dicha área verificará con la institución o autoridad educativa que corresponda, la autenticidad de los documentos de certificación presentados, así como que con éstos se acrediten los estudios inmediatos anteriores al nivel a cursar.</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De comprobarse que la documentación no es auténtica, que la información sea falsa o que haya sido alterada, el Particular dará parte a las autoridades competentes para los efectos legales a que haya lugar; procederá a anular las calificaciones obtenidas por el alumno en el nivel educativo del tipo superior que hubiese cursado, y lo hará del conocimiento al alumno.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Lo anterior debe notificarse a la Autoridad Educativa Federal, en un plazo no mayor a diez días hábiles contados a partir de la citada anulación, a fin de que ejerza las acciones a que haya lugar conforme a la normativa aplicable.</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La anulación de las calificaciones no impide que el alumno pueda regularizar su situación académica, obteniendo el antecedente académico respectivo emitido por institución educativa del Sistema Educativo Nacional para que vuelva a cursar el nivel educativo del tipo superior correspondiente.</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lastRenderedPageBreak/>
        <w:t>La omisión de los Particulares a lo señalado en el presente artículo actualizará la infracción establecida en la fracción XIII del artículo 75 de la Ley pudiendo imponer la Autoridad Educativa Federal la sanción que corresponda, en términos de lo establecido en el artículo 76 de la Ley.</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63.- </w:t>
      </w:r>
      <w:r w:rsidRPr="00EB7AD8">
        <w:rPr>
          <w:rFonts w:ascii="Helvetica" w:eastAsia="Times New Roman" w:hAnsi="Helvetica" w:cs="Helvetica"/>
          <w:sz w:val="18"/>
          <w:szCs w:val="18"/>
          <w:lang w:val="es-ES"/>
        </w:rPr>
        <w:t>No será impedimento para la admisión de los alumnos, en cualquier nivel educativo del tipo superior, la falta de presentación del documento de certificación, con el cual acrediten haber concluido en su totalidad los estudios inmediatos anteriores al nivel a cursar.</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Sin embargo, dichos alumnos deberán presentar al Particular, escrito bajo protesta de decir verdad, en el que se comprometan a entregar dicho documento en un plazo no mayor a seis meses contados a partir del inicio del referido ciclo escolar.</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De no entregarse el documento de certificación correspondiente en el plazo previsto en el párrafo que antecede, se entenderá que el alumno no cuenta con los estudios correspondientes al nivel educativo anterior al que esté cursando, por lo que el Particular tiene la obligación de suspender de inmediato el servicio educativo al alumno que se encuentre en dicha hipótesis.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De igual manera, se suspenderá de inmediato el servicio educativo al alumno que aún y entregando en tiempo su antecedente académico, se desprenda de dicha documental que no acreditó sus estudios dentro del referido plazo de seis meses.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Times New Roman" w:eastAsia="Times New Roman" w:hAnsi="Times New Roman" w:cs="Times New Roman"/>
          <w:sz w:val="18"/>
          <w:szCs w:val="18"/>
          <w:lang w:val="es-ES"/>
        </w:rPr>
        <w:t> </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En estos supuestos, el Particular podrá otorgar al alumno un plazo improrrogable de veinticuatro meses para que concluya sus estudios inmediatos anteriores, entregue su documento de certificación y pueda continuar con sus estudios a partir del siguiente ciclo a aquél en que le fue suspendido el servicio educativo, por lo que las calificaciones obtenidas antes de exhibir el citado documento le serán reconocidas. Al recibir el documento que le presente el alumno, el Particular, verificará su autenticidad. En caso de que este documento de certificación presentado resulte carente de validez, el Particular anulará las calificaciones y procederá conforme lo establecido en el artículo 62 de este Acuerdo y no procederá su regularización de situación académica.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Asimismo, el Particular no podrá permitir el reingreso del alumno y serán anulados los estudios de nivel superior realizados, debiendo informarlo a la Autoridad Educativa Federal dentro de los diez días hábiles siguientes a la anulación respectiva.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La omisión de los Particulares a lo señalado en el presente artículo actualizará la infracción establecida en la fracción XIII del artículo 75 de la Ley pudiendo imponer la Autoridad Educativa Federal la sanción que corresponda, en términos de lo establecido en el artículo 76 de la Ley.</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64.-</w:t>
      </w:r>
      <w:r w:rsidRPr="00EB7AD8">
        <w:rPr>
          <w:rFonts w:ascii="Helvetica" w:eastAsia="Times New Roman" w:hAnsi="Helvetica" w:cs="Helvetica"/>
          <w:sz w:val="18"/>
          <w:szCs w:val="18"/>
          <w:lang w:val="es-ES"/>
        </w:rPr>
        <w:t> Los Particulares que impartan estudios con RVOE, conforme a los Anexos 8 y 9, deberán enviar de manera electrónica a la Autoridad Educativa Federal, a través del Sistema de Información y Gestión Educativa, la siguiente documentación:</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Relación de alumnos inscritos y reinscritos identificables por CURP, de cada Plan y Programas de estudio en el ciclo escolar correspondiente, una vez al año, y</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Relación clasificada, de los certificados de estudios parciales y/o totales, así como de títulos, diplomas y grados otorgados, identificables por CURP, de cada Plan y Programas de estudio en el ciclo escolar correspondiente, una vez al año.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Además, deberán exhibir ante la Autoridad Educativa Federal, original del comprobante del pago de derechos respectivo, en los casos que corresponda, en términos de lo establecido en la Ley Federal de Derechos.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65.-</w:t>
      </w:r>
      <w:r w:rsidRPr="00EB7AD8">
        <w:rPr>
          <w:rFonts w:ascii="Helvetica" w:eastAsia="Times New Roman" w:hAnsi="Helvetica" w:cs="Helvetica"/>
          <w:sz w:val="18"/>
          <w:szCs w:val="18"/>
          <w:lang w:val="es-ES"/>
        </w:rPr>
        <w:t> La Autoridad Educativa Federal autenticará los certificados de estudios parciales y/o totales, títulos, diplomas y grados, mediante el uso de la firma electrónica, utilizando para ello la plataforma tecnológica del Sistema de Información y Gestión Educativa, en un plazo no mayor a cinco días hábiles, de no tener observación alguna. En caso de existir observaciones, dicha autoridad las notificará al Particular dentro del plazo de cinco días hábiles, para que se realicen las adecuaciones correspondientes.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A fin de facilitar a los Particulares el cumplimiento de lo anterior, la Autoridad Educativa Federal hará de su conocimiento, los requerimientos operativos y tecnológicos que deben satisfacerse y los orientará en todo momento.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El Particular deberá presentar ante la Autoridad Educativa Federal el original del comprobante de pago de derechos respectivo, en términos de la Ley Federal de Derechos.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66.- </w:t>
      </w:r>
      <w:r w:rsidRPr="00EB7AD8">
        <w:rPr>
          <w:rFonts w:ascii="Helvetica" w:eastAsia="Times New Roman" w:hAnsi="Helvetica" w:cs="Helvetica"/>
          <w:sz w:val="18"/>
          <w:szCs w:val="18"/>
          <w:lang w:val="es-ES"/>
        </w:rPr>
        <w:t>Respecto del tratamiento, resguardo y transmisión de datos personales el Particular deberá dar cabal cumplimiento a la normativa aplicable en la materia.</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CAPTULO IV</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lastRenderedPageBreak/>
        <w:t>PLANTILLA ACADMICA E INSTALACIONES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67.-</w:t>
      </w:r>
      <w:r w:rsidRPr="00EB7AD8">
        <w:rPr>
          <w:rFonts w:ascii="Helvetica" w:eastAsia="Times New Roman" w:hAnsi="Helvetica" w:cs="Helvetica"/>
          <w:sz w:val="18"/>
          <w:szCs w:val="18"/>
          <w:lang w:val="es-ES"/>
        </w:rPr>
        <w:t> El Particular deberá conservar en el Plantel a disposición de la Autoridad Educativa Federal, el expediente de cada académico, sólo durante el tiempo que se encuentre en activo, mismo que deberá contener:</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Currículum vítae;</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Copias del o de los títulos, diplomas y grados que acrediten sus estudios del tipo superior, así como de las constancias correspondientes a la capacitación que, en su caso, reciba por parte del Particular, y</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Copia de la documentación que acredite, en su caso, su condición de estancia en el país para desempeñar funciones de docencia.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Times New Roman" w:eastAsia="Times New Roman" w:hAnsi="Times New Roman" w:cs="Times New Roman"/>
          <w:sz w:val="18"/>
          <w:szCs w:val="18"/>
          <w:lang w:val="es-ES"/>
        </w:rPr>
        <w:t> </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68.- </w:t>
      </w:r>
      <w:r w:rsidRPr="00EB7AD8">
        <w:rPr>
          <w:rFonts w:ascii="Helvetica" w:eastAsia="Times New Roman" w:hAnsi="Helvetica" w:cs="Helvetica"/>
          <w:sz w:val="18"/>
          <w:szCs w:val="18"/>
          <w:lang w:val="es-ES"/>
        </w:rPr>
        <w:t>En materia de Instalaciones y, en su caso, Instalaciones especiales el Particular tiene la obligación de conservar el Plantel, como mínimo, en las mismas condiciones higiénicas, de seguridad, pedagógicas y con el equipamiento con el que se obtuvo el RVOE, acreditándolo con las documentales vigentes expedidas por la autoridad competente, diversa a la educativa, señaladas en las fracciones II, III y IV del artículo 23 del presente Acuerdo. Dichas instalaciones, así como su equipamiento también deberán cumplir las condiciones de funcionalidad y estar a disposición de los académicos y de los alumnos en cantidad suficiente conforme a la población máxima de ésta.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La omisión de los Particulares a lo señalado en el presente artículo actualizará la infracción establecida en la fracción I del artículo 75 de la Ley pudiendo imponer la Autoridad Educativa Federal la sanción establecida en la fracción II del artículo 76 de la Ley, consistente en el retiro del RVOE. La imposición de dicha sanción no excluye la posibilidad de que sea impuesta alguna multa.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69.-</w:t>
      </w:r>
      <w:r w:rsidRPr="00EB7AD8">
        <w:rPr>
          <w:rFonts w:ascii="Helvetica" w:eastAsia="Times New Roman" w:hAnsi="Helvetica" w:cs="Helvetica"/>
          <w:sz w:val="18"/>
          <w:szCs w:val="18"/>
          <w:lang w:val="es-ES"/>
        </w:rPr>
        <w:t> Los Particulares podrán suspender el servicio educativo hasta por tres ciclos escolares continuos, debiendo justificar dicha situación ante la Autoridad Educativa Federal, mediante aviso que presente en escrito libre, dentro de los diez días hábiles posteriores a la fecha de conclusión del ciclo escolar que corresponda.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La Autoridad Educativa Federal en un plazo no mayor a quince días hábiles posteriores a la recepción del citado aviso, emitirá la procedencia o improcedencia de la suspensión.</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En caso de que el Particular omita efectuar el referido aviso, en los términos antes señalados, la Autoridad Educativa Federal llevará a cabo el procedimiento establecido en el artículo 78 de la Ley, para imposición de las sanciones que en derecho corresponda, en términos del artículo 76 de la misma.</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TTULO VII</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DE LAS VISITAS DE INSPECCIN</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CAPTULO NICO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70.-</w:t>
      </w:r>
      <w:r w:rsidRPr="00EB7AD8">
        <w:rPr>
          <w:rFonts w:ascii="Helvetica" w:eastAsia="Times New Roman" w:hAnsi="Helvetica" w:cs="Helvetica"/>
          <w:sz w:val="18"/>
          <w:szCs w:val="18"/>
          <w:lang w:val="es-ES"/>
        </w:rPr>
        <w:t> Las visitas de inspección, ordinarias y extraordinarias, de la Autoridad Educativa Federal se realizarán conforme a lo previsto en el artículo 58 de la Ley; Capítulos Cuarto, Sexto y Décimo Primero del Título Tercero de la Ley Federal de Procedimiento Administrativo y demás disposiciones aplicables en la materia.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71.-</w:t>
      </w:r>
      <w:r w:rsidRPr="00EB7AD8">
        <w:rPr>
          <w:rFonts w:ascii="Helvetica" w:eastAsia="Times New Roman" w:hAnsi="Helvetica" w:cs="Helvetica"/>
          <w:sz w:val="18"/>
          <w:szCs w:val="18"/>
          <w:lang w:val="es-ES"/>
        </w:rPr>
        <w:t> Las visitas de inspección ordinarias se realizarán para verificar el exacto cumplimiento del artículo 3o. de la Constitución Política de los Estados Unidos Mexicanos, de la Ley, de las Bases, de este Acuerdo, y de las demás disposiciones aplicables en la materia.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72.-</w:t>
      </w:r>
      <w:r w:rsidRPr="00EB7AD8">
        <w:rPr>
          <w:rFonts w:ascii="Helvetica" w:eastAsia="Times New Roman" w:hAnsi="Helvetica" w:cs="Helvetica"/>
          <w:sz w:val="18"/>
          <w:szCs w:val="18"/>
          <w:lang w:val="es-ES"/>
        </w:rPr>
        <w:t> Las visitas de inspección extraordinarias son aquéllas que se derivan por cualquier reporte de presuntas anomalías en la prestación del servicio educativo o de las violaciones al artículo 3o. de la Constitución Política de los Estados Unidos Mexicanos, a la Ley, a las Bases, a este Acuerdo, y demás disposiciones aplicables en la materia.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Estas visitas se podrán realizar en cualquier tiempo y tantas como sean necesarias por la Autoridad Educativa Federal en uso de sus facultades de inspección y vigilancia.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73.- </w:t>
      </w:r>
      <w:r w:rsidRPr="00EB7AD8">
        <w:rPr>
          <w:rFonts w:ascii="Helvetica" w:eastAsia="Times New Roman" w:hAnsi="Helvetica" w:cs="Helvetica"/>
          <w:sz w:val="18"/>
          <w:szCs w:val="18"/>
          <w:lang w:val="es-ES"/>
        </w:rPr>
        <w:t>La Secretaría podrá celebrar los instrumentos jurídicos que estime pertinentes con las Autoridades Educativas Locales para colaborar en las acciones de inspección y vigilancia a que refiere el presente Capítulo.</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TTULO VIII</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DEL PROGRAMA DE MEJORA INSTITUCIONAL</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CAPTULO I</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MECANISMOS DE ACREDITACIN Y EVALUACIN</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74.-</w:t>
      </w:r>
      <w:r w:rsidRPr="00EB7AD8">
        <w:rPr>
          <w:rFonts w:ascii="Helvetica" w:eastAsia="Times New Roman" w:hAnsi="Helvetica" w:cs="Helvetica"/>
          <w:sz w:val="18"/>
          <w:szCs w:val="18"/>
          <w:lang w:val="es-ES"/>
        </w:rPr>
        <w:t> Para propiciar la mejora continua de los servicios educativos la Autoridad Educativa Federal implementará el Programa cuyo objetivo es fortalecer la calidad educativa de las Instituciones a través de mecanismos de acreditación y evaluación.</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lastRenderedPageBreak/>
        <w:t>A.</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Son mecanismos de acreditación:</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La acreditación de Planes y Programas de estudio de educación superior con RVOE, y</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La acreditación institucional.</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Times New Roman" w:eastAsia="Times New Roman" w:hAnsi="Times New Roman" w:cs="Times New Roman"/>
          <w:sz w:val="18"/>
          <w:szCs w:val="18"/>
          <w:lang w:val="es-ES"/>
        </w:rPr>
        <w:t> </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B.</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Son mecanismos de evaluación:</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La evaluación del aprendizaje de los alumnos mediante el diseño y aplicación de los exámenes de egreso correspondientes, su análisis y difusión de resultados, y</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El Seguimiento a Egresados.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75</w:t>
      </w:r>
      <w:r w:rsidRPr="00EB7AD8">
        <w:rPr>
          <w:rFonts w:ascii="Helvetica" w:eastAsia="Times New Roman" w:hAnsi="Helvetica" w:cs="Helvetica"/>
          <w:sz w:val="18"/>
          <w:szCs w:val="18"/>
          <w:lang w:val="es-ES"/>
        </w:rPr>
        <w:t>.- Para efectos del Programa las instancias externas de acreditación y/o evaluación, deberán ser personas morales públicas o privadas, nacionales o extranjeras, sin fines de lucro, que no presten servicios educativos y que, por lo menos, cuenten con tres años de estar operando mecanismos de acreditación y/o evaluación.</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76</w:t>
      </w:r>
      <w:r w:rsidRPr="00EB7AD8">
        <w:rPr>
          <w:rFonts w:ascii="Helvetica" w:eastAsia="Times New Roman" w:hAnsi="Helvetica" w:cs="Helvetica"/>
          <w:sz w:val="18"/>
          <w:szCs w:val="18"/>
          <w:lang w:val="es-ES"/>
        </w:rPr>
        <w:t>.- Para los supuestos previstos en las fracciones I y II del apartado A) del artículo 74 del presente Acuerdo, las personas morales interesadas en ser reconocidas como instancias externas de acreditación deberán demostrar que cumplen, por lo menos, con los siguientes requisitos: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Criterios, procedimientos y normas definidos para los procesos de la acreditación institucional, que contemplen el seguimiento de la operación de ésta, así como procesos de acreditación para la expedición de Planes y Programas de Estudio y para la medición de Empleabilidad;</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b)</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Plan multianual a cinco años y programa de trabajo anual que promueva el aseguramiento de la calidad, la mejora continua y el fortalecimiento integral de cada Institución;</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Estructura y organización suficientes para realizar las acreditaciones con personal calificado;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d)</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Infraestructura tecnológica para los procesos de acreditación y, en su caso, seguimiento, así como para generar estadísticas e indicadores de desempeño;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e)</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Respaldo de instancias acreditadoras internacionales, avalado por instrumentos jurídicos previamente celebrados, a efecto de que puedan mantener actualizados sus sistemas de acuerdo con los estándares internacionales en materia de acreditación, y</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f)</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Políticas de transparencia y de rendición de cuentas de conformidad con la normativa aplicable.</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Lo anterior, mediante la exhibición del soporte documental público y/o privado, que corresponda, el cual será valorado por el Comité con criterios de eficacia, racionalidad, imparcialidad e impacto, a fin de determinar que su quehacer contribuye a elevar el nivel de calidad de la educación superior.</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77</w:t>
      </w:r>
      <w:r w:rsidRPr="00EB7AD8">
        <w:rPr>
          <w:rFonts w:ascii="Helvetica" w:eastAsia="Times New Roman" w:hAnsi="Helvetica" w:cs="Helvetica"/>
          <w:sz w:val="18"/>
          <w:szCs w:val="18"/>
          <w:lang w:val="es-ES"/>
        </w:rPr>
        <w:t>.- Para los supuestos previstos en las fracciones I y II del apartado B) del artículo 74 del presente Acuerdo, las personas morales interesadas en ser reconocidas como instancias externas de evaluación deberán demostrar que cumplen, por lo menos, con los siguientes requisitos: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Criterios, procedimientos y normas definidos para los procesos de evaluación;</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b)</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Plan multianual a cinco años y programa de trabajo anual que promueva la evaluación del aprendizaje de los alumnos mediante el diseño y aplicación de exámenes de egreso, su análisis y difusión de resultados. Para el Seguimiento a egresados, contemplar el diseño de indicadores de empleabilidad;</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Estructura y organización suficientes para realizar las evaluaciones con personal calificado. Para el Seguimiento a egresados, la instancia externa verificará que el Particular cuenta con un área especializada que concentre y procese la información relativa a dicho seguimiento, la trayectoria laboral y académica de los egresados, así como su vinculación con empleadores;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d)</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Infraestructura tecnológica para los procesos de evaluación y para generar estadísticas e indicadores de desempeño. Para el Seguimiento a egresados, contar con una base de datos que concentre y genere el reporte institucional que le otorgue el Particular, mismo que deberá tener como mínimo: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Times New Roman" w:eastAsia="Times New Roman" w:hAnsi="Times New Roman" w:cs="Times New Roman"/>
          <w:sz w:val="18"/>
          <w:szCs w:val="18"/>
          <w:lang w:val="es-ES"/>
        </w:rPr>
        <w:t> </w:t>
      </w:r>
    </w:p>
    <w:tbl>
      <w:tblPr>
        <w:tblW w:w="0" w:type="auto"/>
        <w:tblCellMar>
          <w:top w:w="15" w:type="dxa"/>
          <w:left w:w="15" w:type="dxa"/>
          <w:bottom w:w="15" w:type="dxa"/>
          <w:right w:w="15" w:type="dxa"/>
        </w:tblCellMar>
        <w:tblLook w:val="04A0" w:firstRow="1" w:lastRow="0" w:firstColumn="1" w:lastColumn="0" w:noHBand="0" w:noVBand="1"/>
      </w:tblPr>
      <w:tblGrid>
        <w:gridCol w:w="3960"/>
        <w:gridCol w:w="3834"/>
      </w:tblGrid>
      <w:tr w:rsidR="00EB7AD8" w:rsidRPr="00EB7AD8" w:rsidTr="00EB7AD8">
        <w:trPr>
          <w:trHeight w:val="616"/>
        </w:trPr>
        <w:tc>
          <w:tcPr>
            <w:tcW w:w="396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EB7AD8" w:rsidRPr="00EB7AD8" w:rsidRDefault="00EB7AD8" w:rsidP="00EB7AD8">
            <w:pPr>
              <w:spacing w:after="101" w:line="240" w:lineRule="auto"/>
              <w:jc w:val="center"/>
              <w:rPr>
                <w:rFonts w:ascii="Times New Roman" w:eastAsia="Times New Roman" w:hAnsi="Times New Roman" w:cs="Times New Roman"/>
                <w:color w:val="000000"/>
                <w:sz w:val="18"/>
                <w:szCs w:val="18"/>
              </w:rPr>
            </w:pPr>
            <w:r w:rsidRPr="00EB7AD8">
              <w:rPr>
                <w:rFonts w:ascii="Helvetica" w:eastAsia="Times New Roman" w:hAnsi="Helvetica" w:cs="Helvetica"/>
                <w:b/>
                <w:bCs/>
                <w:color w:val="000000"/>
                <w:sz w:val="18"/>
                <w:szCs w:val="18"/>
              </w:rPr>
              <w:t xml:space="preserve">Para </w:t>
            </w:r>
            <w:proofErr w:type="spellStart"/>
            <w:r w:rsidRPr="00EB7AD8">
              <w:rPr>
                <w:rFonts w:ascii="Helvetica" w:eastAsia="Times New Roman" w:hAnsi="Helvetica" w:cs="Helvetica"/>
                <w:b/>
                <w:bCs/>
                <w:color w:val="000000"/>
                <w:sz w:val="18"/>
                <w:szCs w:val="18"/>
              </w:rPr>
              <w:t>recién</w:t>
            </w:r>
            <w:proofErr w:type="spellEnd"/>
            <w:r w:rsidRPr="00EB7AD8">
              <w:rPr>
                <w:rFonts w:ascii="Helvetica" w:eastAsia="Times New Roman" w:hAnsi="Helvetica" w:cs="Helvetica"/>
                <w:b/>
                <w:bCs/>
                <w:color w:val="000000"/>
                <w:sz w:val="18"/>
                <w:szCs w:val="18"/>
              </w:rPr>
              <w:t xml:space="preserve"> </w:t>
            </w:r>
            <w:proofErr w:type="spellStart"/>
            <w:r w:rsidRPr="00EB7AD8">
              <w:rPr>
                <w:rFonts w:ascii="Helvetica" w:eastAsia="Times New Roman" w:hAnsi="Helvetica" w:cs="Helvetica"/>
                <w:b/>
                <w:bCs/>
                <w:color w:val="000000"/>
                <w:sz w:val="18"/>
                <w:szCs w:val="18"/>
              </w:rPr>
              <w:t>egresados</w:t>
            </w:r>
            <w:proofErr w:type="spellEnd"/>
            <w:r w:rsidRPr="00EB7AD8">
              <w:rPr>
                <w:rFonts w:ascii="Helvetica" w:eastAsia="Times New Roman" w:hAnsi="Helvetica" w:cs="Helvetica"/>
                <w:b/>
                <w:bCs/>
                <w:color w:val="000000"/>
                <w:sz w:val="18"/>
                <w:szCs w:val="18"/>
              </w:rPr>
              <w:t>:</w:t>
            </w:r>
          </w:p>
        </w:tc>
        <w:tc>
          <w:tcPr>
            <w:tcW w:w="383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EB7AD8" w:rsidRPr="00EB7AD8" w:rsidRDefault="00EB7AD8" w:rsidP="00EB7AD8">
            <w:pPr>
              <w:spacing w:after="101" w:line="240" w:lineRule="auto"/>
              <w:jc w:val="center"/>
              <w:rPr>
                <w:rFonts w:ascii="Times New Roman" w:eastAsia="Times New Roman" w:hAnsi="Times New Roman" w:cs="Times New Roman"/>
                <w:color w:val="000000"/>
                <w:sz w:val="18"/>
                <w:szCs w:val="18"/>
                <w:lang w:val="es-ES"/>
              </w:rPr>
            </w:pPr>
            <w:r w:rsidRPr="00EB7AD8">
              <w:rPr>
                <w:rFonts w:ascii="Helvetica" w:eastAsia="Times New Roman" w:hAnsi="Helvetica" w:cs="Helvetica"/>
                <w:b/>
                <w:bCs/>
                <w:color w:val="000000"/>
                <w:sz w:val="18"/>
                <w:szCs w:val="18"/>
                <w:lang w:val="es-ES"/>
              </w:rPr>
              <w:t>Para la trayectoria laboral y académica de</w:t>
            </w:r>
            <w:r w:rsidRPr="00EB7AD8">
              <w:rPr>
                <w:rFonts w:ascii="Times New Roman" w:eastAsia="Times New Roman" w:hAnsi="Times New Roman" w:cs="Times New Roman"/>
                <w:color w:val="000000"/>
                <w:sz w:val="18"/>
                <w:szCs w:val="18"/>
                <w:lang w:val="es-ES"/>
              </w:rPr>
              <w:br/>
            </w:r>
            <w:r w:rsidRPr="00EB7AD8">
              <w:rPr>
                <w:rFonts w:ascii="Helvetica" w:eastAsia="Times New Roman" w:hAnsi="Helvetica" w:cs="Helvetica"/>
                <w:b/>
                <w:bCs/>
                <w:color w:val="000000"/>
                <w:sz w:val="18"/>
                <w:szCs w:val="18"/>
                <w:lang w:val="es-ES"/>
              </w:rPr>
              <w:t>egresados:</w:t>
            </w:r>
          </w:p>
        </w:tc>
      </w:tr>
      <w:tr w:rsidR="00EB7AD8" w:rsidRPr="00EB7AD8" w:rsidTr="00EB7AD8">
        <w:trPr>
          <w:trHeight w:val="1101"/>
        </w:trPr>
        <w:tc>
          <w:tcPr>
            <w:tcW w:w="39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EB7AD8" w:rsidRPr="00EB7AD8" w:rsidRDefault="00EB7AD8" w:rsidP="00EB7AD8">
            <w:pPr>
              <w:spacing w:after="101" w:line="240" w:lineRule="auto"/>
              <w:jc w:val="both"/>
              <w:rPr>
                <w:rFonts w:ascii="Times New Roman" w:eastAsia="Times New Roman" w:hAnsi="Times New Roman" w:cs="Times New Roman"/>
                <w:color w:val="000000"/>
                <w:sz w:val="18"/>
                <w:szCs w:val="18"/>
                <w:lang w:val="es-ES"/>
              </w:rPr>
            </w:pPr>
            <w:r w:rsidRPr="00EB7AD8">
              <w:rPr>
                <w:rFonts w:ascii="Helvetica" w:eastAsia="Times New Roman" w:hAnsi="Helvetica" w:cs="Helvetica"/>
                <w:color w:val="000000"/>
                <w:sz w:val="18"/>
                <w:szCs w:val="18"/>
                <w:lang w:val="es-ES"/>
              </w:rPr>
              <w:lastRenderedPageBreak/>
              <w:t>Información de la actividad productiva que realizan al momento de graduarse, así como a los doce meses de haberse graduado, y su vinculación con el Plan de estudio cursado.</w:t>
            </w:r>
          </w:p>
        </w:tc>
        <w:tc>
          <w:tcPr>
            <w:tcW w:w="38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EB7AD8" w:rsidRPr="00EB7AD8" w:rsidRDefault="00EB7AD8" w:rsidP="00EB7AD8">
            <w:pPr>
              <w:spacing w:after="101" w:line="240" w:lineRule="auto"/>
              <w:jc w:val="both"/>
              <w:rPr>
                <w:rFonts w:ascii="Times New Roman" w:eastAsia="Times New Roman" w:hAnsi="Times New Roman" w:cs="Times New Roman"/>
                <w:color w:val="000000"/>
                <w:sz w:val="18"/>
                <w:szCs w:val="18"/>
                <w:lang w:val="es-ES"/>
              </w:rPr>
            </w:pPr>
            <w:r w:rsidRPr="00EB7AD8">
              <w:rPr>
                <w:rFonts w:ascii="Helvetica" w:eastAsia="Times New Roman" w:hAnsi="Helvetica" w:cs="Helvetica"/>
                <w:color w:val="000000"/>
                <w:sz w:val="18"/>
                <w:szCs w:val="18"/>
                <w:lang w:val="es-ES"/>
              </w:rPr>
              <w:t>Información del empleo desempeñado a tres y cinco años de haber egresado, y su vinculación con el Plan de estudio cursado.</w:t>
            </w:r>
          </w:p>
        </w:tc>
      </w:tr>
      <w:tr w:rsidR="00EB7AD8" w:rsidRPr="00EB7AD8" w:rsidTr="00EB7AD8">
        <w:trPr>
          <w:trHeight w:val="1851"/>
        </w:trPr>
        <w:tc>
          <w:tcPr>
            <w:tcW w:w="39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EB7AD8" w:rsidRPr="00EB7AD8" w:rsidRDefault="00EB7AD8" w:rsidP="00EB7AD8">
            <w:pPr>
              <w:spacing w:after="101" w:line="240" w:lineRule="auto"/>
              <w:jc w:val="both"/>
              <w:rPr>
                <w:rFonts w:ascii="Times New Roman" w:eastAsia="Times New Roman" w:hAnsi="Times New Roman" w:cs="Times New Roman"/>
                <w:color w:val="000000"/>
                <w:sz w:val="18"/>
                <w:szCs w:val="18"/>
                <w:lang w:val="es-ES"/>
              </w:rPr>
            </w:pPr>
            <w:r w:rsidRPr="00EB7AD8">
              <w:rPr>
                <w:rFonts w:ascii="Helvetica" w:eastAsia="Times New Roman" w:hAnsi="Helvetica" w:cs="Helvetica"/>
                <w:color w:val="000000"/>
                <w:sz w:val="18"/>
                <w:szCs w:val="18"/>
                <w:lang w:val="es-ES"/>
              </w:rPr>
              <w:t>Información que permita calcular el lapso para la obtención de un empleo clasificado por tiempo completo o medio tiempo y su vinculación con el Plan de estudio cursado, para lo cual debe mantenerse información de al menos una muestra estadística de las últimas tres generaciones, por Plan de estudio.</w:t>
            </w:r>
          </w:p>
        </w:tc>
        <w:tc>
          <w:tcPr>
            <w:tcW w:w="38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EB7AD8" w:rsidRPr="00EB7AD8" w:rsidRDefault="00EB7AD8" w:rsidP="00EB7AD8">
            <w:pPr>
              <w:spacing w:after="101"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r>
      <w:tr w:rsidR="00EB7AD8" w:rsidRPr="00EB7AD8" w:rsidTr="00EB7AD8">
        <w:trPr>
          <w:trHeight w:val="1351"/>
        </w:trPr>
        <w:tc>
          <w:tcPr>
            <w:tcW w:w="39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EB7AD8" w:rsidRPr="00EB7AD8" w:rsidRDefault="00EB7AD8" w:rsidP="00EB7AD8">
            <w:pPr>
              <w:spacing w:after="101" w:line="240" w:lineRule="auto"/>
              <w:jc w:val="both"/>
              <w:rPr>
                <w:rFonts w:ascii="Times New Roman" w:eastAsia="Times New Roman" w:hAnsi="Times New Roman" w:cs="Times New Roman"/>
                <w:color w:val="000000"/>
                <w:sz w:val="18"/>
                <w:szCs w:val="18"/>
                <w:lang w:val="es-ES"/>
              </w:rPr>
            </w:pPr>
            <w:r w:rsidRPr="00EB7AD8">
              <w:rPr>
                <w:rFonts w:ascii="Helvetica" w:eastAsia="Times New Roman" w:hAnsi="Helvetica" w:cs="Helvetica"/>
                <w:color w:val="000000"/>
                <w:sz w:val="18"/>
                <w:szCs w:val="18"/>
                <w:lang w:val="es-ES"/>
              </w:rPr>
              <w:t>Número y porcentaje de la generación, desagregada por género, que cuenta con empleo clasificado por tiempo completo o medio tiempo, al momento de graduarse, así como a los doce meses de haberse graduado.</w:t>
            </w:r>
          </w:p>
        </w:tc>
        <w:tc>
          <w:tcPr>
            <w:tcW w:w="38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EB7AD8" w:rsidRPr="00EB7AD8" w:rsidRDefault="00EB7AD8" w:rsidP="00EB7AD8">
            <w:pPr>
              <w:spacing w:after="101" w:line="240" w:lineRule="auto"/>
              <w:jc w:val="both"/>
              <w:rPr>
                <w:rFonts w:ascii="Times New Roman" w:eastAsia="Times New Roman" w:hAnsi="Times New Roman" w:cs="Times New Roman"/>
                <w:color w:val="000000"/>
                <w:sz w:val="18"/>
                <w:szCs w:val="18"/>
                <w:lang w:val="es-ES"/>
              </w:rPr>
            </w:pPr>
            <w:r w:rsidRPr="00EB7AD8">
              <w:rPr>
                <w:rFonts w:ascii="Helvetica" w:eastAsia="Times New Roman" w:hAnsi="Helvetica" w:cs="Helvetica"/>
                <w:color w:val="000000"/>
                <w:sz w:val="18"/>
                <w:szCs w:val="18"/>
                <w:lang w:val="es-ES"/>
              </w:rPr>
              <w:t>Número y porcentaje de la generación, desagregada por género, que cuenta con empleo, clasificado por tiempo completo o medio tiempo, a tres y cinco años de haber egresado.</w:t>
            </w:r>
          </w:p>
        </w:tc>
      </w:tr>
      <w:tr w:rsidR="00EB7AD8" w:rsidRPr="00EB7AD8" w:rsidTr="00EB7AD8">
        <w:trPr>
          <w:trHeight w:val="1601"/>
        </w:trPr>
        <w:tc>
          <w:tcPr>
            <w:tcW w:w="39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EB7AD8" w:rsidRPr="00EB7AD8" w:rsidRDefault="00EB7AD8" w:rsidP="00EB7AD8">
            <w:pPr>
              <w:spacing w:after="101" w:line="240" w:lineRule="auto"/>
              <w:jc w:val="both"/>
              <w:rPr>
                <w:rFonts w:ascii="Times New Roman" w:eastAsia="Times New Roman" w:hAnsi="Times New Roman" w:cs="Times New Roman"/>
                <w:color w:val="000000"/>
                <w:sz w:val="18"/>
                <w:szCs w:val="18"/>
                <w:lang w:val="es-ES"/>
              </w:rPr>
            </w:pPr>
            <w:r w:rsidRPr="00EB7AD8">
              <w:rPr>
                <w:rFonts w:ascii="Helvetica" w:eastAsia="Times New Roman" w:hAnsi="Helvetica" w:cs="Helvetica"/>
                <w:color w:val="000000"/>
                <w:sz w:val="18"/>
                <w:szCs w:val="18"/>
                <w:lang w:val="es-ES"/>
              </w:rPr>
              <w:t>Institución o empresa en la que trabajan, nivel jerárquico y rango de sueldo que perciben, así como tipo de contratación a la que están sujetos al momento de graduarse, así como a los doce meses de haberse graduado.</w:t>
            </w:r>
          </w:p>
        </w:tc>
        <w:tc>
          <w:tcPr>
            <w:tcW w:w="38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EB7AD8" w:rsidRPr="00EB7AD8" w:rsidRDefault="00EB7AD8" w:rsidP="00EB7AD8">
            <w:pPr>
              <w:spacing w:after="101" w:line="240" w:lineRule="auto"/>
              <w:jc w:val="both"/>
              <w:rPr>
                <w:rFonts w:ascii="Times New Roman" w:eastAsia="Times New Roman" w:hAnsi="Times New Roman" w:cs="Times New Roman"/>
                <w:color w:val="000000"/>
                <w:sz w:val="18"/>
                <w:szCs w:val="18"/>
                <w:lang w:val="es-ES"/>
              </w:rPr>
            </w:pPr>
            <w:r w:rsidRPr="00EB7AD8">
              <w:rPr>
                <w:rFonts w:ascii="Helvetica" w:eastAsia="Times New Roman" w:hAnsi="Helvetica" w:cs="Helvetica"/>
                <w:color w:val="000000"/>
                <w:sz w:val="18"/>
                <w:szCs w:val="18"/>
                <w:lang w:val="es-ES"/>
              </w:rPr>
              <w:t>Institución o empresa en la que trabajan y han trabajado, nivel jerárquico y rango de sueldo que perciben y han percibido, así como tipo de contratación a la que están y han estado sujetos, a tres y cinco años de haber egresado.</w:t>
            </w:r>
          </w:p>
        </w:tc>
      </w:tr>
      <w:tr w:rsidR="00EB7AD8" w:rsidRPr="00EB7AD8" w:rsidTr="00EB7AD8">
        <w:trPr>
          <w:trHeight w:val="601"/>
        </w:trPr>
        <w:tc>
          <w:tcPr>
            <w:tcW w:w="39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EB7AD8" w:rsidRPr="00EB7AD8" w:rsidRDefault="00EB7AD8" w:rsidP="00EB7AD8">
            <w:pPr>
              <w:spacing w:after="101" w:line="240" w:lineRule="auto"/>
              <w:jc w:val="both"/>
              <w:rPr>
                <w:rFonts w:ascii="Times New Roman" w:eastAsia="Times New Roman" w:hAnsi="Times New Roman" w:cs="Times New Roman"/>
                <w:color w:val="000000"/>
                <w:sz w:val="18"/>
                <w:szCs w:val="18"/>
                <w:lang w:val="es-ES"/>
              </w:rPr>
            </w:pPr>
            <w:r w:rsidRPr="00EB7AD8">
              <w:rPr>
                <w:rFonts w:ascii="Helvetica" w:eastAsia="Times New Roman" w:hAnsi="Helvetica" w:cs="Helvetica"/>
                <w:color w:val="000000"/>
                <w:sz w:val="18"/>
                <w:szCs w:val="18"/>
                <w:lang w:val="es-ES"/>
              </w:rPr>
              <w:t>Su opinión sobre la Institución y el Plan de estudio cursado.</w:t>
            </w:r>
          </w:p>
        </w:tc>
        <w:tc>
          <w:tcPr>
            <w:tcW w:w="38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EB7AD8" w:rsidRPr="00EB7AD8" w:rsidRDefault="00EB7AD8" w:rsidP="00EB7AD8">
            <w:pPr>
              <w:spacing w:after="101" w:line="240" w:lineRule="auto"/>
              <w:jc w:val="both"/>
              <w:rPr>
                <w:rFonts w:ascii="Times New Roman" w:eastAsia="Times New Roman" w:hAnsi="Times New Roman" w:cs="Times New Roman"/>
                <w:color w:val="000000"/>
                <w:sz w:val="18"/>
                <w:szCs w:val="18"/>
                <w:lang w:val="es-ES"/>
              </w:rPr>
            </w:pPr>
            <w:r w:rsidRPr="00EB7AD8">
              <w:rPr>
                <w:rFonts w:ascii="Helvetica" w:eastAsia="Times New Roman" w:hAnsi="Helvetica" w:cs="Helvetica"/>
                <w:color w:val="000000"/>
                <w:sz w:val="18"/>
                <w:szCs w:val="18"/>
                <w:lang w:val="es-ES"/>
              </w:rPr>
              <w:t>Su opinión sobre la Institución y el Plan de estudio cursado.</w:t>
            </w:r>
          </w:p>
        </w:tc>
      </w:tr>
      <w:tr w:rsidR="00EB7AD8" w:rsidRPr="00EB7AD8" w:rsidTr="00EB7AD8">
        <w:trPr>
          <w:trHeight w:val="1116"/>
        </w:trPr>
        <w:tc>
          <w:tcPr>
            <w:tcW w:w="39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EB7AD8" w:rsidRPr="00EB7AD8" w:rsidRDefault="00EB7AD8" w:rsidP="00EB7AD8">
            <w:pPr>
              <w:spacing w:after="101"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38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EB7AD8" w:rsidRPr="00EB7AD8" w:rsidRDefault="00EB7AD8" w:rsidP="00EB7AD8">
            <w:pPr>
              <w:spacing w:after="101" w:line="240" w:lineRule="auto"/>
              <w:jc w:val="both"/>
              <w:rPr>
                <w:rFonts w:ascii="Times New Roman" w:eastAsia="Times New Roman" w:hAnsi="Times New Roman" w:cs="Times New Roman"/>
                <w:color w:val="000000"/>
                <w:sz w:val="18"/>
                <w:szCs w:val="18"/>
                <w:lang w:val="es-ES"/>
              </w:rPr>
            </w:pPr>
            <w:r w:rsidRPr="00EB7AD8">
              <w:rPr>
                <w:rFonts w:ascii="Helvetica" w:eastAsia="Times New Roman" w:hAnsi="Helvetica" w:cs="Helvetica"/>
                <w:color w:val="000000"/>
                <w:sz w:val="18"/>
                <w:szCs w:val="18"/>
                <w:lang w:val="es-ES"/>
              </w:rPr>
              <w:t>Información que permita conocer sus estudios posteriores, grados académicos y áreas de conocimiento, a tres y cinco años de haber egresado.</w:t>
            </w:r>
          </w:p>
        </w:tc>
      </w:tr>
    </w:tbl>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Times New Roman" w:eastAsia="Times New Roman" w:hAnsi="Times New Roman" w:cs="Times New Roman"/>
          <w:sz w:val="18"/>
          <w:szCs w:val="18"/>
          <w:lang w:val="es-ES"/>
        </w:rPr>
        <w:t> </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e)</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Metodología propia para la evaluación del aprendizaje de los alumnos y Seguimiento a egresados, sustentada en criterios estandarizados, nacionales o internacionales, elaborada por un cuerpo colegiado integrado por especialistas en la materia. Para el Seguimiento a Egresados, además deberá contar con manuales que describan los procedimientos para la realización de estudios de empleabilidad o que avalen los que tenga la Institución, que permita demostrar que los resultados de los referidos estudios coadyuvan al rediseño de Planes y Programas de estudio, y</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f)</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Políticas de transparencia y de rendición de cuentas, de conformidad con la normativa aplicable.</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Lo anterior, mediante la exhibición del soporte documental público y/o privado, que corresponda, el cual será valorado por el Comité con criterios de eficacia, racionalidad, imparcialidad e impacto, a fin de determinar que su quehacer contribuye a elevar el nivel de calidad de la educación superior.</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78</w:t>
      </w:r>
      <w:r w:rsidRPr="00EB7AD8">
        <w:rPr>
          <w:rFonts w:ascii="Helvetica" w:eastAsia="Times New Roman" w:hAnsi="Helvetica" w:cs="Helvetica"/>
          <w:sz w:val="18"/>
          <w:szCs w:val="18"/>
          <w:lang w:val="es-ES"/>
        </w:rPr>
        <w:t>.- El reconocimiento de instancias externas de evaluación y/o acreditación se realizará conforme a lo siguiente:</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Cada dos años el Comité emitirá y difundirá en el portal institucional de la Secretaría y demás medios pertinentes, el calendario para el proceso de selección de las personas morales a ser reconocidas como instancias externas de acreditación y/o evaluación, a que refiere el artículo 75 del presente Acuerdo, el cual</w:t>
      </w:r>
    </w:p>
    <w:p w:rsidR="00EB7AD8" w:rsidRPr="00EB7AD8" w:rsidRDefault="00EB7AD8" w:rsidP="00EB7AD8">
      <w:pPr>
        <w:spacing w:after="101" w:line="240" w:lineRule="auto"/>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contendrá, entre otros aspectos: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Fechas de inicio y cierre para la recepción de solicitudes, que comprenderán diez días hábiles. En esta etapa las personas morales interesadas deberán presentar en la Dirección escrito libre de petición de reconocimiento, dirigido a los miembros del Comité, acompañado del soporte documental que acredite lo establecido en el artículo 75, así como el correspondiente a los requisitos a que refieren los artículos 76 ó 77, según corresponda.</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lastRenderedPageBreak/>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Fecha de sesión del Comité, que deberá fijarse en un plazo máximo de cuarenta días hábiles posteriores al cierre de la recepción de solicitudes. En esta etapa el Titular de la Dirección conformará el expediente respectivo y lo remitirá a los miembros del Comité, para su valoración en la sesión que celebre dicho órgano colegiado para el reconocimiento de instancias externas de acreditación y/o evaluación.</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Fecha de notificación de resultados, que deberá fijarse en un plazo máximo de diez días hábiles posteriores a la sesión del Comité. Los acuerdos del Comité se publicarán en el portal institucional de la Secretaría.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Las resoluciones del Comité serán inapelables ante dicho órgano colegiado u otra instancia de la Secretaría, dejando a salvo los derechos de las personas físicas o morales interesadas, para hacerlos valer ante las instancias judiciales o jurisdiccionales competentes.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79.-</w:t>
      </w:r>
      <w:r w:rsidRPr="00EB7AD8">
        <w:rPr>
          <w:rFonts w:ascii="Helvetica" w:eastAsia="Times New Roman" w:hAnsi="Helvetica" w:cs="Helvetica"/>
          <w:sz w:val="18"/>
          <w:szCs w:val="18"/>
          <w:lang w:val="es-ES"/>
        </w:rPr>
        <w:t> A fin de contar con un adecuado seguimiento de la actuación de las instancias externas de acreditación y/o evaluación reconocidas por el Comité, deberán presentar de forma anual, en la Dirección, un informe de rendición de cuentas y transparencia dirigido a los miembros del Comité.</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Las instancias externas de acreditación y/o evaluación reconocidas por el Comité, tienen la obligación de mantener y en su caso, mejorar lo señalado en cada uno de los incisos de los artículos 76 ó 77, según corresponda, por lo que para la comprobación de ello, la Dirección y en su caso, algún organismo auxiliar especializado designado para tal efecto por el Comité, efectúen revisiones de campo o gabinete en las instancias externas de acreditación y/o evaluación previa notificación que se haga a dichas instancias externas.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En caso de incumplimiento a lo establecido en este Acuerdo, en especial al presente artículo, la Dirección conformará el expediente respectivo que someterá a la consideración de los miembros del Comité para que en la sesión correspondiente determine la procedencia de revocar el reconocimiento otorgado, de conformidad con la normativa aplicable.</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CAPTULO II</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REQUISITOS Y GRUPOS DEL PROGRAMA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80.-</w:t>
      </w:r>
      <w:r w:rsidRPr="00EB7AD8">
        <w:rPr>
          <w:rFonts w:ascii="Helvetica" w:eastAsia="Times New Roman" w:hAnsi="Helvetica" w:cs="Helvetica"/>
          <w:sz w:val="18"/>
          <w:szCs w:val="18"/>
          <w:lang w:val="es-ES"/>
        </w:rPr>
        <w:t> Los Particulares con RVOE podrán ingresar al Programa, como Institución, inscribiendo a aquellos Planteles que cumplan con los requisitos establecidos en el presente Capítulo, pudiendo extender la inscripción a otros Planteles que conforman la Institución que no cumplan con dichos requisitos, siempre y cuando el total de dichos Planteles sea equivalentes a un número igual o inferior al 30% del total de Planteles de la Institución.</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Para tales efectos, el Particular deberá solicitarlo mediante escrito libre, exhibiendo las documentales públicas y/o privadas que acrediten lo que se establece en el presente Acuerdo, a la Autoridad Educativa Federal, quien le notificará lo conducente en un plazo no mayor a diez días hábiles, obligándose a que por lo menos el 70% de los planteles de la institución cumplan los requisitos que se prevén en el presente Acuerdo.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81.-</w:t>
      </w:r>
      <w:r w:rsidRPr="00EB7AD8">
        <w:rPr>
          <w:rFonts w:ascii="Helvetica" w:eastAsia="Times New Roman" w:hAnsi="Helvetica" w:cs="Helvetica"/>
          <w:sz w:val="18"/>
          <w:szCs w:val="18"/>
          <w:lang w:val="es-ES"/>
        </w:rPr>
        <w:t> El ingreso al Programa es voluntario, por lo que el Particular podrá registrar su(s) Plantel(es) en el Grupo 1 (Instituciones en Proceso de Acreditación), Grupo 2 (Instituciones Acreditadas) o Grupo 3 (Instituciones Acreditadas Consolidadas), según corresponda. La conformación de cada Grupo responde a los compromisos con la mejora continua de los servicios educativos que se brinden.</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82.-</w:t>
      </w:r>
      <w:r w:rsidRPr="00EB7AD8">
        <w:rPr>
          <w:rFonts w:ascii="Helvetica" w:eastAsia="Times New Roman" w:hAnsi="Helvetica" w:cs="Helvetica"/>
          <w:sz w:val="18"/>
          <w:szCs w:val="18"/>
          <w:lang w:val="es-ES"/>
        </w:rPr>
        <w:t> El Particular deberá acreditar que el/los Plantel(es) que se pretende(n) registrar en los</w:t>
      </w:r>
    </w:p>
    <w:p w:rsidR="00EB7AD8" w:rsidRPr="00EB7AD8" w:rsidRDefault="00EB7AD8" w:rsidP="00EB7AD8">
      <w:pPr>
        <w:spacing w:after="101" w:line="240" w:lineRule="auto"/>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grupos 1 y 2 del Programa tiene(n) un mínimo de siete años impartiendo educación superior con validez oficial de estudios en el sistema educativo nacional y que no ha(n) sido sancionado(s) en los últimos dos años.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83.- </w:t>
      </w:r>
      <w:r w:rsidRPr="00EB7AD8">
        <w:rPr>
          <w:rFonts w:ascii="Helvetica" w:eastAsia="Times New Roman" w:hAnsi="Helvetica" w:cs="Helvetica"/>
          <w:sz w:val="18"/>
          <w:szCs w:val="18"/>
          <w:lang w:val="es-ES"/>
        </w:rPr>
        <w:t>Adicionalmente a lo señalado en el artículo que antecede, para pertenecer al Grupo 1, el Particular deberá acreditar, con la documentación respectiva, ante la Autoridad Educativa Federal, el cumplimiento de alguno de los requisitos específicos siguientes: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Que por lo menos el 50% de la matrícula acreditable en cada Plantel materia de la solicitud de registro cursa sus estudios en Planes y Programas de estudio en proceso de ser acreditados por una instancia externa de acreditación reconocida por el Comité;</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Que la Institución se encuentra en proceso de acreditación institucional ante una instancia externa de acreditación reconocida por el Comité, la cual deberá amparar el/los Plantel(es) materia de su solicitud de registro, 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Que por lo menos el 30% de los alumnos evaluables que cursan el último ciclo escolar en el/los Plantel(es) materia de la solicitud de registro se ha(n) sometido a exámenes generales de conocimientos ante una instancia externa de evaluación reconocida por el Comité y los resultados obtenidos superan, en promedio, el puntaje determinado por la propia instancia externa.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84.-</w:t>
      </w:r>
      <w:r w:rsidRPr="00EB7AD8">
        <w:rPr>
          <w:rFonts w:ascii="Helvetica" w:eastAsia="Times New Roman" w:hAnsi="Helvetica" w:cs="Helvetica"/>
          <w:sz w:val="18"/>
          <w:szCs w:val="18"/>
          <w:lang w:val="es-ES"/>
        </w:rPr>
        <w:t> Adicionalmente a lo señalado en el artículo 82 de este Acuerdo, para pertenecer al Grupo 2, el Particular deberá acreditar, con la documentación respectiva, ante la Autoridad Educativa Federal, el cumplimiento de alguno de los requisitos específicos siguientes: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lastRenderedPageBreak/>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Que por lo menos el 50% de la matrícula acreditable en cada Plantel materia de la solicitud de registro cursa sus estudios en Planes y Programas de estudio acreditados por una instancia externa de acreditación reconocida por el Comité;</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Que la Institución cuenta con la acreditación institucional otorgada por una instancia externa de acreditación reconocida por el Comité, la cual deberá amparar el/los Plantel(es) materia de su solicitud de registro;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Que por lo menos el 50% de los alumnos evaluables que cursan el último ciclo escolar en el/los Plantel(es) materia de la solicitud de registro se ha(n) sometido a exámenes generales de conocimientos ante una instancia externa de evaluación reconocida por el Comité y los resultados obtenidos superan, en promedio, el puntaje determinado por la propia instancia externa, 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Que la Empleabilidad de sus egresados está por encima del promedio determinado por una instancia externa de evaluación reconocida por el Comité en sus criterios estandarizados.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85.-</w:t>
      </w:r>
      <w:r w:rsidRPr="00EB7AD8">
        <w:rPr>
          <w:rFonts w:ascii="Helvetica" w:eastAsia="Times New Roman" w:hAnsi="Helvetica" w:cs="Helvetica"/>
          <w:sz w:val="18"/>
          <w:szCs w:val="18"/>
          <w:lang w:val="es-ES"/>
        </w:rPr>
        <w:t> Para pertenecer al Grupo 3, el Particular deberá acreditar ante la Autoridad Educativa Federal que la Institución tiene un mínimo de diez años impartiendo educación superior con validez oficial de estudios en el sistema educativo nacional, con una acreditación institucional otorgada por una instancia externa de acreditación reconocida por el Comité, la cual deberá amparar el/los Plantel(es) materia de su solicitud de registro y no haber sido sancionada en el último año.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Adicionalmente a lo señalado en el párrafo que antecede, se deberá acreditar con la documentación respectiva, el cumplimiento de alguno de los requisitos específicos siguientes: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Que la Institución cuenta con una acreditación institucional internacional otorgada por una instancia externa de acreditación reconocida por el Comité, la cual deberá amparar el/los Plantel(es) materia de su solicitud de registro;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Que por lo menos el 75% de la matrícula acreditable en cada Plantel materia de la solicitud de registro cursa sus estudios en Planes y Programas de estudio acreditados por una instancia externa de acreditación reconocida por el Comité;</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Que por lo menos el 75% de los alumnos evaluables que cursan el último ciclo escolar en el/los Plantel(es) materia de la solicitud de registro se ha(n) sometido a exámenes generales de conocimientos ante una instancia externa de evaluación reconocida por el Comité y los resultados obtenidos superan, en promedio, el puntaje determinado por la propia instancia externa;</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Que por lo menos el 7% del total de horas de todos los Planes y Programas de estudio que se imparten en el/los Plantel(es) materia de la solicitud de registro están a cargo de académicos miembros del Sistema Nacional de Investigadores, 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Que por lo menos el 20% de la plantilla académica de el/los Plantel(es) materia de la solicitud de</w:t>
      </w:r>
    </w:p>
    <w:p w:rsidR="00EB7AD8" w:rsidRPr="00EB7AD8" w:rsidRDefault="00EB7AD8" w:rsidP="00EB7AD8">
      <w:pPr>
        <w:spacing w:after="101" w:line="240" w:lineRule="auto"/>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registro cuenta con estudios que están registrados en el Programa Nacional de Posgrados de Calidad del CONACyT, o bien, han realizado sus estudios de posgrado en instituciones extranjeras de prestigio internacional.</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86.-</w:t>
      </w:r>
      <w:r w:rsidRPr="00EB7AD8">
        <w:rPr>
          <w:rFonts w:ascii="Helvetica" w:eastAsia="Times New Roman" w:hAnsi="Helvetica" w:cs="Helvetica"/>
          <w:sz w:val="18"/>
          <w:szCs w:val="18"/>
          <w:lang w:val="es-ES"/>
        </w:rPr>
        <w:t> El Particular que reúna los requisitos previstos en este Capítulo podrá presentar a la Autoridad Educativa Federal su solicitud de registro en el Programa, mediante escrito libre, exhibiendo las documentales públicas y/o privadas que acrediten lo que se establece en el presente Acuerdo. Dicho registro tendrá una vigencia de siete años, la cual se mantendrá siempre y cuando el Particular, bajo protesta de decir verdad, anualmente manifieste a la Autoridad Educativa Federal que mantiene las condiciones para su otorgamiento. De no cumplirse con dicho aviso, la Autoridad Educativa Federal cancelará su registro.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El registro podrá ser renovado por más de una ocasión, por periodos iguales, siempre y cuando se mantengan las condiciones bajo las cuales fue otorgado, debiendo el Particular presentar a la Autoridad Educativa Federal, la solicitud de renovación, así como las documentales públicas y/o privadas que acrediten lo que se establece en el presente Acuerdo, por lo menos seis meses antes del vencimiento del registro.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Las solicitudes a que refieren los párrafos que anteceden serán resueltas por la Autoridad Educativa Federal dentro del plazo de veinte días hábiles siguientes contados a partir de la fecha de su admisión, de no hacerlo dentro del citado plazo, se entenderá que las mismas fueron resueltas en sentido positivo.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Para el caso de que el Particular no presente su solicitud de renovación dentro del plazo referido en el presente artículo, se entenderá que el registro quedó cancelado automáticamente, al término de su vigencia.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87.-</w:t>
      </w:r>
      <w:r w:rsidRPr="00EB7AD8">
        <w:rPr>
          <w:rFonts w:ascii="Helvetica" w:eastAsia="Times New Roman" w:hAnsi="Helvetica" w:cs="Helvetica"/>
          <w:sz w:val="18"/>
          <w:szCs w:val="18"/>
          <w:lang w:val="es-ES"/>
        </w:rPr>
        <w:t> El Particular que durante la vigencia del registro de su(s) Plantel(es) considere que puede formar parte de otro grupo, podrá solicitar a la Autoridad Educativa Federal su registro en éste, acompañando el soporte documental que así lo acredite. Dicha autoridad emitirá su resolución conforme lo establecido en el penúltimo párrafo del artículo que antecede.</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lastRenderedPageBreak/>
        <w:t>Artículo 88.-</w:t>
      </w:r>
      <w:r w:rsidRPr="00EB7AD8">
        <w:rPr>
          <w:rFonts w:ascii="Helvetica" w:eastAsia="Times New Roman" w:hAnsi="Helvetica" w:cs="Helvetica"/>
          <w:sz w:val="18"/>
          <w:szCs w:val="18"/>
          <w:lang w:val="es-ES"/>
        </w:rPr>
        <w:t> Las Instituciones pertenecientes al Programa perderán su registro cuando así lo soliciten, o bien, incurran en infracciones que deriven en una sanción, sin importar el Grupo al que pertenezcan o no se cumpla con lo establecido en el artículo 86 del presente Acuerdo. La Autoridad Educativa Federal que haya resuelto el registro en el Programa será la que conozca y determine su cancelación, cumpliendo con las formalidades establecidas en la normativa aplicable.</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La cancelación del registro en el Programa no afecta la validez del/los RVOE con que cuenta el/los Plantel(es), por lo que el Particular podrá continuar la prestación del servicio educativo al amparo de los mismos en términos de lo previsto en el presente Acuerdo, salvo que en la resolución respectiva también se haya determinado el retiro del/los RVOE respectivos.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89.- </w:t>
      </w:r>
      <w:r w:rsidRPr="00EB7AD8">
        <w:rPr>
          <w:rFonts w:ascii="Helvetica" w:eastAsia="Times New Roman" w:hAnsi="Helvetica" w:cs="Helvetica"/>
          <w:sz w:val="18"/>
          <w:szCs w:val="18"/>
          <w:lang w:val="es-ES"/>
        </w:rPr>
        <w:t>El Particular a quien se le haya cancelado su registro en el Programa y que continúe prestando el servicio educativo con los RVOE respectivos, podrá solicitar su reingreso transcurridos dos años contados a partir de la fecha de cancelación.</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CAPTULO III</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BENEFICIOS DE SIMPLIFICACIN ADMINISTRATIVA DEL PROGRAMA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90.-</w:t>
      </w:r>
      <w:r w:rsidRPr="00EB7AD8">
        <w:rPr>
          <w:rFonts w:ascii="Helvetica" w:eastAsia="Times New Roman" w:hAnsi="Helvetica" w:cs="Helvetica"/>
          <w:sz w:val="18"/>
          <w:szCs w:val="18"/>
          <w:lang w:val="es-ES"/>
        </w:rPr>
        <w:t> Los Particulares registrado(s) en los grupos 1, 2 y 3 gozarán de los beneficios de simplificación administrativa que se establecen en este Capítulo.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91.-</w:t>
      </w:r>
      <w:r w:rsidRPr="00EB7AD8">
        <w:rPr>
          <w:rFonts w:ascii="Helvetica" w:eastAsia="Times New Roman" w:hAnsi="Helvetica" w:cs="Helvetica"/>
          <w:sz w:val="18"/>
          <w:szCs w:val="18"/>
          <w:lang w:val="es-ES"/>
        </w:rPr>
        <w:t> Los beneficios para los Particulares registrados en el Grupo 1 son los siguientes: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Presentar solicitudes de RVOE, de manera electrónica, en los meses de marzo a noviembre del año calendario;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Quedar exentos de la presentación de los requisitos establecidos en la fracción II, incisos a), d), e), f), g) y h) del artículo 15 del presente Acuerdo, en caso de solicitar un nuevo RVOE y siempre y cuando la Institución utilice la Plataforma tecnológica educativa objeto de un RVOE previamente otorgado;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Obtener la resolución correspondiente a nuevas solicitudes de RVOE, dentro del plazo de treinta días hábiles contados a partir de la admisión de la respectiva solicitud;</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Obtener la resolución correspondiente para los supuestos previstos en el artículo 30 del presente</w:t>
      </w:r>
    </w:p>
    <w:p w:rsidR="00EB7AD8" w:rsidRPr="00EB7AD8" w:rsidRDefault="00EB7AD8" w:rsidP="00EB7AD8">
      <w:pPr>
        <w:spacing w:after="101" w:line="240" w:lineRule="auto"/>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Acuerdo, dentro de los diez días hábiles contados a partir de la admisión de la respectiva solicitud;</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Sustituir la etapa de visita de verificación ante la presentación de evidencia fotográfica o digital recabada ante notario público en un periodo no mayor a noventa días previos a la presentación de la solicitud respectiva, en la que se pueda apreciar con suficiente claridad las Instalaciones y, en su caso, Instalaciones especiales en las que se impartirá el Plan y Programas de estudio objeto de la solicitud.</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En caso de que la referida evidencia no permita apreciar con claridad la calidad de las Instalaciones, la Autoridad Educativa Federal requerirá en un plazo no mayor a diez días hábiles la presentación de una nueva evidencia que cumpla con este requerimiento, y</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VI.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Indicar en la publicidad que emitan, conforme a lo establecido en el presente Acuerdo, que se encuentran inscritos en el Grupo 1 del Programa.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92.-</w:t>
      </w:r>
      <w:r w:rsidRPr="00EB7AD8">
        <w:rPr>
          <w:rFonts w:ascii="Helvetica" w:eastAsia="Times New Roman" w:hAnsi="Helvetica" w:cs="Helvetica"/>
          <w:sz w:val="18"/>
          <w:szCs w:val="18"/>
          <w:lang w:val="es-ES"/>
        </w:rPr>
        <w:t> Los beneficios para los Particulares registrados en el Grupo 2, además de los señalados en las fracciones I, II y IV del artículo anterior para el Grupo 1, son los siguientes:</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Contar en su(s) Plantel(es), por un periodo no mayor a tres años, con la figura de académico invitado para impartir las asignaturas o unidades de aprendizaje que la Institución determine, cuando se trate de personas de nacionalidad mexicana o extranjera, que por sus credenciales académicas, prestigio o experiencia fortalezcan su excelencia académica;</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Obtener la resolución correspondiente a nuevas solicitudes de RVOE, dentro de los veinte días hábiles contados a partir de la admisión de la respectiva solicitud, bastando la manifestación que haga el Particular, bajo protesta de decir verdad, que el Plan y Programas de estudio en áreas distintas a la salud, las Instalaciones y el personal académico cumplen con lo establecido en el artículo 3o. de la Constitución Política de los Estados Unidos Mexicanos, la Ley, las Bases, el presente Acuerdo y demás normativa aplicable en la materia, así como la presentación de los Anexos 1, 2, 3 y 5, adjuntando la documentación señalada en los artículos 23 y 24 del presente Acuerdo. En caso de tratarse de modalidades no escolarizada y mixta, el Particular, además de lo señalado deberá presentar el Anexo 4;</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Solicitar el cambio previsto en el artículo 33 y en las fracciones III y IV del artículo 34 del presente Acuerdo, mediante la presentación de una solicitud o un aviso, según corresponda, siempre y cuando se trate de Planes y Programas de estudio con RVOE, idénticos en contenido, para un mismo nivel y modalidad educativa pero impartidos por el Particular en dos o más de sus planteles, debiendo acompañarse de la documentación respectiva;</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lastRenderedPageBreak/>
        <w:t>IV.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Presentar anualmente de forma estadística la información referida en la fracción I del artículo 64 del presente Acuerdo, sin identificar a los alumnos por CURP, conforme al Anexo 8;</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V.</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Impartir asignaturas del tipo superior, en domicilio distinto al que ampara el RVOE, siempre y cuando el Particular entregue a la Autoridad Educativa Federal, con treinta días hábiles de anticipación a su inicio, un aviso por escrito, en el cual se expresará:</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Lugar donde se impartirán;</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b)</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Razones que justifiquen la necesidad de su impartición en otro lugar;</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Fecha de inicio y conclusión, y</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d)</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Personal académico que las impartirá.</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El supuesto previsto en la presente fracción, sólo es para los alumnos del respectivo Plantel que al efecto se inscriban o reinscriban, por lo que el Particular se abstendrá de ofertarlos al público en general;</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VI.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Contar con la anuencia de la Autoridad Educativa Federal para realizar actividades promocionales de nuevos planes y programas de estudio antes de solicitar el RVOE correspondiente con una vigencia de un año calendario, sin que ello implique el otorgamiento del mismo para la prestación del servicio educativo. En este supuesto, los Particulares deberán presentar a dicha autoridad una carta compromiso en la que se indique solicitarán el RVOE correspondiente a más tardar un año posterior a la firma de dicha carta, y</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Times New Roman" w:eastAsia="Times New Roman" w:hAnsi="Times New Roman" w:cs="Times New Roman"/>
          <w:sz w:val="18"/>
          <w:szCs w:val="18"/>
          <w:lang w:val="es-ES"/>
        </w:rPr>
        <w:t> </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VII.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Indicar en la publicidad que emitan, conforme a lo establecido en el presente Acuerdo, que se encuentran inscritos en el Grupo 2 del Programa.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93.-</w:t>
      </w:r>
      <w:r w:rsidRPr="00EB7AD8">
        <w:rPr>
          <w:rFonts w:ascii="Helvetica" w:eastAsia="Times New Roman" w:hAnsi="Helvetica" w:cs="Helvetica"/>
          <w:sz w:val="18"/>
          <w:szCs w:val="18"/>
          <w:lang w:val="es-ES"/>
        </w:rPr>
        <w:t> Los beneficios para los Particulares registrados en el Grupo 3, además de los señalados en la fracción I del artículo 91, para el Grupo 1 y en las fracciones I y de la III a la VI del artículo 92, para el Grupo 2 serán:</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Presentar solicitudes de RVOE, de manera electrónica, en cualquier mes del año calendario;</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Obtener en un plazo máximo de dos días hábiles la resolución referida en los supuestos previstos en los artículos 26 y 30 de este Acuerdo, así como el registro señalado en su artículo 34, a partir del ingreso de la solicitud respectiva, en la cual bajo protesta de decir verdad, el Particular manifestará que el Plan y Programas de estudio, las Instalaciones y el personal académico cumplen con lo establecido en el artículo 3o. de la Constitución Política de los Estados Unidos Mexicanos, la Ley, las Bases, el presente Acuerdo y demás normativa aplicable en la materia, bastando la presentación de los Anexos 1, 2, 3 y 5, adjuntando la documentación señalada en los artículos 23 y 24 del presente Acuerdo. En caso de tratarse de modalidades no escolarizada y mixta, el Particular, además de lo señalado deberá presentar el Anexo 4, y</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III.</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Indicar en la publicidad que emitan, conforme a lo establecido en el presente Acuerdo, que se encuentran inscritos en el Grupo 3 del Programa.</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Artículo 94.-</w:t>
      </w:r>
      <w:r w:rsidRPr="00EB7AD8">
        <w:rPr>
          <w:rFonts w:ascii="Helvetica" w:eastAsia="Times New Roman" w:hAnsi="Helvetica" w:cs="Helvetica"/>
          <w:sz w:val="18"/>
          <w:szCs w:val="18"/>
          <w:lang w:val="es-ES"/>
        </w:rPr>
        <w:t> La Autoridad Educativa Federal realizará las acciones necesarias para que en todos los trámites vinculados con la operación de los Particulares registrados en el Programa se propicie el fortalecimiento de su capacidad de gestión académica y administrativa.</w:t>
      </w:r>
    </w:p>
    <w:p w:rsidR="00EB7AD8" w:rsidRPr="00EB7AD8" w:rsidRDefault="00EB7AD8" w:rsidP="00EB7AD8">
      <w:pPr>
        <w:spacing w:after="101" w:line="240" w:lineRule="auto"/>
        <w:jc w:val="center"/>
        <w:rPr>
          <w:rFonts w:ascii="Times New Roman" w:eastAsia="Times New Roman" w:hAnsi="Times New Roman" w:cs="Times New Roman"/>
          <w:b/>
          <w:bCs/>
          <w:sz w:val="18"/>
          <w:szCs w:val="18"/>
          <w:lang w:val="es-ES"/>
        </w:rPr>
      </w:pPr>
      <w:r w:rsidRPr="00EB7AD8">
        <w:rPr>
          <w:rFonts w:ascii="Times" w:eastAsia="Times New Roman" w:hAnsi="Times" w:cs="Times"/>
          <w:b/>
          <w:bCs/>
          <w:sz w:val="18"/>
          <w:szCs w:val="18"/>
          <w:lang w:val="es-ES"/>
        </w:rPr>
        <w:t>TRANSITORIOS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PRIMERO.- </w:t>
      </w:r>
      <w:r w:rsidRPr="00EB7AD8">
        <w:rPr>
          <w:rFonts w:ascii="Helvetica" w:eastAsia="Times New Roman" w:hAnsi="Helvetica" w:cs="Helvetica"/>
          <w:sz w:val="18"/>
          <w:szCs w:val="18"/>
          <w:lang w:val="es-ES"/>
        </w:rPr>
        <w:t>El presente Acuerdo entrará en vigor a los sesenta días hábiles siguientes de su publicación en el Diario Oficial de la Federación.</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SEGUNDO.- </w:t>
      </w:r>
      <w:r w:rsidRPr="00EB7AD8">
        <w:rPr>
          <w:rFonts w:ascii="Helvetica" w:eastAsia="Times New Roman" w:hAnsi="Helvetica" w:cs="Helvetica"/>
          <w:sz w:val="18"/>
          <w:szCs w:val="18"/>
          <w:lang w:val="es-ES"/>
        </w:rPr>
        <w:t>Una vez que entre en vigor el presente Acuerdo quedará abrogado el Acuerdo número 279 por el que se establecen los trámites y procedimientos relacionados con el reconocimiento de validez oficial de estudios del tipo superior, publicado en el Diario Oficial de la Federación el 10 de julio de 2000 (Acuerdo 279).</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De igual manera, una vez que entre en vigor el presente Acuerdo quedarán derogadas las demás disposiciones administrativas que se opongan al mismo.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En su caso, prevalecerá la aplicación del presente acuerdo respecto de lo establecido en el Acuerdo No. 1SPC mediante el cual se abrogan los acuerdos emitidos el 22 de febrero de 1972 y el 21 de febrero de 1978, publicado en el Diario Oficial de la Federación el 10 de diciembre de 1997.</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TERCERO.- </w:t>
      </w:r>
      <w:r w:rsidRPr="00EB7AD8">
        <w:rPr>
          <w:rFonts w:ascii="Helvetica" w:eastAsia="Times New Roman" w:hAnsi="Helvetica" w:cs="Helvetica"/>
          <w:sz w:val="18"/>
          <w:szCs w:val="18"/>
          <w:lang w:val="es-ES"/>
        </w:rPr>
        <w:t>La Autoridad Educativa Federal dentro los diez días hábiles posteriores a la entrada en vigor del presente Acuerdo, efectuará las gestiones administrativas por las que se eliminen los trámites identificados en el Catálogo Nacional de Trámites y Servicios, con las homoclaves siguientes: SEP-08-032-A, SEP-08-032-B, SEP-08-033-A, SEP-08-033-B, SEP-09-002, SEP-09-004, SEP-09-018-A, SEP-09-018-B, SEP-09-018-C, SEP-18-001, SEP-18-004-B, SEP-18-004-C, SEP-18-004-D, SEP-18-004-E, SEP-18-005-A, SEP-18-005-B, SEP-18-005-C, SEP-18-</w:t>
      </w:r>
      <w:r w:rsidRPr="00EB7AD8">
        <w:rPr>
          <w:rFonts w:ascii="Helvetica" w:eastAsia="Times New Roman" w:hAnsi="Helvetica" w:cs="Helvetica"/>
          <w:sz w:val="18"/>
          <w:szCs w:val="18"/>
          <w:lang w:val="es-ES"/>
        </w:rPr>
        <w:lastRenderedPageBreak/>
        <w:t>005-D, SEP-18-008-A, SEP-18-008-B, SEP-18-008-C, SEP-18-008-D, SEP-18-011, SEP-18-013, SEP-18-015, SEP-18-016, SEP-18-018.</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CUARTO.-</w:t>
      </w:r>
      <w:r w:rsidRPr="00EB7AD8">
        <w:rPr>
          <w:rFonts w:ascii="Helvetica" w:eastAsia="Times New Roman" w:hAnsi="Helvetica" w:cs="Helvetica"/>
          <w:sz w:val="18"/>
          <w:szCs w:val="18"/>
          <w:lang w:val="es-ES"/>
        </w:rPr>
        <w:t> Los Particulares que con anterioridad a la entrada en vigor del presente Acuerdo cuenten con determinada denominación en sus Planteles, podrán continuar con el uso de las mismas.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QUINTO.- </w:t>
      </w:r>
      <w:r w:rsidRPr="00EB7AD8">
        <w:rPr>
          <w:rFonts w:ascii="Helvetica" w:eastAsia="Times New Roman" w:hAnsi="Helvetica" w:cs="Helvetica"/>
          <w:sz w:val="18"/>
          <w:szCs w:val="18"/>
          <w:lang w:val="es-ES"/>
        </w:rPr>
        <w:t>El Titular de la Dirección, mediante aviso que publicará en el Diario Oficial de la Federación, así como en el portal institucional de la Secretaría, comunicará la fecha de apertura del sistema informático a través del cual se llevarán a cabo los trámites por medios de comunicación electrónica a que refiere el presente Acuerdo.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SEXTO.- </w:t>
      </w:r>
      <w:r w:rsidRPr="00EB7AD8">
        <w:rPr>
          <w:rFonts w:ascii="Helvetica" w:eastAsia="Times New Roman" w:hAnsi="Helvetica" w:cs="Helvetica"/>
          <w:sz w:val="18"/>
          <w:szCs w:val="18"/>
          <w:lang w:val="es-ES"/>
        </w:rPr>
        <w:t>Las instituciones que impartan educación del tipo superior con fundamento en decretos presidenciales o acuerdos secretariales, mantendrán el régimen jurídico que tienen reconocido y por lo tanto sus relaciones con la Secretaría se conducirán de conformidad con dichos instrumentos jurídicos, quedando a salvo los derechos que hubiesen adquirido. Dichas instituciones podrán sujetarse a los beneficios establecidos para el Grupo 3 del Programa, en tanto cumplan con los requisitos establecidos en el primer párrafo del</w:t>
      </w:r>
    </w:p>
    <w:p w:rsidR="00EB7AD8" w:rsidRPr="00EB7AD8" w:rsidRDefault="00EB7AD8" w:rsidP="00EB7AD8">
      <w:pPr>
        <w:spacing w:after="101" w:line="240" w:lineRule="auto"/>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artículo 85 del presente Acuerdo, debiendo manifestar por escrito su interés de pertenecer al Programa, ante la Autoridad Educativa Federal, a partir de los 90 días hábiles siguientes contados a partir de la entrada en vigor del presente Acuerdo.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SPTIMO.-</w:t>
      </w:r>
      <w:r w:rsidRPr="00EB7AD8">
        <w:rPr>
          <w:rFonts w:ascii="Helvetica" w:eastAsia="Times New Roman" w:hAnsi="Helvetica" w:cs="Helvetica"/>
          <w:sz w:val="18"/>
          <w:szCs w:val="18"/>
          <w:lang w:val="es-ES"/>
        </w:rPr>
        <w:t> Los Particulares que a la entrada en vigor del presente Acuerdo cuenten con RVOE, podrán continuar prestando el servicio educativo al amparo del mismo, siempre que subsistan las mismas condiciones en las que se otorgó, lo cual será verificado por la Autoridad Educativa Federal. Por cuanto a su operación y manejo de su documentación oficial deberán sujetarse a lo previsto en su Título VI.</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OCTAVO.-</w:t>
      </w:r>
      <w:r w:rsidRPr="00EB7AD8">
        <w:rPr>
          <w:rFonts w:ascii="Helvetica" w:eastAsia="Times New Roman" w:hAnsi="Helvetica" w:cs="Helvetica"/>
          <w:sz w:val="18"/>
          <w:szCs w:val="18"/>
          <w:lang w:val="es-ES"/>
        </w:rPr>
        <w:t> Las solicitudes que al momento de entrar en vigor el presente Acuerdo se encuentren en trámite, se resolverán de conformidad con las disposiciones vigentes al momento de su presentación. De obtener el RVOE el Particular estará sujeto, por cuanto a la operación y manejo de su documentación oficial, a lo previsto en el Título VI del presente Acuerdo.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NOVENO.- </w:t>
      </w:r>
      <w:r w:rsidRPr="00EB7AD8">
        <w:rPr>
          <w:rFonts w:ascii="Helvetica" w:eastAsia="Times New Roman" w:hAnsi="Helvetica" w:cs="Helvetica"/>
          <w:sz w:val="18"/>
          <w:szCs w:val="18"/>
          <w:lang w:val="es-ES"/>
        </w:rPr>
        <w:t>Durante los noventa días hábiles posteriores a la entrada en vigor del presente Acuerdo se iniciará el primer proceso de selección de las personas morales a ser reconocidas como instancias externas de acreditación y/o evaluación a que refiere el segundo párrafo de su artículo 78, para lo cual el Comité emitirá y difundirá en el portal institucional y demás medios que estime pertinentes el primer calendario.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Las personas morales, con las cuales la Secretaría haya convenido mecanismos de evaluación y/o acreditación de la calidad en el servicio educativo del tipo superior y que a la entrada en vigor del presente Acuerdo sigan vigentes, podrán participar en dicho proceso.</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DCIMO.-</w:t>
      </w:r>
      <w:r w:rsidRPr="00EB7AD8">
        <w:rPr>
          <w:rFonts w:ascii="Helvetica" w:eastAsia="Times New Roman" w:hAnsi="Helvetica" w:cs="Helvetica"/>
          <w:sz w:val="18"/>
          <w:szCs w:val="18"/>
          <w:lang w:val="es-ES"/>
        </w:rPr>
        <w:t> Los Particulares que tengan Planteles que se encuentren registrados en el programa de simplificación administrativa previsto en el Título IV del Acuerdo 279, sólo podrán contar con los beneficios de dicho programa hasta por 12 meses, contados a partir de la entrada en vigor del presente Acuerdo, periodo dentro del cual podrán solicitar su ingreso al Programa, debiendo observar lo establecido en el Capítulo II, del Título VIII del presente Acuerdo. Fenecido dicho plazo los beneficios del programa de simplificación administrativa no serán operantes ni exigibles.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UNDCIMO.-</w:t>
      </w:r>
      <w:r w:rsidRPr="00EB7AD8">
        <w:rPr>
          <w:rFonts w:ascii="Helvetica" w:eastAsia="Times New Roman" w:hAnsi="Helvetica" w:cs="Helvetica"/>
          <w:sz w:val="18"/>
          <w:szCs w:val="18"/>
          <w:lang w:val="es-ES"/>
        </w:rPr>
        <w:t> Durante los 30 días hábiles posteriores a la entrada en vigor del presente Acuerdo, el Subsecretario de Planeación, Evaluación y Coordinación, enviará invitación formal al Director General del Consejo Nacional de Ciencia y Tecnología a fin de que dentro de 30 días hábiles siguientes a dicha notificación, se lleve a cabo la sesión de instalación del Comité y celebren su primera sesión en la que se aprobarán sus normas de organización, funcionamiento, mecanismos de valoración en los procesos de selección, seguimiento y revocación de las instancias externas de acreditación y evaluación, así como las reglas para la designación de los organismos especializados auxiliares.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DUODCIMO.-</w:t>
      </w:r>
      <w:r w:rsidRPr="00EB7AD8">
        <w:rPr>
          <w:rFonts w:ascii="Helvetica" w:eastAsia="Times New Roman" w:hAnsi="Helvetica" w:cs="Helvetica"/>
          <w:sz w:val="18"/>
          <w:szCs w:val="18"/>
          <w:lang w:val="es-ES"/>
        </w:rPr>
        <w:t> La implementación de la firma electrónica para realizar la autenticación referida en el artículo 65 del presente Acuerdo, se efectuará de manera gradual, por lo que la Autoridad Educativa Federal mediante aviso que publicará en el Diario Oficial de la Federación, así como en su portal institucional, comunicará la fecha, términos y condiciones para el uso de la herramienta tecnológica en el Sistema de Información y Gestión Educativa. Hasta entonces, los Particulares continuarán efectuando la autenticación de certificados, títulos, diplomas y grados, conforme a lo siguiente:</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w:t>
      </w:r>
      <w:r w:rsidRPr="00EB7AD8">
        <w:rPr>
          <w:rFonts w:ascii="Helvetica" w:eastAsia="Times New Roman" w:hAnsi="Helvetica" w:cs="Helvetica"/>
          <w:sz w:val="18"/>
          <w:szCs w:val="18"/>
          <w:lang w:val="es-ES"/>
        </w:rPr>
        <w:t> Los Particulares que se encuentren registrados en el programa de simplificación administrativa previsto en el Título IV del Acuerdo 279 y aquellos particulares que formen parte de los Grupos 2 y 3 del presente acuerdo, lo harán mediante el uso de timbres hologramas que serán gestionados y adquiridos por la Institución, debiendo reportarlo a la Autoridad Educativa Federal, exhibiendo lo siguiente:</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Original del comprobante de pago de derechos en términos de la Ley Federal de Derechos, por el total de documentos a autenticar;</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lastRenderedPageBreak/>
        <w:t>b)</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Certificado global que haga constar bajo protesta de decir verdad que en los archivos de la Institución se cuenta con el acta de nacimiento y los antecedentes académicos del alumno interesado y, en su caso, con las resoluciones de equivalencia o revalidación de estudios respectivos, y</w:t>
      </w:r>
    </w:p>
    <w:p w:rsidR="00EB7AD8" w:rsidRPr="00EB7AD8" w:rsidRDefault="00EB7AD8" w:rsidP="00EB7AD8">
      <w:pPr>
        <w:spacing w:after="101" w:line="240" w:lineRule="auto"/>
        <w:ind w:hanging="720"/>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c)</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Relación de alumnos a los que se les autenticará certificados, títulos, diplomas y grados;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II.</w:t>
      </w:r>
      <w:r w:rsidRPr="00EB7AD8">
        <w:rPr>
          <w:rFonts w:ascii="Helvetica" w:eastAsia="Times New Roman" w:hAnsi="Helvetica" w:cs="Helvetica"/>
          <w:sz w:val="18"/>
          <w:szCs w:val="18"/>
          <w:lang w:val="es-ES"/>
        </w:rPr>
        <w:t> Los Particulares que no se encuentren registrados en el programa de simplificación administrativa previsto en el Título IV del Acuerdo 279, ni en el Programa o bien, que pertenezcan al Grupo 1, lo harán mediante la presentación de los documentos a autenticar a la Autoridad Educativa Federal, acompañando</w:t>
      </w:r>
    </w:p>
    <w:p w:rsidR="00EB7AD8" w:rsidRPr="00EB7AD8" w:rsidRDefault="00EB7AD8" w:rsidP="00EB7AD8">
      <w:pPr>
        <w:spacing w:after="101" w:line="240" w:lineRule="auto"/>
        <w:jc w:val="both"/>
        <w:rPr>
          <w:rFonts w:ascii="Times New Roman" w:eastAsia="Times New Roman" w:hAnsi="Times New Roman" w:cs="Times New Roman"/>
          <w:sz w:val="18"/>
          <w:szCs w:val="18"/>
          <w:lang w:val="es-ES"/>
        </w:rPr>
      </w:pPr>
      <w:r w:rsidRPr="00EB7AD8">
        <w:rPr>
          <w:rFonts w:ascii="Helvetica" w:eastAsia="Times New Roman" w:hAnsi="Helvetica" w:cs="Helvetica"/>
          <w:sz w:val="18"/>
          <w:szCs w:val="18"/>
          <w:lang w:val="es-ES"/>
        </w:rPr>
        <w:t>original del comprobante de pago de derechos en términos de la Ley Federal de Derechos, los cuales les serán devueltos a más tardar veinte días hábiles después de ser ingresados.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rPr>
      </w:pPr>
      <w:r w:rsidRPr="00EB7AD8">
        <w:rPr>
          <w:rFonts w:ascii="Helvetica" w:eastAsia="Times New Roman" w:hAnsi="Helvetica" w:cs="Helvetica"/>
          <w:sz w:val="18"/>
          <w:szCs w:val="18"/>
          <w:lang w:val="es-ES"/>
        </w:rPr>
        <w:t>Ciudad de México, a 10 de noviembre de 2017.- El Secretario de Educación Pública, </w:t>
      </w:r>
      <w:r w:rsidRPr="00EB7AD8">
        <w:rPr>
          <w:rFonts w:ascii="Helvetica" w:eastAsia="Times New Roman" w:hAnsi="Helvetica" w:cs="Helvetica"/>
          <w:b/>
          <w:bCs/>
          <w:sz w:val="18"/>
          <w:szCs w:val="18"/>
          <w:lang w:val="es-ES"/>
        </w:rPr>
        <w:t>Aurelio Nuño </w:t>
      </w:r>
      <w:proofErr w:type="gramStart"/>
      <w:r w:rsidRPr="00EB7AD8">
        <w:rPr>
          <w:rFonts w:ascii="Helvetica" w:eastAsia="Times New Roman" w:hAnsi="Helvetica" w:cs="Helvetica"/>
          <w:b/>
          <w:bCs/>
          <w:sz w:val="18"/>
          <w:szCs w:val="18"/>
          <w:lang w:val="es-ES"/>
        </w:rPr>
        <w:t>Mayer</w:t>
      </w:r>
      <w:r w:rsidRPr="00EB7AD8">
        <w:rPr>
          <w:rFonts w:ascii="Helvetica" w:eastAsia="Times New Roman" w:hAnsi="Helvetica" w:cs="Helvetica"/>
          <w:sz w:val="18"/>
          <w:szCs w:val="18"/>
          <w:lang w:val="es-ES"/>
        </w:rPr>
        <w:t>.-</w:t>
      </w:r>
      <w:proofErr w:type="gramEnd"/>
      <w:r w:rsidRPr="00EB7AD8">
        <w:rPr>
          <w:rFonts w:ascii="Helvetica" w:eastAsia="Times New Roman" w:hAnsi="Helvetica" w:cs="Helvetica"/>
          <w:sz w:val="18"/>
          <w:szCs w:val="18"/>
          <w:lang w:val="es-ES"/>
        </w:rPr>
        <w:t xml:space="preserve"> </w:t>
      </w:r>
      <w:proofErr w:type="spellStart"/>
      <w:r w:rsidRPr="00EB7AD8">
        <w:rPr>
          <w:rFonts w:ascii="Helvetica" w:eastAsia="Times New Roman" w:hAnsi="Helvetica" w:cs="Helvetica"/>
          <w:sz w:val="18"/>
          <w:szCs w:val="18"/>
        </w:rPr>
        <w:t>Rúbrica</w:t>
      </w:r>
      <w:proofErr w:type="spellEnd"/>
      <w:r w:rsidRPr="00EB7AD8">
        <w:rPr>
          <w:rFonts w:ascii="Helvetica" w:eastAsia="Times New Roman" w:hAnsi="Helvetica" w:cs="Helvetica"/>
          <w:sz w:val="18"/>
          <w:szCs w:val="18"/>
        </w:rPr>
        <w:t>.</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6455DC7A" wp14:editId="5319361E">
            <wp:extent cx="5610225" cy="696087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0225" cy="6960870"/>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4CF83053" wp14:editId="4B54AFA6">
            <wp:extent cx="5618480" cy="6969125"/>
            <wp:effectExtent l="0" t="0" r="127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8480" cy="6969125"/>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6862D197" wp14:editId="16453C7F">
            <wp:extent cx="5618480" cy="707644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8480" cy="7076440"/>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320F8E35" wp14:editId="73C849CC">
            <wp:extent cx="5618480" cy="696087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8480" cy="6960870"/>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19CF66DD" wp14:editId="11F7778D">
            <wp:extent cx="5618480" cy="7117715"/>
            <wp:effectExtent l="0" t="0" r="127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8480" cy="7117715"/>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44A9FD6F" wp14:editId="19CFFB47">
            <wp:extent cx="5610225" cy="6260465"/>
            <wp:effectExtent l="0" t="0" r="952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6260465"/>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486C5A4C" wp14:editId="637D0289">
            <wp:extent cx="5610225" cy="73152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7315200"/>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7FD100AE" wp14:editId="17278A55">
            <wp:extent cx="5610225" cy="73152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7315200"/>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101402B5" wp14:editId="6ABF72A3">
            <wp:extent cx="5618480" cy="7026910"/>
            <wp:effectExtent l="0" t="0" r="127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8480" cy="7026910"/>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6AB89804" wp14:editId="114C9C34">
            <wp:extent cx="5618480" cy="7273925"/>
            <wp:effectExtent l="0" t="0" r="127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8480" cy="7273925"/>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46ACCF7C" wp14:editId="0192A510">
            <wp:extent cx="5618480" cy="707644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8480" cy="7076440"/>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6EA08F73" wp14:editId="201E96B0">
            <wp:extent cx="5618480" cy="7174865"/>
            <wp:effectExtent l="0" t="0" r="127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8480" cy="7174865"/>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20AC32F4" wp14:editId="2E972812">
            <wp:extent cx="5610225" cy="7142480"/>
            <wp:effectExtent l="0" t="0" r="9525"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7142480"/>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092B7E01" wp14:editId="02928AF3">
            <wp:extent cx="5610225" cy="707644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7076440"/>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648DAB27" wp14:editId="6994BBBE">
            <wp:extent cx="5618480" cy="7240905"/>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8480" cy="7240905"/>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29EBD940" wp14:editId="3968A039">
            <wp:extent cx="5618480" cy="7059930"/>
            <wp:effectExtent l="0" t="0" r="127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8480" cy="7059930"/>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57FA3D2C" wp14:editId="66AC0EB5">
            <wp:extent cx="5618480" cy="6861810"/>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8480" cy="6861810"/>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3609A16B" wp14:editId="6CFF7829">
            <wp:extent cx="5610225" cy="7150735"/>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7150735"/>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2A8256F2" wp14:editId="0F5E8F00">
            <wp:extent cx="5618480" cy="6903085"/>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8480" cy="6903085"/>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654E49EB" wp14:editId="4C664698">
            <wp:extent cx="5618480" cy="7240905"/>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8480" cy="7240905"/>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0776AB92" wp14:editId="4FE82693">
            <wp:extent cx="5618480" cy="7257415"/>
            <wp:effectExtent l="0" t="0" r="127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8480" cy="7257415"/>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6EA0A26E" wp14:editId="52EAA8A5">
            <wp:extent cx="5610225" cy="7101205"/>
            <wp:effectExtent l="0" t="0" r="9525"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0225" cy="7101205"/>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23843E1D" wp14:editId="0654736A">
            <wp:extent cx="5610225" cy="687832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225" cy="6878320"/>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234FA498" wp14:editId="516455FE">
            <wp:extent cx="5618480" cy="7207885"/>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8480" cy="7207885"/>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416A2EB0" wp14:editId="7528893D">
            <wp:extent cx="5618480" cy="6557010"/>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8480" cy="6557010"/>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218DFD1E" wp14:editId="7C0E1FB8">
            <wp:extent cx="5618480" cy="6829425"/>
            <wp:effectExtent l="0" t="0" r="127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8480" cy="6829425"/>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5F341FF1" wp14:editId="7D2DECB2">
            <wp:extent cx="5618480" cy="7265670"/>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8480" cy="7265670"/>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6DBA5BA8" wp14:editId="4080EA3F">
            <wp:extent cx="5610225" cy="6680835"/>
            <wp:effectExtent l="0" t="0" r="9525"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0225" cy="6680835"/>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EB7AD8" w:rsidRPr="00EB7AD8" w:rsidTr="00EB7AD8">
        <w:trPr>
          <w:trHeight w:val="311"/>
        </w:trPr>
        <w:tc>
          <w:tcPr>
            <w:tcW w:w="13132" w:type="dxa"/>
            <w:tcMar>
              <w:top w:w="0" w:type="dxa"/>
              <w:left w:w="72" w:type="dxa"/>
              <w:bottom w:w="0" w:type="dxa"/>
              <w:right w:w="72" w:type="dxa"/>
            </w:tcMar>
            <w:vAlign w:val="center"/>
            <w:hideMark/>
          </w:tcPr>
          <w:p w:rsidR="00EB7AD8" w:rsidRPr="00EB7AD8" w:rsidRDefault="00EB7AD8" w:rsidP="00EB7AD8">
            <w:pPr>
              <w:spacing w:after="40" w:line="240" w:lineRule="auto"/>
              <w:jc w:val="both"/>
              <w:divId w:val="1965846568"/>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 xml:space="preserve">Anexo 1. Plan de </w:t>
            </w:r>
            <w:proofErr w:type="spellStart"/>
            <w:r w:rsidRPr="00EB7AD8">
              <w:rPr>
                <w:rFonts w:ascii="Helvetica" w:eastAsia="Times New Roman" w:hAnsi="Helvetica" w:cs="Helvetica"/>
                <w:b/>
                <w:bCs/>
                <w:color w:val="000000"/>
                <w:sz w:val="16"/>
                <w:szCs w:val="16"/>
              </w:rPr>
              <w:t>Estudio</w:t>
            </w:r>
            <w:proofErr w:type="spellEnd"/>
          </w:p>
        </w:tc>
      </w:tr>
      <w:tr w:rsidR="00EB7AD8" w:rsidRPr="00EB7AD8" w:rsidTr="00EB7AD8">
        <w:trPr>
          <w:trHeight w:val="439"/>
        </w:trPr>
        <w:tc>
          <w:tcPr>
            <w:tcW w:w="13132" w:type="dxa"/>
            <w:tcMar>
              <w:top w:w="0" w:type="dxa"/>
              <w:left w:w="72" w:type="dxa"/>
              <w:bottom w:w="0" w:type="dxa"/>
              <w:right w:w="72" w:type="dxa"/>
            </w:tcMar>
            <w:vAlign w:val="bottom"/>
            <w:hideMark/>
          </w:tcPr>
          <w:p w:rsidR="00EB7AD8" w:rsidRPr="00EB7AD8" w:rsidRDefault="00EB7AD8" w:rsidP="00EB7AD8">
            <w:pPr>
              <w:spacing w:after="0" w:line="240" w:lineRule="auto"/>
              <w:jc w:val="both"/>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b/>
                <w:bCs/>
                <w:color w:val="000000"/>
                <w:sz w:val="16"/>
                <w:szCs w:val="16"/>
              </w:rPr>
              <w:t>Instrucciones</w:t>
            </w:r>
            <w:proofErr w:type="spellEnd"/>
          </w:p>
          <w:p w:rsidR="00EB7AD8" w:rsidRPr="00EB7AD8" w:rsidRDefault="00EB7AD8" w:rsidP="00EB7AD8">
            <w:pPr>
              <w:spacing w:after="0" w:line="240" w:lineRule="auto"/>
              <w:jc w:val="both"/>
              <w:rPr>
                <w:rFonts w:ascii="Times New Roman" w:eastAsia="Times New Roman" w:hAnsi="Times New Roman" w:cs="Times New Roman"/>
                <w:color w:val="000000"/>
                <w:sz w:val="18"/>
                <w:szCs w:val="18"/>
              </w:rPr>
            </w:pPr>
            <w:r w:rsidRPr="00EB7AD8">
              <w:rPr>
                <w:rFonts w:ascii="Helvetica" w:eastAsia="Times New Roman" w:hAnsi="Helvetica" w:cs="Helvetica"/>
                <w:b/>
                <w:bCs/>
                <w:noProof/>
                <w:color w:val="000000"/>
                <w:sz w:val="18"/>
                <w:szCs w:val="18"/>
                <w:lang w:val="es-MX" w:eastAsia="es-MX"/>
              </w:rPr>
              <w:drawing>
                <wp:inline distT="0" distB="0" distL="0" distR="0" wp14:anchorId="215B2695" wp14:editId="7575E62C">
                  <wp:extent cx="5610225" cy="57785"/>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57785"/>
                          </a:xfrm>
                          <a:prstGeom prst="rect">
                            <a:avLst/>
                          </a:prstGeom>
                          <a:noFill/>
                          <a:ln>
                            <a:noFill/>
                          </a:ln>
                        </pic:spPr>
                      </pic:pic>
                    </a:graphicData>
                  </a:graphic>
                </wp:inline>
              </w:drawing>
            </w:r>
          </w:p>
        </w:tc>
      </w:tr>
      <w:tr w:rsidR="00EB7AD8" w:rsidRPr="00EB7AD8" w:rsidTr="00EB7AD8">
        <w:trPr>
          <w:trHeight w:val="268"/>
        </w:trPr>
        <w:tc>
          <w:tcPr>
            <w:tcW w:w="13132" w:type="dxa"/>
            <w:tcMar>
              <w:top w:w="0" w:type="dxa"/>
              <w:left w:w="72" w:type="dxa"/>
              <w:bottom w:w="0" w:type="dxa"/>
              <w:right w:w="72" w:type="dxa"/>
            </w:tcMa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Realiza el llenado del Layout, mismo que podrás descargar de la página web: www.dgair.sep.gob.mx, tomando en cuenta las siguientes especificaciones.</w:t>
            </w:r>
          </w:p>
        </w:tc>
      </w:tr>
      <w:tr w:rsidR="00EB7AD8" w:rsidRPr="00EB7AD8" w:rsidTr="00EB7AD8">
        <w:trPr>
          <w:trHeight w:val="310"/>
        </w:trPr>
        <w:tc>
          <w:tcPr>
            <w:tcW w:w="13132" w:type="dxa"/>
            <w:tcBorders>
              <w:top w:val="single" w:sz="4" w:space="0" w:color="313000"/>
              <w:left w:val="single" w:sz="4" w:space="0" w:color="313000"/>
              <w:bottom w:val="single" w:sz="4" w:space="0" w:color="313000"/>
              <w:right w:val="single" w:sz="4" w:space="0" w:color="313000"/>
            </w:tcBorders>
            <w:shd w:val="clear" w:color="auto" w:fill="D9D9D9"/>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b/>
                <w:bCs/>
                <w:color w:val="000000"/>
                <w:sz w:val="16"/>
                <w:szCs w:val="16"/>
                <w:lang w:val="es-ES"/>
              </w:rPr>
              <w:t>Â¡Atención!</w:t>
            </w:r>
            <w:r w:rsidRPr="00EB7AD8">
              <w:rPr>
                <w:rFonts w:ascii="Helvetica" w:eastAsia="Times New Roman" w:hAnsi="Helvetica" w:cs="Helvetica"/>
                <w:color w:val="000000"/>
                <w:sz w:val="16"/>
                <w:szCs w:val="16"/>
                <w:lang w:val="es-ES"/>
              </w:rPr>
              <w:t> No realices cambios a la hoja de catálogos (podrás descargarla en www.dgair.sep.gob.mx), éstos facilitan el llenado de algunos de los campos del layout.</w:t>
            </w:r>
          </w:p>
        </w:tc>
      </w:tr>
    </w:tbl>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Times New Roman" w:eastAsia="Times New Roman" w:hAnsi="Times New Roman" w:cs="Times New Roman"/>
          <w:sz w:val="18"/>
          <w:szCs w:val="18"/>
          <w:lang w:val="es-ES"/>
        </w:rPr>
        <w:lastRenderedPageBreak/>
        <w:t> </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Times New Roman" w:eastAsia="Times New Roman" w:hAnsi="Times New Roman" w:cs="Times New Roman"/>
          <w:sz w:val="18"/>
          <w:szCs w:val="18"/>
          <w:lang w:val="es-ES"/>
        </w:rPr>
        <w:t> </w:t>
      </w:r>
    </w:p>
    <w:tbl>
      <w:tblPr>
        <w:tblW w:w="0" w:type="auto"/>
        <w:tblCellMar>
          <w:top w:w="15" w:type="dxa"/>
          <w:left w:w="15" w:type="dxa"/>
          <w:bottom w:w="15" w:type="dxa"/>
          <w:right w:w="15" w:type="dxa"/>
        </w:tblCellMar>
        <w:tblLook w:val="04A0" w:firstRow="1" w:lastRow="0" w:firstColumn="1" w:lastColumn="0" w:noHBand="0" w:noVBand="1"/>
      </w:tblPr>
      <w:tblGrid>
        <w:gridCol w:w="470"/>
        <w:gridCol w:w="1737"/>
        <w:gridCol w:w="1633"/>
        <w:gridCol w:w="1613"/>
        <w:gridCol w:w="1263"/>
        <w:gridCol w:w="2644"/>
      </w:tblGrid>
      <w:tr w:rsidR="00EB7AD8" w:rsidRPr="00EB7AD8" w:rsidTr="00EB7AD8">
        <w:trPr>
          <w:trHeight w:val="325"/>
        </w:trPr>
        <w:tc>
          <w:tcPr>
            <w:tcW w:w="573"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No.</w:t>
            </w:r>
          </w:p>
        </w:tc>
        <w:tc>
          <w:tcPr>
            <w:tcW w:w="260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b/>
                <w:bCs/>
                <w:color w:val="000000"/>
                <w:sz w:val="16"/>
                <w:szCs w:val="16"/>
              </w:rPr>
              <w:t>Nombre</w:t>
            </w:r>
            <w:proofErr w:type="spellEnd"/>
            <w:r w:rsidRPr="00EB7AD8">
              <w:rPr>
                <w:rFonts w:ascii="Helvetica" w:eastAsia="Times New Roman" w:hAnsi="Helvetica" w:cs="Helvetica"/>
                <w:b/>
                <w:bCs/>
                <w:color w:val="000000"/>
                <w:sz w:val="16"/>
                <w:szCs w:val="16"/>
              </w:rPr>
              <w:t xml:space="preserve"> del Campo</w:t>
            </w:r>
          </w:p>
        </w:tc>
        <w:tc>
          <w:tcPr>
            <w:tcW w:w="179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Â¿Es </w:t>
            </w:r>
            <w:proofErr w:type="spellStart"/>
            <w:r w:rsidRPr="00EB7AD8">
              <w:rPr>
                <w:rFonts w:ascii="Helvetica" w:eastAsia="Times New Roman" w:hAnsi="Helvetica" w:cs="Helvetica"/>
                <w:b/>
                <w:bCs/>
                <w:color w:val="000000"/>
                <w:sz w:val="16"/>
                <w:szCs w:val="16"/>
              </w:rPr>
              <w:t>obligatorio</w:t>
            </w:r>
            <w:proofErr w:type="spellEnd"/>
            <w:r w:rsidRPr="00EB7AD8">
              <w:rPr>
                <w:rFonts w:ascii="Helvetica" w:eastAsia="Times New Roman" w:hAnsi="Helvetica" w:cs="Helvetica"/>
                <w:b/>
                <w:bCs/>
                <w:color w:val="000000"/>
                <w:sz w:val="16"/>
                <w:szCs w:val="16"/>
              </w:rPr>
              <w:t>?</w:t>
            </w:r>
          </w:p>
        </w:tc>
        <w:tc>
          <w:tcPr>
            <w:tcW w:w="1627"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Tipo</w:t>
            </w:r>
          </w:p>
        </w:tc>
        <w:tc>
          <w:tcPr>
            <w:tcW w:w="1804"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b/>
                <w:bCs/>
                <w:color w:val="000000"/>
                <w:sz w:val="16"/>
                <w:szCs w:val="16"/>
              </w:rPr>
              <w:t>Longitud</w:t>
            </w:r>
            <w:proofErr w:type="spellEnd"/>
            <w:r w:rsidRPr="00EB7AD8">
              <w:rPr>
                <w:rFonts w:ascii="Helvetica" w:eastAsia="Times New Roman" w:hAnsi="Helvetica" w:cs="Helvetica"/>
                <w:b/>
                <w:bCs/>
                <w:color w:val="000000"/>
                <w:sz w:val="16"/>
                <w:szCs w:val="16"/>
              </w:rPr>
              <w:t xml:space="preserve"> </w:t>
            </w:r>
            <w:proofErr w:type="spellStart"/>
            <w:r w:rsidRPr="00EB7AD8">
              <w:rPr>
                <w:rFonts w:ascii="Helvetica" w:eastAsia="Times New Roman" w:hAnsi="Helvetica" w:cs="Helvetica"/>
                <w:b/>
                <w:bCs/>
                <w:color w:val="000000"/>
                <w:sz w:val="16"/>
                <w:szCs w:val="16"/>
              </w:rPr>
              <w:t>Máxima</w:t>
            </w:r>
            <w:proofErr w:type="spellEnd"/>
          </w:p>
        </w:tc>
        <w:tc>
          <w:tcPr>
            <w:tcW w:w="472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b/>
                <w:bCs/>
                <w:color w:val="000000"/>
                <w:sz w:val="16"/>
                <w:szCs w:val="16"/>
              </w:rPr>
              <w:t>Descripción</w:t>
            </w:r>
            <w:proofErr w:type="spellEnd"/>
            <w:r w:rsidRPr="00EB7AD8">
              <w:rPr>
                <w:rFonts w:ascii="Helvetica" w:eastAsia="Times New Roman" w:hAnsi="Helvetica" w:cs="Helvetica"/>
                <w:b/>
                <w:bCs/>
                <w:color w:val="000000"/>
                <w:sz w:val="16"/>
                <w:szCs w:val="16"/>
              </w:rPr>
              <w:t xml:space="preserve"> del campo</w:t>
            </w:r>
          </w:p>
        </w:tc>
      </w:tr>
      <w:tr w:rsidR="00EB7AD8" w:rsidRPr="00EB7AD8" w:rsidTr="00EB7AD8">
        <w:trPr>
          <w:trHeight w:val="708"/>
        </w:trPr>
        <w:tc>
          <w:tcPr>
            <w:tcW w:w="573" w:type="dxa"/>
            <w:tcBorders>
              <w:top w:val="single" w:sz="4" w:space="0" w:color="000000"/>
              <w:bottom w:val="single" w:sz="4" w:space="0" w:color="000000"/>
            </w:tcBorders>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1</w:t>
            </w:r>
          </w:p>
        </w:tc>
        <w:tc>
          <w:tcPr>
            <w:tcW w:w="260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Duración mínima en semanas de</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cada ciclo escolar</w:t>
            </w:r>
          </w:p>
        </w:tc>
        <w:tc>
          <w:tcPr>
            <w:tcW w:w="1799" w:type="dxa"/>
            <w:tcBorders>
              <w:top w:val="single" w:sz="4" w:space="0" w:color="000000"/>
              <w:bottom w:val="single" w:sz="4" w:space="0" w:color="000000"/>
            </w:tcBorders>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S</w:t>
            </w:r>
          </w:p>
        </w:tc>
        <w:tc>
          <w:tcPr>
            <w:tcW w:w="1627"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Texto</w:t>
            </w:r>
            <w:proofErr w:type="spellEnd"/>
          </w:p>
        </w:tc>
        <w:tc>
          <w:tcPr>
            <w:tcW w:w="1804" w:type="dxa"/>
            <w:tcBorders>
              <w:top w:val="single" w:sz="4" w:space="0" w:color="000000"/>
              <w:bottom w:val="single" w:sz="4" w:space="0" w:color="000000"/>
            </w:tcBorders>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No aplica, se</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selecciona del</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catálogo</w:t>
            </w:r>
          </w:p>
        </w:tc>
        <w:tc>
          <w:tcPr>
            <w:tcW w:w="4729" w:type="dxa"/>
            <w:tcBorders>
              <w:top w:val="single" w:sz="4" w:space="0" w:color="000000"/>
              <w:bottom w:val="single" w:sz="4" w:space="0" w:color="000000"/>
            </w:tcBorders>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Señalar el número mínimo de semanas en un ciclo escolar.</w:t>
            </w:r>
          </w:p>
        </w:tc>
      </w:tr>
      <w:tr w:rsidR="00EB7AD8" w:rsidRPr="00EB7AD8" w:rsidTr="00EB7AD8">
        <w:trPr>
          <w:trHeight w:val="708"/>
        </w:trPr>
        <w:tc>
          <w:tcPr>
            <w:tcW w:w="573"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2</w:t>
            </w:r>
          </w:p>
        </w:tc>
        <w:tc>
          <w:tcPr>
            <w:tcW w:w="260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Carga horaria a la semana</w:t>
            </w:r>
          </w:p>
        </w:tc>
        <w:tc>
          <w:tcPr>
            <w:tcW w:w="179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S</w:t>
            </w:r>
          </w:p>
        </w:tc>
        <w:tc>
          <w:tcPr>
            <w:tcW w:w="1627"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Numérico</w:t>
            </w:r>
            <w:proofErr w:type="spellEnd"/>
          </w:p>
        </w:tc>
        <w:tc>
          <w:tcPr>
            <w:tcW w:w="1804"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No aplica, se</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selecciona del</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catálogo</w:t>
            </w:r>
          </w:p>
        </w:tc>
        <w:tc>
          <w:tcPr>
            <w:tcW w:w="472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Señalar la máxima carga horaria impartida a la semana, no mayor a 50 horas.</w:t>
            </w:r>
          </w:p>
        </w:tc>
      </w:tr>
      <w:tr w:rsidR="00EB7AD8" w:rsidRPr="00EB7AD8" w:rsidTr="00EB7AD8">
        <w:trPr>
          <w:trHeight w:val="708"/>
        </w:trPr>
        <w:tc>
          <w:tcPr>
            <w:tcW w:w="573" w:type="dxa"/>
            <w:tcBorders>
              <w:top w:val="single" w:sz="4" w:space="0" w:color="000000"/>
              <w:bottom w:val="single" w:sz="4" w:space="0" w:color="000000"/>
            </w:tcBorders>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3</w:t>
            </w:r>
          </w:p>
        </w:tc>
        <w:tc>
          <w:tcPr>
            <w:tcW w:w="260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Tipo de diseño a utilizar</w:t>
            </w:r>
          </w:p>
        </w:tc>
        <w:tc>
          <w:tcPr>
            <w:tcW w:w="179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S</w:t>
            </w:r>
          </w:p>
        </w:tc>
        <w:tc>
          <w:tcPr>
            <w:tcW w:w="1627"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Texto</w:t>
            </w:r>
            <w:proofErr w:type="spellEnd"/>
          </w:p>
        </w:tc>
        <w:tc>
          <w:tcPr>
            <w:tcW w:w="1804"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No aplica, se</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selecciona del</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catálogo</w:t>
            </w:r>
          </w:p>
        </w:tc>
        <w:tc>
          <w:tcPr>
            <w:tcW w:w="472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Especificar si el diseño curricular es rígido o flexible</w:t>
            </w:r>
          </w:p>
        </w:tc>
      </w:tr>
      <w:tr w:rsidR="00EB7AD8" w:rsidRPr="00EB7AD8" w:rsidTr="00EB7AD8">
        <w:trPr>
          <w:trHeight w:val="582"/>
        </w:trPr>
        <w:tc>
          <w:tcPr>
            <w:tcW w:w="573"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4</w:t>
            </w:r>
          </w:p>
        </w:tc>
        <w:tc>
          <w:tcPr>
            <w:tcW w:w="260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Número de ciclos escolares que</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integrarán el Plan de estudio</w:t>
            </w:r>
          </w:p>
        </w:tc>
        <w:tc>
          <w:tcPr>
            <w:tcW w:w="179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S</w:t>
            </w:r>
          </w:p>
        </w:tc>
        <w:tc>
          <w:tcPr>
            <w:tcW w:w="1627"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Numérico</w:t>
            </w:r>
            <w:proofErr w:type="spellEnd"/>
          </w:p>
        </w:tc>
        <w:tc>
          <w:tcPr>
            <w:tcW w:w="1804"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 xml:space="preserve">2 </w:t>
            </w:r>
            <w:proofErr w:type="spellStart"/>
            <w:r w:rsidRPr="00EB7AD8">
              <w:rPr>
                <w:rFonts w:ascii="Helvetica" w:eastAsia="Times New Roman" w:hAnsi="Helvetica" w:cs="Helvetica"/>
                <w:color w:val="000000"/>
                <w:sz w:val="16"/>
                <w:szCs w:val="16"/>
              </w:rPr>
              <w:t>dígitos</w:t>
            </w:r>
            <w:proofErr w:type="spellEnd"/>
          </w:p>
        </w:tc>
        <w:tc>
          <w:tcPr>
            <w:tcW w:w="472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En diseño flexible especificar mínimo y máximo de ciclos.</w:t>
            </w:r>
          </w:p>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En diseño rígido especificar el total de ciclos.</w:t>
            </w:r>
          </w:p>
        </w:tc>
      </w:tr>
      <w:tr w:rsidR="00EB7AD8" w:rsidRPr="00EB7AD8" w:rsidTr="00EB7AD8">
        <w:trPr>
          <w:trHeight w:val="914"/>
        </w:trPr>
        <w:tc>
          <w:tcPr>
            <w:tcW w:w="573"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5</w:t>
            </w:r>
          </w:p>
        </w:tc>
        <w:tc>
          <w:tcPr>
            <w:tcW w:w="260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Fin del aprendizaje o formación</w:t>
            </w:r>
          </w:p>
        </w:tc>
        <w:tc>
          <w:tcPr>
            <w:tcW w:w="179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S</w:t>
            </w:r>
          </w:p>
        </w:tc>
        <w:tc>
          <w:tcPr>
            <w:tcW w:w="1627"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Texto</w:t>
            </w:r>
            <w:proofErr w:type="spellEnd"/>
          </w:p>
        </w:tc>
        <w:tc>
          <w:tcPr>
            <w:tcW w:w="1804"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No aplica, se</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selecciona del</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catálogo</w:t>
            </w:r>
          </w:p>
        </w:tc>
        <w:tc>
          <w:tcPr>
            <w:tcW w:w="472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Señalar y describir cómo está orientado el fin del aprendizaje, es decir: En objetivos o propósitos o competencias u otro, de conformidad con la estructura y organización del Plan de estudio, nivel educativo y la denominación propuesta.</w:t>
            </w:r>
          </w:p>
        </w:tc>
      </w:tr>
      <w:tr w:rsidR="00EB7AD8" w:rsidRPr="00EB7AD8" w:rsidTr="00EB7AD8">
        <w:trPr>
          <w:trHeight w:val="914"/>
        </w:trPr>
        <w:tc>
          <w:tcPr>
            <w:tcW w:w="573"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6</w:t>
            </w:r>
          </w:p>
        </w:tc>
        <w:tc>
          <w:tcPr>
            <w:tcW w:w="260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Perfil</w:t>
            </w:r>
            <w:proofErr w:type="spellEnd"/>
            <w:r w:rsidRPr="00EB7AD8">
              <w:rPr>
                <w:rFonts w:ascii="Helvetica" w:eastAsia="Times New Roman" w:hAnsi="Helvetica" w:cs="Helvetica"/>
                <w:color w:val="000000"/>
                <w:sz w:val="16"/>
                <w:szCs w:val="16"/>
              </w:rPr>
              <w:t xml:space="preserve"> de </w:t>
            </w:r>
            <w:proofErr w:type="spellStart"/>
            <w:r w:rsidRPr="00EB7AD8">
              <w:rPr>
                <w:rFonts w:ascii="Helvetica" w:eastAsia="Times New Roman" w:hAnsi="Helvetica" w:cs="Helvetica"/>
                <w:color w:val="000000"/>
                <w:sz w:val="16"/>
                <w:szCs w:val="16"/>
              </w:rPr>
              <w:t>ingreso</w:t>
            </w:r>
            <w:proofErr w:type="spellEnd"/>
          </w:p>
        </w:tc>
        <w:tc>
          <w:tcPr>
            <w:tcW w:w="179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S</w:t>
            </w:r>
          </w:p>
        </w:tc>
        <w:tc>
          <w:tcPr>
            <w:tcW w:w="1627"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Texto largo (letras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números, caracteres</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especiales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acentos)</w:t>
            </w:r>
          </w:p>
        </w:tc>
        <w:tc>
          <w:tcPr>
            <w:tcW w:w="1804"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Más</w:t>
            </w:r>
            <w:proofErr w:type="spellEnd"/>
            <w:r w:rsidRPr="00EB7AD8">
              <w:rPr>
                <w:rFonts w:ascii="Helvetica" w:eastAsia="Times New Roman" w:hAnsi="Helvetica" w:cs="Helvetica"/>
                <w:color w:val="000000"/>
                <w:sz w:val="16"/>
                <w:szCs w:val="16"/>
              </w:rPr>
              <w:t xml:space="preserve"> de 8000</w:t>
            </w:r>
            <w:r w:rsidRPr="00EB7AD8">
              <w:rPr>
                <w:rFonts w:ascii="Times New Roman" w:eastAsia="Times New Roman" w:hAnsi="Times New Roman" w:cs="Times New Roman"/>
                <w:color w:val="000000"/>
                <w:sz w:val="16"/>
                <w:szCs w:val="16"/>
              </w:rPr>
              <w:br/>
            </w:r>
            <w:proofErr w:type="spellStart"/>
            <w:r w:rsidRPr="00EB7AD8">
              <w:rPr>
                <w:rFonts w:ascii="Helvetica" w:eastAsia="Times New Roman" w:hAnsi="Helvetica" w:cs="Helvetica"/>
                <w:color w:val="000000"/>
                <w:sz w:val="16"/>
                <w:szCs w:val="16"/>
              </w:rPr>
              <w:t>caracteres</w:t>
            </w:r>
            <w:proofErr w:type="spellEnd"/>
          </w:p>
        </w:tc>
        <w:tc>
          <w:tcPr>
            <w:tcW w:w="472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Señalar las condiciones educativas mínimas requeridas para cursar el Plan de estudios, esto es conocimientos, habilidades y aptitudes.</w:t>
            </w:r>
          </w:p>
        </w:tc>
      </w:tr>
      <w:tr w:rsidR="00EB7AD8" w:rsidRPr="00EB7AD8" w:rsidTr="00EB7AD8">
        <w:trPr>
          <w:trHeight w:val="708"/>
        </w:trPr>
        <w:tc>
          <w:tcPr>
            <w:tcW w:w="573"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7</w:t>
            </w:r>
          </w:p>
        </w:tc>
        <w:tc>
          <w:tcPr>
            <w:tcW w:w="260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Â¿Se impartirá curso propedéutico?</w:t>
            </w:r>
          </w:p>
        </w:tc>
        <w:tc>
          <w:tcPr>
            <w:tcW w:w="179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NO</w:t>
            </w:r>
          </w:p>
        </w:tc>
        <w:tc>
          <w:tcPr>
            <w:tcW w:w="1627"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Texto</w:t>
            </w:r>
            <w:proofErr w:type="spellEnd"/>
          </w:p>
        </w:tc>
        <w:tc>
          <w:tcPr>
            <w:tcW w:w="1804"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 xml:space="preserve">100 </w:t>
            </w:r>
            <w:proofErr w:type="spellStart"/>
            <w:r w:rsidRPr="00EB7AD8">
              <w:rPr>
                <w:rFonts w:ascii="Helvetica" w:eastAsia="Times New Roman" w:hAnsi="Helvetica" w:cs="Helvetica"/>
                <w:color w:val="000000"/>
                <w:sz w:val="16"/>
                <w:szCs w:val="16"/>
              </w:rPr>
              <w:t>caracteres</w:t>
            </w:r>
            <w:proofErr w:type="spellEnd"/>
          </w:p>
        </w:tc>
        <w:tc>
          <w:tcPr>
            <w:tcW w:w="472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De contestar de manera afirmativa, debe señalarse en qué casos aplicará, su duración, la población a la que estará dirigido e información relevante del curso.</w:t>
            </w:r>
          </w:p>
        </w:tc>
      </w:tr>
      <w:tr w:rsidR="00EB7AD8" w:rsidRPr="00EB7AD8" w:rsidTr="00EB7AD8">
        <w:trPr>
          <w:trHeight w:val="708"/>
        </w:trPr>
        <w:tc>
          <w:tcPr>
            <w:tcW w:w="573"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8</w:t>
            </w:r>
          </w:p>
        </w:tc>
        <w:tc>
          <w:tcPr>
            <w:tcW w:w="260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Antecedente</w:t>
            </w:r>
            <w:proofErr w:type="spellEnd"/>
            <w:r w:rsidRPr="00EB7AD8">
              <w:rPr>
                <w:rFonts w:ascii="Helvetica" w:eastAsia="Times New Roman" w:hAnsi="Helvetica" w:cs="Helvetica"/>
                <w:color w:val="000000"/>
                <w:sz w:val="16"/>
                <w:szCs w:val="16"/>
              </w:rPr>
              <w:t xml:space="preserve"> </w:t>
            </w:r>
            <w:proofErr w:type="spellStart"/>
            <w:r w:rsidRPr="00EB7AD8">
              <w:rPr>
                <w:rFonts w:ascii="Helvetica" w:eastAsia="Times New Roman" w:hAnsi="Helvetica" w:cs="Helvetica"/>
                <w:color w:val="000000"/>
                <w:sz w:val="16"/>
                <w:szCs w:val="16"/>
              </w:rPr>
              <w:t>académico</w:t>
            </w:r>
            <w:proofErr w:type="spellEnd"/>
            <w:r w:rsidRPr="00EB7AD8">
              <w:rPr>
                <w:rFonts w:ascii="Helvetica" w:eastAsia="Times New Roman" w:hAnsi="Helvetica" w:cs="Helvetica"/>
                <w:color w:val="000000"/>
                <w:sz w:val="16"/>
                <w:szCs w:val="16"/>
              </w:rPr>
              <w:t xml:space="preserve"> de</w:t>
            </w:r>
            <w:r w:rsidRPr="00EB7AD8">
              <w:rPr>
                <w:rFonts w:ascii="Times New Roman" w:eastAsia="Times New Roman" w:hAnsi="Times New Roman" w:cs="Times New Roman"/>
                <w:color w:val="000000"/>
                <w:sz w:val="16"/>
                <w:szCs w:val="16"/>
              </w:rPr>
              <w:br/>
            </w:r>
            <w:proofErr w:type="spellStart"/>
            <w:r w:rsidRPr="00EB7AD8">
              <w:rPr>
                <w:rFonts w:ascii="Helvetica" w:eastAsia="Times New Roman" w:hAnsi="Helvetica" w:cs="Helvetica"/>
                <w:color w:val="000000"/>
                <w:sz w:val="16"/>
                <w:szCs w:val="16"/>
              </w:rPr>
              <w:t>ingreso</w:t>
            </w:r>
            <w:proofErr w:type="spellEnd"/>
          </w:p>
        </w:tc>
        <w:tc>
          <w:tcPr>
            <w:tcW w:w="179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S</w:t>
            </w:r>
          </w:p>
        </w:tc>
        <w:tc>
          <w:tcPr>
            <w:tcW w:w="1627"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Texto</w:t>
            </w:r>
            <w:proofErr w:type="spellEnd"/>
          </w:p>
        </w:tc>
        <w:tc>
          <w:tcPr>
            <w:tcW w:w="1804"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No aplica, se</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selecciona del</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catálogo</w:t>
            </w:r>
          </w:p>
        </w:tc>
        <w:tc>
          <w:tcPr>
            <w:tcW w:w="472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Señalar el antecedente académico que será requerido en función del nivel educativo a cursar.</w:t>
            </w:r>
          </w:p>
        </w:tc>
      </w:tr>
      <w:tr w:rsidR="00EB7AD8" w:rsidRPr="00EB7AD8" w:rsidTr="00EB7AD8">
        <w:trPr>
          <w:trHeight w:val="919"/>
        </w:trPr>
        <w:tc>
          <w:tcPr>
            <w:tcW w:w="573"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9</w:t>
            </w:r>
          </w:p>
        </w:tc>
        <w:tc>
          <w:tcPr>
            <w:tcW w:w="260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Perfil</w:t>
            </w:r>
            <w:proofErr w:type="spellEnd"/>
            <w:r w:rsidRPr="00EB7AD8">
              <w:rPr>
                <w:rFonts w:ascii="Helvetica" w:eastAsia="Times New Roman" w:hAnsi="Helvetica" w:cs="Helvetica"/>
                <w:color w:val="000000"/>
                <w:sz w:val="16"/>
                <w:szCs w:val="16"/>
              </w:rPr>
              <w:t xml:space="preserve"> de </w:t>
            </w:r>
            <w:proofErr w:type="spellStart"/>
            <w:r w:rsidRPr="00EB7AD8">
              <w:rPr>
                <w:rFonts w:ascii="Helvetica" w:eastAsia="Times New Roman" w:hAnsi="Helvetica" w:cs="Helvetica"/>
                <w:color w:val="000000"/>
                <w:sz w:val="16"/>
                <w:szCs w:val="16"/>
              </w:rPr>
              <w:t>egreso</w:t>
            </w:r>
            <w:proofErr w:type="spellEnd"/>
          </w:p>
        </w:tc>
        <w:tc>
          <w:tcPr>
            <w:tcW w:w="179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S</w:t>
            </w:r>
          </w:p>
        </w:tc>
        <w:tc>
          <w:tcPr>
            <w:tcW w:w="1627"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Texto largo (letras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números, caracteres</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especiales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acentos)</w:t>
            </w:r>
          </w:p>
        </w:tc>
        <w:tc>
          <w:tcPr>
            <w:tcW w:w="1804"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Más</w:t>
            </w:r>
            <w:proofErr w:type="spellEnd"/>
            <w:r w:rsidRPr="00EB7AD8">
              <w:rPr>
                <w:rFonts w:ascii="Helvetica" w:eastAsia="Times New Roman" w:hAnsi="Helvetica" w:cs="Helvetica"/>
                <w:color w:val="000000"/>
                <w:sz w:val="16"/>
                <w:szCs w:val="16"/>
              </w:rPr>
              <w:t xml:space="preserve"> de 8000</w:t>
            </w:r>
            <w:r w:rsidRPr="00EB7AD8">
              <w:rPr>
                <w:rFonts w:ascii="Times New Roman" w:eastAsia="Times New Roman" w:hAnsi="Times New Roman" w:cs="Times New Roman"/>
                <w:color w:val="000000"/>
                <w:sz w:val="16"/>
                <w:szCs w:val="16"/>
              </w:rPr>
              <w:br/>
            </w:r>
            <w:proofErr w:type="spellStart"/>
            <w:r w:rsidRPr="00EB7AD8">
              <w:rPr>
                <w:rFonts w:ascii="Helvetica" w:eastAsia="Times New Roman" w:hAnsi="Helvetica" w:cs="Helvetica"/>
                <w:color w:val="000000"/>
                <w:sz w:val="16"/>
                <w:szCs w:val="16"/>
              </w:rPr>
              <w:t>caracteres</w:t>
            </w:r>
            <w:proofErr w:type="spellEnd"/>
          </w:p>
        </w:tc>
        <w:tc>
          <w:tcPr>
            <w:tcW w:w="472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Describir los atributos que habrá adquirido el alumno al finalizar el Plan de estudio acorde con el nivel educativo de que se trata.</w:t>
            </w:r>
          </w:p>
        </w:tc>
      </w:tr>
    </w:tbl>
    <w:p w:rsidR="00EB7AD8" w:rsidRPr="00EB7AD8" w:rsidRDefault="00EB7AD8" w:rsidP="00EB7AD8">
      <w:pPr>
        <w:spacing w:after="0" w:line="240" w:lineRule="auto"/>
        <w:rPr>
          <w:rFonts w:ascii="Times New Roman" w:eastAsia="Times New Roman" w:hAnsi="Times New Roman" w:cs="Times New Roman"/>
          <w:sz w:val="24"/>
          <w:szCs w:val="24"/>
          <w:lang w:val="es-ES"/>
        </w:rPr>
      </w:pPr>
      <w:r w:rsidRPr="00EB7AD8">
        <w:rPr>
          <w:rFonts w:ascii="Times New Roman" w:eastAsia="Times New Roman" w:hAnsi="Times New Roman" w:cs="Times New Roman"/>
          <w:sz w:val="24"/>
          <w:szCs w:val="24"/>
          <w:lang w:val="es-ES"/>
        </w:rPr>
        <w:t> </w:t>
      </w:r>
    </w:p>
    <w:tbl>
      <w:tblPr>
        <w:tblW w:w="0" w:type="auto"/>
        <w:tblCellMar>
          <w:top w:w="15" w:type="dxa"/>
          <w:left w:w="15" w:type="dxa"/>
          <w:bottom w:w="15" w:type="dxa"/>
          <w:right w:w="15" w:type="dxa"/>
        </w:tblCellMar>
        <w:tblLook w:val="04A0" w:firstRow="1" w:lastRow="0" w:firstColumn="1" w:lastColumn="0" w:noHBand="0" w:noVBand="1"/>
      </w:tblPr>
      <w:tblGrid>
        <w:gridCol w:w="573"/>
        <w:gridCol w:w="2188"/>
        <w:gridCol w:w="1020"/>
        <w:gridCol w:w="1627"/>
        <w:gridCol w:w="1510"/>
        <w:gridCol w:w="2442"/>
      </w:tblGrid>
      <w:tr w:rsidR="00EB7AD8" w:rsidRPr="00EB7AD8" w:rsidTr="00EB7AD8">
        <w:trPr>
          <w:trHeight w:val="975"/>
        </w:trPr>
        <w:tc>
          <w:tcPr>
            <w:tcW w:w="573"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10</w:t>
            </w:r>
          </w:p>
        </w:tc>
        <w:tc>
          <w:tcPr>
            <w:tcW w:w="260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Descripción detallada de la</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administración y operatividad del</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Plan de estudio</w:t>
            </w:r>
          </w:p>
        </w:tc>
        <w:tc>
          <w:tcPr>
            <w:tcW w:w="179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NO</w:t>
            </w:r>
          </w:p>
        </w:tc>
        <w:tc>
          <w:tcPr>
            <w:tcW w:w="1627"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Texto largo (letras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números, caracteres</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especiales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acentos)</w:t>
            </w:r>
          </w:p>
        </w:tc>
        <w:tc>
          <w:tcPr>
            <w:tcW w:w="1804"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Más</w:t>
            </w:r>
            <w:proofErr w:type="spellEnd"/>
            <w:r w:rsidRPr="00EB7AD8">
              <w:rPr>
                <w:rFonts w:ascii="Helvetica" w:eastAsia="Times New Roman" w:hAnsi="Helvetica" w:cs="Helvetica"/>
                <w:color w:val="000000"/>
                <w:sz w:val="16"/>
                <w:szCs w:val="16"/>
              </w:rPr>
              <w:t xml:space="preserve"> de 8000</w:t>
            </w:r>
            <w:r w:rsidRPr="00EB7AD8">
              <w:rPr>
                <w:rFonts w:ascii="Times New Roman" w:eastAsia="Times New Roman" w:hAnsi="Times New Roman" w:cs="Times New Roman"/>
                <w:color w:val="000000"/>
                <w:sz w:val="16"/>
                <w:szCs w:val="16"/>
              </w:rPr>
              <w:br/>
            </w:r>
            <w:proofErr w:type="spellStart"/>
            <w:r w:rsidRPr="00EB7AD8">
              <w:rPr>
                <w:rFonts w:ascii="Helvetica" w:eastAsia="Times New Roman" w:hAnsi="Helvetica" w:cs="Helvetica"/>
                <w:color w:val="000000"/>
                <w:sz w:val="16"/>
                <w:szCs w:val="16"/>
              </w:rPr>
              <w:t>caracteres</w:t>
            </w:r>
            <w:proofErr w:type="spellEnd"/>
          </w:p>
        </w:tc>
        <w:tc>
          <w:tcPr>
            <w:tcW w:w="472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Detallar aquellos elementos relevantes que contribuyen a la administración y operación del Plan de estudio y no hayan sido señalados en los campos anteriores.</w:t>
            </w:r>
          </w:p>
        </w:tc>
      </w:tr>
      <w:tr w:rsidR="00EB7AD8" w:rsidRPr="00EB7AD8" w:rsidTr="00EB7AD8">
        <w:trPr>
          <w:trHeight w:val="1050"/>
        </w:trPr>
        <w:tc>
          <w:tcPr>
            <w:tcW w:w="573"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11</w:t>
            </w:r>
          </w:p>
        </w:tc>
        <w:tc>
          <w:tcPr>
            <w:tcW w:w="260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Sustento teórico del modelo</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curricular a ocupar</w:t>
            </w:r>
          </w:p>
        </w:tc>
        <w:tc>
          <w:tcPr>
            <w:tcW w:w="179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NO</w:t>
            </w:r>
          </w:p>
        </w:tc>
        <w:tc>
          <w:tcPr>
            <w:tcW w:w="1627"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Texto largo (letras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números, caracteres</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especiales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acentos)</w:t>
            </w:r>
          </w:p>
        </w:tc>
        <w:tc>
          <w:tcPr>
            <w:tcW w:w="1804"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Más</w:t>
            </w:r>
            <w:proofErr w:type="spellEnd"/>
            <w:r w:rsidRPr="00EB7AD8">
              <w:rPr>
                <w:rFonts w:ascii="Helvetica" w:eastAsia="Times New Roman" w:hAnsi="Helvetica" w:cs="Helvetica"/>
                <w:color w:val="000000"/>
                <w:sz w:val="16"/>
                <w:szCs w:val="16"/>
              </w:rPr>
              <w:t xml:space="preserve"> de 8000</w:t>
            </w:r>
            <w:r w:rsidRPr="00EB7AD8">
              <w:rPr>
                <w:rFonts w:ascii="Times New Roman" w:eastAsia="Times New Roman" w:hAnsi="Times New Roman" w:cs="Times New Roman"/>
                <w:color w:val="000000"/>
                <w:sz w:val="16"/>
                <w:szCs w:val="16"/>
              </w:rPr>
              <w:br/>
            </w:r>
            <w:proofErr w:type="spellStart"/>
            <w:r w:rsidRPr="00EB7AD8">
              <w:rPr>
                <w:rFonts w:ascii="Helvetica" w:eastAsia="Times New Roman" w:hAnsi="Helvetica" w:cs="Helvetica"/>
                <w:color w:val="000000"/>
                <w:sz w:val="16"/>
                <w:szCs w:val="16"/>
              </w:rPr>
              <w:t>caracteres</w:t>
            </w:r>
            <w:proofErr w:type="spellEnd"/>
          </w:p>
        </w:tc>
        <w:tc>
          <w:tcPr>
            <w:tcW w:w="472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Marco conceptual que da sustento al diseño curricular utilizado.</w:t>
            </w:r>
          </w:p>
        </w:tc>
      </w:tr>
      <w:tr w:rsidR="00EB7AD8" w:rsidRPr="00EB7AD8" w:rsidTr="00EB7AD8">
        <w:trPr>
          <w:trHeight w:val="1050"/>
        </w:trPr>
        <w:tc>
          <w:tcPr>
            <w:tcW w:w="573"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12</w:t>
            </w:r>
          </w:p>
        </w:tc>
        <w:tc>
          <w:tcPr>
            <w:tcW w:w="260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Propuesta de evaluación periódica</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del Plan de estudio</w:t>
            </w:r>
          </w:p>
        </w:tc>
        <w:tc>
          <w:tcPr>
            <w:tcW w:w="179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NO</w:t>
            </w:r>
          </w:p>
        </w:tc>
        <w:tc>
          <w:tcPr>
            <w:tcW w:w="1627"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Texto largo (letras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números, caracteres</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especiales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acentos)</w:t>
            </w:r>
          </w:p>
        </w:tc>
        <w:tc>
          <w:tcPr>
            <w:tcW w:w="1804"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Más</w:t>
            </w:r>
            <w:proofErr w:type="spellEnd"/>
            <w:r w:rsidRPr="00EB7AD8">
              <w:rPr>
                <w:rFonts w:ascii="Helvetica" w:eastAsia="Times New Roman" w:hAnsi="Helvetica" w:cs="Helvetica"/>
                <w:color w:val="000000"/>
                <w:sz w:val="16"/>
                <w:szCs w:val="16"/>
              </w:rPr>
              <w:t xml:space="preserve"> de 8000</w:t>
            </w:r>
            <w:r w:rsidRPr="00EB7AD8">
              <w:rPr>
                <w:rFonts w:ascii="Times New Roman" w:eastAsia="Times New Roman" w:hAnsi="Times New Roman" w:cs="Times New Roman"/>
                <w:color w:val="000000"/>
                <w:sz w:val="16"/>
                <w:szCs w:val="16"/>
              </w:rPr>
              <w:br/>
            </w:r>
            <w:proofErr w:type="spellStart"/>
            <w:r w:rsidRPr="00EB7AD8">
              <w:rPr>
                <w:rFonts w:ascii="Helvetica" w:eastAsia="Times New Roman" w:hAnsi="Helvetica" w:cs="Helvetica"/>
                <w:color w:val="000000"/>
                <w:sz w:val="16"/>
                <w:szCs w:val="16"/>
              </w:rPr>
              <w:t>caracteres</w:t>
            </w:r>
            <w:proofErr w:type="spellEnd"/>
          </w:p>
        </w:tc>
        <w:tc>
          <w:tcPr>
            <w:tcW w:w="472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 xml:space="preserve">Detallar una propuesta de evaluación periódica indicando de manera puntual, la metodología e instrumentos que se utilizarán para mantenerlo actualizado y el uso que se dará a los resultados para la </w:t>
            </w:r>
            <w:r w:rsidRPr="00EB7AD8">
              <w:rPr>
                <w:rFonts w:ascii="Helvetica" w:eastAsia="Times New Roman" w:hAnsi="Helvetica" w:cs="Helvetica"/>
                <w:color w:val="000000"/>
                <w:sz w:val="16"/>
                <w:szCs w:val="16"/>
                <w:lang w:val="es-ES"/>
              </w:rPr>
              <w:lastRenderedPageBreak/>
              <w:t>propuesta de nuevos diseños curriculares.</w:t>
            </w:r>
          </w:p>
        </w:tc>
      </w:tr>
      <w:tr w:rsidR="00EB7AD8" w:rsidRPr="00EB7AD8" w:rsidTr="00EB7AD8">
        <w:trPr>
          <w:trHeight w:val="750"/>
        </w:trPr>
        <w:tc>
          <w:tcPr>
            <w:tcW w:w="573"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lastRenderedPageBreak/>
              <w:t>13</w:t>
            </w:r>
          </w:p>
        </w:tc>
        <w:tc>
          <w:tcPr>
            <w:tcW w:w="260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Periodicidad de evaluación del</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Plan de estudio</w:t>
            </w:r>
          </w:p>
        </w:tc>
        <w:tc>
          <w:tcPr>
            <w:tcW w:w="179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NO</w:t>
            </w:r>
          </w:p>
        </w:tc>
        <w:tc>
          <w:tcPr>
            <w:tcW w:w="1627"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Texto</w:t>
            </w:r>
            <w:proofErr w:type="spellEnd"/>
          </w:p>
        </w:tc>
        <w:tc>
          <w:tcPr>
            <w:tcW w:w="1804"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No aplica, se</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selecciona del</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catálogo</w:t>
            </w:r>
          </w:p>
        </w:tc>
        <w:tc>
          <w:tcPr>
            <w:tcW w:w="472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Indicar el tiempo específico con el que se realizarán las evaluaciones a la propuesta educativa.</w:t>
            </w:r>
          </w:p>
        </w:tc>
      </w:tr>
      <w:tr w:rsidR="00EB7AD8" w:rsidRPr="00EB7AD8" w:rsidTr="00EB7AD8">
        <w:trPr>
          <w:trHeight w:val="2330"/>
        </w:trPr>
        <w:tc>
          <w:tcPr>
            <w:tcW w:w="573"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14</w:t>
            </w:r>
          </w:p>
        </w:tc>
        <w:tc>
          <w:tcPr>
            <w:tcW w:w="260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Justificación de propuesta</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curricular en la modalidad</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educativa elegida</w:t>
            </w:r>
          </w:p>
        </w:tc>
        <w:tc>
          <w:tcPr>
            <w:tcW w:w="179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NO</w:t>
            </w:r>
          </w:p>
        </w:tc>
        <w:tc>
          <w:tcPr>
            <w:tcW w:w="1627"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Texto largo (letras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números, caracteres</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especiales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acentos)</w:t>
            </w:r>
          </w:p>
        </w:tc>
        <w:tc>
          <w:tcPr>
            <w:tcW w:w="1804"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Más</w:t>
            </w:r>
            <w:proofErr w:type="spellEnd"/>
            <w:r w:rsidRPr="00EB7AD8">
              <w:rPr>
                <w:rFonts w:ascii="Helvetica" w:eastAsia="Times New Roman" w:hAnsi="Helvetica" w:cs="Helvetica"/>
                <w:color w:val="000000"/>
                <w:sz w:val="16"/>
                <w:szCs w:val="16"/>
              </w:rPr>
              <w:t xml:space="preserve"> de 8000</w:t>
            </w:r>
            <w:r w:rsidRPr="00EB7AD8">
              <w:rPr>
                <w:rFonts w:ascii="Times New Roman" w:eastAsia="Times New Roman" w:hAnsi="Times New Roman" w:cs="Times New Roman"/>
                <w:color w:val="000000"/>
                <w:sz w:val="16"/>
                <w:szCs w:val="16"/>
              </w:rPr>
              <w:br/>
            </w:r>
            <w:proofErr w:type="spellStart"/>
            <w:r w:rsidRPr="00EB7AD8">
              <w:rPr>
                <w:rFonts w:ascii="Helvetica" w:eastAsia="Times New Roman" w:hAnsi="Helvetica" w:cs="Helvetica"/>
                <w:color w:val="000000"/>
                <w:sz w:val="16"/>
                <w:szCs w:val="16"/>
              </w:rPr>
              <w:t>caracteres</w:t>
            </w:r>
            <w:proofErr w:type="spellEnd"/>
          </w:p>
        </w:tc>
        <w:tc>
          <w:tcPr>
            <w:tcW w:w="472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Es recomendable para la no escolarizada y mixta dada su propia naturaleza.</w:t>
            </w:r>
          </w:p>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Se deberá desarrollar: La pertinencia en relación con las asignaturas o unidades de aprendizaje del Plan de estudio; la coherencia con el desarrollo del Plan y Programas de estudio; la funcionalidad con las Instalaciones, Instalaciones especiales y/o Plataforma tecnológica educativa para la impartición del Plan de estudio; y los conocimientos, habilidades y experiencia con la que deberá contar su personal académico para impartir el Plan de estudio en la modalidad solicitada.</w:t>
            </w:r>
          </w:p>
        </w:tc>
      </w:tr>
      <w:tr w:rsidR="00EB7AD8" w:rsidRPr="00EB7AD8" w:rsidTr="00EB7AD8">
        <w:trPr>
          <w:trHeight w:val="310"/>
        </w:trPr>
        <w:tc>
          <w:tcPr>
            <w:tcW w:w="573" w:type="dxa"/>
            <w:tcBorders>
              <w:top w:val="single" w:sz="4" w:space="0" w:color="000000"/>
              <w:bottom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center"/>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2600" w:type="dxa"/>
            <w:tcBorders>
              <w:top w:val="single" w:sz="4" w:space="0" w:color="000000"/>
              <w:bottom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799" w:type="dxa"/>
            <w:tcBorders>
              <w:top w:val="single" w:sz="4" w:space="0" w:color="000000"/>
              <w:bottom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center"/>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627" w:type="dxa"/>
            <w:tcBorders>
              <w:top w:val="single" w:sz="4" w:space="0" w:color="000000"/>
              <w:bottom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center"/>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804" w:type="dxa"/>
            <w:tcBorders>
              <w:top w:val="single" w:sz="4" w:space="0" w:color="000000"/>
              <w:bottom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center"/>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4729" w:type="dxa"/>
            <w:tcBorders>
              <w:top w:val="single" w:sz="4" w:space="0" w:color="000000"/>
              <w:bottom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r>
      <w:tr w:rsidR="00EB7AD8" w:rsidRPr="00EB7AD8" w:rsidTr="00EB7AD8">
        <w:trPr>
          <w:trHeight w:val="569"/>
        </w:trPr>
        <w:tc>
          <w:tcPr>
            <w:tcW w:w="13132" w:type="dxa"/>
            <w:gridSpan w:val="6"/>
            <w:tcBorders>
              <w:top w:val="single" w:sz="4" w:space="0" w:color="000000"/>
              <w:bottom w:val="single" w:sz="4" w:space="0" w:color="000000"/>
            </w:tcBorders>
            <w:tcMar>
              <w:top w:w="0" w:type="dxa"/>
              <w:left w:w="72" w:type="dxa"/>
              <w:bottom w:w="0" w:type="dxa"/>
              <w:right w:w="72" w:type="dxa"/>
            </w:tcMar>
            <w:hideMark/>
          </w:tcPr>
          <w:p w:rsidR="00EB7AD8" w:rsidRPr="00EB7AD8" w:rsidRDefault="00EB7AD8" w:rsidP="00EB7AD8">
            <w:pPr>
              <w:spacing w:after="40" w:line="240" w:lineRule="auto"/>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NOTAS:</w:t>
            </w:r>
          </w:p>
          <w:p w:rsidR="00EB7AD8" w:rsidRPr="00EB7AD8" w:rsidRDefault="00EB7AD8" w:rsidP="00EB7AD8">
            <w:pPr>
              <w:spacing w:after="40" w:line="240" w:lineRule="auto"/>
              <w:rPr>
                <w:rFonts w:ascii="Times New Roman" w:eastAsia="Times New Roman" w:hAnsi="Times New Roman" w:cs="Times New Roman"/>
                <w:color w:val="000000"/>
                <w:sz w:val="18"/>
                <w:szCs w:val="18"/>
              </w:rPr>
            </w:pPr>
            <w:r w:rsidRPr="00EB7AD8">
              <w:rPr>
                <w:rFonts w:ascii="Helvetica" w:eastAsia="Times New Roman" w:hAnsi="Helvetica" w:cs="Helvetica"/>
                <w:b/>
                <w:bCs/>
                <w:noProof/>
                <w:color w:val="000000"/>
                <w:sz w:val="18"/>
                <w:szCs w:val="18"/>
                <w:lang w:val="es-MX" w:eastAsia="es-MX"/>
              </w:rPr>
              <w:drawing>
                <wp:inline distT="0" distB="0" distL="0" distR="0" wp14:anchorId="40E3E0FE" wp14:editId="77F55DC7">
                  <wp:extent cx="5610225" cy="57785"/>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57785"/>
                          </a:xfrm>
                          <a:prstGeom prst="rect">
                            <a:avLst/>
                          </a:prstGeom>
                          <a:noFill/>
                          <a:ln>
                            <a:noFill/>
                          </a:ln>
                        </pic:spPr>
                      </pic:pic>
                    </a:graphicData>
                  </a:graphic>
                </wp:inline>
              </w:drawing>
            </w:r>
          </w:p>
        </w:tc>
      </w:tr>
      <w:tr w:rsidR="00EB7AD8" w:rsidRPr="00EB7AD8" w:rsidTr="00EB7AD8">
        <w:trPr>
          <w:trHeight w:val="1633"/>
        </w:trPr>
        <w:tc>
          <w:tcPr>
            <w:tcW w:w="13132" w:type="dxa"/>
            <w:gridSpan w:val="6"/>
            <w:tcBorders>
              <w:top w:val="single" w:sz="4" w:space="0" w:color="000000"/>
              <w:bottom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p w:rsidR="00EB7AD8" w:rsidRPr="00EB7AD8" w:rsidRDefault="00EB7AD8" w:rsidP="00EB7AD8">
            <w:pPr>
              <w:spacing w:after="40" w:line="240" w:lineRule="auto"/>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En caso de presentarse el Plan de estudio por medios de comunicación electrónica:</w:t>
            </w:r>
          </w:p>
          <w:p w:rsidR="00EB7AD8" w:rsidRPr="00EB7AD8" w:rsidRDefault="00EB7AD8" w:rsidP="00EB7AD8">
            <w:pPr>
              <w:spacing w:after="40" w:line="240" w:lineRule="auto"/>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1.- </w:t>
            </w:r>
            <w:r w:rsidRPr="00EB7AD8">
              <w:rPr>
                <w:rFonts w:ascii="Arial" w:eastAsia="Times New Roman" w:hAnsi="Arial" w:cs="Arial"/>
                <w:color w:val="000000"/>
                <w:sz w:val="20"/>
                <w:szCs w:val="20"/>
                <w:lang w:val="es-ES"/>
              </w:rPr>
              <w:t>   </w:t>
            </w:r>
            <w:r w:rsidRPr="00EB7AD8">
              <w:rPr>
                <w:rFonts w:ascii="Helvetica" w:eastAsia="Times New Roman" w:hAnsi="Helvetica" w:cs="Helvetica"/>
                <w:color w:val="000000"/>
                <w:sz w:val="16"/>
                <w:szCs w:val="16"/>
                <w:lang w:val="es-ES"/>
              </w:rPr>
              <w:t>No es necesario señalar el nivel educativo y modalidad educativa, toda vez que dicha información se solicita en el formato correspondiente.</w:t>
            </w:r>
          </w:p>
          <w:p w:rsidR="00EB7AD8" w:rsidRPr="00EB7AD8" w:rsidRDefault="00EB7AD8" w:rsidP="00EB7AD8">
            <w:pPr>
              <w:spacing w:after="40" w:line="240" w:lineRule="auto"/>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2.- </w:t>
            </w:r>
            <w:r w:rsidRPr="00EB7AD8">
              <w:rPr>
                <w:rFonts w:ascii="Arial" w:eastAsia="Times New Roman" w:hAnsi="Arial" w:cs="Arial"/>
                <w:color w:val="000000"/>
                <w:sz w:val="20"/>
                <w:szCs w:val="20"/>
                <w:lang w:val="es-ES"/>
              </w:rPr>
              <w:t>   </w:t>
            </w:r>
            <w:r w:rsidRPr="00EB7AD8">
              <w:rPr>
                <w:rFonts w:ascii="Helvetica" w:eastAsia="Times New Roman" w:hAnsi="Helvetica" w:cs="Helvetica"/>
                <w:color w:val="000000"/>
                <w:sz w:val="16"/>
                <w:szCs w:val="16"/>
                <w:lang w:val="es-ES"/>
              </w:rPr>
              <w:t>Al guardar el archivo electrónico respectivo se deberá:</w:t>
            </w:r>
          </w:p>
          <w:p w:rsidR="00EB7AD8" w:rsidRPr="00EB7AD8" w:rsidRDefault="00EB7AD8" w:rsidP="00EB7AD8">
            <w:pPr>
              <w:spacing w:after="40" w:line="240" w:lineRule="auto"/>
              <w:rPr>
                <w:rFonts w:ascii="Times New Roman" w:eastAsia="Times New Roman" w:hAnsi="Times New Roman" w:cs="Times New Roman"/>
                <w:color w:val="000000"/>
                <w:sz w:val="16"/>
                <w:szCs w:val="16"/>
                <w:lang w:val="es-ES"/>
              </w:rPr>
            </w:pPr>
            <w:r w:rsidRPr="00EB7AD8">
              <w:rPr>
                <w:rFonts w:ascii="Arial" w:eastAsia="Times New Roman" w:hAnsi="Arial" w:cs="Arial"/>
                <w:color w:val="000000"/>
                <w:sz w:val="20"/>
                <w:szCs w:val="20"/>
                <w:lang w:val="es-ES"/>
              </w:rPr>
              <w:t>      </w:t>
            </w:r>
            <w:r w:rsidRPr="00EB7AD8">
              <w:rPr>
                <w:rFonts w:ascii="Helvetica" w:eastAsia="Times New Roman" w:hAnsi="Helvetica" w:cs="Helvetica"/>
                <w:color w:val="000000"/>
                <w:sz w:val="16"/>
                <w:szCs w:val="16"/>
                <w:lang w:val="es-ES"/>
              </w:rPr>
              <w:t>a) Eliminar la hoja de Instrucciones y de catálogos, dando clic derecho sobre el nombre de la hoja y seleccionando "Eliminar".</w:t>
            </w:r>
          </w:p>
          <w:p w:rsidR="00EB7AD8" w:rsidRPr="00EB7AD8" w:rsidRDefault="00EB7AD8" w:rsidP="00EB7AD8">
            <w:pPr>
              <w:spacing w:after="40" w:line="240" w:lineRule="auto"/>
              <w:rPr>
                <w:rFonts w:ascii="Times New Roman" w:eastAsia="Times New Roman" w:hAnsi="Times New Roman" w:cs="Times New Roman"/>
                <w:color w:val="000000"/>
                <w:sz w:val="16"/>
                <w:szCs w:val="16"/>
                <w:lang w:val="es-ES"/>
              </w:rPr>
            </w:pPr>
            <w:r w:rsidRPr="00EB7AD8">
              <w:rPr>
                <w:rFonts w:ascii="Arial" w:eastAsia="Times New Roman" w:hAnsi="Arial" w:cs="Arial"/>
                <w:color w:val="000000"/>
                <w:sz w:val="20"/>
                <w:szCs w:val="20"/>
                <w:lang w:val="es-ES"/>
              </w:rPr>
              <w:t>      </w:t>
            </w:r>
            <w:r w:rsidRPr="00EB7AD8">
              <w:rPr>
                <w:rFonts w:ascii="Helvetica" w:eastAsia="Times New Roman" w:hAnsi="Helvetica" w:cs="Helvetica"/>
                <w:color w:val="000000"/>
                <w:sz w:val="16"/>
                <w:szCs w:val="16"/>
                <w:lang w:val="es-ES"/>
              </w:rPr>
              <w:t>b) Guardar el archivo como: "CSV (Delimitado por comas) (*.csv) y cargarlo en el sistema, si se carga un archivo de formato diferente el sistema arrojará error de formato.</w:t>
            </w:r>
          </w:p>
        </w:tc>
      </w:tr>
    </w:tbl>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Times New Roman" w:eastAsia="Times New Roman" w:hAnsi="Times New Roman" w:cs="Times New Roman"/>
          <w:sz w:val="18"/>
          <w:szCs w:val="18"/>
          <w:lang w:val="es-ES"/>
        </w:rPr>
        <w:t> </w:t>
      </w:r>
    </w:p>
    <w:tbl>
      <w:tblPr>
        <w:tblW w:w="0" w:type="auto"/>
        <w:tblCellMar>
          <w:top w:w="15" w:type="dxa"/>
          <w:left w:w="15" w:type="dxa"/>
          <w:bottom w:w="15" w:type="dxa"/>
          <w:right w:w="15" w:type="dxa"/>
        </w:tblCellMar>
        <w:tblLook w:val="04A0" w:firstRow="1" w:lastRow="0" w:firstColumn="1" w:lastColumn="0" w:noHBand="0" w:noVBand="1"/>
      </w:tblPr>
      <w:tblGrid>
        <w:gridCol w:w="3039"/>
        <w:gridCol w:w="1162"/>
        <w:gridCol w:w="1266"/>
        <w:gridCol w:w="1305"/>
        <w:gridCol w:w="2588"/>
      </w:tblGrid>
      <w:tr w:rsidR="00EB7AD8" w:rsidRPr="00EB7AD8" w:rsidTr="00EB7AD8">
        <w:trPr>
          <w:trHeight w:val="288"/>
        </w:trPr>
        <w:tc>
          <w:tcPr>
            <w:tcW w:w="3039" w:type="dxa"/>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 xml:space="preserve">Anexo 2. </w:t>
            </w:r>
            <w:proofErr w:type="spellStart"/>
            <w:r w:rsidRPr="00EB7AD8">
              <w:rPr>
                <w:rFonts w:ascii="Helvetica" w:eastAsia="Times New Roman" w:hAnsi="Helvetica" w:cs="Helvetica"/>
                <w:b/>
                <w:bCs/>
                <w:color w:val="000000"/>
                <w:sz w:val="16"/>
                <w:szCs w:val="16"/>
              </w:rPr>
              <w:t>Mapa</w:t>
            </w:r>
            <w:proofErr w:type="spellEnd"/>
            <w:r w:rsidRPr="00EB7AD8">
              <w:rPr>
                <w:rFonts w:ascii="Helvetica" w:eastAsia="Times New Roman" w:hAnsi="Helvetica" w:cs="Helvetica"/>
                <w:b/>
                <w:bCs/>
                <w:color w:val="000000"/>
                <w:sz w:val="16"/>
                <w:szCs w:val="16"/>
              </w:rPr>
              <w:t xml:space="preserve"> curricular</w:t>
            </w:r>
          </w:p>
        </w:tc>
        <w:tc>
          <w:tcPr>
            <w:tcW w:w="1162" w:type="dxa"/>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rPr>
            </w:pPr>
            <w:r w:rsidRPr="00EB7AD8">
              <w:rPr>
                <w:rFonts w:ascii="Times New Roman" w:eastAsia="Times New Roman" w:hAnsi="Times New Roman" w:cs="Times New Roman"/>
                <w:color w:val="000000"/>
                <w:sz w:val="18"/>
                <w:szCs w:val="18"/>
              </w:rPr>
              <w:t> </w:t>
            </w:r>
          </w:p>
        </w:tc>
        <w:tc>
          <w:tcPr>
            <w:tcW w:w="1420" w:type="dxa"/>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rPr>
            </w:pPr>
            <w:r w:rsidRPr="00EB7AD8">
              <w:rPr>
                <w:rFonts w:ascii="Times New Roman" w:eastAsia="Times New Roman" w:hAnsi="Times New Roman" w:cs="Times New Roman"/>
                <w:color w:val="000000"/>
                <w:sz w:val="18"/>
                <w:szCs w:val="18"/>
              </w:rPr>
              <w:t> </w:t>
            </w:r>
          </w:p>
        </w:tc>
        <w:tc>
          <w:tcPr>
            <w:tcW w:w="1678" w:type="dxa"/>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rPr>
            </w:pPr>
            <w:r w:rsidRPr="00EB7AD8">
              <w:rPr>
                <w:rFonts w:ascii="Times New Roman" w:eastAsia="Times New Roman" w:hAnsi="Times New Roman" w:cs="Times New Roman"/>
                <w:color w:val="000000"/>
                <w:sz w:val="18"/>
                <w:szCs w:val="18"/>
              </w:rPr>
              <w:t> </w:t>
            </w:r>
          </w:p>
        </w:tc>
        <w:tc>
          <w:tcPr>
            <w:tcW w:w="5833" w:type="dxa"/>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rPr>
            </w:pPr>
            <w:r w:rsidRPr="00EB7AD8">
              <w:rPr>
                <w:rFonts w:ascii="Times New Roman" w:eastAsia="Times New Roman" w:hAnsi="Times New Roman" w:cs="Times New Roman"/>
                <w:color w:val="000000"/>
                <w:sz w:val="18"/>
                <w:szCs w:val="18"/>
              </w:rPr>
              <w:t> </w:t>
            </w:r>
          </w:p>
        </w:tc>
      </w:tr>
      <w:tr w:rsidR="00EB7AD8" w:rsidRPr="00EB7AD8" w:rsidTr="00EB7AD8">
        <w:trPr>
          <w:trHeight w:val="456"/>
        </w:trPr>
        <w:tc>
          <w:tcPr>
            <w:tcW w:w="13132" w:type="dxa"/>
            <w:gridSpan w:val="5"/>
            <w:tcMar>
              <w:top w:w="0" w:type="dxa"/>
              <w:left w:w="72" w:type="dxa"/>
              <w:bottom w:w="0" w:type="dxa"/>
              <w:right w:w="72" w:type="dxa"/>
            </w:tcMar>
            <w:vAlign w:val="bottom"/>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rPr>
            </w:pPr>
            <w:proofErr w:type="spellStart"/>
            <w:r w:rsidRPr="00EB7AD8">
              <w:rPr>
                <w:rFonts w:ascii="Helvetica" w:eastAsia="Times New Roman" w:hAnsi="Helvetica" w:cs="Helvetica"/>
                <w:b/>
                <w:bCs/>
                <w:color w:val="000000"/>
                <w:sz w:val="14"/>
                <w:szCs w:val="14"/>
              </w:rPr>
              <w:t>Instrucciones</w:t>
            </w:r>
            <w:proofErr w:type="spellEnd"/>
          </w:p>
          <w:p w:rsidR="00EB7AD8" w:rsidRPr="00EB7AD8" w:rsidRDefault="00EB7AD8" w:rsidP="00EB7AD8">
            <w:pPr>
              <w:spacing w:after="20" w:line="240" w:lineRule="auto"/>
              <w:jc w:val="both"/>
              <w:rPr>
                <w:rFonts w:ascii="Times New Roman" w:eastAsia="Times New Roman" w:hAnsi="Times New Roman" w:cs="Times New Roman"/>
                <w:color w:val="000000"/>
                <w:sz w:val="18"/>
                <w:szCs w:val="18"/>
              </w:rPr>
            </w:pPr>
            <w:r w:rsidRPr="00EB7AD8">
              <w:rPr>
                <w:rFonts w:ascii="Helvetica" w:eastAsia="Times New Roman" w:hAnsi="Helvetica" w:cs="Helvetica"/>
                <w:b/>
                <w:bCs/>
                <w:noProof/>
                <w:color w:val="000000"/>
                <w:sz w:val="18"/>
                <w:szCs w:val="18"/>
                <w:lang w:val="es-MX" w:eastAsia="es-MX"/>
              </w:rPr>
              <w:drawing>
                <wp:inline distT="0" distB="0" distL="0" distR="0" wp14:anchorId="013B5954" wp14:editId="7C6C765E">
                  <wp:extent cx="5610225" cy="57785"/>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57785"/>
                          </a:xfrm>
                          <a:prstGeom prst="rect">
                            <a:avLst/>
                          </a:prstGeom>
                          <a:noFill/>
                          <a:ln>
                            <a:noFill/>
                          </a:ln>
                        </pic:spPr>
                      </pic:pic>
                    </a:graphicData>
                  </a:graphic>
                </wp:inline>
              </w:drawing>
            </w:r>
          </w:p>
        </w:tc>
      </w:tr>
      <w:tr w:rsidR="00EB7AD8" w:rsidRPr="00EB7AD8" w:rsidTr="00EB7AD8">
        <w:trPr>
          <w:trHeight w:val="409"/>
        </w:trPr>
        <w:tc>
          <w:tcPr>
            <w:tcW w:w="13132" w:type="dxa"/>
            <w:gridSpan w:val="5"/>
            <w:tcBorders>
              <w:bottom w:val="single" w:sz="4" w:space="0" w:color="313000"/>
            </w:tcBorders>
            <w:tcMar>
              <w:top w:w="0" w:type="dxa"/>
              <w:left w:w="72" w:type="dxa"/>
              <w:bottom w:w="0" w:type="dxa"/>
              <w:right w:w="72" w:type="dxa"/>
            </w:tcMa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1.- Presenta tu Mapa Curricular de acuerdo con la metodología pertinente al Plan y Programas de estudio que se propongan. (Ver ejemplo)</w:t>
            </w:r>
          </w:p>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2.- Realiza el llenado del Layout, mismo que podrás descargar de la página web: www.dgair.sep.gob.mx, tomando en cuenta las siguientes especificaciones.</w:t>
            </w:r>
          </w:p>
        </w:tc>
      </w:tr>
      <w:tr w:rsidR="00EB7AD8" w:rsidRPr="00EB7AD8" w:rsidTr="00EB7AD8">
        <w:trPr>
          <w:trHeight w:val="214"/>
        </w:trPr>
        <w:tc>
          <w:tcPr>
            <w:tcW w:w="13132" w:type="dxa"/>
            <w:gridSpan w:val="5"/>
            <w:tcBorders>
              <w:top w:val="single" w:sz="4" w:space="0" w:color="313000"/>
              <w:left w:val="single" w:sz="4" w:space="0" w:color="313000"/>
              <w:bottom w:val="single" w:sz="4" w:space="0" w:color="313000"/>
              <w:right w:val="single" w:sz="4" w:space="0" w:color="313000"/>
            </w:tcBorders>
            <w:shd w:val="clear" w:color="auto" w:fill="D9D9D9"/>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lang w:val="es-ES"/>
              </w:rPr>
            </w:pPr>
            <w:r w:rsidRPr="00EB7AD8">
              <w:rPr>
                <w:rFonts w:ascii="Helvetica" w:eastAsia="Times New Roman" w:hAnsi="Helvetica" w:cs="Helvetica"/>
                <w:b/>
                <w:bCs/>
                <w:color w:val="000000"/>
                <w:sz w:val="14"/>
                <w:szCs w:val="14"/>
                <w:lang w:val="es-ES"/>
              </w:rPr>
              <w:t>Â¡Atención!</w:t>
            </w:r>
            <w:r w:rsidRPr="00EB7AD8">
              <w:rPr>
                <w:rFonts w:ascii="Helvetica" w:eastAsia="Times New Roman" w:hAnsi="Helvetica" w:cs="Helvetica"/>
                <w:color w:val="000000"/>
                <w:sz w:val="14"/>
                <w:szCs w:val="14"/>
                <w:lang w:val="es-ES"/>
              </w:rPr>
              <w:t> No realices cambios a la hoja de catálogos (podrás descargarla en www.dgair.sep.gob.mx), éstos facilitan el llenado de algunos de los campos del layout.</w:t>
            </w:r>
          </w:p>
        </w:tc>
      </w:tr>
    </w:tbl>
    <w:p w:rsidR="00EB7AD8" w:rsidRPr="00EB7AD8" w:rsidRDefault="00EB7AD8" w:rsidP="00EB7AD8">
      <w:pPr>
        <w:spacing w:after="20" w:line="240" w:lineRule="auto"/>
        <w:ind w:firstLine="288"/>
        <w:jc w:val="both"/>
        <w:rPr>
          <w:rFonts w:ascii="Times New Roman" w:eastAsia="Times New Roman" w:hAnsi="Times New Roman" w:cs="Times New Roman"/>
          <w:sz w:val="18"/>
          <w:szCs w:val="18"/>
          <w:lang w:val="es-ES"/>
        </w:rPr>
      </w:pPr>
      <w:r w:rsidRPr="00EB7AD8">
        <w:rPr>
          <w:rFonts w:ascii="Times New Roman" w:eastAsia="Times New Roman" w:hAnsi="Times New Roman" w:cs="Times New Roman"/>
          <w:sz w:val="18"/>
          <w:szCs w:val="18"/>
          <w:lang w:val="es-ES"/>
        </w:rPr>
        <w:t> </w:t>
      </w:r>
    </w:p>
    <w:tbl>
      <w:tblPr>
        <w:tblW w:w="0" w:type="auto"/>
        <w:tblCellMar>
          <w:top w:w="15" w:type="dxa"/>
          <w:left w:w="15" w:type="dxa"/>
          <w:bottom w:w="15" w:type="dxa"/>
          <w:right w:w="15" w:type="dxa"/>
        </w:tblCellMar>
        <w:tblLook w:val="04A0" w:firstRow="1" w:lastRow="0" w:firstColumn="1" w:lastColumn="0" w:noHBand="0" w:noVBand="1"/>
      </w:tblPr>
      <w:tblGrid>
        <w:gridCol w:w="444"/>
        <w:gridCol w:w="2048"/>
        <w:gridCol w:w="1162"/>
        <w:gridCol w:w="1342"/>
        <w:gridCol w:w="1357"/>
        <w:gridCol w:w="3007"/>
      </w:tblGrid>
      <w:tr w:rsidR="00EB7AD8" w:rsidRPr="00EB7AD8" w:rsidTr="00EB7AD8">
        <w:trPr>
          <w:trHeight w:val="394"/>
        </w:trPr>
        <w:tc>
          <w:tcPr>
            <w:tcW w:w="444"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b/>
                <w:bCs/>
                <w:color w:val="000000"/>
                <w:sz w:val="14"/>
                <w:szCs w:val="14"/>
              </w:rPr>
              <w:t>No.</w:t>
            </w:r>
          </w:p>
        </w:tc>
        <w:tc>
          <w:tcPr>
            <w:tcW w:w="259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proofErr w:type="spellStart"/>
            <w:r w:rsidRPr="00EB7AD8">
              <w:rPr>
                <w:rFonts w:ascii="Helvetica" w:eastAsia="Times New Roman" w:hAnsi="Helvetica" w:cs="Helvetica"/>
                <w:b/>
                <w:bCs/>
                <w:color w:val="000000"/>
                <w:sz w:val="14"/>
                <w:szCs w:val="14"/>
              </w:rPr>
              <w:t>Nombre</w:t>
            </w:r>
            <w:proofErr w:type="spellEnd"/>
            <w:r w:rsidRPr="00EB7AD8">
              <w:rPr>
                <w:rFonts w:ascii="Helvetica" w:eastAsia="Times New Roman" w:hAnsi="Helvetica" w:cs="Helvetica"/>
                <w:b/>
                <w:bCs/>
                <w:color w:val="000000"/>
                <w:sz w:val="14"/>
                <w:szCs w:val="14"/>
              </w:rPr>
              <w:t xml:space="preserve"> del campo</w:t>
            </w:r>
          </w:p>
        </w:tc>
        <w:tc>
          <w:tcPr>
            <w:tcW w:w="116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b/>
                <w:bCs/>
                <w:color w:val="000000"/>
                <w:sz w:val="14"/>
                <w:szCs w:val="14"/>
              </w:rPr>
              <w:t>Â¿Es</w:t>
            </w:r>
            <w:r w:rsidRPr="00EB7AD8">
              <w:rPr>
                <w:rFonts w:ascii="Times New Roman" w:eastAsia="Times New Roman" w:hAnsi="Times New Roman" w:cs="Times New Roman"/>
                <w:color w:val="000000"/>
                <w:sz w:val="14"/>
                <w:szCs w:val="14"/>
              </w:rPr>
              <w:br/>
            </w:r>
            <w:proofErr w:type="spellStart"/>
            <w:r w:rsidRPr="00EB7AD8">
              <w:rPr>
                <w:rFonts w:ascii="Helvetica" w:eastAsia="Times New Roman" w:hAnsi="Helvetica" w:cs="Helvetica"/>
                <w:b/>
                <w:bCs/>
                <w:color w:val="000000"/>
                <w:sz w:val="14"/>
                <w:szCs w:val="14"/>
              </w:rPr>
              <w:t>Obligatorio</w:t>
            </w:r>
            <w:proofErr w:type="spellEnd"/>
            <w:r w:rsidRPr="00EB7AD8">
              <w:rPr>
                <w:rFonts w:ascii="Helvetica" w:eastAsia="Times New Roman" w:hAnsi="Helvetica" w:cs="Helvetica"/>
                <w:b/>
                <w:bCs/>
                <w:color w:val="000000"/>
                <w:sz w:val="14"/>
                <w:szCs w:val="14"/>
              </w:rPr>
              <w:t>?</w:t>
            </w:r>
          </w:p>
        </w:tc>
        <w:tc>
          <w:tcPr>
            <w:tcW w:w="142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b/>
                <w:bCs/>
                <w:color w:val="000000"/>
                <w:sz w:val="14"/>
                <w:szCs w:val="14"/>
              </w:rPr>
              <w:t>Tipo</w:t>
            </w:r>
          </w:p>
        </w:tc>
        <w:tc>
          <w:tcPr>
            <w:tcW w:w="167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proofErr w:type="spellStart"/>
            <w:r w:rsidRPr="00EB7AD8">
              <w:rPr>
                <w:rFonts w:ascii="Helvetica" w:eastAsia="Times New Roman" w:hAnsi="Helvetica" w:cs="Helvetica"/>
                <w:b/>
                <w:bCs/>
                <w:color w:val="000000"/>
                <w:sz w:val="14"/>
                <w:szCs w:val="14"/>
              </w:rPr>
              <w:t>Longitud</w:t>
            </w:r>
            <w:proofErr w:type="spellEnd"/>
            <w:r w:rsidRPr="00EB7AD8">
              <w:rPr>
                <w:rFonts w:ascii="Helvetica" w:eastAsia="Times New Roman" w:hAnsi="Helvetica" w:cs="Helvetica"/>
                <w:b/>
                <w:bCs/>
                <w:color w:val="000000"/>
                <w:sz w:val="14"/>
                <w:szCs w:val="14"/>
              </w:rPr>
              <w:t xml:space="preserve"> </w:t>
            </w:r>
            <w:proofErr w:type="spellStart"/>
            <w:r w:rsidRPr="00EB7AD8">
              <w:rPr>
                <w:rFonts w:ascii="Helvetica" w:eastAsia="Times New Roman" w:hAnsi="Helvetica" w:cs="Helvetica"/>
                <w:b/>
                <w:bCs/>
                <w:color w:val="000000"/>
                <w:sz w:val="14"/>
                <w:szCs w:val="14"/>
              </w:rPr>
              <w:t>máxima</w:t>
            </w:r>
            <w:proofErr w:type="spellEnd"/>
          </w:p>
        </w:tc>
        <w:tc>
          <w:tcPr>
            <w:tcW w:w="5833"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proofErr w:type="spellStart"/>
            <w:r w:rsidRPr="00EB7AD8">
              <w:rPr>
                <w:rFonts w:ascii="Helvetica" w:eastAsia="Times New Roman" w:hAnsi="Helvetica" w:cs="Helvetica"/>
                <w:b/>
                <w:bCs/>
                <w:color w:val="000000"/>
                <w:sz w:val="14"/>
                <w:szCs w:val="14"/>
              </w:rPr>
              <w:t>Descripción</w:t>
            </w:r>
            <w:proofErr w:type="spellEnd"/>
            <w:r w:rsidRPr="00EB7AD8">
              <w:rPr>
                <w:rFonts w:ascii="Helvetica" w:eastAsia="Times New Roman" w:hAnsi="Helvetica" w:cs="Helvetica"/>
                <w:b/>
                <w:bCs/>
                <w:color w:val="000000"/>
                <w:sz w:val="14"/>
                <w:szCs w:val="14"/>
              </w:rPr>
              <w:t xml:space="preserve"> del campo</w:t>
            </w:r>
          </w:p>
        </w:tc>
      </w:tr>
      <w:tr w:rsidR="00EB7AD8" w:rsidRPr="00EB7AD8" w:rsidTr="00EB7AD8">
        <w:trPr>
          <w:trHeight w:val="379"/>
        </w:trPr>
        <w:tc>
          <w:tcPr>
            <w:tcW w:w="444"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rPr>
              <w:t>1</w:t>
            </w:r>
          </w:p>
        </w:tc>
        <w:tc>
          <w:tcPr>
            <w:tcW w:w="259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rPr>
            </w:pPr>
            <w:proofErr w:type="spellStart"/>
            <w:r w:rsidRPr="00EB7AD8">
              <w:rPr>
                <w:rFonts w:ascii="Helvetica" w:eastAsia="Times New Roman" w:hAnsi="Helvetica" w:cs="Helvetica"/>
                <w:color w:val="000000"/>
                <w:sz w:val="14"/>
                <w:szCs w:val="14"/>
              </w:rPr>
              <w:t>Ciclo</w:t>
            </w:r>
            <w:proofErr w:type="spellEnd"/>
            <w:r w:rsidRPr="00EB7AD8">
              <w:rPr>
                <w:rFonts w:ascii="Helvetica" w:eastAsia="Times New Roman" w:hAnsi="Helvetica" w:cs="Helvetica"/>
                <w:color w:val="000000"/>
                <w:sz w:val="14"/>
                <w:szCs w:val="14"/>
              </w:rPr>
              <w:t xml:space="preserve"> Escolar</w:t>
            </w:r>
          </w:p>
        </w:tc>
        <w:tc>
          <w:tcPr>
            <w:tcW w:w="116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b/>
                <w:bCs/>
                <w:color w:val="000000"/>
                <w:sz w:val="14"/>
                <w:szCs w:val="14"/>
              </w:rPr>
              <w:t>S</w:t>
            </w:r>
          </w:p>
        </w:tc>
        <w:tc>
          <w:tcPr>
            <w:tcW w:w="142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proofErr w:type="spellStart"/>
            <w:r w:rsidRPr="00EB7AD8">
              <w:rPr>
                <w:rFonts w:ascii="Helvetica" w:eastAsia="Times New Roman" w:hAnsi="Helvetica" w:cs="Helvetica"/>
                <w:color w:val="000000"/>
                <w:sz w:val="14"/>
                <w:szCs w:val="14"/>
              </w:rPr>
              <w:t>Texto</w:t>
            </w:r>
            <w:proofErr w:type="spellEnd"/>
          </w:p>
        </w:tc>
        <w:tc>
          <w:tcPr>
            <w:tcW w:w="167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No aplica, se selecciona</w:t>
            </w:r>
            <w:r w:rsidRPr="00EB7AD8">
              <w:rPr>
                <w:rFonts w:ascii="Times New Roman" w:eastAsia="Times New Roman" w:hAnsi="Times New Roman" w:cs="Times New Roman"/>
                <w:color w:val="000000"/>
                <w:sz w:val="14"/>
                <w:szCs w:val="14"/>
                <w:lang w:val="es-ES"/>
              </w:rPr>
              <w:br/>
            </w:r>
            <w:r w:rsidRPr="00EB7AD8">
              <w:rPr>
                <w:rFonts w:ascii="Helvetica" w:eastAsia="Times New Roman" w:hAnsi="Helvetica" w:cs="Helvetica"/>
                <w:color w:val="000000"/>
                <w:sz w:val="14"/>
                <w:szCs w:val="14"/>
                <w:lang w:val="es-ES"/>
              </w:rPr>
              <w:t>del catálogo</w:t>
            </w:r>
          </w:p>
        </w:tc>
        <w:tc>
          <w:tcPr>
            <w:tcW w:w="5833"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Indicar en estricto orden de impartición cada ciclo escolar en el que se impartirán las asignaturas o unidades de aprendizaje.</w:t>
            </w:r>
          </w:p>
        </w:tc>
      </w:tr>
      <w:tr w:rsidR="00EB7AD8" w:rsidRPr="00EB7AD8" w:rsidTr="00EB7AD8">
        <w:trPr>
          <w:trHeight w:val="379"/>
        </w:trPr>
        <w:tc>
          <w:tcPr>
            <w:tcW w:w="444"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rPr>
              <w:t>2</w:t>
            </w:r>
          </w:p>
        </w:tc>
        <w:tc>
          <w:tcPr>
            <w:tcW w:w="259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Tipo de asignatura o unidad de aprendizaje</w:t>
            </w:r>
          </w:p>
        </w:tc>
        <w:tc>
          <w:tcPr>
            <w:tcW w:w="116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b/>
                <w:bCs/>
                <w:color w:val="000000"/>
                <w:sz w:val="14"/>
                <w:szCs w:val="14"/>
              </w:rPr>
              <w:t>S</w:t>
            </w:r>
          </w:p>
        </w:tc>
        <w:tc>
          <w:tcPr>
            <w:tcW w:w="142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proofErr w:type="spellStart"/>
            <w:r w:rsidRPr="00EB7AD8">
              <w:rPr>
                <w:rFonts w:ascii="Helvetica" w:eastAsia="Times New Roman" w:hAnsi="Helvetica" w:cs="Helvetica"/>
                <w:color w:val="000000"/>
                <w:sz w:val="14"/>
                <w:szCs w:val="14"/>
              </w:rPr>
              <w:t>Texto</w:t>
            </w:r>
            <w:proofErr w:type="spellEnd"/>
          </w:p>
        </w:tc>
        <w:tc>
          <w:tcPr>
            <w:tcW w:w="167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No aplica, se selecciona</w:t>
            </w:r>
            <w:r w:rsidRPr="00EB7AD8">
              <w:rPr>
                <w:rFonts w:ascii="Times New Roman" w:eastAsia="Times New Roman" w:hAnsi="Times New Roman" w:cs="Times New Roman"/>
                <w:color w:val="000000"/>
                <w:sz w:val="14"/>
                <w:szCs w:val="14"/>
                <w:lang w:val="es-ES"/>
              </w:rPr>
              <w:br/>
            </w:r>
            <w:r w:rsidRPr="00EB7AD8">
              <w:rPr>
                <w:rFonts w:ascii="Helvetica" w:eastAsia="Times New Roman" w:hAnsi="Helvetica" w:cs="Helvetica"/>
                <w:color w:val="000000"/>
                <w:sz w:val="14"/>
                <w:szCs w:val="14"/>
                <w:lang w:val="es-ES"/>
              </w:rPr>
              <w:t>del catálogo</w:t>
            </w:r>
          </w:p>
        </w:tc>
        <w:tc>
          <w:tcPr>
            <w:tcW w:w="5833"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Indicar si la asignatura o unidad de aprendizaje es obligatoria o es optativa</w:t>
            </w:r>
          </w:p>
        </w:tc>
      </w:tr>
      <w:tr w:rsidR="00EB7AD8" w:rsidRPr="00EB7AD8" w:rsidTr="00EB7AD8">
        <w:trPr>
          <w:trHeight w:val="708"/>
        </w:trPr>
        <w:tc>
          <w:tcPr>
            <w:tcW w:w="444"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rPr>
              <w:t>3</w:t>
            </w:r>
          </w:p>
        </w:tc>
        <w:tc>
          <w:tcPr>
            <w:tcW w:w="259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Denominación de Asignatura o unidad de aprendizaje</w:t>
            </w:r>
          </w:p>
        </w:tc>
        <w:tc>
          <w:tcPr>
            <w:tcW w:w="116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b/>
                <w:bCs/>
                <w:color w:val="000000"/>
                <w:sz w:val="14"/>
                <w:szCs w:val="14"/>
              </w:rPr>
              <w:t>S</w:t>
            </w:r>
          </w:p>
        </w:tc>
        <w:tc>
          <w:tcPr>
            <w:tcW w:w="142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Texto (letras y</w:t>
            </w:r>
            <w:r w:rsidRPr="00EB7AD8">
              <w:rPr>
                <w:rFonts w:ascii="Times New Roman" w:eastAsia="Times New Roman" w:hAnsi="Times New Roman" w:cs="Times New Roman"/>
                <w:color w:val="000000"/>
                <w:sz w:val="14"/>
                <w:szCs w:val="14"/>
                <w:lang w:val="es-ES"/>
              </w:rPr>
              <w:br/>
            </w:r>
            <w:r w:rsidRPr="00EB7AD8">
              <w:rPr>
                <w:rFonts w:ascii="Helvetica" w:eastAsia="Times New Roman" w:hAnsi="Helvetica" w:cs="Helvetica"/>
                <w:color w:val="000000"/>
                <w:sz w:val="14"/>
                <w:szCs w:val="14"/>
                <w:lang w:val="es-ES"/>
              </w:rPr>
              <w:t>números, caracteres</w:t>
            </w:r>
            <w:r w:rsidRPr="00EB7AD8">
              <w:rPr>
                <w:rFonts w:ascii="Times New Roman" w:eastAsia="Times New Roman" w:hAnsi="Times New Roman" w:cs="Times New Roman"/>
                <w:color w:val="000000"/>
                <w:sz w:val="14"/>
                <w:szCs w:val="14"/>
                <w:lang w:val="es-ES"/>
              </w:rPr>
              <w:br/>
            </w:r>
            <w:r w:rsidRPr="00EB7AD8">
              <w:rPr>
                <w:rFonts w:ascii="Helvetica" w:eastAsia="Times New Roman" w:hAnsi="Helvetica" w:cs="Helvetica"/>
                <w:color w:val="000000"/>
                <w:sz w:val="14"/>
                <w:szCs w:val="14"/>
                <w:lang w:val="es-ES"/>
              </w:rPr>
              <w:t>especiales y</w:t>
            </w:r>
            <w:r w:rsidRPr="00EB7AD8">
              <w:rPr>
                <w:rFonts w:ascii="Times New Roman" w:eastAsia="Times New Roman" w:hAnsi="Times New Roman" w:cs="Times New Roman"/>
                <w:color w:val="000000"/>
                <w:sz w:val="14"/>
                <w:szCs w:val="14"/>
                <w:lang w:val="es-ES"/>
              </w:rPr>
              <w:br/>
            </w:r>
            <w:r w:rsidRPr="00EB7AD8">
              <w:rPr>
                <w:rFonts w:ascii="Helvetica" w:eastAsia="Times New Roman" w:hAnsi="Helvetica" w:cs="Helvetica"/>
                <w:color w:val="000000"/>
                <w:sz w:val="14"/>
                <w:szCs w:val="14"/>
                <w:lang w:val="es-ES"/>
              </w:rPr>
              <w:t>acentos)</w:t>
            </w:r>
          </w:p>
        </w:tc>
        <w:tc>
          <w:tcPr>
            <w:tcW w:w="167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rPr>
              <w:t xml:space="preserve">500 </w:t>
            </w:r>
            <w:proofErr w:type="spellStart"/>
            <w:r w:rsidRPr="00EB7AD8">
              <w:rPr>
                <w:rFonts w:ascii="Helvetica" w:eastAsia="Times New Roman" w:hAnsi="Helvetica" w:cs="Helvetica"/>
                <w:color w:val="000000"/>
                <w:sz w:val="14"/>
                <w:szCs w:val="14"/>
              </w:rPr>
              <w:t>caracteres</w:t>
            </w:r>
            <w:proofErr w:type="spellEnd"/>
          </w:p>
        </w:tc>
        <w:tc>
          <w:tcPr>
            <w:tcW w:w="5833"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Anotar sin abreviaturas y en español. En caso de hacer uso de tecnicismos que carezcan de traducción al español se respetarán.</w:t>
            </w:r>
          </w:p>
        </w:tc>
      </w:tr>
      <w:tr w:rsidR="00EB7AD8" w:rsidRPr="00EB7AD8" w:rsidTr="00EB7AD8">
        <w:trPr>
          <w:trHeight w:val="543"/>
        </w:trPr>
        <w:tc>
          <w:tcPr>
            <w:tcW w:w="444"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rPr>
              <w:lastRenderedPageBreak/>
              <w:t>4</w:t>
            </w:r>
          </w:p>
        </w:tc>
        <w:tc>
          <w:tcPr>
            <w:tcW w:w="259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Clave de asignatura o unidad de aprendizaje</w:t>
            </w:r>
          </w:p>
        </w:tc>
        <w:tc>
          <w:tcPr>
            <w:tcW w:w="116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b/>
                <w:bCs/>
                <w:color w:val="000000"/>
                <w:sz w:val="14"/>
                <w:szCs w:val="14"/>
              </w:rPr>
              <w:t>S</w:t>
            </w:r>
          </w:p>
        </w:tc>
        <w:tc>
          <w:tcPr>
            <w:tcW w:w="142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proofErr w:type="spellStart"/>
            <w:r w:rsidRPr="00EB7AD8">
              <w:rPr>
                <w:rFonts w:ascii="Helvetica" w:eastAsia="Times New Roman" w:hAnsi="Helvetica" w:cs="Helvetica"/>
                <w:color w:val="000000"/>
                <w:sz w:val="14"/>
                <w:szCs w:val="14"/>
              </w:rPr>
              <w:t>Texto</w:t>
            </w:r>
            <w:proofErr w:type="spellEnd"/>
          </w:p>
        </w:tc>
        <w:tc>
          <w:tcPr>
            <w:tcW w:w="167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rPr>
              <w:t xml:space="preserve">10 </w:t>
            </w:r>
            <w:proofErr w:type="spellStart"/>
            <w:r w:rsidRPr="00EB7AD8">
              <w:rPr>
                <w:rFonts w:ascii="Helvetica" w:eastAsia="Times New Roman" w:hAnsi="Helvetica" w:cs="Helvetica"/>
                <w:color w:val="000000"/>
                <w:sz w:val="14"/>
                <w:szCs w:val="14"/>
              </w:rPr>
              <w:t>caracteres</w:t>
            </w:r>
            <w:proofErr w:type="spellEnd"/>
          </w:p>
        </w:tc>
        <w:tc>
          <w:tcPr>
            <w:tcW w:w="5833"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lang w:val="es-ES"/>
              </w:rPr>
              <w:t xml:space="preserve">Tienen que ser idénticas con las señaladas en el Anexo 3 (Programas de Estudio) y deben respetar una secuencia lógica, no deben duplicarse. </w:t>
            </w:r>
            <w:proofErr w:type="spellStart"/>
            <w:r w:rsidRPr="00EB7AD8">
              <w:rPr>
                <w:rFonts w:ascii="Helvetica" w:eastAsia="Times New Roman" w:hAnsi="Helvetica" w:cs="Helvetica"/>
                <w:color w:val="000000"/>
                <w:sz w:val="14"/>
                <w:szCs w:val="14"/>
              </w:rPr>
              <w:t>Longitud</w:t>
            </w:r>
            <w:proofErr w:type="spellEnd"/>
            <w:r w:rsidRPr="00EB7AD8">
              <w:rPr>
                <w:rFonts w:ascii="Helvetica" w:eastAsia="Times New Roman" w:hAnsi="Helvetica" w:cs="Helvetica"/>
                <w:color w:val="000000"/>
                <w:sz w:val="14"/>
                <w:szCs w:val="14"/>
              </w:rPr>
              <w:t xml:space="preserve"> </w:t>
            </w:r>
            <w:proofErr w:type="spellStart"/>
            <w:r w:rsidRPr="00EB7AD8">
              <w:rPr>
                <w:rFonts w:ascii="Helvetica" w:eastAsia="Times New Roman" w:hAnsi="Helvetica" w:cs="Helvetica"/>
                <w:color w:val="000000"/>
                <w:sz w:val="14"/>
                <w:szCs w:val="14"/>
              </w:rPr>
              <w:t>máxima</w:t>
            </w:r>
            <w:proofErr w:type="spellEnd"/>
            <w:r w:rsidRPr="00EB7AD8">
              <w:rPr>
                <w:rFonts w:ascii="Helvetica" w:eastAsia="Times New Roman" w:hAnsi="Helvetica" w:cs="Helvetica"/>
                <w:color w:val="000000"/>
                <w:sz w:val="14"/>
                <w:szCs w:val="14"/>
              </w:rPr>
              <w:t xml:space="preserve"> de 10 </w:t>
            </w:r>
            <w:proofErr w:type="spellStart"/>
            <w:r w:rsidRPr="00EB7AD8">
              <w:rPr>
                <w:rFonts w:ascii="Helvetica" w:eastAsia="Times New Roman" w:hAnsi="Helvetica" w:cs="Helvetica"/>
                <w:color w:val="000000"/>
                <w:sz w:val="14"/>
                <w:szCs w:val="14"/>
              </w:rPr>
              <w:t>caracteres</w:t>
            </w:r>
            <w:proofErr w:type="spellEnd"/>
            <w:r w:rsidRPr="00EB7AD8">
              <w:rPr>
                <w:rFonts w:ascii="Helvetica" w:eastAsia="Times New Roman" w:hAnsi="Helvetica" w:cs="Helvetica"/>
                <w:color w:val="000000"/>
                <w:sz w:val="14"/>
                <w:szCs w:val="14"/>
              </w:rPr>
              <w:t> </w:t>
            </w:r>
            <w:proofErr w:type="spellStart"/>
            <w:r w:rsidRPr="00EB7AD8">
              <w:rPr>
                <w:rFonts w:ascii="Helvetica" w:eastAsia="Times New Roman" w:hAnsi="Helvetica" w:cs="Helvetica"/>
                <w:color w:val="000000"/>
                <w:sz w:val="14"/>
                <w:szCs w:val="14"/>
              </w:rPr>
              <w:t>alfanuméricos</w:t>
            </w:r>
            <w:proofErr w:type="spellEnd"/>
            <w:r w:rsidRPr="00EB7AD8">
              <w:rPr>
                <w:rFonts w:ascii="Helvetica" w:eastAsia="Times New Roman" w:hAnsi="Helvetica" w:cs="Helvetica"/>
                <w:color w:val="000000"/>
                <w:sz w:val="14"/>
                <w:szCs w:val="14"/>
              </w:rPr>
              <w:t>.</w:t>
            </w:r>
          </w:p>
        </w:tc>
      </w:tr>
      <w:tr w:rsidR="00EB7AD8" w:rsidRPr="00EB7AD8" w:rsidTr="00EB7AD8">
        <w:trPr>
          <w:trHeight w:val="788"/>
        </w:trPr>
        <w:tc>
          <w:tcPr>
            <w:tcW w:w="444"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rPr>
              <w:t>5</w:t>
            </w:r>
          </w:p>
        </w:tc>
        <w:tc>
          <w:tcPr>
            <w:tcW w:w="259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rPr>
            </w:pPr>
            <w:proofErr w:type="spellStart"/>
            <w:r w:rsidRPr="00EB7AD8">
              <w:rPr>
                <w:rFonts w:ascii="Helvetica" w:eastAsia="Times New Roman" w:hAnsi="Helvetica" w:cs="Helvetica"/>
                <w:color w:val="000000"/>
                <w:sz w:val="14"/>
                <w:szCs w:val="14"/>
              </w:rPr>
              <w:t>Seriación</w:t>
            </w:r>
            <w:proofErr w:type="spellEnd"/>
          </w:p>
        </w:tc>
        <w:tc>
          <w:tcPr>
            <w:tcW w:w="116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rPr>
              <w:t>NO</w:t>
            </w:r>
          </w:p>
        </w:tc>
        <w:tc>
          <w:tcPr>
            <w:tcW w:w="142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proofErr w:type="spellStart"/>
            <w:r w:rsidRPr="00EB7AD8">
              <w:rPr>
                <w:rFonts w:ascii="Helvetica" w:eastAsia="Times New Roman" w:hAnsi="Helvetica" w:cs="Helvetica"/>
                <w:color w:val="000000"/>
                <w:sz w:val="14"/>
                <w:szCs w:val="14"/>
              </w:rPr>
              <w:t>Texto</w:t>
            </w:r>
            <w:proofErr w:type="spellEnd"/>
          </w:p>
        </w:tc>
        <w:tc>
          <w:tcPr>
            <w:tcW w:w="167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rPr>
              <w:t xml:space="preserve">10 </w:t>
            </w:r>
            <w:proofErr w:type="spellStart"/>
            <w:r w:rsidRPr="00EB7AD8">
              <w:rPr>
                <w:rFonts w:ascii="Helvetica" w:eastAsia="Times New Roman" w:hAnsi="Helvetica" w:cs="Helvetica"/>
                <w:color w:val="000000"/>
                <w:sz w:val="14"/>
                <w:szCs w:val="14"/>
              </w:rPr>
              <w:t>caracteres</w:t>
            </w:r>
            <w:proofErr w:type="spellEnd"/>
          </w:p>
        </w:tc>
        <w:tc>
          <w:tcPr>
            <w:tcW w:w="5833"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Anotar la clave de la asignatura o unidad de aprendizaje cuya acreditación es obligatoria para cursar la asignatura que se enliste.</w:t>
            </w:r>
          </w:p>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Pe. H102 Historia del Arte II H101*</w:t>
            </w:r>
          </w:p>
          <w:p w:rsidR="00EB7AD8" w:rsidRPr="00EB7AD8" w:rsidRDefault="00EB7AD8" w:rsidP="00EB7AD8">
            <w:pPr>
              <w:spacing w:after="20" w:line="240" w:lineRule="auto"/>
              <w:jc w:val="both"/>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rPr>
              <w:t xml:space="preserve">*Clave de </w:t>
            </w:r>
            <w:proofErr w:type="spellStart"/>
            <w:r w:rsidRPr="00EB7AD8">
              <w:rPr>
                <w:rFonts w:ascii="Helvetica" w:eastAsia="Times New Roman" w:hAnsi="Helvetica" w:cs="Helvetica"/>
                <w:color w:val="000000"/>
                <w:sz w:val="14"/>
                <w:szCs w:val="14"/>
              </w:rPr>
              <w:t>seriación</w:t>
            </w:r>
            <w:proofErr w:type="spellEnd"/>
          </w:p>
        </w:tc>
      </w:tr>
      <w:tr w:rsidR="00EB7AD8" w:rsidRPr="00EB7AD8" w:rsidTr="00EB7AD8">
        <w:trPr>
          <w:trHeight w:val="642"/>
        </w:trPr>
        <w:tc>
          <w:tcPr>
            <w:tcW w:w="444"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rPr>
              <w:t>6</w:t>
            </w:r>
          </w:p>
        </w:tc>
        <w:tc>
          <w:tcPr>
            <w:tcW w:w="259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Horas Bajo Conducción de un Académico</w:t>
            </w:r>
          </w:p>
        </w:tc>
        <w:tc>
          <w:tcPr>
            <w:tcW w:w="116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b/>
                <w:bCs/>
                <w:color w:val="000000"/>
                <w:sz w:val="14"/>
                <w:szCs w:val="14"/>
              </w:rPr>
              <w:t>S</w:t>
            </w:r>
          </w:p>
        </w:tc>
        <w:tc>
          <w:tcPr>
            <w:tcW w:w="142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proofErr w:type="spellStart"/>
            <w:r w:rsidRPr="00EB7AD8">
              <w:rPr>
                <w:rFonts w:ascii="Helvetica" w:eastAsia="Times New Roman" w:hAnsi="Helvetica" w:cs="Helvetica"/>
                <w:color w:val="000000"/>
                <w:sz w:val="14"/>
                <w:szCs w:val="14"/>
              </w:rPr>
              <w:t>Numérico</w:t>
            </w:r>
            <w:proofErr w:type="spellEnd"/>
          </w:p>
        </w:tc>
        <w:tc>
          <w:tcPr>
            <w:tcW w:w="167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rPr>
              <w:t xml:space="preserve">2 </w:t>
            </w:r>
            <w:proofErr w:type="spellStart"/>
            <w:r w:rsidRPr="00EB7AD8">
              <w:rPr>
                <w:rFonts w:ascii="Helvetica" w:eastAsia="Times New Roman" w:hAnsi="Helvetica" w:cs="Helvetica"/>
                <w:color w:val="000000"/>
                <w:sz w:val="14"/>
                <w:szCs w:val="14"/>
              </w:rPr>
              <w:t>dígitos</w:t>
            </w:r>
            <w:proofErr w:type="spellEnd"/>
          </w:p>
        </w:tc>
        <w:tc>
          <w:tcPr>
            <w:tcW w:w="5833"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lang w:val="es-ES"/>
              </w:rPr>
              <w:t xml:space="preserve">Especificar el número de horas totales de actividades de aprendizaje que se impartirán bajo la conducción de un académico durante el ciclo escolar, las cuales deberán ser acordes con la naturaleza de la asignatura o unidad de aprendizaje, la modalidad educativa y las semanas efectivas de clase. </w:t>
            </w:r>
            <w:proofErr w:type="spellStart"/>
            <w:r w:rsidRPr="00EB7AD8">
              <w:rPr>
                <w:rFonts w:ascii="Helvetica" w:eastAsia="Times New Roman" w:hAnsi="Helvetica" w:cs="Helvetica"/>
                <w:color w:val="000000"/>
                <w:sz w:val="14"/>
                <w:szCs w:val="14"/>
              </w:rPr>
              <w:t>Dicha</w:t>
            </w:r>
            <w:proofErr w:type="spellEnd"/>
            <w:r w:rsidRPr="00EB7AD8">
              <w:rPr>
                <w:rFonts w:ascii="Helvetica" w:eastAsia="Times New Roman" w:hAnsi="Helvetica" w:cs="Helvetica"/>
                <w:color w:val="000000"/>
                <w:sz w:val="14"/>
                <w:szCs w:val="14"/>
              </w:rPr>
              <w:t xml:space="preserve"> </w:t>
            </w:r>
            <w:proofErr w:type="spellStart"/>
            <w:r w:rsidRPr="00EB7AD8">
              <w:rPr>
                <w:rFonts w:ascii="Helvetica" w:eastAsia="Times New Roman" w:hAnsi="Helvetica" w:cs="Helvetica"/>
                <w:color w:val="000000"/>
                <w:sz w:val="14"/>
                <w:szCs w:val="14"/>
              </w:rPr>
              <w:t>asignación</w:t>
            </w:r>
            <w:proofErr w:type="spellEnd"/>
            <w:r w:rsidRPr="00EB7AD8">
              <w:rPr>
                <w:rFonts w:ascii="Helvetica" w:eastAsia="Times New Roman" w:hAnsi="Helvetica" w:cs="Helvetica"/>
                <w:color w:val="000000"/>
                <w:sz w:val="14"/>
                <w:szCs w:val="14"/>
              </w:rPr>
              <w:t xml:space="preserve"> </w:t>
            </w:r>
            <w:proofErr w:type="spellStart"/>
            <w:r w:rsidRPr="00EB7AD8">
              <w:rPr>
                <w:rFonts w:ascii="Helvetica" w:eastAsia="Times New Roman" w:hAnsi="Helvetica" w:cs="Helvetica"/>
                <w:color w:val="000000"/>
                <w:sz w:val="14"/>
                <w:szCs w:val="14"/>
              </w:rPr>
              <w:t>debe</w:t>
            </w:r>
            <w:proofErr w:type="spellEnd"/>
            <w:r w:rsidRPr="00EB7AD8">
              <w:rPr>
                <w:rFonts w:ascii="Helvetica" w:eastAsia="Times New Roman" w:hAnsi="Helvetica" w:cs="Helvetica"/>
                <w:color w:val="000000"/>
                <w:sz w:val="14"/>
                <w:szCs w:val="14"/>
              </w:rPr>
              <w:t xml:space="preserve"> </w:t>
            </w:r>
            <w:proofErr w:type="spellStart"/>
            <w:r w:rsidRPr="00EB7AD8">
              <w:rPr>
                <w:rFonts w:ascii="Helvetica" w:eastAsia="Times New Roman" w:hAnsi="Helvetica" w:cs="Helvetica"/>
                <w:color w:val="000000"/>
                <w:sz w:val="14"/>
                <w:szCs w:val="14"/>
              </w:rPr>
              <w:t>comprender</w:t>
            </w:r>
            <w:proofErr w:type="spellEnd"/>
            <w:r w:rsidRPr="00EB7AD8">
              <w:rPr>
                <w:rFonts w:ascii="Helvetica" w:eastAsia="Times New Roman" w:hAnsi="Helvetica" w:cs="Helvetica"/>
                <w:color w:val="000000"/>
                <w:sz w:val="14"/>
                <w:szCs w:val="14"/>
              </w:rPr>
              <w:t xml:space="preserve"> horas </w:t>
            </w:r>
            <w:proofErr w:type="spellStart"/>
            <w:r w:rsidRPr="00EB7AD8">
              <w:rPr>
                <w:rFonts w:ascii="Helvetica" w:eastAsia="Times New Roman" w:hAnsi="Helvetica" w:cs="Helvetica"/>
                <w:color w:val="000000"/>
                <w:sz w:val="14"/>
                <w:szCs w:val="14"/>
              </w:rPr>
              <w:t>completas</w:t>
            </w:r>
            <w:proofErr w:type="spellEnd"/>
            <w:r w:rsidRPr="00EB7AD8">
              <w:rPr>
                <w:rFonts w:ascii="Helvetica" w:eastAsia="Times New Roman" w:hAnsi="Helvetica" w:cs="Helvetica"/>
                <w:color w:val="000000"/>
                <w:sz w:val="14"/>
                <w:szCs w:val="14"/>
              </w:rPr>
              <w:t>.</w:t>
            </w:r>
          </w:p>
        </w:tc>
      </w:tr>
      <w:tr w:rsidR="00EB7AD8" w:rsidRPr="00EB7AD8" w:rsidTr="00EB7AD8">
        <w:trPr>
          <w:trHeight w:val="708"/>
        </w:trPr>
        <w:tc>
          <w:tcPr>
            <w:tcW w:w="444"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rPr>
              <w:t>7</w:t>
            </w:r>
          </w:p>
        </w:tc>
        <w:tc>
          <w:tcPr>
            <w:tcW w:w="259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rPr>
              <w:t xml:space="preserve">Horas </w:t>
            </w:r>
            <w:proofErr w:type="spellStart"/>
            <w:r w:rsidRPr="00EB7AD8">
              <w:rPr>
                <w:rFonts w:ascii="Helvetica" w:eastAsia="Times New Roman" w:hAnsi="Helvetica" w:cs="Helvetica"/>
                <w:color w:val="000000"/>
                <w:sz w:val="14"/>
                <w:szCs w:val="14"/>
              </w:rPr>
              <w:t>Independientes</w:t>
            </w:r>
            <w:proofErr w:type="spellEnd"/>
          </w:p>
        </w:tc>
        <w:tc>
          <w:tcPr>
            <w:tcW w:w="116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b/>
                <w:bCs/>
                <w:color w:val="000000"/>
                <w:sz w:val="14"/>
                <w:szCs w:val="14"/>
              </w:rPr>
              <w:t>S</w:t>
            </w:r>
          </w:p>
        </w:tc>
        <w:tc>
          <w:tcPr>
            <w:tcW w:w="142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proofErr w:type="spellStart"/>
            <w:r w:rsidRPr="00EB7AD8">
              <w:rPr>
                <w:rFonts w:ascii="Helvetica" w:eastAsia="Times New Roman" w:hAnsi="Helvetica" w:cs="Helvetica"/>
                <w:color w:val="000000"/>
                <w:sz w:val="14"/>
                <w:szCs w:val="14"/>
              </w:rPr>
              <w:t>Numérico</w:t>
            </w:r>
            <w:proofErr w:type="spellEnd"/>
          </w:p>
        </w:tc>
        <w:tc>
          <w:tcPr>
            <w:tcW w:w="167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rPr>
              <w:t xml:space="preserve">2 </w:t>
            </w:r>
            <w:proofErr w:type="spellStart"/>
            <w:r w:rsidRPr="00EB7AD8">
              <w:rPr>
                <w:rFonts w:ascii="Helvetica" w:eastAsia="Times New Roman" w:hAnsi="Helvetica" w:cs="Helvetica"/>
                <w:color w:val="000000"/>
                <w:sz w:val="14"/>
                <w:szCs w:val="14"/>
              </w:rPr>
              <w:t>dígitos</w:t>
            </w:r>
            <w:proofErr w:type="spellEnd"/>
          </w:p>
        </w:tc>
        <w:tc>
          <w:tcPr>
            <w:tcW w:w="5833"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lang w:val="es-ES"/>
              </w:rPr>
              <w:t xml:space="preserve">Especificar el número de horas totales de actividades de aprendizaje que por cada ciclo escolar realizará el estudiante de manera independiente, las cuales deberán ser acordes con la naturaleza de la asignatura o unidad de aprendizaje y a la modalidad educativa propuesta. </w:t>
            </w:r>
            <w:proofErr w:type="spellStart"/>
            <w:r w:rsidRPr="00EB7AD8">
              <w:rPr>
                <w:rFonts w:ascii="Helvetica" w:eastAsia="Times New Roman" w:hAnsi="Helvetica" w:cs="Helvetica"/>
                <w:color w:val="000000"/>
                <w:sz w:val="14"/>
                <w:szCs w:val="14"/>
              </w:rPr>
              <w:t>Dicha</w:t>
            </w:r>
            <w:proofErr w:type="spellEnd"/>
            <w:r w:rsidRPr="00EB7AD8">
              <w:rPr>
                <w:rFonts w:ascii="Helvetica" w:eastAsia="Times New Roman" w:hAnsi="Helvetica" w:cs="Helvetica"/>
                <w:color w:val="000000"/>
                <w:sz w:val="14"/>
                <w:szCs w:val="14"/>
              </w:rPr>
              <w:t xml:space="preserve"> </w:t>
            </w:r>
            <w:proofErr w:type="spellStart"/>
            <w:r w:rsidRPr="00EB7AD8">
              <w:rPr>
                <w:rFonts w:ascii="Helvetica" w:eastAsia="Times New Roman" w:hAnsi="Helvetica" w:cs="Helvetica"/>
                <w:color w:val="000000"/>
                <w:sz w:val="14"/>
                <w:szCs w:val="14"/>
              </w:rPr>
              <w:t>asignación</w:t>
            </w:r>
            <w:proofErr w:type="spellEnd"/>
            <w:r w:rsidRPr="00EB7AD8">
              <w:rPr>
                <w:rFonts w:ascii="Helvetica" w:eastAsia="Times New Roman" w:hAnsi="Helvetica" w:cs="Helvetica"/>
                <w:color w:val="000000"/>
                <w:sz w:val="14"/>
                <w:szCs w:val="14"/>
              </w:rPr>
              <w:t xml:space="preserve"> </w:t>
            </w:r>
            <w:proofErr w:type="spellStart"/>
            <w:r w:rsidRPr="00EB7AD8">
              <w:rPr>
                <w:rFonts w:ascii="Helvetica" w:eastAsia="Times New Roman" w:hAnsi="Helvetica" w:cs="Helvetica"/>
                <w:color w:val="000000"/>
                <w:sz w:val="14"/>
                <w:szCs w:val="14"/>
              </w:rPr>
              <w:t>debe</w:t>
            </w:r>
            <w:proofErr w:type="spellEnd"/>
            <w:r w:rsidRPr="00EB7AD8">
              <w:rPr>
                <w:rFonts w:ascii="Helvetica" w:eastAsia="Times New Roman" w:hAnsi="Helvetica" w:cs="Helvetica"/>
                <w:color w:val="000000"/>
                <w:sz w:val="14"/>
                <w:szCs w:val="14"/>
              </w:rPr>
              <w:t xml:space="preserve"> </w:t>
            </w:r>
            <w:proofErr w:type="spellStart"/>
            <w:r w:rsidRPr="00EB7AD8">
              <w:rPr>
                <w:rFonts w:ascii="Helvetica" w:eastAsia="Times New Roman" w:hAnsi="Helvetica" w:cs="Helvetica"/>
                <w:color w:val="000000"/>
                <w:sz w:val="14"/>
                <w:szCs w:val="14"/>
              </w:rPr>
              <w:t>comprender</w:t>
            </w:r>
            <w:proofErr w:type="spellEnd"/>
            <w:r w:rsidRPr="00EB7AD8">
              <w:rPr>
                <w:rFonts w:ascii="Helvetica" w:eastAsia="Times New Roman" w:hAnsi="Helvetica" w:cs="Helvetica"/>
                <w:color w:val="000000"/>
                <w:sz w:val="14"/>
                <w:szCs w:val="14"/>
              </w:rPr>
              <w:t xml:space="preserve"> horas </w:t>
            </w:r>
            <w:proofErr w:type="spellStart"/>
            <w:r w:rsidRPr="00EB7AD8">
              <w:rPr>
                <w:rFonts w:ascii="Helvetica" w:eastAsia="Times New Roman" w:hAnsi="Helvetica" w:cs="Helvetica"/>
                <w:color w:val="000000"/>
                <w:sz w:val="14"/>
                <w:szCs w:val="14"/>
              </w:rPr>
              <w:t>completas</w:t>
            </w:r>
            <w:proofErr w:type="spellEnd"/>
            <w:r w:rsidRPr="00EB7AD8">
              <w:rPr>
                <w:rFonts w:ascii="Helvetica" w:eastAsia="Times New Roman" w:hAnsi="Helvetica" w:cs="Helvetica"/>
                <w:color w:val="000000"/>
                <w:sz w:val="14"/>
                <w:szCs w:val="14"/>
              </w:rPr>
              <w:t>.</w:t>
            </w:r>
          </w:p>
        </w:tc>
      </w:tr>
      <w:tr w:rsidR="00EB7AD8" w:rsidRPr="00EB7AD8" w:rsidTr="00EB7AD8">
        <w:trPr>
          <w:trHeight w:val="379"/>
        </w:trPr>
        <w:tc>
          <w:tcPr>
            <w:tcW w:w="444"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rPr>
              <w:t>8</w:t>
            </w:r>
          </w:p>
        </w:tc>
        <w:tc>
          <w:tcPr>
            <w:tcW w:w="259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rPr>
            </w:pPr>
            <w:proofErr w:type="spellStart"/>
            <w:r w:rsidRPr="00EB7AD8">
              <w:rPr>
                <w:rFonts w:ascii="Helvetica" w:eastAsia="Times New Roman" w:hAnsi="Helvetica" w:cs="Helvetica"/>
                <w:color w:val="000000"/>
                <w:sz w:val="14"/>
                <w:szCs w:val="14"/>
              </w:rPr>
              <w:t>Créditos</w:t>
            </w:r>
            <w:proofErr w:type="spellEnd"/>
          </w:p>
        </w:tc>
        <w:tc>
          <w:tcPr>
            <w:tcW w:w="116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b/>
                <w:bCs/>
                <w:color w:val="000000"/>
                <w:sz w:val="14"/>
                <w:szCs w:val="14"/>
              </w:rPr>
              <w:t>S</w:t>
            </w:r>
          </w:p>
        </w:tc>
        <w:tc>
          <w:tcPr>
            <w:tcW w:w="142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proofErr w:type="spellStart"/>
            <w:r w:rsidRPr="00EB7AD8">
              <w:rPr>
                <w:rFonts w:ascii="Helvetica" w:eastAsia="Times New Roman" w:hAnsi="Helvetica" w:cs="Helvetica"/>
                <w:color w:val="000000"/>
                <w:sz w:val="14"/>
                <w:szCs w:val="14"/>
              </w:rPr>
              <w:t>Numérico</w:t>
            </w:r>
            <w:proofErr w:type="spellEnd"/>
          </w:p>
        </w:tc>
        <w:tc>
          <w:tcPr>
            <w:tcW w:w="167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rPr>
              <w:t xml:space="preserve">3 </w:t>
            </w:r>
            <w:proofErr w:type="spellStart"/>
            <w:r w:rsidRPr="00EB7AD8">
              <w:rPr>
                <w:rFonts w:ascii="Helvetica" w:eastAsia="Times New Roman" w:hAnsi="Helvetica" w:cs="Helvetica"/>
                <w:color w:val="000000"/>
                <w:sz w:val="14"/>
                <w:szCs w:val="14"/>
              </w:rPr>
              <w:t>dígitos</w:t>
            </w:r>
            <w:proofErr w:type="spellEnd"/>
          </w:p>
        </w:tc>
        <w:tc>
          <w:tcPr>
            <w:tcW w:w="5833"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Señalar el número de créditos que corresponde a cada asignatura o unidad de aprendizaje. Los créditos deberán expresarse hasta centésimas, sin redondear la cifra resultante.</w:t>
            </w:r>
          </w:p>
        </w:tc>
      </w:tr>
      <w:tr w:rsidR="00EB7AD8" w:rsidRPr="00EB7AD8" w:rsidTr="00EB7AD8">
        <w:trPr>
          <w:trHeight w:val="543"/>
        </w:trPr>
        <w:tc>
          <w:tcPr>
            <w:tcW w:w="444"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rPr>
              <w:t>9</w:t>
            </w:r>
          </w:p>
        </w:tc>
        <w:tc>
          <w:tcPr>
            <w:tcW w:w="259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rPr>
            </w:pPr>
            <w:proofErr w:type="spellStart"/>
            <w:r w:rsidRPr="00EB7AD8">
              <w:rPr>
                <w:rFonts w:ascii="Helvetica" w:eastAsia="Times New Roman" w:hAnsi="Helvetica" w:cs="Helvetica"/>
                <w:color w:val="000000"/>
                <w:sz w:val="14"/>
                <w:szCs w:val="14"/>
              </w:rPr>
              <w:t>Tipo</w:t>
            </w:r>
            <w:proofErr w:type="spellEnd"/>
            <w:r w:rsidRPr="00EB7AD8">
              <w:rPr>
                <w:rFonts w:ascii="Helvetica" w:eastAsia="Times New Roman" w:hAnsi="Helvetica" w:cs="Helvetica"/>
                <w:color w:val="000000"/>
                <w:sz w:val="14"/>
                <w:szCs w:val="14"/>
              </w:rPr>
              <w:t xml:space="preserve"> de </w:t>
            </w:r>
            <w:proofErr w:type="spellStart"/>
            <w:r w:rsidRPr="00EB7AD8">
              <w:rPr>
                <w:rFonts w:ascii="Helvetica" w:eastAsia="Times New Roman" w:hAnsi="Helvetica" w:cs="Helvetica"/>
                <w:color w:val="000000"/>
                <w:sz w:val="14"/>
                <w:szCs w:val="14"/>
              </w:rPr>
              <w:t>Instalaciones</w:t>
            </w:r>
            <w:proofErr w:type="spellEnd"/>
          </w:p>
        </w:tc>
        <w:tc>
          <w:tcPr>
            <w:tcW w:w="116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b/>
                <w:bCs/>
                <w:color w:val="000000"/>
                <w:sz w:val="14"/>
                <w:szCs w:val="14"/>
              </w:rPr>
              <w:t>S</w:t>
            </w:r>
          </w:p>
        </w:tc>
        <w:tc>
          <w:tcPr>
            <w:tcW w:w="142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proofErr w:type="spellStart"/>
            <w:r w:rsidRPr="00EB7AD8">
              <w:rPr>
                <w:rFonts w:ascii="Helvetica" w:eastAsia="Times New Roman" w:hAnsi="Helvetica" w:cs="Helvetica"/>
                <w:color w:val="000000"/>
                <w:sz w:val="14"/>
                <w:szCs w:val="14"/>
              </w:rPr>
              <w:t>Texto</w:t>
            </w:r>
            <w:proofErr w:type="spellEnd"/>
          </w:p>
        </w:tc>
        <w:tc>
          <w:tcPr>
            <w:tcW w:w="167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No aplica, se selecciona</w:t>
            </w:r>
            <w:r w:rsidRPr="00EB7AD8">
              <w:rPr>
                <w:rFonts w:ascii="Times New Roman" w:eastAsia="Times New Roman" w:hAnsi="Times New Roman" w:cs="Times New Roman"/>
                <w:color w:val="000000"/>
                <w:sz w:val="14"/>
                <w:szCs w:val="14"/>
                <w:lang w:val="es-ES"/>
              </w:rPr>
              <w:br/>
            </w:r>
            <w:r w:rsidRPr="00EB7AD8">
              <w:rPr>
                <w:rFonts w:ascii="Helvetica" w:eastAsia="Times New Roman" w:hAnsi="Helvetica" w:cs="Helvetica"/>
                <w:color w:val="000000"/>
                <w:sz w:val="14"/>
                <w:szCs w:val="14"/>
                <w:lang w:val="es-ES"/>
              </w:rPr>
              <w:t>del catálogo</w:t>
            </w:r>
          </w:p>
        </w:tc>
        <w:tc>
          <w:tcPr>
            <w:tcW w:w="5833"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Especificar para cada asignatura o unidad de aprendizaje, el tipo de instalación que se requiere para las actividades de aprendizaje bajo conducción de un académico, vinculándolas con la modalidad educativa propuesta.</w:t>
            </w:r>
          </w:p>
        </w:tc>
      </w:tr>
      <w:tr w:rsidR="00EB7AD8" w:rsidRPr="00EB7AD8" w:rsidTr="00EB7AD8">
        <w:trPr>
          <w:trHeight w:val="214"/>
        </w:trPr>
        <w:tc>
          <w:tcPr>
            <w:tcW w:w="444" w:type="dxa"/>
            <w:tcBorders>
              <w:top w:val="single" w:sz="4" w:space="0" w:color="000000"/>
              <w:bottom w:val="single" w:sz="4" w:space="0" w:color="000000"/>
            </w:tcBorders>
            <w:tcMar>
              <w:top w:w="0" w:type="dxa"/>
              <w:left w:w="72" w:type="dxa"/>
              <w:bottom w:w="0" w:type="dxa"/>
              <w:right w:w="72" w:type="dxa"/>
            </w:tcMar>
            <w:vAlign w:val="bottom"/>
            <w:hideMark/>
          </w:tcPr>
          <w:p w:rsidR="00EB7AD8" w:rsidRPr="00EB7AD8" w:rsidRDefault="00EB7AD8" w:rsidP="00EB7AD8">
            <w:pPr>
              <w:spacing w:after="20" w:line="240" w:lineRule="auto"/>
              <w:jc w:val="center"/>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2595" w:type="dxa"/>
            <w:tcBorders>
              <w:top w:val="single" w:sz="4" w:space="0" w:color="000000"/>
              <w:bottom w:val="single" w:sz="4" w:space="0" w:color="000000"/>
            </w:tcBorders>
            <w:tcMar>
              <w:top w:w="0" w:type="dxa"/>
              <w:left w:w="72" w:type="dxa"/>
              <w:bottom w:w="0" w:type="dxa"/>
              <w:right w:w="72" w:type="dxa"/>
            </w:tcMar>
            <w:vAlign w:val="bottom"/>
            <w:hideMark/>
          </w:tcPr>
          <w:p w:rsidR="00EB7AD8" w:rsidRPr="00EB7AD8" w:rsidRDefault="00EB7AD8" w:rsidP="00EB7AD8">
            <w:pPr>
              <w:spacing w:after="2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162" w:type="dxa"/>
            <w:tcBorders>
              <w:top w:val="single" w:sz="4" w:space="0" w:color="000000"/>
              <w:bottom w:val="single" w:sz="4" w:space="0" w:color="000000"/>
            </w:tcBorders>
            <w:tcMar>
              <w:top w:w="0" w:type="dxa"/>
              <w:left w:w="72" w:type="dxa"/>
              <w:bottom w:w="0" w:type="dxa"/>
              <w:right w:w="72" w:type="dxa"/>
            </w:tcMar>
            <w:vAlign w:val="bottom"/>
            <w:hideMark/>
          </w:tcPr>
          <w:p w:rsidR="00EB7AD8" w:rsidRPr="00EB7AD8" w:rsidRDefault="00EB7AD8" w:rsidP="00EB7AD8">
            <w:pPr>
              <w:spacing w:after="20" w:line="240" w:lineRule="auto"/>
              <w:jc w:val="center"/>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420" w:type="dxa"/>
            <w:tcBorders>
              <w:top w:val="single" w:sz="4" w:space="0" w:color="000000"/>
              <w:bottom w:val="single" w:sz="4" w:space="0" w:color="000000"/>
            </w:tcBorders>
            <w:tcMar>
              <w:top w:w="0" w:type="dxa"/>
              <w:left w:w="72" w:type="dxa"/>
              <w:bottom w:w="0" w:type="dxa"/>
              <w:right w:w="72" w:type="dxa"/>
            </w:tcMar>
            <w:vAlign w:val="bottom"/>
            <w:hideMark/>
          </w:tcPr>
          <w:p w:rsidR="00EB7AD8" w:rsidRPr="00EB7AD8" w:rsidRDefault="00EB7AD8" w:rsidP="00EB7AD8">
            <w:pPr>
              <w:spacing w:after="20" w:line="240" w:lineRule="auto"/>
              <w:jc w:val="center"/>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678" w:type="dxa"/>
            <w:tcBorders>
              <w:top w:val="single" w:sz="4" w:space="0" w:color="000000"/>
              <w:bottom w:val="single" w:sz="4" w:space="0" w:color="000000"/>
            </w:tcBorders>
            <w:tcMar>
              <w:top w:w="0" w:type="dxa"/>
              <w:left w:w="72" w:type="dxa"/>
              <w:bottom w:w="0" w:type="dxa"/>
              <w:right w:w="72" w:type="dxa"/>
            </w:tcMar>
            <w:vAlign w:val="bottom"/>
            <w:hideMark/>
          </w:tcPr>
          <w:p w:rsidR="00EB7AD8" w:rsidRPr="00EB7AD8" w:rsidRDefault="00EB7AD8" w:rsidP="00EB7AD8">
            <w:pPr>
              <w:spacing w:after="20" w:line="240" w:lineRule="auto"/>
              <w:jc w:val="center"/>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5833" w:type="dxa"/>
            <w:tcBorders>
              <w:top w:val="single" w:sz="4" w:space="0" w:color="000000"/>
              <w:bottom w:val="single" w:sz="4" w:space="0" w:color="000000"/>
            </w:tcBorders>
            <w:tcMar>
              <w:top w:w="0" w:type="dxa"/>
              <w:left w:w="72" w:type="dxa"/>
              <w:bottom w:w="0" w:type="dxa"/>
              <w:right w:w="72" w:type="dxa"/>
            </w:tcMar>
            <w:vAlign w:val="bottom"/>
            <w:hideMark/>
          </w:tcPr>
          <w:p w:rsidR="00EB7AD8" w:rsidRPr="00EB7AD8" w:rsidRDefault="00EB7AD8" w:rsidP="00EB7AD8">
            <w:pPr>
              <w:spacing w:after="2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r>
      <w:tr w:rsidR="00EB7AD8" w:rsidRPr="00EB7AD8" w:rsidTr="00EB7AD8">
        <w:trPr>
          <w:trHeight w:val="466"/>
        </w:trPr>
        <w:tc>
          <w:tcPr>
            <w:tcW w:w="13122" w:type="dxa"/>
            <w:gridSpan w:val="6"/>
            <w:tcBorders>
              <w:top w:val="single" w:sz="4" w:space="0" w:color="000000"/>
              <w:bottom w:val="single" w:sz="4" w:space="0" w:color="000000"/>
            </w:tcBorders>
            <w:tcMar>
              <w:top w:w="0" w:type="dxa"/>
              <w:left w:w="72" w:type="dxa"/>
              <w:bottom w:w="0" w:type="dxa"/>
              <w:right w:w="72" w:type="dxa"/>
            </w:tcMar>
            <w:vAlign w:val="bottom"/>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rPr>
            </w:pPr>
            <w:r w:rsidRPr="00EB7AD8">
              <w:rPr>
                <w:rFonts w:ascii="Helvetica" w:eastAsia="Times New Roman" w:hAnsi="Helvetica" w:cs="Helvetica"/>
                <w:b/>
                <w:bCs/>
                <w:color w:val="000000"/>
                <w:sz w:val="14"/>
                <w:szCs w:val="14"/>
              </w:rPr>
              <w:t>NOTAS:</w:t>
            </w:r>
          </w:p>
          <w:p w:rsidR="00EB7AD8" w:rsidRPr="00EB7AD8" w:rsidRDefault="00EB7AD8" w:rsidP="00EB7AD8">
            <w:pPr>
              <w:spacing w:after="20" w:line="240" w:lineRule="auto"/>
              <w:jc w:val="both"/>
              <w:rPr>
                <w:rFonts w:ascii="Times New Roman" w:eastAsia="Times New Roman" w:hAnsi="Times New Roman" w:cs="Times New Roman"/>
                <w:color w:val="000000"/>
                <w:sz w:val="18"/>
                <w:szCs w:val="18"/>
              </w:rPr>
            </w:pPr>
            <w:r w:rsidRPr="00EB7AD8">
              <w:rPr>
                <w:rFonts w:ascii="Helvetica" w:eastAsia="Times New Roman" w:hAnsi="Helvetica" w:cs="Helvetica"/>
                <w:b/>
                <w:bCs/>
                <w:noProof/>
                <w:color w:val="000000"/>
                <w:sz w:val="18"/>
                <w:szCs w:val="18"/>
                <w:lang w:val="es-MX" w:eastAsia="es-MX"/>
              </w:rPr>
              <w:drawing>
                <wp:inline distT="0" distB="0" distL="0" distR="0" wp14:anchorId="5CDE91F4" wp14:editId="618FE78B">
                  <wp:extent cx="5610225" cy="57785"/>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57785"/>
                          </a:xfrm>
                          <a:prstGeom prst="rect">
                            <a:avLst/>
                          </a:prstGeom>
                          <a:noFill/>
                          <a:ln>
                            <a:noFill/>
                          </a:ln>
                        </pic:spPr>
                      </pic:pic>
                    </a:graphicData>
                  </a:graphic>
                </wp:inline>
              </w:drawing>
            </w:r>
          </w:p>
        </w:tc>
      </w:tr>
    </w:tbl>
    <w:p w:rsidR="00EB7AD8" w:rsidRPr="00EB7AD8" w:rsidRDefault="00EB7AD8" w:rsidP="00EB7AD8">
      <w:pPr>
        <w:spacing w:after="0" w:line="240" w:lineRule="auto"/>
        <w:rPr>
          <w:rFonts w:ascii="Times New Roman" w:eastAsia="Times New Roman" w:hAnsi="Times New Roman" w:cs="Times New Roman"/>
          <w:vanish/>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EB7AD8" w:rsidRPr="00EB7AD8" w:rsidTr="00EB7AD8">
        <w:trPr>
          <w:trHeight w:val="987"/>
        </w:trPr>
        <w:tc>
          <w:tcPr>
            <w:tcW w:w="13122" w:type="dxa"/>
            <w:tcBorders>
              <w:top w:val="single" w:sz="4" w:space="0" w:color="000000"/>
              <w:bottom w:val="single" w:sz="4" w:space="0" w:color="000000"/>
            </w:tcBorders>
            <w:tcMar>
              <w:top w:w="0" w:type="dxa"/>
              <w:left w:w="72" w:type="dxa"/>
              <w:bottom w:w="0" w:type="dxa"/>
              <w:right w:w="72" w:type="dxa"/>
            </w:tcMar>
            <w:vAlign w:val="bottom"/>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En caso de presentarse el Mapa curricular del Plan de estudio por medios de comunicación electrónica:</w:t>
            </w:r>
          </w:p>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1.- No es necesario señalar el nivel educativo y modalidad educativa, toda vez que dicha información se solicita en el formato correspondiente.</w:t>
            </w:r>
          </w:p>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2.- Al guardar el archivo electrónico respectivo se deberá:</w:t>
            </w:r>
          </w:p>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a) Eliminar la hoja de Instrucciones y de catálogos, dando clic derecho sobre el nombre de la hoja y seleccionando "Eliminar".</w:t>
            </w:r>
          </w:p>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b) Guardar el archivo como: "CSV (Delimitado por comas) (*.csv) y cargarlo en el sistema, si se carga un archivo de formato diferente el sistema arrojará error de formato.</w:t>
            </w:r>
          </w:p>
        </w:tc>
      </w:tr>
    </w:tbl>
    <w:p w:rsidR="00EB7AD8" w:rsidRPr="00EB7AD8" w:rsidRDefault="00EB7AD8" w:rsidP="00EB7AD8">
      <w:pPr>
        <w:spacing w:after="101" w:line="240" w:lineRule="auto"/>
        <w:jc w:val="both"/>
        <w:rPr>
          <w:rFonts w:ascii="Times New Roman" w:eastAsia="Times New Roman" w:hAnsi="Times New Roman" w:cs="Times New Roman"/>
          <w:sz w:val="18"/>
          <w:szCs w:val="18"/>
          <w:lang w:val="es-ES"/>
        </w:rPr>
      </w:pPr>
      <w:r w:rsidRPr="00EB7AD8">
        <w:rPr>
          <w:rFonts w:ascii="Times New Roman" w:eastAsia="Times New Roman" w:hAnsi="Times New Roman" w:cs="Times New Roman"/>
          <w:sz w:val="18"/>
          <w:szCs w:val="18"/>
          <w:lang w:val="es-ES"/>
        </w:rPr>
        <w:t> </w:t>
      </w:r>
    </w:p>
    <w:p w:rsidR="00EB7AD8" w:rsidRPr="00EB7AD8" w:rsidRDefault="00EB7AD8" w:rsidP="00EB7AD8">
      <w:pPr>
        <w:spacing w:after="101" w:line="240" w:lineRule="auto"/>
        <w:jc w:val="both"/>
        <w:rPr>
          <w:rFonts w:ascii="Times New Roman" w:eastAsia="Times New Roman" w:hAnsi="Times New Roman" w:cs="Times New Roman"/>
          <w:sz w:val="18"/>
          <w:szCs w:val="18"/>
          <w:lang w:val="es-ES"/>
        </w:rPr>
      </w:pPr>
      <w:r w:rsidRPr="00EB7AD8">
        <w:rPr>
          <w:rFonts w:ascii="Times New Roman" w:eastAsia="Times New Roman" w:hAnsi="Times New Roman" w:cs="Times New Roman"/>
          <w:sz w:val="18"/>
          <w:szCs w:val="18"/>
          <w:lang w:val="es-ES"/>
        </w:rPr>
        <w:t> </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Times New Roman" w:eastAsia="Times New Roman" w:hAnsi="Times New Roman" w:cs="Times New Roman"/>
          <w:sz w:val="18"/>
          <w:szCs w:val="18"/>
          <w:lang w:val="es-ES"/>
        </w:rPr>
        <w:t> </w:t>
      </w:r>
    </w:p>
    <w:p w:rsidR="00EB7AD8" w:rsidRPr="00EB7AD8" w:rsidRDefault="00EB7AD8" w:rsidP="00EB7AD8">
      <w:pPr>
        <w:spacing w:after="101" w:line="240" w:lineRule="auto"/>
        <w:jc w:val="center"/>
        <w:rPr>
          <w:rFonts w:ascii="Times New Roman" w:eastAsia="Times New Roman" w:hAnsi="Times New Roman" w:cs="Times New Roman"/>
          <w:sz w:val="16"/>
          <w:szCs w:val="16"/>
        </w:rPr>
      </w:pPr>
      <w:r w:rsidRPr="00EB7AD8">
        <w:rPr>
          <w:rFonts w:ascii="Helvetica" w:eastAsia="Times New Roman" w:hAnsi="Helvetica" w:cs="Helvetica"/>
          <w:b/>
          <w:bCs/>
          <w:noProof/>
          <w:sz w:val="16"/>
          <w:szCs w:val="16"/>
          <w:lang w:val="es-MX" w:eastAsia="es-MX"/>
        </w:rPr>
        <w:lastRenderedPageBreak/>
        <w:drawing>
          <wp:inline distT="0" distB="0" distL="0" distR="0" wp14:anchorId="61921E73" wp14:editId="19B8DABB">
            <wp:extent cx="5610225" cy="5865495"/>
            <wp:effectExtent l="0" t="0" r="9525"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0225" cy="5865495"/>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tbl>
      <w:tblPr>
        <w:tblW w:w="0" w:type="auto"/>
        <w:tblCellMar>
          <w:top w:w="15" w:type="dxa"/>
          <w:left w:w="15" w:type="dxa"/>
          <w:bottom w:w="15" w:type="dxa"/>
          <w:right w:w="15" w:type="dxa"/>
        </w:tblCellMar>
        <w:tblLook w:val="04A0" w:firstRow="1" w:lastRow="0" w:firstColumn="1" w:lastColumn="0" w:noHBand="0" w:noVBand="1"/>
      </w:tblPr>
      <w:tblGrid>
        <w:gridCol w:w="634"/>
        <w:gridCol w:w="1977"/>
        <w:gridCol w:w="1509"/>
        <w:gridCol w:w="1290"/>
        <w:gridCol w:w="1245"/>
        <w:gridCol w:w="2705"/>
      </w:tblGrid>
      <w:tr w:rsidR="00EB7AD8" w:rsidRPr="00EB7AD8" w:rsidTr="00EB7AD8">
        <w:trPr>
          <w:trHeight w:val="234"/>
        </w:trPr>
        <w:tc>
          <w:tcPr>
            <w:tcW w:w="4155" w:type="dxa"/>
            <w:gridSpan w:val="3"/>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rPr>
            </w:pPr>
            <w:r w:rsidRPr="00EB7AD8">
              <w:rPr>
                <w:rFonts w:ascii="Helvetica" w:eastAsia="Times New Roman" w:hAnsi="Helvetica" w:cs="Helvetica"/>
                <w:b/>
                <w:bCs/>
                <w:color w:val="000000"/>
                <w:sz w:val="14"/>
                <w:szCs w:val="14"/>
              </w:rPr>
              <w:t xml:space="preserve">Anexo 3. </w:t>
            </w:r>
            <w:proofErr w:type="spellStart"/>
            <w:r w:rsidRPr="00EB7AD8">
              <w:rPr>
                <w:rFonts w:ascii="Helvetica" w:eastAsia="Times New Roman" w:hAnsi="Helvetica" w:cs="Helvetica"/>
                <w:b/>
                <w:bCs/>
                <w:color w:val="000000"/>
                <w:sz w:val="14"/>
                <w:szCs w:val="14"/>
              </w:rPr>
              <w:t>Programas</w:t>
            </w:r>
            <w:proofErr w:type="spellEnd"/>
            <w:r w:rsidRPr="00EB7AD8">
              <w:rPr>
                <w:rFonts w:ascii="Helvetica" w:eastAsia="Times New Roman" w:hAnsi="Helvetica" w:cs="Helvetica"/>
                <w:b/>
                <w:bCs/>
                <w:color w:val="000000"/>
                <w:sz w:val="14"/>
                <w:szCs w:val="14"/>
              </w:rPr>
              <w:t xml:space="preserve"> de </w:t>
            </w:r>
            <w:proofErr w:type="spellStart"/>
            <w:r w:rsidRPr="00EB7AD8">
              <w:rPr>
                <w:rFonts w:ascii="Helvetica" w:eastAsia="Times New Roman" w:hAnsi="Helvetica" w:cs="Helvetica"/>
                <w:b/>
                <w:bCs/>
                <w:color w:val="000000"/>
                <w:sz w:val="14"/>
                <w:szCs w:val="14"/>
              </w:rPr>
              <w:t>Estudio</w:t>
            </w:r>
            <w:proofErr w:type="spellEnd"/>
          </w:p>
        </w:tc>
        <w:tc>
          <w:tcPr>
            <w:tcW w:w="1570" w:type="dxa"/>
            <w:tcMar>
              <w:top w:w="0" w:type="dxa"/>
              <w:left w:w="72" w:type="dxa"/>
              <w:bottom w:w="0" w:type="dxa"/>
              <w:right w:w="72" w:type="dxa"/>
            </w:tcMar>
            <w:vAlign w:val="bottom"/>
            <w:hideMark/>
          </w:tcPr>
          <w:p w:rsidR="00EB7AD8" w:rsidRPr="00EB7AD8" w:rsidRDefault="00EB7AD8" w:rsidP="00EB7AD8">
            <w:pPr>
              <w:spacing w:after="20" w:line="240" w:lineRule="auto"/>
              <w:jc w:val="both"/>
              <w:rPr>
                <w:rFonts w:ascii="Times New Roman" w:eastAsia="Times New Roman" w:hAnsi="Times New Roman" w:cs="Times New Roman"/>
                <w:color w:val="000000"/>
                <w:sz w:val="18"/>
                <w:szCs w:val="18"/>
              </w:rPr>
            </w:pPr>
            <w:r w:rsidRPr="00EB7AD8">
              <w:rPr>
                <w:rFonts w:ascii="Times New Roman" w:eastAsia="Times New Roman" w:hAnsi="Times New Roman" w:cs="Times New Roman"/>
                <w:color w:val="000000"/>
                <w:sz w:val="18"/>
                <w:szCs w:val="18"/>
              </w:rPr>
              <w:t> </w:t>
            </w:r>
          </w:p>
        </w:tc>
        <w:tc>
          <w:tcPr>
            <w:tcW w:w="1570" w:type="dxa"/>
            <w:tcMar>
              <w:top w:w="0" w:type="dxa"/>
              <w:left w:w="72" w:type="dxa"/>
              <w:bottom w:w="0" w:type="dxa"/>
              <w:right w:w="72" w:type="dxa"/>
            </w:tcMar>
            <w:vAlign w:val="bottom"/>
            <w:hideMark/>
          </w:tcPr>
          <w:p w:rsidR="00EB7AD8" w:rsidRPr="00EB7AD8" w:rsidRDefault="00EB7AD8" w:rsidP="00EB7AD8">
            <w:pPr>
              <w:spacing w:after="20" w:line="240" w:lineRule="auto"/>
              <w:jc w:val="both"/>
              <w:rPr>
                <w:rFonts w:ascii="Times New Roman" w:eastAsia="Times New Roman" w:hAnsi="Times New Roman" w:cs="Times New Roman"/>
                <w:color w:val="000000"/>
                <w:sz w:val="18"/>
                <w:szCs w:val="18"/>
              </w:rPr>
            </w:pPr>
            <w:r w:rsidRPr="00EB7AD8">
              <w:rPr>
                <w:rFonts w:ascii="Times New Roman" w:eastAsia="Times New Roman" w:hAnsi="Times New Roman" w:cs="Times New Roman"/>
                <w:color w:val="000000"/>
                <w:sz w:val="18"/>
                <w:szCs w:val="18"/>
              </w:rPr>
              <w:t> </w:t>
            </w:r>
          </w:p>
        </w:tc>
        <w:tc>
          <w:tcPr>
            <w:tcW w:w="5837" w:type="dxa"/>
            <w:tcMar>
              <w:top w:w="0" w:type="dxa"/>
              <w:left w:w="72" w:type="dxa"/>
              <w:bottom w:w="0" w:type="dxa"/>
              <w:right w:w="72" w:type="dxa"/>
            </w:tcMar>
            <w:vAlign w:val="bottom"/>
            <w:hideMark/>
          </w:tcPr>
          <w:p w:rsidR="00EB7AD8" w:rsidRPr="00EB7AD8" w:rsidRDefault="00EB7AD8" w:rsidP="00EB7AD8">
            <w:pPr>
              <w:spacing w:after="20" w:line="240" w:lineRule="auto"/>
              <w:jc w:val="both"/>
              <w:rPr>
                <w:rFonts w:ascii="Times New Roman" w:eastAsia="Times New Roman" w:hAnsi="Times New Roman" w:cs="Times New Roman"/>
                <w:color w:val="000000"/>
                <w:sz w:val="18"/>
                <w:szCs w:val="18"/>
              </w:rPr>
            </w:pPr>
            <w:r w:rsidRPr="00EB7AD8">
              <w:rPr>
                <w:rFonts w:ascii="Times New Roman" w:eastAsia="Times New Roman" w:hAnsi="Times New Roman" w:cs="Times New Roman"/>
                <w:color w:val="000000"/>
                <w:sz w:val="18"/>
                <w:szCs w:val="18"/>
              </w:rPr>
              <w:t> </w:t>
            </w:r>
          </w:p>
        </w:tc>
      </w:tr>
      <w:tr w:rsidR="00EB7AD8" w:rsidRPr="00EB7AD8" w:rsidTr="00EB7AD8">
        <w:trPr>
          <w:trHeight w:val="476"/>
        </w:trPr>
        <w:tc>
          <w:tcPr>
            <w:tcW w:w="13132" w:type="dxa"/>
            <w:gridSpan w:val="6"/>
            <w:tcMar>
              <w:top w:w="0" w:type="dxa"/>
              <w:left w:w="72" w:type="dxa"/>
              <w:bottom w:w="0" w:type="dxa"/>
              <w:right w:w="72" w:type="dxa"/>
            </w:tcMar>
            <w:vAlign w:val="bottom"/>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rPr>
            </w:pPr>
            <w:proofErr w:type="spellStart"/>
            <w:r w:rsidRPr="00EB7AD8">
              <w:rPr>
                <w:rFonts w:ascii="Helvetica" w:eastAsia="Times New Roman" w:hAnsi="Helvetica" w:cs="Helvetica"/>
                <w:b/>
                <w:bCs/>
                <w:color w:val="000000"/>
                <w:sz w:val="14"/>
                <w:szCs w:val="14"/>
              </w:rPr>
              <w:t>Instrucciones</w:t>
            </w:r>
            <w:proofErr w:type="spellEnd"/>
          </w:p>
          <w:p w:rsidR="00EB7AD8" w:rsidRPr="00EB7AD8" w:rsidRDefault="00EB7AD8" w:rsidP="00EB7AD8">
            <w:pPr>
              <w:spacing w:after="20" w:line="240" w:lineRule="auto"/>
              <w:jc w:val="both"/>
              <w:rPr>
                <w:rFonts w:ascii="Times New Roman" w:eastAsia="Times New Roman" w:hAnsi="Times New Roman" w:cs="Times New Roman"/>
                <w:color w:val="000000"/>
                <w:sz w:val="18"/>
                <w:szCs w:val="18"/>
              </w:rPr>
            </w:pPr>
            <w:r w:rsidRPr="00EB7AD8">
              <w:rPr>
                <w:rFonts w:ascii="Helvetica" w:eastAsia="Times New Roman" w:hAnsi="Helvetica" w:cs="Helvetica"/>
                <w:b/>
                <w:bCs/>
                <w:noProof/>
                <w:color w:val="000000"/>
                <w:sz w:val="18"/>
                <w:szCs w:val="18"/>
                <w:lang w:val="es-MX" w:eastAsia="es-MX"/>
              </w:rPr>
              <w:drawing>
                <wp:inline distT="0" distB="0" distL="0" distR="0" wp14:anchorId="3DA6FACB" wp14:editId="45C12262">
                  <wp:extent cx="5610225" cy="57785"/>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57785"/>
                          </a:xfrm>
                          <a:prstGeom prst="rect">
                            <a:avLst/>
                          </a:prstGeom>
                          <a:noFill/>
                          <a:ln>
                            <a:noFill/>
                          </a:ln>
                        </pic:spPr>
                      </pic:pic>
                    </a:graphicData>
                  </a:graphic>
                </wp:inline>
              </w:drawing>
            </w:r>
          </w:p>
        </w:tc>
      </w:tr>
      <w:tr w:rsidR="00EB7AD8" w:rsidRPr="00EB7AD8" w:rsidTr="00EB7AD8">
        <w:trPr>
          <w:trHeight w:val="214"/>
        </w:trPr>
        <w:tc>
          <w:tcPr>
            <w:tcW w:w="13132" w:type="dxa"/>
            <w:gridSpan w:val="6"/>
            <w:tcBorders>
              <w:bottom w:val="single" w:sz="4" w:space="0" w:color="000000"/>
            </w:tcBorders>
            <w:tcMar>
              <w:top w:w="0" w:type="dxa"/>
              <w:left w:w="72" w:type="dxa"/>
              <w:bottom w:w="0" w:type="dxa"/>
              <w:right w:w="72" w:type="dxa"/>
            </w:tcMa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Realiza el llenado del Layout, mismo que podrás descargar de la página web: www.dgair.sep.gob.mx, tomando en cuenta las siguientes especificaciones.</w:t>
            </w:r>
          </w:p>
        </w:tc>
      </w:tr>
      <w:tr w:rsidR="00EB7AD8" w:rsidRPr="00EB7AD8" w:rsidTr="00EB7AD8">
        <w:trPr>
          <w:trHeight w:val="214"/>
        </w:trPr>
        <w:tc>
          <w:tcPr>
            <w:tcW w:w="13132"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lang w:val="es-ES"/>
              </w:rPr>
            </w:pPr>
            <w:r w:rsidRPr="00EB7AD8">
              <w:rPr>
                <w:rFonts w:ascii="Helvetica" w:eastAsia="Times New Roman" w:hAnsi="Helvetica" w:cs="Helvetica"/>
                <w:b/>
                <w:bCs/>
                <w:color w:val="000000"/>
                <w:sz w:val="14"/>
                <w:szCs w:val="14"/>
                <w:lang w:val="es-ES"/>
              </w:rPr>
              <w:t>Â¡Atención!</w:t>
            </w:r>
            <w:r w:rsidRPr="00EB7AD8">
              <w:rPr>
                <w:rFonts w:ascii="Helvetica" w:eastAsia="Times New Roman" w:hAnsi="Helvetica" w:cs="Helvetica"/>
                <w:color w:val="000000"/>
                <w:sz w:val="14"/>
                <w:szCs w:val="14"/>
                <w:lang w:val="es-ES"/>
              </w:rPr>
              <w:t> No realices cambios a la hoja de catálogos (podrás descargarla en www.dgair.sep.gob.mx), éstos facilitan el llenado de algunos de los campos del layout.</w:t>
            </w:r>
          </w:p>
        </w:tc>
      </w:tr>
      <w:tr w:rsidR="00EB7AD8" w:rsidRPr="00EB7AD8" w:rsidTr="00EB7AD8">
        <w:trPr>
          <w:trHeight w:val="214"/>
        </w:trPr>
        <w:tc>
          <w:tcPr>
            <w:tcW w:w="634" w:type="dxa"/>
            <w:tcBorders>
              <w:top w:val="single" w:sz="4" w:space="0" w:color="000000"/>
            </w:tcBorders>
            <w:tcMar>
              <w:top w:w="0" w:type="dxa"/>
              <w:left w:w="72" w:type="dxa"/>
              <w:bottom w:w="0" w:type="dxa"/>
              <w:right w:w="72" w:type="dxa"/>
            </w:tcMar>
            <w:hideMark/>
          </w:tcPr>
          <w:p w:rsidR="00EB7AD8" w:rsidRPr="00EB7AD8" w:rsidRDefault="00EB7AD8" w:rsidP="00EB7AD8">
            <w:pPr>
              <w:spacing w:after="2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977" w:type="dxa"/>
            <w:tcBorders>
              <w:top w:val="single" w:sz="4" w:space="0" w:color="000000"/>
            </w:tcBorders>
            <w:tcMar>
              <w:top w:w="0" w:type="dxa"/>
              <w:left w:w="72" w:type="dxa"/>
              <w:bottom w:w="0" w:type="dxa"/>
              <w:right w:w="72" w:type="dxa"/>
            </w:tcMar>
            <w:hideMark/>
          </w:tcPr>
          <w:p w:rsidR="00EB7AD8" w:rsidRPr="00EB7AD8" w:rsidRDefault="00EB7AD8" w:rsidP="00EB7AD8">
            <w:pPr>
              <w:spacing w:after="2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544" w:type="dxa"/>
            <w:tcBorders>
              <w:top w:val="single" w:sz="4" w:space="0" w:color="000000"/>
            </w:tcBorders>
            <w:tcMar>
              <w:top w:w="0" w:type="dxa"/>
              <w:left w:w="72" w:type="dxa"/>
              <w:bottom w:w="0" w:type="dxa"/>
              <w:right w:w="72" w:type="dxa"/>
            </w:tcMar>
            <w:hideMark/>
          </w:tcPr>
          <w:p w:rsidR="00EB7AD8" w:rsidRPr="00EB7AD8" w:rsidRDefault="00EB7AD8" w:rsidP="00EB7AD8">
            <w:pPr>
              <w:spacing w:after="2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570" w:type="dxa"/>
            <w:tcBorders>
              <w:top w:val="single" w:sz="4" w:space="0" w:color="000000"/>
            </w:tcBorders>
            <w:tcMar>
              <w:top w:w="0" w:type="dxa"/>
              <w:left w:w="72" w:type="dxa"/>
              <w:bottom w:w="0" w:type="dxa"/>
              <w:right w:w="72" w:type="dxa"/>
            </w:tcMar>
            <w:hideMark/>
          </w:tcPr>
          <w:p w:rsidR="00EB7AD8" w:rsidRPr="00EB7AD8" w:rsidRDefault="00EB7AD8" w:rsidP="00EB7AD8">
            <w:pPr>
              <w:spacing w:after="2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570" w:type="dxa"/>
            <w:tcBorders>
              <w:top w:val="single" w:sz="4" w:space="0" w:color="000000"/>
            </w:tcBorders>
            <w:tcMar>
              <w:top w:w="0" w:type="dxa"/>
              <w:left w:w="72" w:type="dxa"/>
              <w:bottom w:w="0" w:type="dxa"/>
              <w:right w:w="72" w:type="dxa"/>
            </w:tcMar>
            <w:hideMark/>
          </w:tcPr>
          <w:p w:rsidR="00EB7AD8" w:rsidRPr="00EB7AD8" w:rsidRDefault="00EB7AD8" w:rsidP="00EB7AD8">
            <w:pPr>
              <w:spacing w:after="2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5837" w:type="dxa"/>
            <w:tcBorders>
              <w:top w:val="single" w:sz="4" w:space="0" w:color="000000"/>
            </w:tcBorders>
            <w:tcMar>
              <w:top w:w="0" w:type="dxa"/>
              <w:left w:w="72" w:type="dxa"/>
              <w:bottom w:w="0" w:type="dxa"/>
              <w:right w:w="72" w:type="dxa"/>
            </w:tcMar>
            <w:hideMark/>
          </w:tcPr>
          <w:p w:rsidR="00EB7AD8" w:rsidRPr="00EB7AD8" w:rsidRDefault="00EB7AD8" w:rsidP="00EB7AD8">
            <w:pPr>
              <w:spacing w:after="2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r>
      <w:tr w:rsidR="00EB7AD8" w:rsidRPr="00EB7AD8" w:rsidTr="00EB7AD8">
        <w:trPr>
          <w:trHeight w:val="214"/>
        </w:trPr>
        <w:tc>
          <w:tcPr>
            <w:tcW w:w="634" w:type="dxa"/>
            <w:tcBorders>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b/>
                <w:bCs/>
                <w:color w:val="000000"/>
                <w:sz w:val="14"/>
                <w:szCs w:val="14"/>
              </w:rPr>
              <w:t>No.</w:t>
            </w:r>
          </w:p>
        </w:tc>
        <w:tc>
          <w:tcPr>
            <w:tcW w:w="1977" w:type="dxa"/>
            <w:tcBorders>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proofErr w:type="spellStart"/>
            <w:r w:rsidRPr="00EB7AD8">
              <w:rPr>
                <w:rFonts w:ascii="Helvetica" w:eastAsia="Times New Roman" w:hAnsi="Helvetica" w:cs="Helvetica"/>
                <w:b/>
                <w:bCs/>
                <w:color w:val="000000"/>
                <w:sz w:val="14"/>
                <w:szCs w:val="14"/>
              </w:rPr>
              <w:t>Nombre</w:t>
            </w:r>
            <w:proofErr w:type="spellEnd"/>
            <w:r w:rsidRPr="00EB7AD8">
              <w:rPr>
                <w:rFonts w:ascii="Helvetica" w:eastAsia="Times New Roman" w:hAnsi="Helvetica" w:cs="Helvetica"/>
                <w:b/>
                <w:bCs/>
                <w:color w:val="000000"/>
                <w:sz w:val="14"/>
                <w:szCs w:val="14"/>
              </w:rPr>
              <w:t xml:space="preserve"> del campo</w:t>
            </w:r>
          </w:p>
        </w:tc>
        <w:tc>
          <w:tcPr>
            <w:tcW w:w="1544" w:type="dxa"/>
            <w:tcBorders>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b/>
                <w:bCs/>
                <w:color w:val="000000"/>
                <w:sz w:val="14"/>
                <w:szCs w:val="14"/>
              </w:rPr>
              <w:t xml:space="preserve">Â¿Es </w:t>
            </w:r>
            <w:proofErr w:type="spellStart"/>
            <w:r w:rsidRPr="00EB7AD8">
              <w:rPr>
                <w:rFonts w:ascii="Helvetica" w:eastAsia="Times New Roman" w:hAnsi="Helvetica" w:cs="Helvetica"/>
                <w:b/>
                <w:bCs/>
                <w:color w:val="000000"/>
                <w:sz w:val="14"/>
                <w:szCs w:val="14"/>
              </w:rPr>
              <w:t>Obligatorio</w:t>
            </w:r>
            <w:proofErr w:type="spellEnd"/>
            <w:r w:rsidRPr="00EB7AD8">
              <w:rPr>
                <w:rFonts w:ascii="Helvetica" w:eastAsia="Times New Roman" w:hAnsi="Helvetica" w:cs="Helvetica"/>
                <w:b/>
                <w:bCs/>
                <w:color w:val="000000"/>
                <w:sz w:val="14"/>
                <w:szCs w:val="14"/>
              </w:rPr>
              <w:t>?</w:t>
            </w:r>
          </w:p>
        </w:tc>
        <w:tc>
          <w:tcPr>
            <w:tcW w:w="1570" w:type="dxa"/>
            <w:tcBorders>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b/>
                <w:bCs/>
                <w:color w:val="000000"/>
                <w:sz w:val="14"/>
                <w:szCs w:val="14"/>
              </w:rPr>
              <w:t>Tipo</w:t>
            </w:r>
          </w:p>
        </w:tc>
        <w:tc>
          <w:tcPr>
            <w:tcW w:w="1570" w:type="dxa"/>
            <w:tcBorders>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proofErr w:type="spellStart"/>
            <w:r w:rsidRPr="00EB7AD8">
              <w:rPr>
                <w:rFonts w:ascii="Helvetica" w:eastAsia="Times New Roman" w:hAnsi="Helvetica" w:cs="Helvetica"/>
                <w:b/>
                <w:bCs/>
                <w:color w:val="000000"/>
                <w:sz w:val="14"/>
                <w:szCs w:val="14"/>
              </w:rPr>
              <w:t>Longitud</w:t>
            </w:r>
            <w:proofErr w:type="spellEnd"/>
            <w:r w:rsidRPr="00EB7AD8">
              <w:rPr>
                <w:rFonts w:ascii="Helvetica" w:eastAsia="Times New Roman" w:hAnsi="Helvetica" w:cs="Helvetica"/>
                <w:b/>
                <w:bCs/>
                <w:color w:val="000000"/>
                <w:sz w:val="14"/>
                <w:szCs w:val="14"/>
              </w:rPr>
              <w:t xml:space="preserve"> </w:t>
            </w:r>
            <w:proofErr w:type="spellStart"/>
            <w:r w:rsidRPr="00EB7AD8">
              <w:rPr>
                <w:rFonts w:ascii="Helvetica" w:eastAsia="Times New Roman" w:hAnsi="Helvetica" w:cs="Helvetica"/>
                <w:b/>
                <w:bCs/>
                <w:color w:val="000000"/>
                <w:sz w:val="14"/>
                <w:szCs w:val="14"/>
              </w:rPr>
              <w:t>máxima</w:t>
            </w:r>
            <w:proofErr w:type="spellEnd"/>
          </w:p>
        </w:tc>
        <w:tc>
          <w:tcPr>
            <w:tcW w:w="5837" w:type="dxa"/>
            <w:tcBorders>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proofErr w:type="spellStart"/>
            <w:r w:rsidRPr="00EB7AD8">
              <w:rPr>
                <w:rFonts w:ascii="Helvetica" w:eastAsia="Times New Roman" w:hAnsi="Helvetica" w:cs="Helvetica"/>
                <w:b/>
                <w:bCs/>
                <w:color w:val="000000"/>
                <w:sz w:val="14"/>
                <w:szCs w:val="14"/>
              </w:rPr>
              <w:t>Descripción</w:t>
            </w:r>
            <w:proofErr w:type="spellEnd"/>
            <w:r w:rsidRPr="00EB7AD8">
              <w:rPr>
                <w:rFonts w:ascii="Helvetica" w:eastAsia="Times New Roman" w:hAnsi="Helvetica" w:cs="Helvetica"/>
                <w:b/>
                <w:bCs/>
                <w:color w:val="000000"/>
                <w:sz w:val="14"/>
                <w:szCs w:val="14"/>
              </w:rPr>
              <w:t xml:space="preserve"> del campo</w:t>
            </w:r>
          </w:p>
        </w:tc>
      </w:tr>
      <w:tr w:rsidR="00EB7AD8" w:rsidRPr="00EB7AD8" w:rsidTr="00EB7AD8">
        <w:trPr>
          <w:trHeight w:val="543"/>
        </w:trPr>
        <w:tc>
          <w:tcPr>
            <w:tcW w:w="634"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rPr>
              <w:t>1</w:t>
            </w:r>
          </w:p>
        </w:tc>
        <w:tc>
          <w:tcPr>
            <w:tcW w:w="1977"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Denominación de la asignatura o unidad de aprendizaje</w:t>
            </w:r>
          </w:p>
        </w:tc>
        <w:tc>
          <w:tcPr>
            <w:tcW w:w="1544"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b/>
                <w:bCs/>
                <w:color w:val="000000"/>
                <w:sz w:val="14"/>
                <w:szCs w:val="14"/>
              </w:rPr>
              <w:t>S</w:t>
            </w:r>
          </w:p>
        </w:tc>
        <w:tc>
          <w:tcPr>
            <w:tcW w:w="157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Texto (letras y</w:t>
            </w:r>
            <w:r w:rsidRPr="00EB7AD8">
              <w:rPr>
                <w:rFonts w:ascii="Times New Roman" w:eastAsia="Times New Roman" w:hAnsi="Times New Roman" w:cs="Times New Roman"/>
                <w:color w:val="000000"/>
                <w:sz w:val="14"/>
                <w:szCs w:val="14"/>
                <w:lang w:val="es-ES"/>
              </w:rPr>
              <w:br/>
            </w:r>
            <w:r w:rsidRPr="00EB7AD8">
              <w:rPr>
                <w:rFonts w:ascii="Helvetica" w:eastAsia="Times New Roman" w:hAnsi="Helvetica" w:cs="Helvetica"/>
                <w:color w:val="000000"/>
                <w:sz w:val="14"/>
                <w:szCs w:val="14"/>
                <w:lang w:val="es-ES"/>
              </w:rPr>
              <w:t>números, caracteres</w:t>
            </w:r>
            <w:r w:rsidRPr="00EB7AD8">
              <w:rPr>
                <w:rFonts w:ascii="Times New Roman" w:eastAsia="Times New Roman" w:hAnsi="Times New Roman" w:cs="Times New Roman"/>
                <w:color w:val="000000"/>
                <w:sz w:val="14"/>
                <w:szCs w:val="14"/>
                <w:lang w:val="es-ES"/>
              </w:rPr>
              <w:br/>
            </w:r>
            <w:r w:rsidRPr="00EB7AD8">
              <w:rPr>
                <w:rFonts w:ascii="Helvetica" w:eastAsia="Times New Roman" w:hAnsi="Helvetica" w:cs="Helvetica"/>
                <w:color w:val="000000"/>
                <w:sz w:val="14"/>
                <w:szCs w:val="14"/>
                <w:lang w:val="es-ES"/>
              </w:rPr>
              <w:t>especiales y acentos)</w:t>
            </w:r>
          </w:p>
        </w:tc>
        <w:tc>
          <w:tcPr>
            <w:tcW w:w="157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rPr>
              <w:t xml:space="preserve">500 </w:t>
            </w:r>
            <w:proofErr w:type="spellStart"/>
            <w:r w:rsidRPr="00EB7AD8">
              <w:rPr>
                <w:rFonts w:ascii="Helvetica" w:eastAsia="Times New Roman" w:hAnsi="Helvetica" w:cs="Helvetica"/>
                <w:color w:val="000000"/>
                <w:sz w:val="14"/>
                <w:szCs w:val="14"/>
              </w:rPr>
              <w:t>caracteres</w:t>
            </w:r>
            <w:proofErr w:type="spellEnd"/>
          </w:p>
        </w:tc>
        <w:tc>
          <w:tcPr>
            <w:tcW w:w="5837"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Anotar el nombre de la asignatura o unidad de aprendizaje, de acuerdo con lo consignado en el Anexo 2. El Anexo 3 deberá llenarse por cada una de las asignaturas o unidades de aprendizaje que conforman el Plan de estudio.</w:t>
            </w:r>
          </w:p>
        </w:tc>
      </w:tr>
      <w:tr w:rsidR="00EB7AD8" w:rsidRPr="00EB7AD8" w:rsidTr="00EB7AD8">
        <w:trPr>
          <w:trHeight w:val="533"/>
        </w:trPr>
        <w:tc>
          <w:tcPr>
            <w:tcW w:w="634"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rPr>
              <w:lastRenderedPageBreak/>
              <w:t>2</w:t>
            </w:r>
          </w:p>
        </w:tc>
        <w:tc>
          <w:tcPr>
            <w:tcW w:w="1977"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rPr>
            </w:pPr>
            <w:proofErr w:type="spellStart"/>
            <w:r w:rsidRPr="00EB7AD8">
              <w:rPr>
                <w:rFonts w:ascii="Helvetica" w:eastAsia="Times New Roman" w:hAnsi="Helvetica" w:cs="Helvetica"/>
                <w:color w:val="000000"/>
                <w:sz w:val="14"/>
                <w:szCs w:val="14"/>
              </w:rPr>
              <w:t>Ciclo</w:t>
            </w:r>
            <w:proofErr w:type="spellEnd"/>
            <w:r w:rsidRPr="00EB7AD8">
              <w:rPr>
                <w:rFonts w:ascii="Helvetica" w:eastAsia="Times New Roman" w:hAnsi="Helvetica" w:cs="Helvetica"/>
                <w:color w:val="000000"/>
                <w:sz w:val="14"/>
                <w:szCs w:val="14"/>
              </w:rPr>
              <w:t xml:space="preserve"> Escolar</w:t>
            </w:r>
          </w:p>
        </w:tc>
        <w:tc>
          <w:tcPr>
            <w:tcW w:w="1544"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b/>
                <w:bCs/>
                <w:color w:val="000000"/>
                <w:sz w:val="14"/>
                <w:szCs w:val="14"/>
              </w:rPr>
              <w:t>S</w:t>
            </w:r>
          </w:p>
        </w:tc>
        <w:tc>
          <w:tcPr>
            <w:tcW w:w="157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Texto (letras y</w:t>
            </w:r>
            <w:r w:rsidRPr="00EB7AD8">
              <w:rPr>
                <w:rFonts w:ascii="Times New Roman" w:eastAsia="Times New Roman" w:hAnsi="Times New Roman" w:cs="Times New Roman"/>
                <w:color w:val="000000"/>
                <w:sz w:val="14"/>
                <w:szCs w:val="14"/>
                <w:lang w:val="es-ES"/>
              </w:rPr>
              <w:br/>
            </w:r>
            <w:r w:rsidRPr="00EB7AD8">
              <w:rPr>
                <w:rFonts w:ascii="Helvetica" w:eastAsia="Times New Roman" w:hAnsi="Helvetica" w:cs="Helvetica"/>
                <w:color w:val="000000"/>
                <w:sz w:val="14"/>
                <w:szCs w:val="14"/>
                <w:lang w:val="es-ES"/>
              </w:rPr>
              <w:t>números, caracteres</w:t>
            </w:r>
            <w:r w:rsidRPr="00EB7AD8">
              <w:rPr>
                <w:rFonts w:ascii="Times New Roman" w:eastAsia="Times New Roman" w:hAnsi="Times New Roman" w:cs="Times New Roman"/>
                <w:color w:val="000000"/>
                <w:sz w:val="14"/>
                <w:szCs w:val="14"/>
                <w:lang w:val="es-ES"/>
              </w:rPr>
              <w:br/>
            </w:r>
            <w:r w:rsidRPr="00EB7AD8">
              <w:rPr>
                <w:rFonts w:ascii="Helvetica" w:eastAsia="Times New Roman" w:hAnsi="Helvetica" w:cs="Helvetica"/>
                <w:color w:val="000000"/>
                <w:sz w:val="14"/>
                <w:szCs w:val="14"/>
                <w:lang w:val="es-ES"/>
              </w:rPr>
              <w:t>especiales y acentos)</w:t>
            </w:r>
          </w:p>
        </w:tc>
        <w:tc>
          <w:tcPr>
            <w:tcW w:w="157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rPr>
              <w:t xml:space="preserve">100 </w:t>
            </w:r>
            <w:proofErr w:type="spellStart"/>
            <w:r w:rsidRPr="00EB7AD8">
              <w:rPr>
                <w:rFonts w:ascii="Helvetica" w:eastAsia="Times New Roman" w:hAnsi="Helvetica" w:cs="Helvetica"/>
                <w:color w:val="000000"/>
                <w:sz w:val="14"/>
                <w:szCs w:val="14"/>
              </w:rPr>
              <w:t>caracteres</w:t>
            </w:r>
            <w:proofErr w:type="spellEnd"/>
          </w:p>
        </w:tc>
        <w:tc>
          <w:tcPr>
            <w:tcW w:w="5837"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Indicar en estricto orden de impartición, cada ciclo en el que se impartirán las asignaturas o unidades de aprendizaje. Cuando se trate de Planes de estudio con diseño curricular flexible se deberá incluir el texto: "No aplica".</w:t>
            </w:r>
          </w:p>
        </w:tc>
      </w:tr>
      <w:tr w:rsidR="00EB7AD8" w:rsidRPr="00EB7AD8" w:rsidTr="00EB7AD8">
        <w:trPr>
          <w:trHeight w:val="369"/>
        </w:trPr>
        <w:tc>
          <w:tcPr>
            <w:tcW w:w="634"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rPr>
              <w:t>3</w:t>
            </w:r>
          </w:p>
        </w:tc>
        <w:tc>
          <w:tcPr>
            <w:tcW w:w="1977"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Clave de asignatura o unidad de aprendizaje</w:t>
            </w:r>
          </w:p>
        </w:tc>
        <w:tc>
          <w:tcPr>
            <w:tcW w:w="1544"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b/>
                <w:bCs/>
                <w:color w:val="000000"/>
                <w:sz w:val="14"/>
                <w:szCs w:val="14"/>
              </w:rPr>
              <w:t>S</w:t>
            </w:r>
          </w:p>
        </w:tc>
        <w:tc>
          <w:tcPr>
            <w:tcW w:w="157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proofErr w:type="spellStart"/>
            <w:r w:rsidRPr="00EB7AD8">
              <w:rPr>
                <w:rFonts w:ascii="Helvetica" w:eastAsia="Times New Roman" w:hAnsi="Helvetica" w:cs="Helvetica"/>
                <w:color w:val="000000"/>
                <w:sz w:val="14"/>
                <w:szCs w:val="14"/>
              </w:rPr>
              <w:t>Texto</w:t>
            </w:r>
            <w:proofErr w:type="spellEnd"/>
          </w:p>
        </w:tc>
        <w:tc>
          <w:tcPr>
            <w:tcW w:w="157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rPr>
              <w:t xml:space="preserve">10 </w:t>
            </w:r>
            <w:proofErr w:type="spellStart"/>
            <w:r w:rsidRPr="00EB7AD8">
              <w:rPr>
                <w:rFonts w:ascii="Helvetica" w:eastAsia="Times New Roman" w:hAnsi="Helvetica" w:cs="Helvetica"/>
                <w:color w:val="000000"/>
                <w:sz w:val="14"/>
                <w:szCs w:val="14"/>
              </w:rPr>
              <w:t>caracteres</w:t>
            </w:r>
            <w:proofErr w:type="spellEnd"/>
          </w:p>
        </w:tc>
        <w:tc>
          <w:tcPr>
            <w:tcW w:w="5837"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Anotar la clave que identifica a la asignatura o unidad de aprendizaje, la cual debe de ser idéntica a la mencionada en el Anexo 2.</w:t>
            </w:r>
          </w:p>
        </w:tc>
      </w:tr>
      <w:tr w:rsidR="00EB7AD8" w:rsidRPr="00EB7AD8" w:rsidTr="00EB7AD8">
        <w:trPr>
          <w:trHeight w:val="533"/>
        </w:trPr>
        <w:tc>
          <w:tcPr>
            <w:tcW w:w="634"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rPr>
              <w:t>4</w:t>
            </w:r>
          </w:p>
        </w:tc>
        <w:tc>
          <w:tcPr>
            <w:tcW w:w="1977"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Fines del aprendizaje o formación</w:t>
            </w:r>
          </w:p>
        </w:tc>
        <w:tc>
          <w:tcPr>
            <w:tcW w:w="1544"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b/>
                <w:bCs/>
                <w:color w:val="000000"/>
                <w:sz w:val="14"/>
                <w:szCs w:val="14"/>
              </w:rPr>
              <w:t>S</w:t>
            </w:r>
          </w:p>
        </w:tc>
        <w:tc>
          <w:tcPr>
            <w:tcW w:w="157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Texto largo (letras y</w:t>
            </w:r>
            <w:r w:rsidRPr="00EB7AD8">
              <w:rPr>
                <w:rFonts w:ascii="Times New Roman" w:eastAsia="Times New Roman" w:hAnsi="Times New Roman" w:cs="Times New Roman"/>
                <w:color w:val="000000"/>
                <w:sz w:val="14"/>
                <w:szCs w:val="14"/>
                <w:lang w:val="es-ES"/>
              </w:rPr>
              <w:br/>
            </w:r>
            <w:r w:rsidRPr="00EB7AD8">
              <w:rPr>
                <w:rFonts w:ascii="Helvetica" w:eastAsia="Times New Roman" w:hAnsi="Helvetica" w:cs="Helvetica"/>
                <w:color w:val="000000"/>
                <w:sz w:val="14"/>
                <w:szCs w:val="14"/>
                <w:lang w:val="es-ES"/>
              </w:rPr>
              <w:t>números, caracteres</w:t>
            </w:r>
            <w:r w:rsidRPr="00EB7AD8">
              <w:rPr>
                <w:rFonts w:ascii="Times New Roman" w:eastAsia="Times New Roman" w:hAnsi="Times New Roman" w:cs="Times New Roman"/>
                <w:color w:val="000000"/>
                <w:sz w:val="14"/>
                <w:szCs w:val="14"/>
                <w:lang w:val="es-ES"/>
              </w:rPr>
              <w:br/>
            </w:r>
            <w:r w:rsidRPr="00EB7AD8">
              <w:rPr>
                <w:rFonts w:ascii="Helvetica" w:eastAsia="Times New Roman" w:hAnsi="Helvetica" w:cs="Helvetica"/>
                <w:color w:val="000000"/>
                <w:sz w:val="14"/>
                <w:szCs w:val="14"/>
                <w:lang w:val="es-ES"/>
              </w:rPr>
              <w:t>especiales y acentos)</w:t>
            </w:r>
          </w:p>
        </w:tc>
        <w:tc>
          <w:tcPr>
            <w:tcW w:w="157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proofErr w:type="spellStart"/>
            <w:r w:rsidRPr="00EB7AD8">
              <w:rPr>
                <w:rFonts w:ascii="Helvetica" w:eastAsia="Times New Roman" w:hAnsi="Helvetica" w:cs="Helvetica"/>
                <w:color w:val="000000"/>
                <w:sz w:val="14"/>
                <w:szCs w:val="14"/>
              </w:rPr>
              <w:t>Más</w:t>
            </w:r>
            <w:proofErr w:type="spellEnd"/>
            <w:r w:rsidRPr="00EB7AD8">
              <w:rPr>
                <w:rFonts w:ascii="Helvetica" w:eastAsia="Times New Roman" w:hAnsi="Helvetica" w:cs="Helvetica"/>
                <w:color w:val="000000"/>
                <w:sz w:val="14"/>
                <w:szCs w:val="14"/>
              </w:rPr>
              <w:t xml:space="preserve"> de 8000</w:t>
            </w:r>
            <w:r w:rsidRPr="00EB7AD8">
              <w:rPr>
                <w:rFonts w:ascii="Times New Roman" w:eastAsia="Times New Roman" w:hAnsi="Times New Roman" w:cs="Times New Roman"/>
                <w:color w:val="000000"/>
                <w:sz w:val="14"/>
                <w:szCs w:val="14"/>
              </w:rPr>
              <w:br/>
            </w:r>
            <w:proofErr w:type="spellStart"/>
            <w:r w:rsidRPr="00EB7AD8">
              <w:rPr>
                <w:rFonts w:ascii="Helvetica" w:eastAsia="Times New Roman" w:hAnsi="Helvetica" w:cs="Helvetica"/>
                <w:color w:val="000000"/>
                <w:sz w:val="14"/>
                <w:szCs w:val="14"/>
              </w:rPr>
              <w:t>caracteres</w:t>
            </w:r>
            <w:proofErr w:type="spellEnd"/>
          </w:p>
        </w:tc>
        <w:tc>
          <w:tcPr>
            <w:tcW w:w="5837"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Enunciar lo que alcanzará el alumno al finalizar cada una de las asignaturas o unidades de aprendizaje. Esto debe evidenciarse con el contenido, modalidad, actividades propuestas y criterios de evaluación, y debe guardar relación con el perfil de egreso.</w:t>
            </w:r>
          </w:p>
        </w:tc>
      </w:tr>
      <w:tr w:rsidR="00EB7AD8" w:rsidRPr="00EB7AD8" w:rsidTr="00EB7AD8">
        <w:trPr>
          <w:trHeight w:val="862"/>
        </w:trPr>
        <w:tc>
          <w:tcPr>
            <w:tcW w:w="634"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rPr>
              <w:t>5</w:t>
            </w:r>
          </w:p>
        </w:tc>
        <w:tc>
          <w:tcPr>
            <w:tcW w:w="1977"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rPr>
            </w:pPr>
            <w:proofErr w:type="spellStart"/>
            <w:r w:rsidRPr="00EB7AD8">
              <w:rPr>
                <w:rFonts w:ascii="Helvetica" w:eastAsia="Times New Roman" w:hAnsi="Helvetica" w:cs="Helvetica"/>
                <w:color w:val="000000"/>
                <w:sz w:val="14"/>
                <w:szCs w:val="14"/>
              </w:rPr>
              <w:t>Contenido</w:t>
            </w:r>
            <w:proofErr w:type="spellEnd"/>
            <w:r w:rsidRPr="00EB7AD8">
              <w:rPr>
                <w:rFonts w:ascii="Helvetica" w:eastAsia="Times New Roman" w:hAnsi="Helvetica" w:cs="Helvetica"/>
                <w:color w:val="000000"/>
                <w:sz w:val="14"/>
                <w:szCs w:val="14"/>
              </w:rPr>
              <w:t xml:space="preserve"> </w:t>
            </w:r>
            <w:proofErr w:type="spellStart"/>
            <w:r w:rsidRPr="00EB7AD8">
              <w:rPr>
                <w:rFonts w:ascii="Helvetica" w:eastAsia="Times New Roman" w:hAnsi="Helvetica" w:cs="Helvetica"/>
                <w:color w:val="000000"/>
                <w:sz w:val="14"/>
                <w:szCs w:val="14"/>
              </w:rPr>
              <w:t>Temático</w:t>
            </w:r>
            <w:proofErr w:type="spellEnd"/>
          </w:p>
        </w:tc>
        <w:tc>
          <w:tcPr>
            <w:tcW w:w="1544"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b/>
                <w:bCs/>
                <w:color w:val="000000"/>
                <w:sz w:val="14"/>
                <w:szCs w:val="14"/>
              </w:rPr>
              <w:t>S</w:t>
            </w:r>
          </w:p>
        </w:tc>
        <w:tc>
          <w:tcPr>
            <w:tcW w:w="157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Texto largo (letras y</w:t>
            </w:r>
            <w:r w:rsidRPr="00EB7AD8">
              <w:rPr>
                <w:rFonts w:ascii="Times New Roman" w:eastAsia="Times New Roman" w:hAnsi="Times New Roman" w:cs="Times New Roman"/>
                <w:color w:val="000000"/>
                <w:sz w:val="14"/>
                <w:szCs w:val="14"/>
                <w:lang w:val="es-ES"/>
              </w:rPr>
              <w:br/>
            </w:r>
            <w:r w:rsidRPr="00EB7AD8">
              <w:rPr>
                <w:rFonts w:ascii="Helvetica" w:eastAsia="Times New Roman" w:hAnsi="Helvetica" w:cs="Helvetica"/>
                <w:color w:val="000000"/>
                <w:sz w:val="14"/>
                <w:szCs w:val="14"/>
                <w:lang w:val="es-ES"/>
              </w:rPr>
              <w:t>números, caracteres</w:t>
            </w:r>
            <w:r w:rsidRPr="00EB7AD8">
              <w:rPr>
                <w:rFonts w:ascii="Times New Roman" w:eastAsia="Times New Roman" w:hAnsi="Times New Roman" w:cs="Times New Roman"/>
                <w:color w:val="000000"/>
                <w:sz w:val="14"/>
                <w:szCs w:val="14"/>
                <w:lang w:val="es-ES"/>
              </w:rPr>
              <w:br/>
            </w:r>
            <w:r w:rsidRPr="00EB7AD8">
              <w:rPr>
                <w:rFonts w:ascii="Helvetica" w:eastAsia="Times New Roman" w:hAnsi="Helvetica" w:cs="Helvetica"/>
                <w:color w:val="000000"/>
                <w:sz w:val="14"/>
                <w:szCs w:val="14"/>
                <w:lang w:val="es-ES"/>
              </w:rPr>
              <w:t>especiales y acentos)</w:t>
            </w:r>
          </w:p>
        </w:tc>
        <w:tc>
          <w:tcPr>
            <w:tcW w:w="157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proofErr w:type="spellStart"/>
            <w:r w:rsidRPr="00EB7AD8">
              <w:rPr>
                <w:rFonts w:ascii="Helvetica" w:eastAsia="Times New Roman" w:hAnsi="Helvetica" w:cs="Helvetica"/>
                <w:color w:val="000000"/>
                <w:sz w:val="14"/>
                <w:szCs w:val="14"/>
              </w:rPr>
              <w:t>Más</w:t>
            </w:r>
            <w:proofErr w:type="spellEnd"/>
            <w:r w:rsidRPr="00EB7AD8">
              <w:rPr>
                <w:rFonts w:ascii="Helvetica" w:eastAsia="Times New Roman" w:hAnsi="Helvetica" w:cs="Helvetica"/>
                <w:color w:val="000000"/>
                <w:sz w:val="14"/>
                <w:szCs w:val="14"/>
              </w:rPr>
              <w:t xml:space="preserve"> de 8000</w:t>
            </w:r>
            <w:r w:rsidRPr="00EB7AD8">
              <w:rPr>
                <w:rFonts w:ascii="Times New Roman" w:eastAsia="Times New Roman" w:hAnsi="Times New Roman" w:cs="Times New Roman"/>
                <w:color w:val="000000"/>
                <w:sz w:val="14"/>
                <w:szCs w:val="14"/>
              </w:rPr>
              <w:br/>
            </w:r>
            <w:proofErr w:type="spellStart"/>
            <w:r w:rsidRPr="00EB7AD8">
              <w:rPr>
                <w:rFonts w:ascii="Helvetica" w:eastAsia="Times New Roman" w:hAnsi="Helvetica" w:cs="Helvetica"/>
                <w:color w:val="000000"/>
                <w:sz w:val="14"/>
                <w:szCs w:val="14"/>
              </w:rPr>
              <w:t>caracteres</w:t>
            </w:r>
            <w:proofErr w:type="spellEnd"/>
          </w:p>
        </w:tc>
        <w:tc>
          <w:tcPr>
            <w:tcW w:w="5837"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Enunciar el contenido de la asignatura o unidad de aprendizaje, desglosando temas y subtemas, de manera numerada, en el idioma español, en orden y secuencia lógica. Debe justificarse la denominación de la asignatura o unidad de aprendizaje; el número de horas asignado deberá ser congruente con la naturaleza teórico-práctica de la asignatura y con la complejidad de los temas presentados.</w:t>
            </w:r>
          </w:p>
        </w:tc>
      </w:tr>
      <w:tr w:rsidR="00EB7AD8" w:rsidRPr="00EB7AD8" w:rsidTr="00EB7AD8">
        <w:trPr>
          <w:trHeight w:val="680"/>
        </w:trPr>
        <w:tc>
          <w:tcPr>
            <w:tcW w:w="634"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rPr>
              <w:t>6</w:t>
            </w:r>
          </w:p>
        </w:tc>
        <w:tc>
          <w:tcPr>
            <w:tcW w:w="1977"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Actividades de aprendizaje bajo conducción de un académico</w:t>
            </w:r>
          </w:p>
        </w:tc>
        <w:tc>
          <w:tcPr>
            <w:tcW w:w="1544"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b/>
                <w:bCs/>
                <w:color w:val="000000"/>
                <w:sz w:val="14"/>
                <w:szCs w:val="14"/>
              </w:rPr>
              <w:t>S</w:t>
            </w:r>
          </w:p>
        </w:tc>
        <w:tc>
          <w:tcPr>
            <w:tcW w:w="157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Texto largo (letras y</w:t>
            </w:r>
            <w:r w:rsidRPr="00EB7AD8">
              <w:rPr>
                <w:rFonts w:ascii="Times New Roman" w:eastAsia="Times New Roman" w:hAnsi="Times New Roman" w:cs="Times New Roman"/>
                <w:color w:val="000000"/>
                <w:sz w:val="14"/>
                <w:szCs w:val="14"/>
                <w:lang w:val="es-ES"/>
              </w:rPr>
              <w:br/>
            </w:r>
            <w:r w:rsidRPr="00EB7AD8">
              <w:rPr>
                <w:rFonts w:ascii="Helvetica" w:eastAsia="Times New Roman" w:hAnsi="Helvetica" w:cs="Helvetica"/>
                <w:color w:val="000000"/>
                <w:sz w:val="14"/>
                <w:szCs w:val="14"/>
                <w:lang w:val="es-ES"/>
              </w:rPr>
              <w:t>números, caracteres</w:t>
            </w:r>
            <w:r w:rsidRPr="00EB7AD8">
              <w:rPr>
                <w:rFonts w:ascii="Times New Roman" w:eastAsia="Times New Roman" w:hAnsi="Times New Roman" w:cs="Times New Roman"/>
                <w:color w:val="000000"/>
                <w:sz w:val="14"/>
                <w:szCs w:val="14"/>
                <w:lang w:val="es-ES"/>
              </w:rPr>
              <w:br/>
            </w:r>
            <w:r w:rsidRPr="00EB7AD8">
              <w:rPr>
                <w:rFonts w:ascii="Helvetica" w:eastAsia="Times New Roman" w:hAnsi="Helvetica" w:cs="Helvetica"/>
                <w:color w:val="000000"/>
                <w:sz w:val="14"/>
                <w:szCs w:val="14"/>
                <w:lang w:val="es-ES"/>
              </w:rPr>
              <w:t>especiales y acentos)</w:t>
            </w:r>
          </w:p>
        </w:tc>
        <w:tc>
          <w:tcPr>
            <w:tcW w:w="157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proofErr w:type="spellStart"/>
            <w:r w:rsidRPr="00EB7AD8">
              <w:rPr>
                <w:rFonts w:ascii="Helvetica" w:eastAsia="Times New Roman" w:hAnsi="Helvetica" w:cs="Helvetica"/>
                <w:color w:val="000000"/>
                <w:sz w:val="14"/>
                <w:szCs w:val="14"/>
              </w:rPr>
              <w:t>Más</w:t>
            </w:r>
            <w:proofErr w:type="spellEnd"/>
            <w:r w:rsidRPr="00EB7AD8">
              <w:rPr>
                <w:rFonts w:ascii="Helvetica" w:eastAsia="Times New Roman" w:hAnsi="Helvetica" w:cs="Helvetica"/>
                <w:color w:val="000000"/>
                <w:sz w:val="14"/>
                <w:szCs w:val="14"/>
              </w:rPr>
              <w:t xml:space="preserve"> de 8000</w:t>
            </w:r>
            <w:r w:rsidRPr="00EB7AD8">
              <w:rPr>
                <w:rFonts w:ascii="Times New Roman" w:eastAsia="Times New Roman" w:hAnsi="Times New Roman" w:cs="Times New Roman"/>
                <w:color w:val="000000"/>
                <w:sz w:val="14"/>
                <w:szCs w:val="14"/>
              </w:rPr>
              <w:br/>
            </w:r>
            <w:proofErr w:type="spellStart"/>
            <w:r w:rsidRPr="00EB7AD8">
              <w:rPr>
                <w:rFonts w:ascii="Helvetica" w:eastAsia="Times New Roman" w:hAnsi="Helvetica" w:cs="Helvetica"/>
                <w:color w:val="000000"/>
                <w:sz w:val="14"/>
                <w:szCs w:val="14"/>
              </w:rPr>
              <w:t>caracteres</w:t>
            </w:r>
            <w:proofErr w:type="spellEnd"/>
          </w:p>
        </w:tc>
        <w:tc>
          <w:tcPr>
            <w:tcW w:w="5837"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Describir las actividades o estrategias didácticas que realizará el alumno bajo la conducción de un académico. Dichas actividades deberán ser acordes con la naturaleza de cada asignatura o unidad de aprendizaje y con la modalidad educativa en que se imparta, además deberán vincularse con las instalaciones señaladas en los Anexos 2 y 5.</w:t>
            </w:r>
          </w:p>
        </w:tc>
      </w:tr>
      <w:tr w:rsidR="00EB7AD8" w:rsidRPr="00EB7AD8" w:rsidTr="00EB7AD8">
        <w:trPr>
          <w:trHeight w:val="520"/>
        </w:trPr>
        <w:tc>
          <w:tcPr>
            <w:tcW w:w="634"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rPr>
              <w:t>7</w:t>
            </w:r>
          </w:p>
        </w:tc>
        <w:tc>
          <w:tcPr>
            <w:tcW w:w="1977"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rPr>
            </w:pPr>
            <w:proofErr w:type="spellStart"/>
            <w:r w:rsidRPr="00EB7AD8">
              <w:rPr>
                <w:rFonts w:ascii="Helvetica" w:eastAsia="Times New Roman" w:hAnsi="Helvetica" w:cs="Helvetica"/>
                <w:color w:val="000000"/>
                <w:sz w:val="14"/>
                <w:szCs w:val="14"/>
              </w:rPr>
              <w:t>Actividades</w:t>
            </w:r>
            <w:proofErr w:type="spellEnd"/>
            <w:r w:rsidRPr="00EB7AD8">
              <w:rPr>
                <w:rFonts w:ascii="Helvetica" w:eastAsia="Times New Roman" w:hAnsi="Helvetica" w:cs="Helvetica"/>
                <w:color w:val="000000"/>
                <w:sz w:val="14"/>
                <w:szCs w:val="14"/>
              </w:rPr>
              <w:t xml:space="preserve"> de </w:t>
            </w:r>
            <w:proofErr w:type="spellStart"/>
            <w:r w:rsidRPr="00EB7AD8">
              <w:rPr>
                <w:rFonts w:ascii="Helvetica" w:eastAsia="Times New Roman" w:hAnsi="Helvetica" w:cs="Helvetica"/>
                <w:color w:val="000000"/>
                <w:sz w:val="14"/>
                <w:szCs w:val="14"/>
              </w:rPr>
              <w:t>aprendizaje</w:t>
            </w:r>
            <w:proofErr w:type="spellEnd"/>
            <w:r w:rsidRPr="00EB7AD8">
              <w:rPr>
                <w:rFonts w:ascii="Helvetica" w:eastAsia="Times New Roman" w:hAnsi="Helvetica" w:cs="Helvetica"/>
                <w:color w:val="000000"/>
                <w:sz w:val="14"/>
                <w:szCs w:val="14"/>
              </w:rPr>
              <w:t> </w:t>
            </w:r>
            <w:proofErr w:type="spellStart"/>
            <w:r w:rsidRPr="00EB7AD8">
              <w:rPr>
                <w:rFonts w:ascii="Helvetica" w:eastAsia="Times New Roman" w:hAnsi="Helvetica" w:cs="Helvetica"/>
                <w:color w:val="000000"/>
                <w:sz w:val="14"/>
                <w:szCs w:val="14"/>
              </w:rPr>
              <w:t>independientes</w:t>
            </w:r>
            <w:proofErr w:type="spellEnd"/>
          </w:p>
        </w:tc>
        <w:tc>
          <w:tcPr>
            <w:tcW w:w="1544"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b/>
                <w:bCs/>
                <w:color w:val="000000"/>
                <w:sz w:val="14"/>
                <w:szCs w:val="14"/>
              </w:rPr>
              <w:t>S</w:t>
            </w:r>
          </w:p>
        </w:tc>
        <w:tc>
          <w:tcPr>
            <w:tcW w:w="157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Texto largo (letras y</w:t>
            </w:r>
            <w:r w:rsidRPr="00EB7AD8">
              <w:rPr>
                <w:rFonts w:ascii="Times New Roman" w:eastAsia="Times New Roman" w:hAnsi="Times New Roman" w:cs="Times New Roman"/>
                <w:color w:val="000000"/>
                <w:sz w:val="14"/>
                <w:szCs w:val="14"/>
                <w:lang w:val="es-ES"/>
              </w:rPr>
              <w:br/>
            </w:r>
            <w:r w:rsidRPr="00EB7AD8">
              <w:rPr>
                <w:rFonts w:ascii="Helvetica" w:eastAsia="Times New Roman" w:hAnsi="Helvetica" w:cs="Helvetica"/>
                <w:color w:val="000000"/>
                <w:sz w:val="14"/>
                <w:szCs w:val="14"/>
                <w:lang w:val="es-ES"/>
              </w:rPr>
              <w:t>números, caracteres</w:t>
            </w:r>
            <w:r w:rsidRPr="00EB7AD8">
              <w:rPr>
                <w:rFonts w:ascii="Times New Roman" w:eastAsia="Times New Roman" w:hAnsi="Times New Roman" w:cs="Times New Roman"/>
                <w:color w:val="000000"/>
                <w:sz w:val="14"/>
                <w:szCs w:val="14"/>
                <w:lang w:val="es-ES"/>
              </w:rPr>
              <w:br/>
            </w:r>
            <w:r w:rsidRPr="00EB7AD8">
              <w:rPr>
                <w:rFonts w:ascii="Helvetica" w:eastAsia="Times New Roman" w:hAnsi="Helvetica" w:cs="Helvetica"/>
                <w:color w:val="000000"/>
                <w:sz w:val="14"/>
                <w:szCs w:val="14"/>
                <w:lang w:val="es-ES"/>
              </w:rPr>
              <w:t>especiales y acentos)</w:t>
            </w:r>
          </w:p>
        </w:tc>
        <w:tc>
          <w:tcPr>
            <w:tcW w:w="157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proofErr w:type="spellStart"/>
            <w:r w:rsidRPr="00EB7AD8">
              <w:rPr>
                <w:rFonts w:ascii="Helvetica" w:eastAsia="Times New Roman" w:hAnsi="Helvetica" w:cs="Helvetica"/>
                <w:color w:val="000000"/>
                <w:sz w:val="14"/>
                <w:szCs w:val="14"/>
              </w:rPr>
              <w:t>Más</w:t>
            </w:r>
            <w:proofErr w:type="spellEnd"/>
            <w:r w:rsidRPr="00EB7AD8">
              <w:rPr>
                <w:rFonts w:ascii="Helvetica" w:eastAsia="Times New Roman" w:hAnsi="Helvetica" w:cs="Helvetica"/>
                <w:color w:val="000000"/>
                <w:sz w:val="14"/>
                <w:szCs w:val="14"/>
              </w:rPr>
              <w:t xml:space="preserve"> de 8000</w:t>
            </w:r>
            <w:r w:rsidRPr="00EB7AD8">
              <w:rPr>
                <w:rFonts w:ascii="Times New Roman" w:eastAsia="Times New Roman" w:hAnsi="Times New Roman" w:cs="Times New Roman"/>
                <w:color w:val="000000"/>
                <w:sz w:val="14"/>
                <w:szCs w:val="14"/>
              </w:rPr>
              <w:br/>
            </w:r>
            <w:proofErr w:type="spellStart"/>
            <w:r w:rsidRPr="00EB7AD8">
              <w:rPr>
                <w:rFonts w:ascii="Helvetica" w:eastAsia="Times New Roman" w:hAnsi="Helvetica" w:cs="Helvetica"/>
                <w:color w:val="000000"/>
                <w:sz w:val="14"/>
                <w:szCs w:val="14"/>
              </w:rPr>
              <w:t>caracteres</w:t>
            </w:r>
            <w:proofErr w:type="spellEnd"/>
          </w:p>
        </w:tc>
        <w:tc>
          <w:tcPr>
            <w:tcW w:w="5837"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Describir las actividades o estrategias didácticas que realizará el alumno de manera independiente. Dichas actividades deberán ser acordes con la naturaleza de cada asignatura o unidad de aprendizaje y con la modalidad educativa en que se imparta.</w:t>
            </w:r>
          </w:p>
        </w:tc>
      </w:tr>
      <w:tr w:rsidR="00EB7AD8" w:rsidRPr="00EB7AD8" w:rsidTr="00EB7AD8">
        <w:trPr>
          <w:trHeight w:val="680"/>
        </w:trPr>
        <w:tc>
          <w:tcPr>
            <w:tcW w:w="634"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rPr>
              <w:t>8</w:t>
            </w:r>
          </w:p>
        </w:tc>
        <w:tc>
          <w:tcPr>
            <w:tcW w:w="1977"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rPr>
            </w:pPr>
            <w:proofErr w:type="spellStart"/>
            <w:r w:rsidRPr="00EB7AD8">
              <w:rPr>
                <w:rFonts w:ascii="Helvetica" w:eastAsia="Times New Roman" w:hAnsi="Helvetica" w:cs="Helvetica"/>
                <w:color w:val="000000"/>
                <w:sz w:val="14"/>
                <w:szCs w:val="14"/>
              </w:rPr>
              <w:t>Criterios</w:t>
            </w:r>
            <w:proofErr w:type="spellEnd"/>
            <w:r w:rsidRPr="00EB7AD8">
              <w:rPr>
                <w:rFonts w:ascii="Helvetica" w:eastAsia="Times New Roman" w:hAnsi="Helvetica" w:cs="Helvetica"/>
                <w:color w:val="000000"/>
                <w:sz w:val="14"/>
                <w:szCs w:val="14"/>
              </w:rPr>
              <w:t xml:space="preserve"> de </w:t>
            </w:r>
            <w:proofErr w:type="spellStart"/>
            <w:r w:rsidRPr="00EB7AD8">
              <w:rPr>
                <w:rFonts w:ascii="Helvetica" w:eastAsia="Times New Roman" w:hAnsi="Helvetica" w:cs="Helvetica"/>
                <w:color w:val="000000"/>
                <w:sz w:val="14"/>
                <w:szCs w:val="14"/>
              </w:rPr>
              <w:t>evaluación</w:t>
            </w:r>
            <w:proofErr w:type="spellEnd"/>
          </w:p>
        </w:tc>
        <w:tc>
          <w:tcPr>
            <w:tcW w:w="1544"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b/>
                <w:bCs/>
                <w:color w:val="000000"/>
                <w:sz w:val="14"/>
                <w:szCs w:val="14"/>
              </w:rPr>
              <w:t>S</w:t>
            </w:r>
          </w:p>
        </w:tc>
        <w:tc>
          <w:tcPr>
            <w:tcW w:w="157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Texto largo (letras y</w:t>
            </w:r>
            <w:r w:rsidRPr="00EB7AD8">
              <w:rPr>
                <w:rFonts w:ascii="Times New Roman" w:eastAsia="Times New Roman" w:hAnsi="Times New Roman" w:cs="Times New Roman"/>
                <w:color w:val="000000"/>
                <w:sz w:val="14"/>
                <w:szCs w:val="14"/>
                <w:lang w:val="es-ES"/>
              </w:rPr>
              <w:br/>
            </w:r>
            <w:r w:rsidRPr="00EB7AD8">
              <w:rPr>
                <w:rFonts w:ascii="Helvetica" w:eastAsia="Times New Roman" w:hAnsi="Helvetica" w:cs="Helvetica"/>
                <w:color w:val="000000"/>
                <w:sz w:val="14"/>
                <w:szCs w:val="14"/>
                <w:lang w:val="es-ES"/>
              </w:rPr>
              <w:t>números, caracteres</w:t>
            </w:r>
            <w:r w:rsidRPr="00EB7AD8">
              <w:rPr>
                <w:rFonts w:ascii="Times New Roman" w:eastAsia="Times New Roman" w:hAnsi="Times New Roman" w:cs="Times New Roman"/>
                <w:color w:val="000000"/>
                <w:sz w:val="14"/>
                <w:szCs w:val="14"/>
                <w:lang w:val="es-ES"/>
              </w:rPr>
              <w:br/>
            </w:r>
            <w:r w:rsidRPr="00EB7AD8">
              <w:rPr>
                <w:rFonts w:ascii="Helvetica" w:eastAsia="Times New Roman" w:hAnsi="Helvetica" w:cs="Helvetica"/>
                <w:color w:val="000000"/>
                <w:sz w:val="14"/>
                <w:szCs w:val="14"/>
                <w:lang w:val="es-ES"/>
              </w:rPr>
              <w:t>especiales y acentos)</w:t>
            </w:r>
          </w:p>
        </w:tc>
        <w:tc>
          <w:tcPr>
            <w:tcW w:w="157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proofErr w:type="spellStart"/>
            <w:r w:rsidRPr="00EB7AD8">
              <w:rPr>
                <w:rFonts w:ascii="Helvetica" w:eastAsia="Times New Roman" w:hAnsi="Helvetica" w:cs="Helvetica"/>
                <w:color w:val="000000"/>
                <w:sz w:val="14"/>
                <w:szCs w:val="14"/>
              </w:rPr>
              <w:t>Más</w:t>
            </w:r>
            <w:proofErr w:type="spellEnd"/>
            <w:r w:rsidRPr="00EB7AD8">
              <w:rPr>
                <w:rFonts w:ascii="Helvetica" w:eastAsia="Times New Roman" w:hAnsi="Helvetica" w:cs="Helvetica"/>
                <w:color w:val="000000"/>
                <w:sz w:val="14"/>
                <w:szCs w:val="14"/>
              </w:rPr>
              <w:t xml:space="preserve"> de 8000</w:t>
            </w:r>
            <w:r w:rsidRPr="00EB7AD8">
              <w:rPr>
                <w:rFonts w:ascii="Times New Roman" w:eastAsia="Times New Roman" w:hAnsi="Times New Roman" w:cs="Times New Roman"/>
                <w:color w:val="000000"/>
                <w:sz w:val="14"/>
                <w:szCs w:val="14"/>
              </w:rPr>
              <w:br/>
            </w:r>
            <w:proofErr w:type="spellStart"/>
            <w:r w:rsidRPr="00EB7AD8">
              <w:rPr>
                <w:rFonts w:ascii="Helvetica" w:eastAsia="Times New Roman" w:hAnsi="Helvetica" w:cs="Helvetica"/>
                <w:color w:val="000000"/>
                <w:sz w:val="14"/>
                <w:szCs w:val="14"/>
              </w:rPr>
              <w:t>caracteres</w:t>
            </w:r>
            <w:proofErr w:type="spellEnd"/>
          </w:p>
        </w:tc>
        <w:tc>
          <w:tcPr>
            <w:tcW w:w="5837"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Enlistar los criterios con los que se valorará el aprendizaje de los alumnos en cada programa educativo, indicando el valor porcentual que se le otorgará a cada uno. Los criterios deberán estar relacionados con la modalidad educativa del Plan de estudio, los fines del aprendizaje o formación y las actividades de aprendizaje.</w:t>
            </w:r>
          </w:p>
        </w:tc>
      </w:tr>
      <w:tr w:rsidR="00EB7AD8" w:rsidRPr="00EB7AD8" w:rsidTr="00EB7AD8">
        <w:trPr>
          <w:trHeight w:val="680"/>
        </w:trPr>
        <w:tc>
          <w:tcPr>
            <w:tcW w:w="634"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rPr>
              <w:t>9</w:t>
            </w:r>
          </w:p>
        </w:tc>
        <w:tc>
          <w:tcPr>
            <w:tcW w:w="1977"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rPr>
            </w:pPr>
            <w:proofErr w:type="spellStart"/>
            <w:r w:rsidRPr="00EB7AD8">
              <w:rPr>
                <w:rFonts w:ascii="Helvetica" w:eastAsia="Times New Roman" w:hAnsi="Helvetica" w:cs="Helvetica"/>
                <w:color w:val="000000"/>
                <w:sz w:val="14"/>
                <w:szCs w:val="14"/>
              </w:rPr>
              <w:t>Modalidades</w:t>
            </w:r>
            <w:proofErr w:type="spellEnd"/>
            <w:r w:rsidRPr="00EB7AD8">
              <w:rPr>
                <w:rFonts w:ascii="Helvetica" w:eastAsia="Times New Roman" w:hAnsi="Helvetica" w:cs="Helvetica"/>
                <w:color w:val="000000"/>
                <w:sz w:val="14"/>
                <w:szCs w:val="14"/>
              </w:rPr>
              <w:t xml:space="preserve"> </w:t>
            </w:r>
            <w:proofErr w:type="spellStart"/>
            <w:r w:rsidRPr="00EB7AD8">
              <w:rPr>
                <w:rFonts w:ascii="Helvetica" w:eastAsia="Times New Roman" w:hAnsi="Helvetica" w:cs="Helvetica"/>
                <w:color w:val="000000"/>
                <w:sz w:val="14"/>
                <w:szCs w:val="14"/>
              </w:rPr>
              <w:t>tecnológicas</w:t>
            </w:r>
            <w:proofErr w:type="spellEnd"/>
            <w:r w:rsidRPr="00EB7AD8">
              <w:rPr>
                <w:rFonts w:ascii="Helvetica" w:eastAsia="Times New Roman" w:hAnsi="Helvetica" w:cs="Helvetica"/>
                <w:color w:val="000000"/>
                <w:sz w:val="14"/>
                <w:szCs w:val="14"/>
              </w:rPr>
              <w:t xml:space="preserve"> e </w:t>
            </w:r>
            <w:proofErr w:type="spellStart"/>
            <w:r w:rsidRPr="00EB7AD8">
              <w:rPr>
                <w:rFonts w:ascii="Helvetica" w:eastAsia="Times New Roman" w:hAnsi="Helvetica" w:cs="Helvetica"/>
                <w:color w:val="000000"/>
                <w:sz w:val="14"/>
                <w:szCs w:val="14"/>
              </w:rPr>
              <w:t>informáticas</w:t>
            </w:r>
            <w:proofErr w:type="spellEnd"/>
          </w:p>
        </w:tc>
        <w:tc>
          <w:tcPr>
            <w:tcW w:w="1544"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r w:rsidRPr="00EB7AD8">
              <w:rPr>
                <w:rFonts w:ascii="Helvetica" w:eastAsia="Times New Roman" w:hAnsi="Helvetica" w:cs="Helvetica"/>
                <w:color w:val="000000"/>
                <w:sz w:val="14"/>
                <w:szCs w:val="14"/>
              </w:rPr>
              <w:t>NO</w:t>
            </w:r>
          </w:p>
        </w:tc>
        <w:tc>
          <w:tcPr>
            <w:tcW w:w="157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Texto largo (letras y</w:t>
            </w:r>
            <w:r w:rsidRPr="00EB7AD8">
              <w:rPr>
                <w:rFonts w:ascii="Times New Roman" w:eastAsia="Times New Roman" w:hAnsi="Times New Roman" w:cs="Times New Roman"/>
                <w:color w:val="000000"/>
                <w:sz w:val="14"/>
                <w:szCs w:val="14"/>
                <w:lang w:val="es-ES"/>
              </w:rPr>
              <w:br/>
            </w:r>
            <w:r w:rsidRPr="00EB7AD8">
              <w:rPr>
                <w:rFonts w:ascii="Helvetica" w:eastAsia="Times New Roman" w:hAnsi="Helvetica" w:cs="Helvetica"/>
                <w:color w:val="000000"/>
                <w:sz w:val="14"/>
                <w:szCs w:val="14"/>
                <w:lang w:val="es-ES"/>
              </w:rPr>
              <w:t>números, caracteres</w:t>
            </w:r>
            <w:r w:rsidRPr="00EB7AD8">
              <w:rPr>
                <w:rFonts w:ascii="Times New Roman" w:eastAsia="Times New Roman" w:hAnsi="Times New Roman" w:cs="Times New Roman"/>
                <w:color w:val="000000"/>
                <w:sz w:val="14"/>
                <w:szCs w:val="14"/>
                <w:lang w:val="es-ES"/>
              </w:rPr>
              <w:br/>
            </w:r>
            <w:r w:rsidRPr="00EB7AD8">
              <w:rPr>
                <w:rFonts w:ascii="Helvetica" w:eastAsia="Times New Roman" w:hAnsi="Helvetica" w:cs="Helvetica"/>
                <w:color w:val="000000"/>
                <w:sz w:val="14"/>
                <w:szCs w:val="14"/>
                <w:lang w:val="es-ES"/>
              </w:rPr>
              <w:t>especiales y acentos)</w:t>
            </w:r>
          </w:p>
        </w:tc>
        <w:tc>
          <w:tcPr>
            <w:tcW w:w="157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4"/>
                <w:szCs w:val="14"/>
              </w:rPr>
            </w:pPr>
            <w:proofErr w:type="spellStart"/>
            <w:r w:rsidRPr="00EB7AD8">
              <w:rPr>
                <w:rFonts w:ascii="Helvetica" w:eastAsia="Times New Roman" w:hAnsi="Helvetica" w:cs="Helvetica"/>
                <w:color w:val="000000"/>
                <w:sz w:val="14"/>
                <w:szCs w:val="14"/>
              </w:rPr>
              <w:t>Más</w:t>
            </w:r>
            <w:proofErr w:type="spellEnd"/>
            <w:r w:rsidRPr="00EB7AD8">
              <w:rPr>
                <w:rFonts w:ascii="Helvetica" w:eastAsia="Times New Roman" w:hAnsi="Helvetica" w:cs="Helvetica"/>
                <w:color w:val="000000"/>
                <w:sz w:val="14"/>
                <w:szCs w:val="14"/>
              </w:rPr>
              <w:t xml:space="preserve"> de 8000</w:t>
            </w:r>
            <w:r w:rsidRPr="00EB7AD8">
              <w:rPr>
                <w:rFonts w:ascii="Times New Roman" w:eastAsia="Times New Roman" w:hAnsi="Times New Roman" w:cs="Times New Roman"/>
                <w:color w:val="000000"/>
                <w:sz w:val="14"/>
                <w:szCs w:val="14"/>
              </w:rPr>
              <w:br/>
            </w:r>
            <w:proofErr w:type="spellStart"/>
            <w:r w:rsidRPr="00EB7AD8">
              <w:rPr>
                <w:rFonts w:ascii="Helvetica" w:eastAsia="Times New Roman" w:hAnsi="Helvetica" w:cs="Helvetica"/>
                <w:color w:val="000000"/>
                <w:sz w:val="14"/>
                <w:szCs w:val="14"/>
              </w:rPr>
              <w:t>caracteres</w:t>
            </w:r>
            <w:proofErr w:type="spellEnd"/>
          </w:p>
        </w:tc>
        <w:tc>
          <w:tcPr>
            <w:tcW w:w="5837"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Presentar una breve descripción de los recursos de las tecnologías de la información y comunicación que, en su caso, se utilizarán en el proceso de enseñanza-aprendizaje y la función de éstos.</w:t>
            </w:r>
            <w:r w:rsidRPr="00EB7AD8">
              <w:rPr>
                <w:rFonts w:ascii="Helvetica" w:eastAsia="Times New Roman" w:hAnsi="Helvetica" w:cs="Helvetica"/>
                <w:b/>
                <w:bCs/>
                <w:color w:val="000000"/>
                <w:sz w:val="14"/>
                <w:szCs w:val="14"/>
                <w:lang w:val="es-ES"/>
              </w:rPr>
              <w:t> Para las modalidades mixta y no escolarizada, este elemento es obligatorio ya que dará sustento a la modalidad.</w:t>
            </w:r>
          </w:p>
        </w:tc>
      </w:tr>
      <w:tr w:rsidR="00EB7AD8" w:rsidRPr="00EB7AD8" w:rsidTr="00EB7AD8">
        <w:trPr>
          <w:trHeight w:val="214"/>
        </w:trPr>
        <w:tc>
          <w:tcPr>
            <w:tcW w:w="634" w:type="dxa"/>
            <w:tcBorders>
              <w:top w:val="single" w:sz="4" w:space="0" w:color="000000"/>
            </w:tcBorders>
            <w:tcMar>
              <w:top w:w="0" w:type="dxa"/>
              <w:left w:w="72" w:type="dxa"/>
              <w:bottom w:w="0" w:type="dxa"/>
              <w:right w:w="72" w:type="dxa"/>
            </w:tcMar>
            <w:vAlign w:val="bottom"/>
            <w:hideMark/>
          </w:tcPr>
          <w:p w:rsidR="00EB7AD8" w:rsidRPr="00EB7AD8" w:rsidRDefault="00EB7AD8" w:rsidP="00EB7AD8">
            <w:pPr>
              <w:spacing w:after="2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977" w:type="dxa"/>
            <w:tcBorders>
              <w:top w:val="single" w:sz="4" w:space="0" w:color="000000"/>
            </w:tcBorders>
            <w:tcMar>
              <w:top w:w="0" w:type="dxa"/>
              <w:left w:w="72" w:type="dxa"/>
              <w:bottom w:w="0" w:type="dxa"/>
              <w:right w:w="72" w:type="dxa"/>
            </w:tcMar>
            <w:vAlign w:val="bottom"/>
            <w:hideMark/>
          </w:tcPr>
          <w:p w:rsidR="00EB7AD8" w:rsidRPr="00EB7AD8" w:rsidRDefault="00EB7AD8" w:rsidP="00EB7AD8">
            <w:pPr>
              <w:spacing w:after="2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544" w:type="dxa"/>
            <w:tcBorders>
              <w:top w:val="single" w:sz="4" w:space="0" w:color="000000"/>
            </w:tcBorders>
            <w:tcMar>
              <w:top w:w="0" w:type="dxa"/>
              <w:left w:w="72" w:type="dxa"/>
              <w:bottom w:w="0" w:type="dxa"/>
              <w:right w:w="72" w:type="dxa"/>
            </w:tcMar>
            <w:vAlign w:val="bottom"/>
            <w:hideMark/>
          </w:tcPr>
          <w:p w:rsidR="00EB7AD8" w:rsidRPr="00EB7AD8" w:rsidRDefault="00EB7AD8" w:rsidP="00EB7AD8">
            <w:pPr>
              <w:spacing w:after="2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570" w:type="dxa"/>
            <w:tcBorders>
              <w:top w:val="single" w:sz="4" w:space="0" w:color="000000"/>
            </w:tcBorders>
            <w:tcMar>
              <w:top w:w="0" w:type="dxa"/>
              <w:left w:w="72" w:type="dxa"/>
              <w:bottom w:w="0" w:type="dxa"/>
              <w:right w:w="72" w:type="dxa"/>
            </w:tcMar>
            <w:vAlign w:val="bottom"/>
            <w:hideMark/>
          </w:tcPr>
          <w:p w:rsidR="00EB7AD8" w:rsidRPr="00EB7AD8" w:rsidRDefault="00EB7AD8" w:rsidP="00EB7AD8">
            <w:pPr>
              <w:spacing w:after="2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570" w:type="dxa"/>
            <w:tcBorders>
              <w:top w:val="single" w:sz="4" w:space="0" w:color="000000"/>
            </w:tcBorders>
            <w:tcMar>
              <w:top w:w="0" w:type="dxa"/>
              <w:left w:w="72" w:type="dxa"/>
              <w:bottom w:w="0" w:type="dxa"/>
              <w:right w:w="72" w:type="dxa"/>
            </w:tcMar>
            <w:vAlign w:val="bottom"/>
            <w:hideMark/>
          </w:tcPr>
          <w:p w:rsidR="00EB7AD8" w:rsidRPr="00EB7AD8" w:rsidRDefault="00EB7AD8" w:rsidP="00EB7AD8">
            <w:pPr>
              <w:spacing w:after="2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5837" w:type="dxa"/>
            <w:tcBorders>
              <w:top w:val="single" w:sz="4" w:space="0" w:color="000000"/>
            </w:tcBorders>
            <w:tcMar>
              <w:top w:w="0" w:type="dxa"/>
              <w:left w:w="72" w:type="dxa"/>
              <w:bottom w:w="0" w:type="dxa"/>
              <w:right w:w="72" w:type="dxa"/>
            </w:tcMar>
            <w:vAlign w:val="bottom"/>
            <w:hideMark/>
          </w:tcPr>
          <w:p w:rsidR="00EB7AD8" w:rsidRPr="00EB7AD8" w:rsidRDefault="00EB7AD8" w:rsidP="00EB7AD8">
            <w:pPr>
              <w:spacing w:after="2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r>
      <w:tr w:rsidR="00EB7AD8" w:rsidRPr="00EB7AD8" w:rsidTr="00EB7AD8">
        <w:trPr>
          <w:trHeight w:val="476"/>
        </w:trPr>
        <w:tc>
          <w:tcPr>
            <w:tcW w:w="13132" w:type="dxa"/>
            <w:gridSpan w:val="6"/>
            <w:tcMar>
              <w:top w:w="0" w:type="dxa"/>
              <w:left w:w="72" w:type="dxa"/>
              <w:bottom w:w="0" w:type="dxa"/>
              <w:right w:w="72" w:type="dxa"/>
            </w:tcMar>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rPr>
            </w:pPr>
            <w:r w:rsidRPr="00EB7AD8">
              <w:rPr>
                <w:rFonts w:ascii="Helvetica" w:eastAsia="Times New Roman" w:hAnsi="Helvetica" w:cs="Helvetica"/>
                <w:b/>
                <w:bCs/>
                <w:color w:val="000000"/>
                <w:sz w:val="14"/>
                <w:szCs w:val="14"/>
              </w:rPr>
              <w:t>NOTAS:</w:t>
            </w:r>
          </w:p>
          <w:p w:rsidR="00EB7AD8" w:rsidRPr="00EB7AD8" w:rsidRDefault="00EB7AD8" w:rsidP="00EB7AD8">
            <w:pPr>
              <w:spacing w:after="20" w:line="240" w:lineRule="auto"/>
              <w:jc w:val="both"/>
              <w:rPr>
                <w:rFonts w:ascii="Times New Roman" w:eastAsia="Times New Roman" w:hAnsi="Times New Roman" w:cs="Times New Roman"/>
                <w:color w:val="000000"/>
                <w:sz w:val="18"/>
                <w:szCs w:val="18"/>
              </w:rPr>
            </w:pPr>
            <w:r w:rsidRPr="00EB7AD8">
              <w:rPr>
                <w:rFonts w:ascii="Helvetica" w:eastAsia="Times New Roman" w:hAnsi="Helvetica" w:cs="Helvetica"/>
                <w:b/>
                <w:bCs/>
                <w:noProof/>
                <w:color w:val="000000"/>
                <w:sz w:val="18"/>
                <w:szCs w:val="18"/>
                <w:lang w:val="es-MX" w:eastAsia="es-MX"/>
              </w:rPr>
              <w:drawing>
                <wp:inline distT="0" distB="0" distL="0" distR="0" wp14:anchorId="49F00F7E" wp14:editId="4CA1CD28">
                  <wp:extent cx="5610225" cy="57785"/>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57785"/>
                          </a:xfrm>
                          <a:prstGeom prst="rect">
                            <a:avLst/>
                          </a:prstGeom>
                          <a:noFill/>
                          <a:ln>
                            <a:noFill/>
                          </a:ln>
                        </pic:spPr>
                      </pic:pic>
                    </a:graphicData>
                  </a:graphic>
                </wp:inline>
              </w:drawing>
            </w:r>
          </w:p>
        </w:tc>
      </w:tr>
      <w:tr w:rsidR="00EB7AD8" w:rsidRPr="00EB7AD8" w:rsidTr="00EB7AD8">
        <w:trPr>
          <w:trHeight w:val="1092"/>
        </w:trPr>
        <w:tc>
          <w:tcPr>
            <w:tcW w:w="13132" w:type="dxa"/>
            <w:gridSpan w:val="6"/>
            <w:tcMar>
              <w:top w:w="0" w:type="dxa"/>
              <w:left w:w="72" w:type="dxa"/>
              <w:bottom w:w="0" w:type="dxa"/>
              <w:right w:w="72" w:type="dxa"/>
            </w:tcMar>
            <w:vAlign w:val="bottom"/>
            <w:hideMark/>
          </w:tcPr>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En caso de presentarse los Programas de Estudio por medios de comunicación electrónica:</w:t>
            </w:r>
          </w:p>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1.- </w:t>
            </w:r>
            <w:r w:rsidRPr="00EB7AD8">
              <w:rPr>
                <w:rFonts w:ascii="Arial" w:eastAsia="Times New Roman" w:hAnsi="Arial" w:cs="Arial"/>
                <w:color w:val="000000"/>
                <w:sz w:val="20"/>
                <w:szCs w:val="20"/>
                <w:lang w:val="es-ES"/>
              </w:rPr>
              <w:t>  </w:t>
            </w:r>
            <w:r w:rsidRPr="00EB7AD8">
              <w:rPr>
                <w:rFonts w:ascii="Helvetica" w:eastAsia="Times New Roman" w:hAnsi="Helvetica" w:cs="Helvetica"/>
                <w:color w:val="000000"/>
                <w:sz w:val="14"/>
                <w:szCs w:val="14"/>
                <w:lang w:val="es-ES"/>
              </w:rPr>
              <w:t>No es necesario señalar el nivel educativo y modalidad educativa, toda vez que dicha información se solicita en el formato correspondiente.</w:t>
            </w:r>
          </w:p>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Helvetica" w:eastAsia="Times New Roman" w:hAnsi="Helvetica" w:cs="Helvetica"/>
                <w:color w:val="000000"/>
                <w:sz w:val="14"/>
                <w:szCs w:val="14"/>
                <w:lang w:val="es-ES"/>
              </w:rPr>
              <w:t>2.- </w:t>
            </w:r>
            <w:r w:rsidRPr="00EB7AD8">
              <w:rPr>
                <w:rFonts w:ascii="Arial" w:eastAsia="Times New Roman" w:hAnsi="Arial" w:cs="Arial"/>
                <w:color w:val="000000"/>
                <w:sz w:val="20"/>
                <w:szCs w:val="20"/>
                <w:lang w:val="es-ES"/>
              </w:rPr>
              <w:t>  </w:t>
            </w:r>
            <w:r w:rsidRPr="00EB7AD8">
              <w:rPr>
                <w:rFonts w:ascii="Helvetica" w:eastAsia="Times New Roman" w:hAnsi="Helvetica" w:cs="Helvetica"/>
                <w:color w:val="000000"/>
                <w:sz w:val="14"/>
                <w:szCs w:val="14"/>
                <w:lang w:val="es-ES"/>
              </w:rPr>
              <w:t>Al guardar el archivo electrónico respectivo se deberá:</w:t>
            </w:r>
          </w:p>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Arial" w:eastAsia="Times New Roman" w:hAnsi="Arial" w:cs="Arial"/>
                <w:color w:val="000000"/>
                <w:sz w:val="20"/>
                <w:szCs w:val="20"/>
                <w:lang w:val="es-ES"/>
              </w:rPr>
              <w:t>     </w:t>
            </w:r>
            <w:r w:rsidRPr="00EB7AD8">
              <w:rPr>
                <w:rFonts w:ascii="Helvetica" w:eastAsia="Times New Roman" w:hAnsi="Helvetica" w:cs="Helvetica"/>
                <w:color w:val="000000"/>
                <w:sz w:val="14"/>
                <w:szCs w:val="14"/>
                <w:lang w:val="es-ES"/>
              </w:rPr>
              <w:t>a) Eliminar la hoja de Instrucciones y de catálogos, dando clic derecho sobre el nombre de la hoja y seleccionando "Eliminar".</w:t>
            </w:r>
          </w:p>
          <w:p w:rsidR="00EB7AD8" w:rsidRPr="00EB7AD8" w:rsidRDefault="00EB7AD8" w:rsidP="00EB7AD8">
            <w:pPr>
              <w:spacing w:after="20" w:line="240" w:lineRule="auto"/>
              <w:jc w:val="both"/>
              <w:rPr>
                <w:rFonts w:ascii="Times New Roman" w:eastAsia="Times New Roman" w:hAnsi="Times New Roman" w:cs="Times New Roman"/>
                <w:color w:val="000000"/>
                <w:sz w:val="14"/>
                <w:szCs w:val="14"/>
                <w:lang w:val="es-ES"/>
              </w:rPr>
            </w:pPr>
            <w:r w:rsidRPr="00EB7AD8">
              <w:rPr>
                <w:rFonts w:ascii="Arial" w:eastAsia="Times New Roman" w:hAnsi="Arial" w:cs="Arial"/>
                <w:color w:val="000000"/>
                <w:sz w:val="20"/>
                <w:szCs w:val="20"/>
                <w:lang w:val="es-ES"/>
              </w:rPr>
              <w:t>     </w:t>
            </w:r>
            <w:r w:rsidRPr="00EB7AD8">
              <w:rPr>
                <w:rFonts w:ascii="Helvetica" w:eastAsia="Times New Roman" w:hAnsi="Helvetica" w:cs="Helvetica"/>
                <w:color w:val="000000"/>
                <w:sz w:val="14"/>
                <w:szCs w:val="14"/>
                <w:lang w:val="es-ES"/>
              </w:rPr>
              <w:t>b) Guardar el archivo como: "CSV (Delimitado por comas) (*.csv) y cargarlo en el sistema, si se carga un archivo de formato diferente el sistema arrojará error de formato.</w:t>
            </w:r>
          </w:p>
        </w:tc>
      </w:tr>
    </w:tbl>
    <w:p w:rsidR="00EB7AD8" w:rsidRPr="00EB7AD8" w:rsidRDefault="00EB7AD8" w:rsidP="00EB7AD8">
      <w:pPr>
        <w:spacing w:after="101" w:line="240" w:lineRule="auto"/>
        <w:jc w:val="both"/>
        <w:rPr>
          <w:rFonts w:ascii="Times New Roman" w:eastAsia="Times New Roman" w:hAnsi="Times New Roman" w:cs="Times New Roman"/>
          <w:sz w:val="18"/>
          <w:szCs w:val="18"/>
          <w:lang w:val="es-ES"/>
        </w:rPr>
      </w:pPr>
      <w:r w:rsidRPr="00EB7AD8">
        <w:rPr>
          <w:rFonts w:ascii="Times New Roman" w:eastAsia="Times New Roman" w:hAnsi="Times New Roman" w:cs="Times New Roman"/>
          <w:sz w:val="18"/>
          <w:szCs w:val="18"/>
          <w:lang w:val="es-ES"/>
        </w:rPr>
        <w:t> </w:t>
      </w:r>
    </w:p>
    <w:tbl>
      <w:tblPr>
        <w:tblW w:w="0" w:type="auto"/>
        <w:tblCellMar>
          <w:top w:w="15" w:type="dxa"/>
          <w:left w:w="15" w:type="dxa"/>
          <w:bottom w:w="15" w:type="dxa"/>
          <w:right w:w="15" w:type="dxa"/>
        </w:tblCellMar>
        <w:tblLook w:val="04A0" w:firstRow="1" w:lastRow="0" w:firstColumn="1" w:lastColumn="0" w:noHBand="0" w:noVBand="1"/>
      </w:tblPr>
      <w:tblGrid>
        <w:gridCol w:w="646"/>
        <w:gridCol w:w="2256"/>
        <w:gridCol w:w="1529"/>
        <w:gridCol w:w="1371"/>
        <w:gridCol w:w="1529"/>
        <w:gridCol w:w="1337"/>
        <w:gridCol w:w="692"/>
      </w:tblGrid>
      <w:tr w:rsidR="00EB7AD8" w:rsidRPr="00EB7AD8" w:rsidTr="00EB7AD8">
        <w:trPr>
          <w:trHeight w:val="320"/>
        </w:trPr>
        <w:tc>
          <w:tcPr>
            <w:tcW w:w="7351" w:type="dxa"/>
            <w:gridSpan w:val="5"/>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 xml:space="preserve">Anexo 4. </w:t>
            </w:r>
            <w:proofErr w:type="spellStart"/>
            <w:r w:rsidRPr="00EB7AD8">
              <w:rPr>
                <w:rFonts w:ascii="Helvetica" w:eastAsia="Times New Roman" w:hAnsi="Helvetica" w:cs="Helvetica"/>
                <w:b/>
                <w:bCs/>
                <w:color w:val="000000"/>
                <w:sz w:val="16"/>
                <w:szCs w:val="16"/>
              </w:rPr>
              <w:t>Plataforma</w:t>
            </w:r>
            <w:proofErr w:type="spellEnd"/>
            <w:r w:rsidRPr="00EB7AD8">
              <w:rPr>
                <w:rFonts w:ascii="Helvetica" w:eastAsia="Times New Roman" w:hAnsi="Helvetica" w:cs="Helvetica"/>
                <w:b/>
                <w:bCs/>
                <w:color w:val="000000"/>
                <w:sz w:val="16"/>
                <w:szCs w:val="16"/>
              </w:rPr>
              <w:t xml:space="preserve"> </w:t>
            </w:r>
            <w:proofErr w:type="spellStart"/>
            <w:r w:rsidRPr="00EB7AD8">
              <w:rPr>
                <w:rFonts w:ascii="Helvetica" w:eastAsia="Times New Roman" w:hAnsi="Helvetica" w:cs="Helvetica"/>
                <w:b/>
                <w:bCs/>
                <w:color w:val="000000"/>
                <w:sz w:val="16"/>
                <w:szCs w:val="16"/>
              </w:rPr>
              <w:t>Tecnológica</w:t>
            </w:r>
            <w:proofErr w:type="spellEnd"/>
            <w:r w:rsidRPr="00EB7AD8">
              <w:rPr>
                <w:rFonts w:ascii="Helvetica" w:eastAsia="Times New Roman" w:hAnsi="Helvetica" w:cs="Helvetica"/>
                <w:b/>
                <w:bCs/>
                <w:color w:val="000000"/>
                <w:sz w:val="16"/>
                <w:szCs w:val="16"/>
              </w:rPr>
              <w:t xml:space="preserve"> </w:t>
            </w:r>
            <w:proofErr w:type="spellStart"/>
            <w:r w:rsidRPr="00EB7AD8">
              <w:rPr>
                <w:rFonts w:ascii="Helvetica" w:eastAsia="Times New Roman" w:hAnsi="Helvetica" w:cs="Helvetica"/>
                <w:b/>
                <w:bCs/>
                <w:color w:val="000000"/>
                <w:sz w:val="16"/>
                <w:szCs w:val="16"/>
              </w:rPr>
              <w:t>Educativa</w:t>
            </w:r>
            <w:proofErr w:type="spellEnd"/>
          </w:p>
        </w:tc>
        <w:tc>
          <w:tcPr>
            <w:tcW w:w="4312" w:type="dxa"/>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rPr>
            </w:pPr>
            <w:r w:rsidRPr="00EB7AD8">
              <w:rPr>
                <w:rFonts w:ascii="Times New Roman" w:eastAsia="Times New Roman" w:hAnsi="Times New Roman" w:cs="Times New Roman"/>
                <w:color w:val="000000"/>
                <w:sz w:val="18"/>
                <w:szCs w:val="18"/>
              </w:rPr>
              <w:t> </w:t>
            </w:r>
          </w:p>
        </w:tc>
        <w:tc>
          <w:tcPr>
            <w:tcW w:w="1469" w:type="dxa"/>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rPr>
            </w:pPr>
            <w:r w:rsidRPr="00EB7AD8">
              <w:rPr>
                <w:rFonts w:ascii="Times New Roman" w:eastAsia="Times New Roman" w:hAnsi="Times New Roman" w:cs="Times New Roman"/>
                <w:color w:val="000000"/>
                <w:sz w:val="18"/>
                <w:szCs w:val="18"/>
              </w:rPr>
              <w:t> </w:t>
            </w:r>
          </w:p>
        </w:tc>
      </w:tr>
      <w:tr w:rsidR="00EB7AD8" w:rsidRPr="00EB7AD8" w:rsidTr="00EB7AD8">
        <w:trPr>
          <w:trHeight w:val="600"/>
        </w:trPr>
        <w:tc>
          <w:tcPr>
            <w:tcW w:w="13132" w:type="dxa"/>
            <w:gridSpan w:val="7"/>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b/>
                <w:bCs/>
                <w:color w:val="000000"/>
                <w:sz w:val="16"/>
                <w:szCs w:val="16"/>
              </w:rPr>
              <w:lastRenderedPageBreak/>
              <w:t>Instrucciones</w:t>
            </w:r>
            <w:proofErr w:type="spellEnd"/>
          </w:p>
          <w:p w:rsidR="00EB7AD8" w:rsidRPr="00EB7AD8" w:rsidRDefault="00EB7AD8" w:rsidP="00EB7AD8">
            <w:pPr>
              <w:spacing w:after="40" w:line="240" w:lineRule="auto"/>
              <w:jc w:val="both"/>
              <w:rPr>
                <w:rFonts w:ascii="Times New Roman" w:eastAsia="Times New Roman" w:hAnsi="Times New Roman" w:cs="Times New Roman"/>
                <w:color w:val="000000"/>
                <w:sz w:val="18"/>
                <w:szCs w:val="18"/>
              </w:rPr>
            </w:pPr>
            <w:r w:rsidRPr="00EB7AD8">
              <w:rPr>
                <w:rFonts w:ascii="Helvetica" w:eastAsia="Times New Roman" w:hAnsi="Helvetica" w:cs="Helvetica"/>
                <w:b/>
                <w:bCs/>
                <w:noProof/>
                <w:color w:val="000000"/>
                <w:sz w:val="18"/>
                <w:szCs w:val="18"/>
                <w:lang w:val="es-MX" w:eastAsia="es-MX"/>
              </w:rPr>
              <w:drawing>
                <wp:inline distT="0" distB="0" distL="0" distR="0" wp14:anchorId="198F3522" wp14:editId="5D0940B2">
                  <wp:extent cx="5610225" cy="57785"/>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57785"/>
                          </a:xfrm>
                          <a:prstGeom prst="rect">
                            <a:avLst/>
                          </a:prstGeom>
                          <a:noFill/>
                          <a:ln>
                            <a:noFill/>
                          </a:ln>
                        </pic:spPr>
                      </pic:pic>
                    </a:graphicData>
                  </a:graphic>
                </wp:inline>
              </w:drawing>
            </w:r>
          </w:p>
        </w:tc>
      </w:tr>
      <w:tr w:rsidR="00EB7AD8" w:rsidRPr="00EB7AD8" w:rsidTr="00EB7AD8">
        <w:trPr>
          <w:trHeight w:val="300"/>
        </w:trPr>
        <w:tc>
          <w:tcPr>
            <w:tcW w:w="13132" w:type="dxa"/>
            <w:gridSpan w:val="7"/>
            <w:tcBorders>
              <w:bottom w:val="single" w:sz="4" w:space="0" w:color="000000"/>
            </w:tcBorders>
            <w:tcMar>
              <w:top w:w="0" w:type="dxa"/>
              <w:left w:w="72" w:type="dxa"/>
              <w:bottom w:w="0" w:type="dxa"/>
              <w:right w:w="72" w:type="dxa"/>
            </w:tcMa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Realiza el llenado del Layout, mismo que podrás descargar de la página web: www.dgair.sep.gob.mx, tomando en cuenta las siguientes especificaciones.</w:t>
            </w:r>
          </w:p>
        </w:tc>
      </w:tr>
      <w:tr w:rsidR="00EB7AD8" w:rsidRPr="00EB7AD8" w:rsidTr="00EB7AD8">
        <w:trPr>
          <w:trHeight w:val="1720"/>
        </w:trPr>
        <w:tc>
          <w:tcPr>
            <w:tcW w:w="13132" w:type="dxa"/>
            <w:gridSpan w:val="7"/>
            <w:tcBorders>
              <w:top w:val="single" w:sz="4" w:space="0" w:color="000000"/>
              <w:left w:val="single" w:sz="4" w:space="0" w:color="000000"/>
              <w:bottom w:val="single" w:sz="4" w:space="0" w:color="000000"/>
              <w:right w:val="single" w:sz="4" w:space="0" w:color="000000"/>
            </w:tcBorders>
            <w:shd w:val="clear" w:color="auto" w:fill="D9D9D9"/>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b/>
                <w:bCs/>
                <w:color w:val="000000"/>
                <w:sz w:val="16"/>
                <w:szCs w:val="16"/>
                <w:lang w:val="es-ES"/>
              </w:rPr>
              <w:t>Â¡Atención!</w:t>
            </w:r>
          </w:p>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1. El presente anexo sólo debe llenarse y presentarse para las modalidades no escolarizada y mixta. En el caso de enseñanza en línea o que se justifique el uso de la Plataforma Tecnológica Educativa en la propuesta curricular para la impartición del Plan y Programas de estudio y sea la primera solicitud de esta índole, deben llenarse en su totalidad los campos que a continuación se indican.</w:t>
            </w:r>
          </w:p>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b/>
                <w:bCs/>
                <w:color w:val="000000"/>
                <w:sz w:val="16"/>
                <w:szCs w:val="16"/>
                <w:lang w:val="es-ES"/>
              </w:rPr>
              <w:t>2</w:t>
            </w:r>
            <w:r w:rsidRPr="00EB7AD8">
              <w:rPr>
                <w:rFonts w:ascii="Helvetica" w:eastAsia="Times New Roman" w:hAnsi="Helvetica" w:cs="Helvetica"/>
                <w:color w:val="000000"/>
                <w:sz w:val="16"/>
                <w:szCs w:val="16"/>
                <w:lang w:val="es-ES"/>
              </w:rPr>
              <w:t>. Si perteneces al grupo 1 ó 2 del Programa de Mejora Institucional, cuentas con un RVOE previo y utilizas la misma plataforma tecnológica educativa, no es necesario que llenes las columnas marcadas con los numerales 2, 8, 9, 10, 11, 12 y 13.</w:t>
            </w:r>
          </w:p>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3. No realices cambios a la hoja de catálogos (podrás descargarla en www.dgair.sep.gob.mx), éstos facilitan el llenado de algunos de los campos del layout.</w:t>
            </w:r>
          </w:p>
        </w:tc>
      </w:tr>
      <w:tr w:rsidR="00EB7AD8" w:rsidRPr="00EB7AD8" w:rsidTr="00EB7AD8">
        <w:trPr>
          <w:trHeight w:val="280"/>
        </w:trPr>
        <w:tc>
          <w:tcPr>
            <w:tcW w:w="645" w:type="dxa"/>
            <w:tcBorders>
              <w:top w:val="single" w:sz="4" w:space="0" w:color="000000"/>
            </w:tcBorders>
            <w:tcMar>
              <w:top w:w="0" w:type="dxa"/>
              <w:left w:w="72" w:type="dxa"/>
              <w:bottom w:w="0" w:type="dxa"/>
              <w:right w:w="72" w:type="dxa"/>
            </w:tcMar>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2277" w:type="dxa"/>
            <w:tcBorders>
              <w:top w:val="single" w:sz="4" w:space="0" w:color="000000"/>
            </w:tcBorders>
            <w:tcMar>
              <w:top w:w="0" w:type="dxa"/>
              <w:left w:w="72" w:type="dxa"/>
              <w:bottom w:w="0" w:type="dxa"/>
              <w:right w:w="72" w:type="dxa"/>
            </w:tcMar>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529" w:type="dxa"/>
            <w:tcBorders>
              <w:top w:val="single" w:sz="4" w:space="0" w:color="000000"/>
            </w:tcBorders>
            <w:tcMar>
              <w:top w:w="0" w:type="dxa"/>
              <w:left w:w="72" w:type="dxa"/>
              <w:bottom w:w="0" w:type="dxa"/>
              <w:right w:w="72" w:type="dxa"/>
            </w:tcMar>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371" w:type="dxa"/>
            <w:tcBorders>
              <w:top w:val="single" w:sz="4" w:space="0" w:color="000000"/>
            </w:tcBorders>
            <w:tcMar>
              <w:top w:w="0" w:type="dxa"/>
              <w:left w:w="72" w:type="dxa"/>
              <w:bottom w:w="0" w:type="dxa"/>
              <w:right w:w="72" w:type="dxa"/>
            </w:tcMar>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529" w:type="dxa"/>
            <w:tcBorders>
              <w:top w:val="single" w:sz="4" w:space="0" w:color="000000"/>
            </w:tcBorders>
            <w:tcMar>
              <w:top w:w="0" w:type="dxa"/>
              <w:left w:w="72" w:type="dxa"/>
              <w:bottom w:w="0" w:type="dxa"/>
              <w:right w:w="72" w:type="dxa"/>
            </w:tcMar>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5781" w:type="dxa"/>
            <w:gridSpan w:val="2"/>
            <w:tcBorders>
              <w:top w:val="single" w:sz="4" w:space="0" w:color="000000"/>
            </w:tcBorders>
            <w:tcMar>
              <w:top w:w="0" w:type="dxa"/>
              <w:left w:w="72" w:type="dxa"/>
              <w:bottom w:w="0" w:type="dxa"/>
              <w:right w:w="72" w:type="dxa"/>
            </w:tcMar>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r>
      <w:tr w:rsidR="00EB7AD8" w:rsidRPr="00EB7AD8" w:rsidTr="00EB7AD8">
        <w:trPr>
          <w:trHeight w:val="280"/>
        </w:trPr>
        <w:tc>
          <w:tcPr>
            <w:tcW w:w="645" w:type="dxa"/>
            <w:tcBorders>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No.</w:t>
            </w:r>
          </w:p>
        </w:tc>
        <w:tc>
          <w:tcPr>
            <w:tcW w:w="2277" w:type="dxa"/>
            <w:tcBorders>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b/>
                <w:bCs/>
                <w:color w:val="000000"/>
                <w:sz w:val="16"/>
                <w:szCs w:val="16"/>
              </w:rPr>
              <w:t>Nombre</w:t>
            </w:r>
            <w:proofErr w:type="spellEnd"/>
            <w:r w:rsidRPr="00EB7AD8">
              <w:rPr>
                <w:rFonts w:ascii="Helvetica" w:eastAsia="Times New Roman" w:hAnsi="Helvetica" w:cs="Helvetica"/>
                <w:b/>
                <w:bCs/>
                <w:color w:val="000000"/>
                <w:sz w:val="16"/>
                <w:szCs w:val="16"/>
              </w:rPr>
              <w:t xml:space="preserve"> del campo</w:t>
            </w:r>
          </w:p>
        </w:tc>
        <w:tc>
          <w:tcPr>
            <w:tcW w:w="1529" w:type="dxa"/>
            <w:tcBorders>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 xml:space="preserve">Â¿Es </w:t>
            </w:r>
            <w:proofErr w:type="spellStart"/>
            <w:r w:rsidRPr="00EB7AD8">
              <w:rPr>
                <w:rFonts w:ascii="Helvetica" w:eastAsia="Times New Roman" w:hAnsi="Helvetica" w:cs="Helvetica"/>
                <w:b/>
                <w:bCs/>
                <w:color w:val="000000"/>
                <w:sz w:val="16"/>
                <w:szCs w:val="16"/>
              </w:rPr>
              <w:t>Obligatorio</w:t>
            </w:r>
            <w:proofErr w:type="spellEnd"/>
            <w:r w:rsidRPr="00EB7AD8">
              <w:rPr>
                <w:rFonts w:ascii="Helvetica" w:eastAsia="Times New Roman" w:hAnsi="Helvetica" w:cs="Helvetica"/>
                <w:b/>
                <w:bCs/>
                <w:color w:val="000000"/>
                <w:sz w:val="16"/>
                <w:szCs w:val="16"/>
              </w:rPr>
              <w:t>?</w:t>
            </w:r>
          </w:p>
        </w:tc>
        <w:tc>
          <w:tcPr>
            <w:tcW w:w="1371" w:type="dxa"/>
            <w:tcBorders>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Tipo</w:t>
            </w:r>
          </w:p>
        </w:tc>
        <w:tc>
          <w:tcPr>
            <w:tcW w:w="1529" w:type="dxa"/>
            <w:tcBorders>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b/>
                <w:bCs/>
                <w:color w:val="000000"/>
                <w:sz w:val="16"/>
                <w:szCs w:val="16"/>
              </w:rPr>
              <w:t>Longitud</w:t>
            </w:r>
            <w:proofErr w:type="spellEnd"/>
            <w:r w:rsidRPr="00EB7AD8">
              <w:rPr>
                <w:rFonts w:ascii="Helvetica" w:eastAsia="Times New Roman" w:hAnsi="Helvetica" w:cs="Helvetica"/>
                <w:b/>
                <w:bCs/>
                <w:color w:val="000000"/>
                <w:sz w:val="16"/>
                <w:szCs w:val="16"/>
              </w:rPr>
              <w:t xml:space="preserve"> </w:t>
            </w:r>
            <w:proofErr w:type="spellStart"/>
            <w:r w:rsidRPr="00EB7AD8">
              <w:rPr>
                <w:rFonts w:ascii="Helvetica" w:eastAsia="Times New Roman" w:hAnsi="Helvetica" w:cs="Helvetica"/>
                <w:b/>
                <w:bCs/>
                <w:color w:val="000000"/>
                <w:sz w:val="16"/>
                <w:szCs w:val="16"/>
              </w:rPr>
              <w:t>máxima</w:t>
            </w:r>
            <w:proofErr w:type="spellEnd"/>
          </w:p>
        </w:tc>
        <w:tc>
          <w:tcPr>
            <w:tcW w:w="5781" w:type="dxa"/>
            <w:gridSpan w:val="2"/>
            <w:tcBorders>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b/>
                <w:bCs/>
                <w:color w:val="000000"/>
                <w:sz w:val="16"/>
                <w:szCs w:val="16"/>
              </w:rPr>
              <w:t>Descripción</w:t>
            </w:r>
            <w:proofErr w:type="spellEnd"/>
            <w:r w:rsidRPr="00EB7AD8">
              <w:rPr>
                <w:rFonts w:ascii="Helvetica" w:eastAsia="Times New Roman" w:hAnsi="Helvetica" w:cs="Helvetica"/>
                <w:b/>
                <w:bCs/>
                <w:color w:val="000000"/>
                <w:sz w:val="16"/>
                <w:szCs w:val="16"/>
              </w:rPr>
              <w:t xml:space="preserve"> del campo</w:t>
            </w:r>
          </w:p>
        </w:tc>
      </w:tr>
      <w:tr w:rsidR="00EB7AD8" w:rsidRPr="00EB7AD8" w:rsidTr="00EB7AD8">
        <w:trPr>
          <w:trHeight w:val="1240"/>
        </w:trPr>
        <w:tc>
          <w:tcPr>
            <w:tcW w:w="64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1</w:t>
            </w:r>
          </w:p>
        </w:tc>
        <w:tc>
          <w:tcPr>
            <w:tcW w:w="2277"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Descripción del modelo</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téorico-pedagógico</w:t>
            </w:r>
          </w:p>
        </w:tc>
        <w:tc>
          <w:tcPr>
            <w:tcW w:w="152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S</w:t>
            </w:r>
          </w:p>
        </w:tc>
        <w:tc>
          <w:tcPr>
            <w:tcW w:w="1371"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Texto largo</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(letras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números,</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caracteres</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especiales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acentos)</w:t>
            </w:r>
          </w:p>
        </w:tc>
        <w:tc>
          <w:tcPr>
            <w:tcW w:w="152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Más</w:t>
            </w:r>
            <w:proofErr w:type="spellEnd"/>
            <w:r w:rsidRPr="00EB7AD8">
              <w:rPr>
                <w:rFonts w:ascii="Helvetica" w:eastAsia="Times New Roman" w:hAnsi="Helvetica" w:cs="Helvetica"/>
                <w:color w:val="000000"/>
                <w:sz w:val="16"/>
                <w:szCs w:val="16"/>
              </w:rPr>
              <w:t xml:space="preserve"> de 8000</w:t>
            </w:r>
            <w:r w:rsidRPr="00EB7AD8">
              <w:rPr>
                <w:rFonts w:ascii="Times New Roman" w:eastAsia="Times New Roman" w:hAnsi="Times New Roman" w:cs="Times New Roman"/>
                <w:color w:val="000000"/>
                <w:sz w:val="16"/>
                <w:szCs w:val="16"/>
              </w:rPr>
              <w:br/>
            </w:r>
            <w:proofErr w:type="spellStart"/>
            <w:r w:rsidRPr="00EB7AD8">
              <w:rPr>
                <w:rFonts w:ascii="Helvetica" w:eastAsia="Times New Roman" w:hAnsi="Helvetica" w:cs="Helvetica"/>
                <w:color w:val="000000"/>
                <w:sz w:val="16"/>
                <w:szCs w:val="16"/>
              </w:rPr>
              <w:t>caracteres</w:t>
            </w:r>
            <w:proofErr w:type="spellEnd"/>
          </w:p>
        </w:tc>
        <w:tc>
          <w:tcPr>
            <w:tcW w:w="5781" w:type="dxa"/>
            <w:gridSpan w:val="2"/>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En su caso señalar el modelo instruccional empleado en la propuesta (Modelo ADDIE, Prototipización rápida, Modelo de diseño instruccional de 4 componentes, etc.)</w:t>
            </w:r>
          </w:p>
        </w:tc>
      </w:tr>
      <w:tr w:rsidR="00EB7AD8" w:rsidRPr="00EB7AD8" w:rsidTr="00EB7AD8">
        <w:trPr>
          <w:trHeight w:val="1280"/>
        </w:trPr>
        <w:tc>
          <w:tcPr>
            <w:tcW w:w="64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2</w:t>
            </w:r>
          </w:p>
        </w:tc>
        <w:tc>
          <w:tcPr>
            <w:tcW w:w="2277"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Descripción de la</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infraestructura tecnológica de</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la Plataforma Tecnológica</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Educativa</w:t>
            </w:r>
          </w:p>
        </w:tc>
        <w:tc>
          <w:tcPr>
            <w:tcW w:w="152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NO</w:t>
            </w:r>
          </w:p>
        </w:tc>
        <w:tc>
          <w:tcPr>
            <w:tcW w:w="1371"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Texto largo</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(letras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números,</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caracteres</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especiales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acentos)</w:t>
            </w:r>
          </w:p>
        </w:tc>
        <w:tc>
          <w:tcPr>
            <w:tcW w:w="152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Más</w:t>
            </w:r>
            <w:proofErr w:type="spellEnd"/>
            <w:r w:rsidRPr="00EB7AD8">
              <w:rPr>
                <w:rFonts w:ascii="Helvetica" w:eastAsia="Times New Roman" w:hAnsi="Helvetica" w:cs="Helvetica"/>
                <w:color w:val="000000"/>
                <w:sz w:val="16"/>
                <w:szCs w:val="16"/>
              </w:rPr>
              <w:t xml:space="preserve"> de 8000</w:t>
            </w:r>
            <w:r w:rsidRPr="00EB7AD8">
              <w:rPr>
                <w:rFonts w:ascii="Times New Roman" w:eastAsia="Times New Roman" w:hAnsi="Times New Roman" w:cs="Times New Roman"/>
                <w:color w:val="000000"/>
                <w:sz w:val="16"/>
                <w:szCs w:val="16"/>
              </w:rPr>
              <w:br/>
            </w:r>
            <w:proofErr w:type="spellStart"/>
            <w:r w:rsidRPr="00EB7AD8">
              <w:rPr>
                <w:rFonts w:ascii="Helvetica" w:eastAsia="Times New Roman" w:hAnsi="Helvetica" w:cs="Helvetica"/>
                <w:color w:val="000000"/>
                <w:sz w:val="16"/>
                <w:szCs w:val="16"/>
              </w:rPr>
              <w:t>caracteres</w:t>
            </w:r>
            <w:proofErr w:type="spellEnd"/>
          </w:p>
        </w:tc>
        <w:tc>
          <w:tcPr>
            <w:tcW w:w="5781" w:type="dxa"/>
            <w:gridSpan w:val="2"/>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Definir las características de la Plataforma Tecnológica Educativa a utilizar en la enseñanza en línea u otra que justifique su uso en la propuesta curricular: requerimientos necesarios por parte de los usuarios para utilizarla, los recursos y actividades con los que cuenta, los roles que pueden ser asignados a cada uno de los usuarios (estudiante, docente, administrador) y los permisos que se pueden asignar a cada usuario (consulta o edición)</w:t>
            </w:r>
          </w:p>
        </w:tc>
      </w:tr>
      <w:tr w:rsidR="00EB7AD8" w:rsidRPr="00EB7AD8" w:rsidTr="00EB7AD8">
        <w:trPr>
          <w:trHeight w:val="1280"/>
        </w:trPr>
        <w:tc>
          <w:tcPr>
            <w:tcW w:w="64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3</w:t>
            </w:r>
          </w:p>
        </w:tc>
        <w:tc>
          <w:tcPr>
            <w:tcW w:w="2277"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Roles de usuarios de la</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Plataforma Tecnológica</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Educativa</w:t>
            </w:r>
          </w:p>
        </w:tc>
        <w:tc>
          <w:tcPr>
            <w:tcW w:w="152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NO</w:t>
            </w:r>
          </w:p>
        </w:tc>
        <w:tc>
          <w:tcPr>
            <w:tcW w:w="1371"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Texto largo</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(letras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números,</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caracteres</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especiales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acentos)</w:t>
            </w:r>
          </w:p>
        </w:tc>
        <w:tc>
          <w:tcPr>
            <w:tcW w:w="152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Más</w:t>
            </w:r>
            <w:proofErr w:type="spellEnd"/>
            <w:r w:rsidRPr="00EB7AD8">
              <w:rPr>
                <w:rFonts w:ascii="Helvetica" w:eastAsia="Times New Roman" w:hAnsi="Helvetica" w:cs="Helvetica"/>
                <w:color w:val="000000"/>
                <w:sz w:val="16"/>
                <w:szCs w:val="16"/>
              </w:rPr>
              <w:t xml:space="preserve"> de 8000</w:t>
            </w:r>
            <w:r w:rsidRPr="00EB7AD8">
              <w:rPr>
                <w:rFonts w:ascii="Times New Roman" w:eastAsia="Times New Roman" w:hAnsi="Times New Roman" w:cs="Times New Roman"/>
                <w:color w:val="000000"/>
                <w:sz w:val="16"/>
                <w:szCs w:val="16"/>
              </w:rPr>
              <w:br/>
            </w:r>
            <w:proofErr w:type="spellStart"/>
            <w:r w:rsidRPr="00EB7AD8">
              <w:rPr>
                <w:rFonts w:ascii="Helvetica" w:eastAsia="Times New Roman" w:hAnsi="Helvetica" w:cs="Helvetica"/>
                <w:color w:val="000000"/>
                <w:sz w:val="16"/>
                <w:szCs w:val="16"/>
              </w:rPr>
              <w:t>caracteres</w:t>
            </w:r>
            <w:proofErr w:type="spellEnd"/>
          </w:p>
        </w:tc>
        <w:tc>
          <w:tcPr>
            <w:tcW w:w="5781" w:type="dxa"/>
            <w:gridSpan w:val="2"/>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Precisar los elementos característicos de los roles de usuario de la Plataforma Tecnológica Educativa correspondientes al perfil de alumno, docente y administrativo.</w:t>
            </w:r>
          </w:p>
        </w:tc>
      </w:tr>
      <w:tr w:rsidR="00EB7AD8" w:rsidRPr="00EB7AD8" w:rsidTr="00EB7AD8">
        <w:trPr>
          <w:trHeight w:val="1490"/>
        </w:trPr>
        <w:tc>
          <w:tcPr>
            <w:tcW w:w="64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4</w:t>
            </w:r>
          </w:p>
        </w:tc>
        <w:tc>
          <w:tcPr>
            <w:tcW w:w="2277"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Enlace o vínculo de acceso</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para la Plataforma</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Tecnológica Educativa</w:t>
            </w:r>
          </w:p>
        </w:tc>
        <w:tc>
          <w:tcPr>
            <w:tcW w:w="152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NO</w:t>
            </w:r>
          </w:p>
        </w:tc>
        <w:tc>
          <w:tcPr>
            <w:tcW w:w="1371"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Texto largo</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(letras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números,</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caracteres</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especiales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acentos)</w:t>
            </w:r>
          </w:p>
        </w:tc>
        <w:tc>
          <w:tcPr>
            <w:tcW w:w="152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Más</w:t>
            </w:r>
            <w:proofErr w:type="spellEnd"/>
            <w:r w:rsidRPr="00EB7AD8">
              <w:rPr>
                <w:rFonts w:ascii="Helvetica" w:eastAsia="Times New Roman" w:hAnsi="Helvetica" w:cs="Helvetica"/>
                <w:color w:val="000000"/>
                <w:sz w:val="16"/>
                <w:szCs w:val="16"/>
              </w:rPr>
              <w:t xml:space="preserve"> de 500</w:t>
            </w:r>
            <w:r w:rsidRPr="00EB7AD8">
              <w:rPr>
                <w:rFonts w:ascii="Times New Roman" w:eastAsia="Times New Roman" w:hAnsi="Times New Roman" w:cs="Times New Roman"/>
                <w:color w:val="000000"/>
                <w:sz w:val="16"/>
                <w:szCs w:val="16"/>
              </w:rPr>
              <w:br/>
            </w:r>
            <w:proofErr w:type="spellStart"/>
            <w:r w:rsidRPr="00EB7AD8">
              <w:rPr>
                <w:rFonts w:ascii="Helvetica" w:eastAsia="Times New Roman" w:hAnsi="Helvetica" w:cs="Helvetica"/>
                <w:color w:val="000000"/>
                <w:sz w:val="16"/>
                <w:szCs w:val="16"/>
              </w:rPr>
              <w:t>caracteres</w:t>
            </w:r>
            <w:proofErr w:type="spellEnd"/>
          </w:p>
        </w:tc>
        <w:tc>
          <w:tcPr>
            <w:tcW w:w="5781" w:type="dxa"/>
            <w:gridSpan w:val="2"/>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 xml:space="preserve">Proporcionar la URL o el vínculo de acceso en el que la Autoridad Educativa Federal puede verificar la funcionalidad (ingreso a plataforma, navegación por las diferentes secciones de la plataforma, contenidos y actividades de aprendizaje, así como que los reportes que genere la plataforma se realicen de forma adecuada, etc.). Esto se </w:t>
            </w:r>
            <w:r w:rsidRPr="00EB7AD8">
              <w:rPr>
                <w:rFonts w:ascii="Helvetica" w:eastAsia="Times New Roman" w:hAnsi="Helvetica" w:cs="Helvetica"/>
                <w:color w:val="000000"/>
                <w:sz w:val="16"/>
                <w:szCs w:val="16"/>
                <w:lang w:val="es-ES"/>
              </w:rPr>
              <w:lastRenderedPageBreak/>
              <w:t>hará considerando lo planteando para cada uno de los roles descritos en el inciso anterior, para lo cual debe proporcionar el nombre de usuario y la contraseña para el acceso.</w:t>
            </w:r>
          </w:p>
        </w:tc>
      </w:tr>
    </w:tbl>
    <w:p w:rsidR="00EB7AD8" w:rsidRPr="00EB7AD8" w:rsidRDefault="00EB7AD8" w:rsidP="00EB7AD8">
      <w:pPr>
        <w:spacing w:after="0" w:line="240" w:lineRule="auto"/>
        <w:rPr>
          <w:rFonts w:ascii="Times New Roman" w:eastAsia="Times New Roman" w:hAnsi="Times New Roman" w:cs="Times New Roman"/>
          <w:sz w:val="24"/>
          <w:szCs w:val="24"/>
          <w:lang w:val="es-ES"/>
        </w:rPr>
      </w:pPr>
      <w:r w:rsidRPr="00EB7AD8">
        <w:rPr>
          <w:rFonts w:ascii="Times New Roman" w:eastAsia="Times New Roman" w:hAnsi="Times New Roman" w:cs="Times New Roman"/>
          <w:sz w:val="24"/>
          <w:szCs w:val="24"/>
          <w:lang w:val="es-ES"/>
        </w:rPr>
        <w:lastRenderedPageBreak/>
        <w:t> </w:t>
      </w:r>
    </w:p>
    <w:tbl>
      <w:tblPr>
        <w:tblW w:w="0" w:type="auto"/>
        <w:tblCellMar>
          <w:top w:w="15" w:type="dxa"/>
          <w:left w:w="15" w:type="dxa"/>
          <w:bottom w:w="15" w:type="dxa"/>
          <w:right w:w="15" w:type="dxa"/>
        </w:tblCellMar>
        <w:tblLook w:val="04A0" w:firstRow="1" w:lastRow="0" w:firstColumn="1" w:lastColumn="0" w:noHBand="0" w:noVBand="1"/>
      </w:tblPr>
      <w:tblGrid>
        <w:gridCol w:w="421"/>
        <w:gridCol w:w="1697"/>
        <w:gridCol w:w="906"/>
        <w:gridCol w:w="1115"/>
        <w:gridCol w:w="1182"/>
        <w:gridCol w:w="4039"/>
      </w:tblGrid>
      <w:tr w:rsidR="00EB7AD8" w:rsidRPr="00EB7AD8" w:rsidTr="00EB7AD8">
        <w:trPr>
          <w:trHeight w:val="1410"/>
        </w:trPr>
        <w:tc>
          <w:tcPr>
            <w:tcW w:w="64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5</w:t>
            </w:r>
          </w:p>
        </w:tc>
        <w:tc>
          <w:tcPr>
            <w:tcW w:w="2277"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Tipo de enlace de la</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Plataforma Tecnológica</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Educativa</w:t>
            </w:r>
          </w:p>
        </w:tc>
        <w:tc>
          <w:tcPr>
            <w:tcW w:w="152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NO</w:t>
            </w:r>
          </w:p>
        </w:tc>
        <w:tc>
          <w:tcPr>
            <w:tcW w:w="1371"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Texto largo</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(letras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números,</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caracteres</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especiales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acentos)</w:t>
            </w:r>
          </w:p>
        </w:tc>
        <w:tc>
          <w:tcPr>
            <w:tcW w:w="152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Más</w:t>
            </w:r>
            <w:proofErr w:type="spellEnd"/>
            <w:r w:rsidRPr="00EB7AD8">
              <w:rPr>
                <w:rFonts w:ascii="Helvetica" w:eastAsia="Times New Roman" w:hAnsi="Helvetica" w:cs="Helvetica"/>
                <w:color w:val="000000"/>
                <w:sz w:val="16"/>
                <w:szCs w:val="16"/>
              </w:rPr>
              <w:t xml:space="preserve"> de 100</w:t>
            </w:r>
            <w:r w:rsidRPr="00EB7AD8">
              <w:rPr>
                <w:rFonts w:ascii="Times New Roman" w:eastAsia="Times New Roman" w:hAnsi="Times New Roman" w:cs="Times New Roman"/>
                <w:color w:val="000000"/>
                <w:sz w:val="16"/>
                <w:szCs w:val="16"/>
              </w:rPr>
              <w:br/>
            </w:r>
            <w:proofErr w:type="spellStart"/>
            <w:r w:rsidRPr="00EB7AD8">
              <w:rPr>
                <w:rFonts w:ascii="Helvetica" w:eastAsia="Times New Roman" w:hAnsi="Helvetica" w:cs="Helvetica"/>
                <w:color w:val="000000"/>
                <w:sz w:val="16"/>
                <w:szCs w:val="16"/>
              </w:rPr>
              <w:t>caracteres</w:t>
            </w:r>
            <w:proofErr w:type="spellEnd"/>
          </w:p>
        </w:tc>
        <w:tc>
          <w:tcPr>
            <w:tcW w:w="5781"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Definir el tipo de servicio de comunicación punto a punto y la velocidad en la que éste opera (Enlace dedicado, ADSL, fibra óptica u otro).</w:t>
            </w:r>
          </w:p>
        </w:tc>
      </w:tr>
      <w:tr w:rsidR="00EB7AD8" w:rsidRPr="00EB7AD8" w:rsidTr="00EB7AD8">
        <w:trPr>
          <w:trHeight w:val="1400"/>
        </w:trPr>
        <w:tc>
          <w:tcPr>
            <w:tcW w:w="64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6</w:t>
            </w:r>
          </w:p>
        </w:tc>
        <w:tc>
          <w:tcPr>
            <w:tcW w:w="2277"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Ancho de banda disponible</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para el uso de la Plataforma</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Tecnológica Educativa.</w:t>
            </w:r>
          </w:p>
        </w:tc>
        <w:tc>
          <w:tcPr>
            <w:tcW w:w="152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NO</w:t>
            </w:r>
          </w:p>
        </w:tc>
        <w:tc>
          <w:tcPr>
            <w:tcW w:w="1371"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Texto largo</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(letras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números,</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caracteres</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especiales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acentos)</w:t>
            </w:r>
          </w:p>
        </w:tc>
        <w:tc>
          <w:tcPr>
            <w:tcW w:w="152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Más</w:t>
            </w:r>
            <w:proofErr w:type="spellEnd"/>
            <w:r w:rsidRPr="00EB7AD8">
              <w:rPr>
                <w:rFonts w:ascii="Helvetica" w:eastAsia="Times New Roman" w:hAnsi="Helvetica" w:cs="Helvetica"/>
                <w:color w:val="000000"/>
                <w:sz w:val="16"/>
                <w:szCs w:val="16"/>
              </w:rPr>
              <w:t xml:space="preserve"> de 100</w:t>
            </w:r>
            <w:r w:rsidRPr="00EB7AD8">
              <w:rPr>
                <w:rFonts w:ascii="Times New Roman" w:eastAsia="Times New Roman" w:hAnsi="Times New Roman" w:cs="Times New Roman"/>
                <w:color w:val="000000"/>
                <w:sz w:val="16"/>
                <w:szCs w:val="16"/>
              </w:rPr>
              <w:br/>
            </w:r>
            <w:proofErr w:type="spellStart"/>
            <w:r w:rsidRPr="00EB7AD8">
              <w:rPr>
                <w:rFonts w:ascii="Helvetica" w:eastAsia="Times New Roman" w:hAnsi="Helvetica" w:cs="Helvetica"/>
                <w:color w:val="000000"/>
                <w:sz w:val="16"/>
                <w:szCs w:val="16"/>
              </w:rPr>
              <w:t>caracteres</w:t>
            </w:r>
            <w:proofErr w:type="spellEnd"/>
          </w:p>
        </w:tc>
        <w:tc>
          <w:tcPr>
            <w:tcW w:w="5781"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Se deberá definir el ancho de banda por usuario requerido para un óptimo funcionamiento de la Plataforma, por lo tanto deberá ser proporcional al número de usuarios que podrán encontrarse en la Plataforma y ser congruente con el tipo de enlace de la misma, referido en el punto anterior.</w:t>
            </w:r>
          </w:p>
        </w:tc>
      </w:tr>
      <w:tr w:rsidR="00EB7AD8" w:rsidRPr="00EB7AD8" w:rsidTr="00EB7AD8">
        <w:trPr>
          <w:trHeight w:val="1520"/>
        </w:trPr>
        <w:tc>
          <w:tcPr>
            <w:tcW w:w="64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7</w:t>
            </w:r>
          </w:p>
        </w:tc>
        <w:tc>
          <w:tcPr>
            <w:tcW w:w="2277"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Administración y planes de</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crecimiento</w:t>
            </w:r>
          </w:p>
        </w:tc>
        <w:tc>
          <w:tcPr>
            <w:tcW w:w="152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NO</w:t>
            </w:r>
          </w:p>
        </w:tc>
        <w:tc>
          <w:tcPr>
            <w:tcW w:w="1371"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Texto largo</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(letras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números,</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caracteres</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especiales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acentos)</w:t>
            </w:r>
          </w:p>
        </w:tc>
        <w:tc>
          <w:tcPr>
            <w:tcW w:w="152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Más</w:t>
            </w:r>
            <w:proofErr w:type="spellEnd"/>
            <w:r w:rsidRPr="00EB7AD8">
              <w:rPr>
                <w:rFonts w:ascii="Helvetica" w:eastAsia="Times New Roman" w:hAnsi="Helvetica" w:cs="Helvetica"/>
                <w:color w:val="000000"/>
                <w:sz w:val="16"/>
                <w:szCs w:val="16"/>
              </w:rPr>
              <w:t xml:space="preserve"> de 8000</w:t>
            </w:r>
            <w:r w:rsidRPr="00EB7AD8">
              <w:rPr>
                <w:rFonts w:ascii="Times New Roman" w:eastAsia="Times New Roman" w:hAnsi="Times New Roman" w:cs="Times New Roman"/>
                <w:color w:val="000000"/>
                <w:sz w:val="16"/>
                <w:szCs w:val="16"/>
              </w:rPr>
              <w:br/>
            </w:r>
            <w:proofErr w:type="spellStart"/>
            <w:r w:rsidRPr="00EB7AD8">
              <w:rPr>
                <w:rFonts w:ascii="Helvetica" w:eastAsia="Times New Roman" w:hAnsi="Helvetica" w:cs="Helvetica"/>
                <w:color w:val="000000"/>
                <w:sz w:val="16"/>
                <w:szCs w:val="16"/>
              </w:rPr>
              <w:t>caracteres</w:t>
            </w:r>
            <w:proofErr w:type="spellEnd"/>
          </w:p>
        </w:tc>
        <w:tc>
          <w:tcPr>
            <w:tcW w:w="5781"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Debe determinarse la concurrencia máxima de usuarios en el medio actual y en su caso, detallar el plan de crecimiento para un eventual aumento de número de usuarios.</w:t>
            </w:r>
          </w:p>
        </w:tc>
      </w:tr>
      <w:tr w:rsidR="00EB7AD8" w:rsidRPr="00EB7AD8" w:rsidTr="00EB7AD8">
        <w:trPr>
          <w:trHeight w:val="1920"/>
        </w:trPr>
        <w:tc>
          <w:tcPr>
            <w:tcW w:w="64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8</w:t>
            </w:r>
          </w:p>
        </w:tc>
        <w:tc>
          <w:tcPr>
            <w:tcW w:w="2277"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Características del hardware,</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las del cómputo central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distribuido, así como la base</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de datos.</w:t>
            </w:r>
          </w:p>
        </w:tc>
        <w:tc>
          <w:tcPr>
            <w:tcW w:w="152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NO</w:t>
            </w:r>
          </w:p>
        </w:tc>
        <w:tc>
          <w:tcPr>
            <w:tcW w:w="1371"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Texto largo</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(letras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números,</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caracteres</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especiales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acentos)</w:t>
            </w:r>
          </w:p>
        </w:tc>
        <w:tc>
          <w:tcPr>
            <w:tcW w:w="152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Más</w:t>
            </w:r>
            <w:proofErr w:type="spellEnd"/>
            <w:r w:rsidRPr="00EB7AD8">
              <w:rPr>
                <w:rFonts w:ascii="Helvetica" w:eastAsia="Times New Roman" w:hAnsi="Helvetica" w:cs="Helvetica"/>
                <w:color w:val="000000"/>
                <w:sz w:val="16"/>
                <w:szCs w:val="16"/>
              </w:rPr>
              <w:t xml:space="preserve"> de 8000</w:t>
            </w:r>
            <w:r w:rsidRPr="00EB7AD8">
              <w:rPr>
                <w:rFonts w:ascii="Times New Roman" w:eastAsia="Times New Roman" w:hAnsi="Times New Roman" w:cs="Times New Roman"/>
                <w:color w:val="000000"/>
                <w:sz w:val="16"/>
                <w:szCs w:val="16"/>
              </w:rPr>
              <w:br/>
            </w:r>
            <w:proofErr w:type="spellStart"/>
            <w:r w:rsidRPr="00EB7AD8">
              <w:rPr>
                <w:rFonts w:ascii="Helvetica" w:eastAsia="Times New Roman" w:hAnsi="Helvetica" w:cs="Helvetica"/>
                <w:color w:val="000000"/>
                <w:sz w:val="16"/>
                <w:szCs w:val="16"/>
              </w:rPr>
              <w:t>caracteres</w:t>
            </w:r>
            <w:proofErr w:type="spellEnd"/>
          </w:p>
        </w:tc>
        <w:tc>
          <w:tcPr>
            <w:tcW w:w="5781"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Se deberá describir hardware utilizado, entendido como el lugar donde reside la Plataforma Tecnológica Educativa (Servidor, computadoras personales en las instalaciones o de proveedor de servicios)</w:t>
            </w:r>
          </w:p>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Así mismo se deberá establecer la capacidad de procesamiento, almacenamiento y memoria física.</w:t>
            </w:r>
          </w:p>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En caso de tener varios servidores interconectados se deberá describir la interconexión y ubicación del servidor central.</w:t>
            </w:r>
          </w:p>
        </w:tc>
      </w:tr>
      <w:tr w:rsidR="00EB7AD8" w:rsidRPr="00EB7AD8" w:rsidTr="00EB7AD8">
        <w:trPr>
          <w:trHeight w:val="1520"/>
        </w:trPr>
        <w:tc>
          <w:tcPr>
            <w:tcW w:w="64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9</w:t>
            </w:r>
          </w:p>
        </w:tc>
        <w:tc>
          <w:tcPr>
            <w:tcW w:w="2277"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Características del software,</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las del cómputo central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distribuido, así como la base</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de datos</w:t>
            </w:r>
          </w:p>
        </w:tc>
        <w:tc>
          <w:tcPr>
            <w:tcW w:w="152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NO</w:t>
            </w:r>
          </w:p>
        </w:tc>
        <w:tc>
          <w:tcPr>
            <w:tcW w:w="1371"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Texto largo</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(letras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números,</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caracteres</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especiales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acentos)</w:t>
            </w:r>
          </w:p>
        </w:tc>
        <w:tc>
          <w:tcPr>
            <w:tcW w:w="152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Más</w:t>
            </w:r>
            <w:proofErr w:type="spellEnd"/>
            <w:r w:rsidRPr="00EB7AD8">
              <w:rPr>
                <w:rFonts w:ascii="Helvetica" w:eastAsia="Times New Roman" w:hAnsi="Helvetica" w:cs="Helvetica"/>
                <w:color w:val="000000"/>
                <w:sz w:val="16"/>
                <w:szCs w:val="16"/>
              </w:rPr>
              <w:t xml:space="preserve"> de 1000</w:t>
            </w:r>
            <w:r w:rsidRPr="00EB7AD8">
              <w:rPr>
                <w:rFonts w:ascii="Times New Roman" w:eastAsia="Times New Roman" w:hAnsi="Times New Roman" w:cs="Times New Roman"/>
                <w:color w:val="000000"/>
                <w:sz w:val="16"/>
                <w:szCs w:val="16"/>
              </w:rPr>
              <w:br/>
            </w:r>
            <w:proofErr w:type="spellStart"/>
            <w:r w:rsidRPr="00EB7AD8">
              <w:rPr>
                <w:rFonts w:ascii="Helvetica" w:eastAsia="Times New Roman" w:hAnsi="Helvetica" w:cs="Helvetica"/>
                <w:color w:val="000000"/>
                <w:sz w:val="16"/>
                <w:szCs w:val="16"/>
              </w:rPr>
              <w:t>caracteres</w:t>
            </w:r>
            <w:proofErr w:type="spellEnd"/>
          </w:p>
        </w:tc>
        <w:tc>
          <w:tcPr>
            <w:tcW w:w="5781"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Definir versión y licencia del sistema operativo, manejador de base de datos y detallar la versión de la Plataforma Tecnológica Educativa.</w:t>
            </w:r>
          </w:p>
        </w:tc>
      </w:tr>
    </w:tbl>
    <w:p w:rsidR="00EB7AD8" w:rsidRPr="00EB7AD8" w:rsidRDefault="00EB7AD8" w:rsidP="00EB7AD8">
      <w:pPr>
        <w:spacing w:after="0" w:line="240" w:lineRule="auto"/>
        <w:rPr>
          <w:rFonts w:ascii="Times New Roman" w:eastAsia="Times New Roman" w:hAnsi="Times New Roman" w:cs="Times New Roman"/>
          <w:vanish/>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07"/>
        <w:gridCol w:w="1604"/>
        <w:gridCol w:w="1039"/>
        <w:gridCol w:w="1018"/>
        <w:gridCol w:w="1260"/>
        <w:gridCol w:w="3932"/>
      </w:tblGrid>
      <w:tr w:rsidR="00EB7AD8" w:rsidRPr="00EB7AD8" w:rsidTr="00EB7AD8">
        <w:trPr>
          <w:trHeight w:val="1050"/>
        </w:trPr>
        <w:tc>
          <w:tcPr>
            <w:tcW w:w="64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10</w:t>
            </w:r>
          </w:p>
        </w:tc>
        <w:tc>
          <w:tcPr>
            <w:tcW w:w="2277"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Soporte</w:t>
            </w:r>
            <w:proofErr w:type="spellEnd"/>
            <w:r w:rsidRPr="00EB7AD8">
              <w:rPr>
                <w:rFonts w:ascii="Helvetica" w:eastAsia="Times New Roman" w:hAnsi="Helvetica" w:cs="Helvetica"/>
                <w:color w:val="000000"/>
                <w:sz w:val="16"/>
                <w:szCs w:val="16"/>
              </w:rPr>
              <w:t xml:space="preserve"> </w:t>
            </w:r>
            <w:proofErr w:type="spellStart"/>
            <w:r w:rsidRPr="00EB7AD8">
              <w:rPr>
                <w:rFonts w:ascii="Helvetica" w:eastAsia="Times New Roman" w:hAnsi="Helvetica" w:cs="Helvetica"/>
                <w:color w:val="000000"/>
                <w:sz w:val="16"/>
                <w:szCs w:val="16"/>
              </w:rPr>
              <w:t>técnico</w:t>
            </w:r>
            <w:proofErr w:type="spellEnd"/>
          </w:p>
        </w:tc>
        <w:tc>
          <w:tcPr>
            <w:tcW w:w="152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NO</w:t>
            </w:r>
          </w:p>
        </w:tc>
        <w:tc>
          <w:tcPr>
            <w:tcW w:w="1371"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Texto</w:t>
            </w:r>
            <w:proofErr w:type="spellEnd"/>
          </w:p>
        </w:tc>
        <w:tc>
          <w:tcPr>
            <w:tcW w:w="152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No aplica, se</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selecciona del</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catálogo</w:t>
            </w:r>
          </w:p>
        </w:tc>
        <w:tc>
          <w:tcPr>
            <w:tcW w:w="5781"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Seleccionar la opción que corresponda a las características del soporte técnico con que se cuenta para garantizar la continuidad en la prestación del servicio educativo: Resolución de problemas básicos; Resolución de problemas por personal especializado, o Resolución de problemas a nivel de experto.</w:t>
            </w:r>
          </w:p>
        </w:tc>
      </w:tr>
    </w:tbl>
    <w:p w:rsidR="00EB7AD8" w:rsidRPr="00EB7AD8" w:rsidRDefault="00EB7AD8" w:rsidP="00EB7AD8">
      <w:pPr>
        <w:spacing w:after="0" w:line="240" w:lineRule="auto"/>
        <w:rPr>
          <w:rFonts w:ascii="Times New Roman" w:eastAsia="Times New Roman" w:hAnsi="Times New Roman" w:cs="Times New Roman"/>
          <w:sz w:val="24"/>
          <w:szCs w:val="24"/>
          <w:lang w:val="es-ES"/>
        </w:rPr>
      </w:pPr>
      <w:r w:rsidRPr="00EB7AD8">
        <w:rPr>
          <w:rFonts w:ascii="Times New Roman" w:eastAsia="Times New Roman" w:hAnsi="Times New Roman" w:cs="Times New Roman"/>
          <w:sz w:val="24"/>
          <w:szCs w:val="24"/>
          <w:lang w:val="es-ES"/>
        </w:rPr>
        <w:t> </w:t>
      </w:r>
    </w:p>
    <w:tbl>
      <w:tblPr>
        <w:tblW w:w="0" w:type="auto"/>
        <w:tblCellMar>
          <w:top w:w="15" w:type="dxa"/>
          <w:left w:w="15" w:type="dxa"/>
          <w:bottom w:w="15" w:type="dxa"/>
          <w:right w:w="15" w:type="dxa"/>
        </w:tblCellMar>
        <w:tblLook w:val="04A0" w:firstRow="1" w:lastRow="0" w:firstColumn="1" w:lastColumn="0" w:noHBand="0" w:noVBand="1"/>
      </w:tblPr>
      <w:tblGrid>
        <w:gridCol w:w="645"/>
        <w:gridCol w:w="2003"/>
        <w:gridCol w:w="938"/>
        <w:gridCol w:w="1371"/>
        <w:gridCol w:w="1399"/>
        <w:gridCol w:w="2204"/>
        <w:gridCol w:w="800"/>
      </w:tblGrid>
      <w:tr w:rsidR="00EB7AD8" w:rsidRPr="00EB7AD8" w:rsidTr="00EB7AD8">
        <w:trPr>
          <w:trHeight w:val="1470"/>
        </w:trPr>
        <w:tc>
          <w:tcPr>
            <w:tcW w:w="64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11</w:t>
            </w:r>
          </w:p>
        </w:tc>
        <w:tc>
          <w:tcPr>
            <w:tcW w:w="2277"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Seguridad</w:t>
            </w:r>
            <w:proofErr w:type="spellEnd"/>
            <w:r w:rsidRPr="00EB7AD8">
              <w:rPr>
                <w:rFonts w:ascii="Helvetica" w:eastAsia="Times New Roman" w:hAnsi="Helvetica" w:cs="Helvetica"/>
                <w:color w:val="000000"/>
                <w:sz w:val="16"/>
                <w:szCs w:val="16"/>
              </w:rPr>
              <w:t xml:space="preserve"> de la </w:t>
            </w:r>
            <w:proofErr w:type="spellStart"/>
            <w:r w:rsidRPr="00EB7AD8">
              <w:rPr>
                <w:rFonts w:ascii="Helvetica" w:eastAsia="Times New Roman" w:hAnsi="Helvetica" w:cs="Helvetica"/>
                <w:color w:val="000000"/>
                <w:sz w:val="16"/>
                <w:szCs w:val="16"/>
              </w:rPr>
              <w:t>información</w:t>
            </w:r>
            <w:proofErr w:type="spellEnd"/>
          </w:p>
        </w:tc>
        <w:tc>
          <w:tcPr>
            <w:tcW w:w="152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NO</w:t>
            </w:r>
          </w:p>
        </w:tc>
        <w:tc>
          <w:tcPr>
            <w:tcW w:w="1371"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Texto largo</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(letras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números,</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caracteres</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especiales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acentos)</w:t>
            </w:r>
          </w:p>
        </w:tc>
        <w:tc>
          <w:tcPr>
            <w:tcW w:w="152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Más</w:t>
            </w:r>
            <w:proofErr w:type="spellEnd"/>
            <w:r w:rsidRPr="00EB7AD8">
              <w:rPr>
                <w:rFonts w:ascii="Helvetica" w:eastAsia="Times New Roman" w:hAnsi="Helvetica" w:cs="Helvetica"/>
                <w:color w:val="000000"/>
                <w:sz w:val="16"/>
                <w:szCs w:val="16"/>
              </w:rPr>
              <w:t xml:space="preserve"> de 8000</w:t>
            </w:r>
            <w:r w:rsidRPr="00EB7AD8">
              <w:rPr>
                <w:rFonts w:ascii="Times New Roman" w:eastAsia="Times New Roman" w:hAnsi="Times New Roman" w:cs="Times New Roman"/>
                <w:color w:val="000000"/>
                <w:sz w:val="16"/>
                <w:szCs w:val="16"/>
              </w:rPr>
              <w:br/>
            </w:r>
            <w:proofErr w:type="spellStart"/>
            <w:r w:rsidRPr="00EB7AD8">
              <w:rPr>
                <w:rFonts w:ascii="Helvetica" w:eastAsia="Times New Roman" w:hAnsi="Helvetica" w:cs="Helvetica"/>
                <w:color w:val="000000"/>
                <w:sz w:val="16"/>
                <w:szCs w:val="16"/>
              </w:rPr>
              <w:t>caracteres</w:t>
            </w:r>
            <w:proofErr w:type="spellEnd"/>
          </w:p>
        </w:tc>
        <w:tc>
          <w:tcPr>
            <w:tcW w:w="5781" w:type="dxa"/>
            <w:gridSpan w:val="2"/>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Detallar las medidas para garantizar la seguridad, confidencialidad e integridad de la información, prácticas y manejo de la información, así como las herramientas tecnológicas que lo permitan (cifrado de contraseñas, firewall perimetrales, etc)</w:t>
            </w:r>
          </w:p>
        </w:tc>
      </w:tr>
      <w:tr w:rsidR="00EB7AD8" w:rsidRPr="00EB7AD8" w:rsidTr="00EB7AD8">
        <w:trPr>
          <w:trHeight w:val="1460"/>
        </w:trPr>
        <w:tc>
          <w:tcPr>
            <w:tcW w:w="64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lastRenderedPageBreak/>
              <w:t>12</w:t>
            </w:r>
          </w:p>
        </w:tc>
        <w:tc>
          <w:tcPr>
            <w:tcW w:w="2277"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Ventajas</w:t>
            </w:r>
            <w:proofErr w:type="spellEnd"/>
          </w:p>
        </w:tc>
        <w:tc>
          <w:tcPr>
            <w:tcW w:w="152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NO</w:t>
            </w:r>
          </w:p>
        </w:tc>
        <w:tc>
          <w:tcPr>
            <w:tcW w:w="1371"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Texto largo</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(letras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números,</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caracteres</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especiales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acentos)</w:t>
            </w:r>
          </w:p>
        </w:tc>
        <w:tc>
          <w:tcPr>
            <w:tcW w:w="152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Más</w:t>
            </w:r>
            <w:proofErr w:type="spellEnd"/>
            <w:r w:rsidRPr="00EB7AD8">
              <w:rPr>
                <w:rFonts w:ascii="Helvetica" w:eastAsia="Times New Roman" w:hAnsi="Helvetica" w:cs="Helvetica"/>
                <w:color w:val="000000"/>
                <w:sz w:val="16"/>
                <w:szCs w:val="16"/>
              </w:rPr>
              <w:t xml:space="preserve"> de 2000</w:t>
            </w:r>
            <w:r w:rsidRPr="00EB7AD8">
              <w:rPr>
                <w:rFonts w:ascii="Times New Roman" w:eastAsia="Times New Roman" w:hAnsi="Times New Roman" w:cs="Times New Roman"/>
                <w:color w:val="000000"/>
                <w:sz w:val="16"/>
                <w:szCs w:val="16"/>
              </w:rPr>
              <w:br/>
            </w:r>
            <w:proofErr w:type="spellStart"/>
            <w:r w:rsidRPr="00EB7AD8">
              <w:rPr>
                <w:rFonts w:ascii="Helvetica" w:eastAsia="Times New Roman" w:hAnsi="Helvetica" w:cs="Helvetica"/>
                <w:color w:val="000000"/>
                <w:sz w:val="16"/>
                <w:szCs w:val="16"/>
              </w:rPr>
              <w:t>caracteres</w:t>
            </w:r>
            <w:proofErr w:type="spellEnd"/>
          </w:p>
        </w:tc>
        <w:tc>
          <w:tcPr>
            <w:tcW w:w="5781" w:type="dxa"/>
            <w:gridSpan w:val="2"/>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Detallar los atributos específicos de esta Plataforma Tecnológica Educativa y las ventajas que representa su uso frente a otros modelos tecnológicos.</w:t>
            </w:r>
          </w:p>
        </w:tc>
      </w:tr>
      <w:tr w:rsidR="00EB7AD8" w:rsidRPr="00EB7AD8" w:rsidTr="00EB7AD8">
        <w:trPr>
          <w:trHeight w:val="1520"/>
        </w:trPr>
        <w:tc>
          <w:tcPr>
            <w:tcW w:w="64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13</w:t>
            </w:r>
          </w:p>
        </w:tc>
        <w:tc>
          <w:tcPr>
            <w:tcW w:w="2277"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 xml:space="preserve">Plan de </w:t>
            </w:r>
            <w:proofErr w:type="spellStart"/>
            <w:r w:rsidRPr="00EB7AD8">
              <w:rPr>
                <w:rFonts w:ascii="Helvetica" w:eastAsia="Times New Roman" w:hAnsi="Helvetica" w:cs="Helvetica"/>
                <w:color w:val="000000"/>
                <w:sz w:val="16"/>
                <w:szCs w:val="16"/>
              </w:rPr>
              <w:t>contingencias</w:t>
            </w:r>
            <w:proofErr w:type="spellEnd"/>
          </w:p>
        </w:tc>
        <w:tc>
          <w:tcPr>
            <w:tcW w:w="152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NO</w:t>
            </w:r>
          </w:p>
        </w:tc>
        <w:tc>
          <w:tcPr>
            <w:tcW w:w="1371"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Texto largo</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(letras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números,</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caracteres</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especiales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acentos)</w:t>
            </w:r>
          </w:p>
        </w:tc>
        <w:tc>
          <w:tcPr>
            <w:tcW w:w="152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Más</w:t>
            </w:r>
            <w:proofErr w:type="spellEnd"/>
            <w:r w:rsidRPr="00EB7AD8">
              <w:rPr>
                <w:rFonts w:ascii="Helvetica" w:eastAsia="Times New Roman" w:hAnsi="Helvetica" w:cs="Helvetica"/>
                <w:color w:val="000000"/>
                <w:sz w:val="16"/>
                <w:szCs w:val="16"/>
              </w:rPr>
              <w:t xml:space="preserve"> de 2000</w:t>
            </w:r>
            <w:r w:rsidRPr="00EB7AD8">
              <w:rPr>
                <w:rFonts w:ascii="Times New Roman" w:eastAsia="Times New Roman" w:hAnsi="Times New Roman" w:cs="Times New Roman"/>
                <w:color w:val="000000"/>
                <w:sz w:val="16"/>
                <w:szCs w:val="16"/>
              </w:rPr>
              <w:br/>
            </w:r>
            <w:proofErr w:type="spellStart"/>
            <w:r w:rsidRPr="00EB7AD8">
              <w:rPr>
                <w:rFonts w:ascii="Helvetica" w:eastAsia="Times New Roman" w:hAnsi="Helvetica" w:cs="Helvetica"/>
                <w:color w:val="000000"/>
                <w:sz w:val="16"/>
                <w:szCs w:val="16"/>
              </w:rPr>
              <w:t>caracteres</w:t>
            </w:r>
            <w:proofErr w:type="spellEnd"/>
          </w:p>
        </w:tc>
        <w:tc>
          <w:tcPr>
            <w:tcW w:w="5781" w:type="dxa"/>
            <w:gridSpan w:val="2"/>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Describir los pasos a seguir durante una incidencia o contingencia que afecten la continuidad o el servicio de la Plataforma Tecnológica Educativa.</w:t>
            </w:r>
          </w:p>
        </w:tc>
      </w:tr>
      <w:tr w:rsidR="00EB7AD8" w:rsidRPr="00EB7AD8" w:rsidTr="00EB7AD8">
        <w:trPr>
          <w:trHeight w:val="1520"/>
        </w:trPr>
        <w:tc>
          <w:tcPr>
            <w:tcW w:w="64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14</w:t>
            </w:r>
          </w:p>
        </w:tc>
        <w:tc>
          <w:tcPr>
            <w:tcW w:w="2277"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Permisos</w:t>
            </w:r>
            <w:proofErr w:type="spellEnd"/>
            <w:r w:rsidRPr="00EB7AD8">
              <w:rPr>
                <w:rFonts w:ascii="Helvetica" w:eastAsia="Times New Roman" w:hAnsi="Helvetica" w:cs="Helvetica"/>
                <w:color w:val="000000"/>
                <w:sz w:val="16"/>
                <w:szCs w:val="16"/>
              </w:rPr>
              <w:t xml:space="preserve">, </w:t>
            </w:r>
            <w:proofErr w:type="spellStart"/>
            <w:r w:rsidRPr="00EB7AD8">
              <w:rPr>
                <w:rFonts w:ascii="Helvetica" w:eastAsia="Times New Roman" w:hAnsi="Helvetica" w:cs="Helvetica"/>
                <w:color w:val="000000"/>
                <w:sz w:val="16"/>
                <w:szCs w:val="16"/>
              </w:rPr>
              <w:t>licencias</w:t>
            </w:r>
            <w:proofErr w:type="spellEnd"/>
            <w:r w:rsidRPr="00EB7AD8">
              <w:rPr>
                <w:rFonts w:ascii="Helvetica" w:eastAsia="Times New Roman" w:hAnsi="Helvetica" w:cs="Helvetica"/>
                <w:color w:val="000000"/>
                <w:sz w:val="16"/>
                <w:szCs w:val="16"/>
              </w:rPr>
              <w:t xml:space="preserve"> e</w:t>
            </w:r>
            <w:r w:rsidRPr="00EB7AD8">
              <w:rPr>
                <w:rFonts w:ascii="Times New Roman" w:eastAsia="Times New Roman" w:hAnsi="Times New Roman" w:cs="Times New Roman"/>
                <w:color w:val="000000"/>
                <w:sz w:val="16"/>
                <w:szCs w:val="16"/>
              </w:rPr>
              <w:br/>
            </w:r>
            <w:proofErr w:type="spellStart"/>
            <w:r w:rsidRPr="00EB7AD8">
              <w:rPr>
                <w:rFonts w:ascii="Helvetica" w:eastAsia="Times New Roman" w:hAnsi="Helvetica" w:cs="Helvetica"/>
                <w:color w:val="000000"/>
                <w:sz w:val="16"/>
                <w:szCs w:val="16"/>
              </w:rPr>
              <w:t>instrumentos</w:t>
            </w:r>
            <w:proofErr w:type="spellEnd"/>
          </w:p>
        </w:tc>
        <w:tc>
          <w:tcPr>
            <w:tcW w:w="152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S</w:t>
            </w:r>
          </w:p>
        </w:tc>
        <w:tc>
          <w:tcPr>
            <w:tcW w:w="1371"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Texto largo</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(letras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números,</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caracteres</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especiales y</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acentos)</w:t>
            </w:r>
          </w:p>
        </w:tc>
        <w:tc>
          <w:tcPr>
            <w:tcW w:w="152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Más</w:t>
            </w:r>
            <w:proofErr w:type="spellEnd"/>
            <w:r w:rsidRPr="00EB7AD8">
              <w:rPr>
                <w:rFonts w:ascii="Helvetica" w:eastAsia="Times New Roman" w:hAnsi="Helvetica" w:cs="Helvetica"/>
                <w:color w:val="000000"/>
                <w:sz w:val="16"/>
                <w:szCs w:val="16"/>
              </w:rPr>
              <w:t xml:space="preserve"> de 2000</w:t>
            </w:r>
            <w:r w:rsidRPr="00EB7AD8">
              <w:rPr>
                <w:rFonts w:ascii="Times New Roman" w:eastAsia="Times New Roman" w:hAnsi="Times New Roman" w:cs="Times New Roman"/>
                <w:color w:val="000000"/>
                <w:sz w:val="16"/>
                <w:szCs w:val="16"/>
              </w:rPr>
              <w:br/>
            </w:r>
            <w:proofErr w:type="spellStart"/>
            <w:r w:rsidRPr="00EB7AD8">
              <w:rPr>
                <w:rFonts w:ascii="Helvetica" w:eastAsia="Times New Roman" w:hAnsi="Helvetica" w:cs="Helvetica"/>
                <w:color w:val="000000"/>
                <w:sz w:val="16"/>
                <w:szCs w:val="16"/>
              </w:rPr>
              <w:t>caracteres</w:t>
            </w:r>
            <w:proofErr w:type="spellEnd"/>
          </w:p>
        </w:tc>
        <w:tc>
          <w:tcPr>
            <w:tcW w:w="5781" w:type="dxa"/>
            <w:gridSpan w:val="2"/>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Describir los permisos, licencias o cualquier otro instrumento jurídico que ampare el uso y la explotación de la Plataforma Tecnológica Educativa, o cualquier otro material propio de la propuesta curricular en las modalidades no escolarizada o mixta, detallando el nombre del instrumento, las partes que lo celebran, su vigencia y el objeto.</w:t>
            </w:r>
          </w:p>
        </w:tc>
      </w:tr>
      <w:tr w:rsidR="00EB7AD8" w:rsidRPr="00EB7AD8" w:rsidTr="00EB7AD8">
        <w:trPr>
          <w:trHeight w:val="300"/>
        </w:trPr>
        <w:tc>
          <w:tcPr>
            <w:tcW w:w="645" w:type="dxa"/>
            <w:tcBorders>
              <w:top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center"/>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2277" w:type="dxa"/>
            <w:tcBorders>
              <w:top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529" w:type="dxa"/>
            <w:tcBorders>
              <w:top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center"/>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371" w:type="dxa"/>
            <w:tcBorders>
              <w:top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center"/>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529" w:type="dxa"/>
            <w:tcBorders>
              <w:top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center"/>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4312" w:type="dxa"/>
            <w:tcBorders>
              <w:top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469" w:type="dxa"/>
            <w:tcBorders>
              <w:top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r>
      <w:tr w:rsidR="00EB7AD8" w:rsidRPr="00EB7AD8" w:rsidTr="00EB7AD8">
        <w:trPr>
          <w:trHeight w:val="600"/>
        </w:trPr>
        <w:tc>
          <w:tcPr>
            <w:tcW w:w="13132" w:type="dxa"/>
            <w:gridSpan w:val="7"/>
            <w:tcMar>
              <w:top w:w="0" w:type="dxa"/>
              <w:left w:w="72" w:type="dxa"/>
              <w:bottom w:w="0" w:type="dxa"/>
              <w:right w:w="72" w:type="dxa"/>
            </w:tcMar>
            <w:vAlign w:val="bottom"/>
            <w:hideMark/>
          </w:tcPr>
          <w:p w:rsidR="00EB7AD8" w:rsidRPr="00EB7AD8" w:rsidRDefault="00EB7AD8" w:rsidP="00EB7AD8">
            <w:pPr>
              <w:spacing w:after="40" w:line="240" w:lineRule="auto"/>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NOTAS:</w:t>
            </w:r>
          </w:p>
          <w:p w:rsidR="00EB7AD8" w:rsidRPr="00EB7AD8" w:rsidRDefault="00EB7AD8" w:rsidP="00EB7AD8">
            <w:pPr>
              <w:spacing w:after="40" w:line="240" w:lineRule="auto"/>
              <w:rPr>
                <w:rFonts w:ascii="Times New Roman" w:eastAsia="Times New Roman" w:hAnsi="Times New Roman" w:cs="Times New Roman"/>
                <w:color w:val="000000"/>
                <w:sz w:val="18"/>
                <w:szCs w:val="18"/>
              </w:rPr>
            </w:pPr>
            <w:r w:rsidRPr="00EB7AD8">
              <w:rPr>
                <w:rFonts w:ascii="Helvetica" w:eastAsia="Times New Roman" w:hAnsi="Helvetica" w:cs="Helvetica"/>
                <w:b/>
                <w:bCs/>
                <w:noProof/>
                <w:color w:val="000000"/>
                <w:sz w:val="18"/>
                <w:szCs w:val="18"/>
                <w:lang w:val="es-MX" w:eastAsia="es-MX"/>
              </w:rPr>
              <w:drawing>
                <wp:inline distT="0" distB="0" distL="0" distR="0" wp14:anchorId="25F62375" wp14:editId="3AC6788C">
                  <wp:extent cx="5610225" cy="57785"/>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57785"/>
                          </a:xfrm>
                          <a:prstGeom prst="rect">
                            <a:avLst/>
                          </a:prstGeom>
                          <a:noFill/>
                          <a:ln>
                            <a:noFill/>
                          </a:ln>
                        </pic:spPr>
                      </pic:pic>
                    </a:graphicData>
                  </a:graphic>
                </wp:inline>
              </w:drawing>
            </w:r>
          </w:p>
        </w:tc>
      </w:tr>
      <w:tr w:rsidR="00EB7AD8" w:rsidRPr="00EB7AD8" w:rsidTr="00EB7AD8">
        <w:trPr>
          <w:trHeight w:val="1820"/>
        </w:trPr>
        <w:tc>
          <w:tcPr>
            <w:tcW w:w="13132" w:type="dxa"/>
            <w:gridSpan w:val="7"/>
            <w:tcMar>
              <w:top w:w="0" w:type="dxa"/>
              <w:left w:w="72" w:type="dxa"/>
              <w:bottom w:w="0" w:type="dxa"/>
              <w:right w:w="72" w:type="dxa"/>
            </w:tcMar>
            <w:hideMark/>
          </w:tcPr>
          <w:p w:rsidR="00EB7AD8" w:rsidRPr="00EB7AD8" w:rsidRDefault="00EB7AD8" w:rsidP="00EB7AD8">
            <w:pPr>
              <w:spacing w:after="40" w:line="240" w:lineRule="auto"/>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En caso de presentarse este anexo por medios de comunicación electrónica:</w:t>
            </w:r>
          </w:p>
          <w:p w:rsidR="00EB7AD8" w:rsidRPr="00EB7AD8" w:rsidRDefault="00EB7AD8" w:rsidP="00EB7AD8">
            <w:pPr>
              <w:spacing w:after="40" w:line="240" w:lineRule="auto"/>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1.- </w:t>
            </w:r>
            <w:r w:rsidRPr="00EB7AD8">
              <w:rPr>
                <w:rFonts w:ascii="Arial" w:eastAsia="Times New Roman" w:hAnsi="Arial" w:cs="Arial"/>
                <w:color w:val="000000"/>
                <w:sz w:val="20"/>
                <w:szCs w:val="20"/>
                <w:lang w:val="es-ES"/>
              </w:rPr>
              <w:t> </w:t>
            </w:r>
            <w:r w:rsidRPr="00EB7AD8">
              <w:rPr>
                <w:rFonts w:ascii="Helvetica" w:eastAsia="Times New Roman" w:hAnsi="Helvetica" w:cs="Helvetica"/>
                <w:color w:val="000000"/>
                <w:sz w:val="16"/>
                <w:szCs w:val="16"/>
                <w:lang w:val="es-ES"/>
              </w:rPr>
              <w:t>No es necesario señalar el nivel educativo y modalidad educativa, toda vez que dicha información se solicita en el formato correspondiente.</w:t>
            </w:r>
          </w:p>
          <w:p w:rsidR="00EB7AD8" w:rsidRPr="00EB7AD8" w:rsidRDefault="00EB7AD8" w:rsidP="00EB7AD8">
            <w:pPr>
              <w:spacing w:after="40" w:line="240" w:lineRule="auto"/>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2. </w:t>
            </w:r>
            <w:r w:rsidRPr="00EB7AD8">
              <w:rPr>
                <w:rFonts w:ascii="Arial" w:eastAsia="Times New Roman" w:hAnsi="Arial" w:cs="Arial"/>
                <w:color w:val="000000"/>
                <w:sz w:val="20"/>
                <w:szCs w:val="20"/>
                <w:lang w:val="es-ES"/>
              </w:rPr>
              <w:t>  </w:t>
            </w:r>
            <w:r w:rsidRPr="00EB7AD8">
              <w:rPr>
                <w:rFonts w:ascii="Helvetica" w:eastAsia="Times New Roman" w:hAnsi="Helvetica" w:cs="Helvetica"/>
                <w:color w:val="000000"/>
                <w:sz w:val="16"/>
                <w:szCs w:val="16"/>
                <w:lang w:val="es-ES"/>
              </w:rPr>
              <w:t>En caso de ser necesario, anexar el manual operativo de apoyo tecnológico.</w:t>
            </w:r>
          </w:p>
          <w:p w:rsidR="00EB7AD8" w:rsidRPr="00EB7AD8" w:rsidRDefault="00EB7AD8" w:rsidP="00EB7AD8">
            <w:pPr>
              <w:spacing w:after="40" w:line="240" w:lineRule="auto"/>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3.- </w:t>
            </w:r>
            <w:r w:rsidRPr="00EB7AD8">
              <w:rPr>
                <w:rFonts w:ascii="Arial" w:eastAsia="Times New Roman" w:hAnsi="Arial" w:cs="Arial"/>
                <w:color w:val="000000"/>
                <w:sz w:val="20"/>
                <w:szCs w:val="20"/>
                <w:lang w:val="es-ES"/>
              </w:rPr>
              <w:t> </w:t>
            </w:r>
            <w:r w:rsidRPr="00EB7AD8">
              <w:rPr>
                <w:rFonts w:ascii="Helvetica" w:eastAsia="Times New Roman" w:hAnsi="Helvetica" w:cs="Helvetica"/>
                <w:color w:val="000000"/>
                <w:sz w:val="16"/>
                <w:szCs w:val="16"/>
                <w:lang w:val="es-ES"/>
              </w:rPr>
              <w:t>Al guardar el archivo electrónico respectivo se deberá:</w:t>
            </w:r>
          </w:p>
          <w:p w:rsidR="00EB7AD8" w:rsidRPr="00EB7AD8" w:rsidRDefault="00EB7AD8" w:rsidP="00EB7AD8">
            <w:pPr>
              <w:spacing w:after="40" w:line="240" w:lineRule="auto"/>
              <w:rPr>
                <w:rFonts w:ascii="Times New Roman" w:eastAsia="Times New Roman" w:hAnsi="Times New Roman" w:cs="Times New Roman"/>
                <w:color w:val="000000"/>
                <w:sz w:val="16"/>
                <w:szCs w:val="16"/>
                <w:lang w:val="es-ES"/>
              </w:rPr>
            </w:pPr>
            <w:r w:rsidRPr="00EB7AD8">
              <w:rPr>
                <w:rFonts w:ascii="Arial" w:eastAsia="Times New Roman" w:hAnsi="Arial" w:cs="Arial"/>
                <w:color w:val="000000"/>
                <w:sz w:val="20"/>
                <w:szCs w:val="20"/>
                <w:lang w:val="es-ES"/>
              </w:rPr>
              <w:t>     </w:t>
            </w:r>
            <w:r w:rsidRPr="00EB7AD8">
              <w:rPr>
                <w:rFonts w:ascii="Helvetica" w:eastAsia="Times New Roman" w:hAnsi="Helvetica" w:cs="Helvetica"/>
                <w:color w:val="000000"/>
                <w:sz w:val="16"/>
                <w:szCs w:val="16"/>
                <w:lang w:val="es-ES"/>
              </w:rPr>
              <w:t>a) Eliminar la hoja de Instrucciones y de catálogos, dando clic derecho sobre el nombre de la hoja y seleccionando "Eliminar".</w:t>
            </w:r>
          </w:p>
          <w:p w:rsidR="00EB7AD8" w:rsidRPr="00EB7AD8" w:rsidRDefault="00EB7AD8" w:rsidP="00EB7AD8">
            <w:pPr>
              <w:spacing w:after="40" w:line="240" w:lineRule="auto"/>
              <w:rPr>
                <w:rFonts w:ascii="Times New Roman" w:eastAsia="Times New Roman" w:hAnsi="Times New Roman" w:cs="Times New Roman"/>
                <w:color w:val="000000"/>
                <w:sz w:val="16"/>
                <w:szCs w:val="16"/>
                <w:lang w:val="es-ES"/>
              </w:rPr>
            </w:pPr>
            <w:r w:rsidRPr="00EB7AD8">
              <w:rPr>
                <w:rFonts w:ascii="Arial" w:eastAsia="Times New Roman" w:hAnsi="Arial" w:cs="Arial"/>
                <w:color w:val="000000"/>
                <w:sz w:val="20"/>
                <w:szCs w:val="20"/>
                <w:lang w:val="es-ES"/>
              </w:rPr>
              <w:t>     </w:t>
            </w:r>
            <w:r w:rsidRPr="00EB7AD8">
              <w:rPr>
                <w:rFonts w:ascii="Helvetica" w:eastAsia="Times New Roman" w:hAnsi="Helvetica" w:cs="Helvetica"/>
                <w:color w:val="000000"/>
                <w:sz w:val="16"/>
                <w:szCs w:val="16"/>
                <w:lang w:val="es-ES"/>
              </w:rPr>
              <w:t>b) Guardar el archivo como: "CSV (Delimitado por comas) (*.csv) y cargarlo en el sistema, si se carga un archivo de formato diferente el sistema arrojará error de formato.</w:t>
            </w:r>
          </w:p>
        </w:tc>
      </w:tr>
    </w:tbl>
    <w:p w:rsidR="00EB7AD8" w:rsidRPr="00EB7AD8" w:rsidRDefault="00EB7AD8" w:rsidP="00EB7AD8">
      <w:pPr>
        <w:spacing w:after="101" w:line="240" w:lineRule="auto"/>
        <w:jc w:val="both"/>
        <w:rPr>
          <w:rFonts w:ascii="Times New Roman" w:eastAsia="Times New Roman" w:hAnsi="Times New Roman" w:cs="Times New Roman"/>
          <w:sz w:val="18"/>
          <w:szCs w:val="18"/>
          <w:lang w:val="es-ES"/>
        </w:rPr>
      </w:pPr>
      <w:r w:rsidRPr="00EB7AD8">
        <w:rPr>
          <w:rFonts w:ascii="Times New Roman" w:eastAsia="Times New Roman" w:hAnsi="Times New Roman" w:cs="Times New Roman"/>
          <w:sz w:val="18"/>
          <w:szCs w:val="18"/>
          <w:lang w:val="es-ES"/>
        </w:rPr>
        <w:t> </w:t>
      </w:r>
    </w:p>
    <w:tbl>
      <w:tblPr>
        <w:tblW w:w="0" w:type="auto"/>
        <w:tblCellMar>
          <w:top w:w="15" w:type="dxa"/>
          <w:left w:w="15" w:type="dxa"/>
          <w:bottom w:w="15" w:type="dxa"/>
          <w:right w:w="15" w:type="dxa"/>
        </w:tblCellMar>
        <w:tblLook w:val="04A0" w:firstRow="1" w:lastRow="0" w:firstColumn="1" w:lastColumn="0" w:noHBand="0" w:noVBand="1"/>
      </w:tblPr>
      <w:tblGrid>
        <w:gridCol w:w="567"/>
        <w:gridCol w:w="1903"/>
        <w:gridCol w:w="1667"/>
        <w:gridCol w:w="1105"/>
        <w:gridCol w:w="1055"/>
        <w:gridCol w:w="1048"/>
        <w:gridCol w:w="2015"/>
      </w:tblGrid>
      <w:tr w:rsidR="00EB7AD8" w:rsidRPr="00EB7AD8" w:rsidTr="00EB7AD8">
        <w:trPr>
          <w:trHeight w:val="276"/>
        </w:trPr>
        <w:tc>
          <w:tcPr>
            <w:tcW w:w="5720" w:type="dxa"/>
            <w:gridSpan w:val="3"/>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b/>
                <w:bCs/>
                <w:color w:val="000000"/>
                <w:sz w:val="15"/>
                <w:szCs w:val="15"/>
                <w:lang w:val="es-ES"/>
              </w:rPr>
              <w:t>Anexo 5. Instalaciones e Instalaciones especiales</w:t>
            </w:r>
          </w:p>
        </w:tc>
        <w:tc>
          <w:tcPr>
            <w:tcW w:w="1105" w:type="dxa"/>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219" w:type="dxa"/>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240" w:type="dxa"/>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3848" w:type="dxa"/>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r>
      <w:tr w:rsidR="00EB7AD8" w:rsidRPr="00EB7AD8" w:rsidTr="00EB7AD8">
        <w:trPr>
          <w:trHeight w:val="548"/>
        </w:trPr>
        <w:tc>
          <w:tcPr>
            <w:tcW w:w="13132" w:type="dxa"/>
            <w:gridSpan w:val="7"/>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b/>
                <w:bCs/>
                <w:color w:val="000000"/>
                <w:sz w:val="15"/>
                <w:szCs w:val="15"/>
              </w:rPr>
              <w:t>Instrucciones</w:t>
            </w:r>
            <w:proofErr w:type="spellEnd"/>
          </w:p>
          <w:p w:rsidR="00EB7AD8" w:rsidRPr="00EB7AD8" w:rsidRDefault="00EB7AD8" w:rsidP="00EB7AD8">
            <w:pPr>
              <w:spacing w:after="40" w:line="240" w:lineRule="auto"/>
              <w:jc w:val="both"/>
              <w:rPr>
                <w:rFonts w:ascii="Times New Roman" w:eastAsia="Times New Roman" w:hAnsi="Times New Roman" w:cs="Times New Roman"/>
                <w:color w:val="000000"/>
                <w:sz w:val="18"/>
                <w:szCs w:val="18"/>
              </w:rPr>
            </w:pPr>
            <w:r w:rsidRPr="00EB7AD8">
              <w:rPr>
                <w:rFonts w:ascii="Helvetica" w:eastAsia="Times New Roman" w:hAnsi="Helvetica" w:cs="Helvetica"/>
                <w:b/>
                <w:bCs/>
                <w:noProof/>
                <w:color w:val="000000"/>
                <w:sz w:val="18"/>
                <w:szCs w:val="18"/>
                <w:lang w:val="es-MX" w:eastAsia="es-MX"/>
              </w:rPr>
              <w:drawing>
                <wp:inline distT="0" distB="0" distL="0" distR="0" wp14:anchorId="6EBB0BA1" wp14:editId="085BFFF1">
                  <wp:extent cx="5610225" cy="57785"/>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57785"/>
                          </a:xfrm>
                          <a:prstGeom prst="rect">
                            <a:avLst/>
                          </a:prstGeom>
                          <a:noFill/>
                          <a:ln>
                            <a:noFill/>
                          </a:ln>
                        </pic:spPr>
                      </pic:pic>
                    </a:graphicData>
                  </a:graphic>
                </wp:inline>
              </w:drawing>
            </w:r>
          </w:p>
        </w:tc>
      </w:tr>
      <w:tr w:rsidR="00EB7AD8" w:rsidRPr="00EB7AD8" w:rsidTr="00EB7AD8">
        <w:trPr>
          <w:trHeight w:val="256"/>
        </w:trPr>
        <w:tc>
          <w:tcPr>
            <w:tcW w:w="13132" w:type="dxa"/>
            <w:gridSpan w:val="7"/>
            <w:tcBorders>
              <w:bottom w:val="single" w:sz="4" w:space="0" w:color="000000"/>
            </w:tcBorders>
            <w:tcMar>
              <w:top w:w="0" w:type="dxa"/>
              <w:left w:w="72" w:type="dxa"/>
              <w:bottom w:w="0" w:type="dxa"/>
              <w:right w:w="72" w:type="dxa"/>
            </w:tcMa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Realiza el llenado del Layout, mismo que podrás descargar de la página web: www.dgair.sep.gob.mx, tomando en cuenta las siguientes especificaciones.</w:t>
            </w:r>
          </w:p>
        </w:tc>
      </w:tr>
      <w:tr w:rsidR="00EB7AD8" w:rsidRPr="00EB7AD8" w:rsidTr="00EB7AD8">
        <w:trPr>
          <w:trHeight w:val="256"/>
        </w:trPr>
        <w:tc>
          <w:tcPr>
            <w:tcW w:w="13132" w:type="dxa"/>
            <w:gridSpan w:val="7"/>
            <w:tcBorders>
              <w:top w:val="single" w:sz="4" w:space="0" w:color="000000"/>
              <w:left w:val="single" w:sz="4" w:space="0" w:color="000000"/>
              <w:bottom w:val="single" w:sz="4" w:space="0" w:color="000000"/>
              <w:right w:val="single" w:sz="4" w:space="0" w:color="000000"/>
            </w:tcBorders>
            <w:shd w:val="clear" w:color="auto" w:fill="D9D9D9"/>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b/>
                <w:bCs/>
                <w:color w:val="000000"/>
                <w:sz w:val="15"/>
                <w:szCs w:val="15"/>
                <w:lang w:val="es-ES"/>
              </w:rPr>
              <w:t>Â¡Atención! </w:t>
            </w:r>
            <w:r w:rsidRPr="00EB7AD8">
              <w:rPr>
                <w:rFonts w:ascii="Helvetica" w:eastAsia="Times New Roman" w:hAnsi="Helvetica" w:cs="Helvetica"/>
                <w:color w:val="000000"/>
                <w:sz w:val="15"/>
                <w:szCs w:val="15"/>
                <w:lang w:val="es-ES"/>
              </w:rPr>
              <w:t>No realices cambios a la hoja de catálogos (podrás descargarla en www.dgair.sep.gob.mx), éstos facilitan el llenado de algunos de los campos del layout.</w:t>
            </w:r>
          </w:p>
        </w:tc>
      </w:tr>
      <w:tr w:rsidR="00EB7AD8" w:rsidRPr="00EB7AD8" w:rsidTr="00EB7AD8">
        <w:trPr>
          <w:trHeight w:val="256"/>
        </w:trPr>
        <w:tc>
          <w:tcPr>
            <w:tcW w:w="659" w:type="dxa"/>
            <w:tcBorders>
              <w:top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939" w:type="dxa"/>
            <w:tcBorders>
              <w:top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3122" w:type="dxa"/>
            <w:tcBorders>
              <w:top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105" w:type="dxa"/>
            <w:tcBorders>
              <w:top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219" w:type="dxa"/>
            <w:tcBorders>
              <w:top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240" w:type="dxa"/>
            <w:tcBorders>
              <w:top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3848" w:type="dxa"/>
            <w:tcBorders>
              <w:top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r>
      <w:tr w:rsidR="00EB7AD8" w:rsidRPr="00EB7AD8" w:rsidTr="00EB7AD8">
        <w:trPr>
          <w:trHeight w:val="432"/>
        </w:trPr>
        <w:tc>
          <w:tcPr>
            <w:tcW w:w="659" w:type="dxa"/>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000000"/>
                <w:sz w:val="15"/>
                <w:szCs w:val="15"/>
              </w:rPr>
              <w:t>No.</w:t>
            </w:r>
          </w:p>
        </w:tc>
        <w:tc>
          <w:tcPr>
            <w:tcW w:w="5061" w:type="dxa"/>
            <w:gridSpan w:val="2"/>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b/>
                <w:bCs/>
                <w:color w:val="000000"/>
                <w:sz w:val="15"/>
                <w:szCs w:val="15"/>
              </w:rPr>
              <w:t>Nombre</w:t>
            </w:r>
            <w:proofErr w:type="spellEnd"/>
            <w:r w:rsidRPr="00EB7AD8">
              <w:rPr>
                <w:rFonts w:ascii="Helvetica" w:eastAsia="Times New Roman" w:hAnsi="Helvetica" w:cs="Helvetica"/>
                <w:b/>
                <w:bCs/>
                <w:color w:val="000000"/>
                <w:sz w:val="15"/>
                <w:szCs w:val="15"/>
              </w:rPr>
              <w:t xml:space="preserve"> del campo</w:t>
            </w:r>
          </w:p>
        </w:tc>
        <w:tc>
          <w:tcPr>
            <w:tcW w:w="1105" w:type="dxa"/>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000000"/>
                <w:sz w:val="15"/>
                <w:szCs w:val="15"/>
              </w:rPr>
              <w:t>Â¿Es</w:t>
            </w:r>
            <w:r w:rsidRPr="00EB7AD8">
              <w:rPr>
                <w:rFonts w:ascii="Times New Roman" w:eastAsia="Times New Roman" w:hAnsi="Times New Roman" w:cs="Times New Roman"/>
                <w:color w:val="000000"/>
                <w:sz w:val="15"/>
                <w:szCs w:val="15"/>
              </w:rPr>
              <w:br/>
            </w:r>
            <w:proofErr w:type="spellStart"/>
            <w:r w:rsidRPr="00EB7AD8">
              <w:rPr>
                <w:rFonts w:ascii="Helvetica" w:eastAsia="Times New Roman" w:hAnsi="Helvetica" w:cs="Helvetica"/>
                <w:b/>
                <w:bCs/>
                <w:color w:val="000000"/>
                <w:sz w:val="15"/>
                <w:szCs w:val="15"/>
              </w:rPr>
              <w:t>Obligatorio</w:t>
            </w:r>
            <w:proofErr w:type="spellEnd"/>
            <w:r w:rsidRPr="00EB7AD8">
              <w:rPr>
                <w:rFonts w:ascii="Helvetica" w:eastAsia="Times New Roman" w:hAnsi="Helvetica" w:cs="Helvetica"/>
                <w:b/>
                <w:bCs/>
                <w:color w:val="000000"/>
                <w:sz w:val="15"/>
                <w:szCs w:val="15"/>
              </w:rPr>
              <w:t>?</w:t>
            </w:r>
          </w:p>
        </w:tc>
        <w:tc>
          <w:tcPr>
            <w:tcW w:w="1219" w:type="dxa"/>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000000"/>
                <w:sz w:val="15"/>
                <w:szCs w:val="15"/>
              </w:rPr>
              <w:t>Tipo</w:t>
            </w:r>
          </w:p>
        </w:tc>
        <w:tc>
          <w:tcPr>
            <w:tcW w:w="1240" w:type="dxa"/>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b/>
                <w:bCs/>
                <w:color w:val="000000"/>
                <w:sz w:val="15"/>
                <w:szCs w:val="15"/>
              </w:rPr>
              <w:t>Longitud</w:t>
            </w:r>
            <w:proofErr w:type="spellEnd"/>
            <w:r w:rsidRPr="00EB7AD8">
              <w:rPr>
                <w:rFonts w:ascii="Times New Roman" w:eastAsia="Times New Roman" w:hAnsi="Times New Roman" w:cs="Times New Roman"/>
                <w:color w:val="000000"/>
                <w:sz w:val="15"/>
                <w:szCs w:val="15"/>
              </w:rPr>
              <w:br/>
            </w:r>
            <w:proofErr w:type="spellStart"/>
            <w:r w:rsidRPr="00EB7AD8">
              <w:rPr>
                <w:rFonts w:ascii="Helvetica" w:eastAsia="Times New Roman" w:hAnsi="Helvetica" w:cs="Helvetica"/>
                <w:b/>
                <w:bCs/>
                <w:color w:val="000000"/>
                <w:sz w:val="15"/>
                <w:szCs w:val="15"/>
              </w:rPr>
              <w:t>máxima</w:t>
            </w:r>
            <w:proofErr w:type="spellEnd"/>
          </w:p>
        </w:tc>
        <w:tc>
          <w:tcPr>
            <w:tcW w:w="3848" w:type="dxa"/>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b/>
                <w:bCs/>
                <w:color w:val="000000"/>
                <w:sz w:val="15"/>
                <w:szCs w:val="15"/>
              </w:rPr>
              <w:t>Descripción</w:t>
            </w:r>
            <w:proofErr w:type="spellEnd"/>
            <w:r w:rsidRPr="00EB7AD8">
              <w:rPr>
                <w:rFonts w:ascii="Helvetica" w:eastAsia="Times New Roman" w:hAnsi="Helvetica" w:cs="Helvetica"/>
                <w:b/>
                <w:bCs/>
                <w:color w:val="000000"/>
                <w:sz w:val="15"/>
                <w:szCs w:val="15"/>
              </w:rPr>
              <w:t xml:space="preserve"> del campo</w:t>
            </w:r>
          </w:p>
        </w:tc>
      </w:tr>
      <w:tr w:rsidR="00EB7AD8" w:rsidRPr="00EB7AD8" w:rsidTr="00EB7AD8">
        <w:trPr>
          <w:trHeight w:val="1812"/>
        </w:trPr>
        <w:tc>
          <w:tcPr>
            <w:tcW w:w="65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1</w:t>
            </w:r>
          </w:p>
        </w:tc>
        <w:tc>
          <w:tcPr>
            <w:tcW w:w="1939" w:type="dxa"/>
            <w:vMerge w:val="restart"/>
            <w:tcBorders>
              <w:top w:val="single" w:sz="4" w:space="0" w:color="000000"/>
              <w:bottom w:val="single" w:sz="4" w:space="0" w:color="000000"/>
            </w:tcBorders>
            <w:shd w:val="clear" w:color="auto" w:fill="808080"/>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FFFFFF"/>
                <w:sz w:val="15"/>
                <w:szCs w:val="15"/>
              </w:rPr>
              <w:t>CARACTERSTICAS</w:t>
            </w:r>
          </w:p>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FFFFFF"/>
                <w:sz w:val="15"/>
                <w:szCs w:val="15"/>
              </w:rPr>
              <w:t>DEL INMUEBLE</w:t>
            </w:r>
          </w:p>
        </w:tc>
        <w:tc>
          <w:tcPr>
            <w:tcW w:w="3122" w:type="dxa"/>
            <w:tcBorders>
              <w:top w:val="single" w:sz="4" w:space="0" w:color="000000"/>
              <w:bottom w:val="single" w:sz="4" w:space="0" w:color="000000"/>
            </w:tcBorders>
            <w:shd w:val="clear" w:color="auto" w:fill="D0CECE"/>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Documento de posesión legal del inmueble</w:t>
            </w:r>
          </w:p>
        </w:tc>
        <w:tc>
          <w:tcPr>
            <w:tcW w:w="110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000000"/>
                <w:sz w:val="15"/>
                <w:szCs w:val="15"/>
              </w:rPr>
              <w:t>S</w:t>
            </w:r>
          </w:p>
        </w:tc>
        <w:tc>
          <w:tcPr>
            <w:tcW w:w="121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Texto largo</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(letras y</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números,</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caracteres</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especiales y</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acentos)</w:t>
            </w:r>
          </w:p>
        </w:tc>
        <w:tc>
          <w:tcPr>
            <w:tcW w:w="124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Más</w:t>
            </w:r>
            <w:proofErr w:type="spellEnd"/>
            <w:r w:rsidRPr="00EB7AD8">
              <w:rPr>
                <w:rFonts w:ascii="Helvetica" w:eastAsia="Times New Roman" w:hAnsi="Helvetica" w:cs="Helvetica"/>
                <w:color w:val="000000"/>
                <w:sz w:val="15"/>
                <w:szCs w:val="15"/>
              </w:rPr>
              <w:t xml:space="preserve"> de 8000</w:t>
            </w:r>
            <w:r w:rsidRPr="00EB7AD8">
              <w:rPr>
                <w:rFonts w:ascii="Times New Roman" w:eastAsia="Times New Roman" w:hAnsi="Times New Roman" w:cs="Times New Roman"/>
                <w:color w:val="000000"/>
                <w:sz w:val="15"/>
                <w:szCs w:val="15"/>
              </w:rPr>
              <w:br/>
            </w:r>
            <w:proofErr w:type="spellStart"/>
            <w:r w:rsidRPr="00EB7AD8">
              <w:rPr>
                <w:rFonts w:ascii="Helvetica" w:eastAsia="Times New Roman" w:hAnsi="Helvetica" w:cs="Helvetica"/>
                <w:color w:val="000000"/>
                <w:sz w:val="15"/>
                <w:szCs w:val="15"/>
              </w:rPr>
              <w:t>caracteres</w:t>
            </w:r>
            <w:proofErr w:type="spellEnd"/>
          </w:p>
        </w:tc>
        <w:tc>
          <w:tcPr>
            <w:tcW w:w="384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lang w:val="es-ES"/>
              </w:rPr>
              <w:t xml:space="preserve">Consistente en: Escritura pública a nombre del Particular, tratándose de inmuebles propios, contrato de arrendamiento, contrato de comodato. Escritura pública (compraventa, cesión de derechos, donación). Contrato público (compraventa, cesión de derechos, donación). Sentencia judicial o privado. Acta de cabildo. Resolución Administrativa (Art. 152 de la Ley Agraria). Certificados </w:t>
            </w:r>
            <w:r w:rsidRPr="00EB7AD8">
              <w:rPr>
                <w:rFonts w:ascii="Helvetica" w:eastAsia="Times New Roman" w:hAnsi="Helvetica" w:cs="Helvetica"/>
                <w:color w:val="000000"/>
                <w:sz w:val="15"/>
                <w:szCs w:val="15"/>
                <w:lang w:val="es-ES"/>
              </w:rPr>
              <w:lastRenderedPageBreak/>
              <w:t>o títulos que amparan derechos en términos del Art. 152, Fracc II de la Ley Agraria. </w:t>
            </w:r>
            <w:proofErr w:type="spellStart"/>
            <w:r w:rsidRPr="00EB7AD8">
              <w:rPr>
                <w:rFonts w:ascii="Helvetica" w:eastAsia="Times New Roman" w:hAnsi="Helvetica" w:cs="Helvetica"/>
                <w:color w:val="000000"/>
                <w:sz w:val="15"/>
                <w:szCs w:val="15"/>
              </w:rPr>
              <w:t>Asamblea</w:t>
            </w:r>
            <w:proofErr w:type="spellEnd"/>
            <w:r w:rsidRPr="00EB7AD8">
              <w:rPr>
                <w:rFonts w:ascii="Helvetica" w:eastAsia="Times New Roman" w:hAnsi="Helvetica" w:cs="Helvetica"/>
                <w:color w:val="000000"/>
                <w:sz w:val="15"/>
                <w:szCs w:val="15"/>
              </w:rPr>
              <w:t xml:space="preserve"> </w:t>
            </w:r>
            <w:proofErr w:type="spellStart"/>
            <w:r w:rsidRPr="00EB7AD8">
              <w:rPr>
                <w:rFonts w:ascii="Helvetica" w:eastAsia="Times New Roman" w:hAnsi="Helvetica" w:cs="Helvetica"/>
                <w:color w:val="000000"/>
                <w:sz w:val="15"/>
                <w:szCs w:val="15"/>
              </w:rPr>
              <w:t>ejidal</w:t>
            </w:r>
            <w:proofErr w:type="spellEnd"/>
            <w:r w:rsidRPr="00EB7AD8">
              <w:rPr>
                <w:rFonts w:ascii="Helvetica" w:eastAsia="Times New Roman" w:hAnsi="Helvetica" w:cs="Helvetica"/>
                <w:color w:val="000000"/>
                <w:sz w:val="15"/>
                <w:szCs w:val="15"/>
              </w:rPr>
              <w:t>.</w:t>
            </w:r>
          </w:p>
        </w:tc>
      </w:tr>
      <w:tr w:rsidR="00EB7AD8" w:rsidRPr="00EB7AD8" w:rsidTr="00EB7AD8">
        <w:trPr>
          <w:trHeight w:val="619"/>
        </w:trPr>
        <w:tc>
          <w:tcPr>
            <w:tcW w:w="65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lastRenderedPageBreak/>
              <w:t>2</w:t>
            </w:r>
          </w:p>
        </w:tc>
        <w:tc>
          <w:tcPr>
            <w:tcW w:w="0" w:type="auto"/>
            <w:vMerge/>
            <w:tcBorders>
              <w:top w:val="single" w:sz="4" w:space="0" w:color="000000"/>
              <w:bottom w:val="single" w:sz="4" w:space="0" w:color="000000"/>
            </w:tcBorders>
            <w:vAlign w:val="center"/>
            <w:hideMark/>
          </w:tcPr>
          <w:p w:rsidR="00EB7AD8" w:rsidRPr="00EB7AD8" w:rsidRDefault="00EB7AD8" w:rsidP="00EB7AD8">
            <w:pPr>
              <w:spacing w:after="0" w:line="240" w:lineRule="auto"/>
              <w:rPr>
                <w:rFonts w:ascii="Times New Roman" w:eastAsia="Times New Roman" w:hAnsi="Times New Roman" w:cs="Times New Roman"/>
                <w:color w:val="000000"/>
                <w:sz w:val="15"/>
                <w:szCs w:val="15"/>
              </w:rPr>
            </w:pPr>
          </w:p>
        </w:tc>
        <w:tc>
          <w:tcPr>
            <w:tcW w:w="3122" w:type="dxa"/>
            <w:tcBorders>
              <w:top w:val="single" w:sz="4" w:space="0" w:color="000000"/>
              <w:bottom w:val="single" w:sz="4" w:space="0" w:color="000000"/>
            </w:tcBorders>
            <w:shd w:val="clear" w:color="auto" w:fill="D0CECE"/>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El inmueble en el que se impartirá el RVOE</w:t>
            </w:r>
          </w:p>
        </w:tc>
        <w:tc>
          <w:tcPr>
            <w:tcW w:w="110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000000"/>
                <w:sz w:val="15"/>
                <w:szCs w:val="15"/>
              </w:rPr>
              <w:t>S</w:t>
            </w:r>
          </w:p>
        </w:tc>
        <w:tc>
          <w:tcPr>
            <w:tcW w:w="121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Texto</w:t>
            </w:r>
            <w:proofErr w:type="spellEnd"/>
          </w:p>
        </w:tc>
        <w:tc>
          <w:tcPr>
            <w:tcW w:w="124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No aplica, se</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selecciona del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catálogo</w:t>
            </w:r>
          </w:p>
        </w:tc>
        <w:tc>
          <w:tcPr>
            <w:tcW w:w="384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Seleccionar: construido exprofeso, adaptado o mixto.</w:t>
            </w:r>
          </w:p>
        </w:tc>
      </w:tr>
      <w:tr w:rsidR="00EB7AD8" w:rsidRPr="00EB7AD8" w:rsidTr="00EB7AD8">
        <w:trPr>
          <w:trHeight w:val="266"/>
        </w:trPr>
        <w:tc>
          <w:tcPr>
            <w:tcW w:w="65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3</w:t>
            </w:r>
          </w:p>
        </w:tc>
        <w:tc>
          <w:tcPr>
            <w:tcW w:w="0" w:type="auto"/>
            <w:vMerge/>
            <w:tcBorders>
              <w:top w:val="single" w:sz="4" w:space="0" w:color="000000"/>
              <w:bottom w:val="single" w:sz="4" w:space="0" w:color="000000"/>
            </w:tcBorders>
            <w:vAlign w:val="center"/>
            <w:hideMark/>
          </w:tcPr>
          <w:p w:rsidR="00EB7AD8" w:rsidRPr="00EB7AD8" w:rsidRDefault="00EB7AD8" w:rsidP="00EB7AD8">
            <w:pPr>
              <w:spacing w:after="0" w:line="240" w:lineRule="auto"/>
              <w:rPr>
                <w:rFonts w:ascii="Times New Roman" w:eastAsia="Times New Roman" w:hAnsi="Times New Roman" w:cs="Times New Roman"/>
                <w:color w:val="000000"/>
                <w:sz w:val="15"/>
                <w:szCs w:val="15"/>
              </w:rPr>
            </w:pPr>
          </w:p>
        </w:tc>
        <w:tc>
          <w:tcPr>
            <w:tcW w:w="3122" w:type="dxa"/>
            <w:tcBorders>
              <w:top w:val="single" w:sz="4" w:space="0" w:color="000000"/>
              <w:bottom w:val="single" w:sz="4" w:space="0" w:color="000000"/>
            </w:tcBorders>
            <w:shd w:val="clear" w:color="auto" w:fill="D0CECE"/>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Dimensiones</w:t>
            </w:r>
            <w:proofErr w:type="spellEnd"/>
            <w:r w:rsidRPr="00EB7AD8">
              <w:rPr>
                <w:rFonts w:ascii="Helvetica" w:eastAsia="Times New Roman" w:hAnsi="Helvetica" w:cs="Helvetica"/>
                <w:color w:val="000000"/>
                <w:sz w:val="15"/>
                <w:szCs w:val="15"/>
              </w:rPr>
              <w:t xml:space="preserve"> del </w:t>
            </w:r>
            <w:proofErr w:type="spellStart"/>
            <w:r w:rsidRPr="00EB7AD8">
              <w:rPr>
                <w:rFonts w:ascii="Helvetica" w:eastAsia="Times New Roman" w:hAnsi="Helvetica" w:cs="Helvetica"/>
                <w:color w:val="000000"/>
                <w:sz w:val="15"/>
                <w:szCs w:val="15"/>
              </w:rPr>
              <w:t>predio</w:t>
            </w:r>
            <w:proofErr w:type="spellEnd"/>
            <w:r w:rsidRPr="00EB7AD8">
              <w:rPr>
                <w:rFonts w:ascii="Helvetica" w:eastAsia="Times New Roman" w:hAnsi="Helvetica" w:cs="Helvetica"/>
                <w:color w:val="000000"/>
                <w:sz w:val="15"/>
                <w:szCs w:val="15"/>
              </w:rPr>
              <w:t xml:space="preserve"> (m2)</w:t>
            </w:r>
          </w:p>
        </w:tc>
        <w:tc>
          <w:tcPr>
            <w:tcW w:w="110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000000"/>
                <w:sz w:val="15"/>
                <w:szCs w:val="15"/>
              </w:rPr>
              <w:t>S</w:t>
            </w:r>
          </w:p>
        </w:tc>
        <w:tc>
          <w:tcPr>
            <w:tcW w:w="121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Numérico</w:t>
            </w:r>
            <w:proofErr w:type="spellEnd"/>
          </w:p>
        </w:tc>
        <w:tc>
          <w:tcPr>
            <w:tcW w:w="124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 xml:space="preserve">5 </w:t>
            </w:r>
            <w:proofErr w:type="spellStart"/>
            <w:r w:rsidRPr="00EB7AD8">
              <w:rPr>
                <w:rFonts w:ascii="Helvetica" w:eastAsia="Times New Roman" w:hAnsi="Helvetica" w:cs="Helvetica"/>
                <w:color w:val="000000"/>
                <w:sz w:val="15"/>
                <w:szCs w:val="15"/>
              </w:rPr>
              <w:t>dígitos</w:t>
            </w:r>
            <w:proofErr w:type="spellEnd"/>
          </w:p>
        </w:tc>
        <w:tc>
          <w:tcPr>
            <w:tcW w:w="384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Indicar las dimensiones del predio en m2.</w:t>
            </w:r>
          </w:p>
        </w:tc>
      </w:tr>
      <w:tr w:rsidR="00EB7AD8" w:rsidRPr="00EB7AD8" w:rsidTr="00EB7AD8">
        <w:trPr>
          <w:trHeight w:val="266"/>
        </w:trPr>
        <w:tc>
          <w:tcPr>
            <w:tcW w:w="65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4</w:t>
            </w:r>
          </w:p>
        </w:tc>
        <w:tc>
          <w:tcPr>
            <w:tcW w:w="0" w:type="auto"/>
            <w:vMerge/>
            <w:tcBorders>
              <w:top w:val="single" w:sz="4" w:space="0" w:color="000000"/>
              <w:bottom w:val="single" w:sz="4" w:space="0" w:color="000000"/>
            </w:tcBorders>
            <w:vAlign w:val="center"/>
            <w:hideMark/>
          </w:tcPr>
          <w:p w:rsidR="00EB7AD8" w:rsidRPr="00EB7AD8" w:rsidRDefault="00EB7AD8" w:rsidP="00EB7AD8">
            <w:pPr>
              <w:spacing w:after="0" w:line="240" w:lineRule="auto"/>
              <w:rPr>
                <w:rFonts w:ascii="Times New Roman" w:eastAsia="Times New Roman" w:hAnsi="Times New Roman" w:cs="Times New Roman"/>
                <w:color w:val="000000"/>
                <w:sz w:val="15"/>
                <w:szCs w:val="15"/>
              </w:rPr>
            </w:pPr>
          </w:p>
        </w:tc>
        <w:tc>
          <w:tcPr>
            <w:tcW w:w="3122" w:type="dxa"/>
            <w:tcBorders>
              <w:top w:val="single" w:sz="4" w:space="0" w:color="000000"/>
              <w:bottom w:val="single" w:sz="4" w:space="0" w:color="000000"/>
            </w:tcBorders>
            <w:shd w:val="clear" w:color="auto" w:fill="D0CECE"/>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Dimensiones</w:t>
            </w:r>
            <w:proofErr w:type="spellEnd"/>
            <w:r w:rsidRPr="00EB7AD8">
              <w:rPr>
                <w:rFonts w:ascii="Helvetica" w:eastAsia="Times New Roman" w:hAnsi="Helvetica" w:cs="Helvetica"/>
                <w:color w:val="000000"/>
                <w:sz w:val="15"/>
                <w:szCs w:val="15"/>
              </w:rPr>
              <w:t xml:space="preserve"> de </w:t>
            </w:r>
            <w:proofErr w:type="spellStart"/>
            <w:r w:rsidRPr="00EB7AD8">
              <w:rPr>
                <w:rFonts w:ascii="Helvetica" w:eastAsia="Times New Roman" w:hAnsi="Helvetica" w:cs="Helvetica"/>
                <w:color w:val="000000"/>
                <w:sz w:val="15"/>
                <w:szCs w:val="15"/>
              </w:rPr>
              <w:t>construcción</w:t>
            </w:r>
            <w:proofErr w:type="spellEnd"/>
            <w:r w:rsidRPr="00EB7AD8">
              <w:rPr>
                <w:rFonts w:ascii="Helvetica" w:eastAsia="Times New Roman" w:hAnsi="Helvetica" w:cs="Helvetica"/>
                <w:color w:val="000000"/>
                <w:sz w:val="15"/>
                <w:szCs w:val="15"/>
              </w:rPr>
              <w:t xml:space="preserve"> (m2)</w:t>
            </w:r>
          </w:p>
        </w:tc>
        <w:tc>
          <w:tcPr>
            <w:tcW w:w="110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000000"/>
                <w:sz w:val="15"/>
                <w:szCs w:val="15"/>
              </w:rPr>
              <w:t>S</w:t>
            </w:r>
          </w:p>
        </w:tc>
        <w:tc>
          <w:tcPr>
            <w:tcW w:w="121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Numérico</w:t>
            </w:r>
            <w:proofErr w:type="spellEnd"/>
          </w:p>
        </w:tc>
        <w:tc>
          <w:tcPr>
            <w:tcW w:w="124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 xml:space="preserve">5 </w:t>
            </w:r>
            <w:proofErr w:type="spellStart"/>
            <w:r w:rsidRPr="00EB7AD8">
              <w:rPr>
                <w:rFonts w:ascii="Helvetica" w:eastAsia="Times New Roman" w:hAnsi="Helvetica" w:cs="Helvetica"/>
                <w:color w:val="000000"/>
                <w:sz w:val="15"/>
                <w:szCs w:val="15"/>
              </w:rPr>
              <w:t>dígitos</w:t>
            </w:r>
            <w:proofErr w:type="spellEnd"/>
          </w:p>
        </w:tc>
        <w:tc>
          <w:tcPr>
            <w:tcW w:w="384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Indicar las dimensiones de construcción en m2.</w:t>
            </w:r>
          </w:p>
        </w:tc>
      </w:tr>
      <w:tr w:rsidR="00EB7AD8" w:rsidRPr="00EB7AD8" w:rsidTr="00EB7AD8">
        <w:trPr>
          <w:trHeight w:val="442"/>
        </w:trPr>
        <w:tc>
          <w:tcPr>
            <w:tcW w:w="65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5</w:t>
            </w:r>
          </w:p>
        </w:tc>
        <w:tc>
          <w:tcPr>
            <w:tcW w:w="0" w:type="auto"/>
            <w:vMerge/>
            <w:tcBorders>
              <w:top w:val="single" w:sz="4" w:space="0" w:color="000000"/>
              <w:bottom w:val="single" w:sz="4" w:space="0" w:color="000000"/>
            </w:tcBorders>
            <w:vAlign w:val="center"/>
            <w:hideMark/>
          </w:tcPr>
          <w:p w:rsidR="00EB7AD8" w:rsidRPr="00EB7AD8" w:rsidRDefault="00EB7AD8" w:rsidP="00EB7AD8">
            <w:pPr>
              <w:spacing w:after="0" w:line="240" w:lineRule="auto"/>
              <w:rPr>
                <w:rFonts w:ascii="Times New Roman" w:eastAsia="Times New Roman" w:hAnsi="Times New Roman" w:cs="Times New Roman"/>
                <w:color w:val="000000"/>
                <w:sz w:val="15"/>
                <w:szCs w:val="15"/>
              </w:rPr>
            </w:pPr>
          </w:p>
        </w:tc>
        <w:tc>
          <w:tcPr>
            <w:tcW w:w="3122" w:type="dxa"/>
            <w:tcBorders>
              <w:top w:val="single" w:sz="4" w:space="0" w:color="000000"/>
              <w:bottom w:val="single" w:sz="4" w:space="0" w:color="000000"/>
            </w:tcBorders>
            <w:shd w:val="clear" w:color="auto" w:fill="D0CECE"/>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Dimensiones útiles para la impartición del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Plan y Programas de estudio</w:t>
            </w:r>
          </w:p>
        </w:tc>
        <w:tc>
          <w:tcPr>
            <w:tcW w:w="110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000000"/>
                <w:sz w:val="15"/>
                <w:szCs w:val="15"/>
              </w:rPr>
              <w:t>S</w:t>
            </w:r>
          </w:p>
        </w:tc>
        <w:tc>
          <w:tcPr>
            <w:tcW w:w="121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Numérico</w:t>
            </w:r>
            <w:proofErr w:type="spellEnd"/>
          </w:p>
        </w:tc>
        <w:tc>
          <w:tcPr>
            <w:tcW w:w="124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 xml:space="preserve">5 </w:t>
            </w:r>
            <w:proofErr w:type="spellStart"/>
            <w:r w:rsidRPr="00EB7AD8">
              <w:rPr>
                <w:rFonts w:ascii="Helvetica" w:eastAsia="Times New Roman" w:hAnsi="Helvetica" w:cs="Helvetica"/>
                <w:color w:val="000000"/>
                <w:sz w:val="15"/>
                <w:szCs w:val="15"/>
              </w:rPr>
              <w:t>dígitos</w:t>
            </w:r>
            <w:proofErr w:type="spellEnd"/>
          </w:p>
        </w:tc>
        <w:tc>
          <w:tcPr>
            <w:tcW w:w="384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Indicar las dimensiones útiles para la impartición del Plan y Programas de estudio en m2.</w:t>
            </w:r>
          </w:p>
        </w:tc>
      </w:tr>
      <w:tr w:rsidR="00EB7AD8" w:rsidRPr="00EB7AD8" w:rsidTr="00EB7AD8">
        <w:trPr>
          <w:trHeight w:val="619"/>
        </w:trPr>
        <w:tc>
          <w:tcPr>
            <w:tcW w:w="65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6</w:t>
            </w:r>
          </w:p>
        </w:tc>
        <w:tc>
          <w:tcPr>
            <w:tcW w:w="0" w:type="auto"/>
            <w:vMerge/>
            <w:tcBorders>
              <w:top w:val="single" w:sz="4" w:space="0" w:color="000000"/>
              <w:bottom w:val="single" w:sz="4" w:space="0" w:color="000000"/>
            </w:tcBorders>
            <w:vAlign w:val="center"/>
            <w:hideMark/>
          </w:tcPr>
          <w:p w:rsidR="00EB7AD8" w:rsidRPr="00EB7AD8" w:rsidRDefault="00EB7AD8" w:rsidP="00EB7AD8">
            <w:pPr>
              <w:spacing w:after="0" w:line="240" w:lineRule="auto"/>
              <w:rPr>
                <w:rFonts w:ascii="Times New Roman" w:eastAsia="Times New Roman" w:hAnsi="Times New Roman" w:cs="Times New Roman"/>
                <w:color w:val="000000"/>
                <w:sz w:val="15"/>
                <w:szCs w:val="15"/>
              </w:rPr>
            </w:pPr>
          </w:p>
        </w:tc>
        <w:tc>
          <w:tcPr>
            <w:tcW w:w="3122" w:type="dxa"/>
            <w:tcBorders>
              <w:top w:val="single" w:sz="4" w:space="0" w:color="000000"/>
              <w:bottom w:val="single" w:sz="4" w:space="0" w:color="000000"/>
            </w:tcBorders>
            <w:shd w:val="clear" w:color="auto" w:fill="D0CECE"/>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Â¿En el inmueble se realizan actividades que</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están directa o indirectamente relacionadas</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con otros servicios educativos?</w:t>
            </w:r>
          </w:p>
        </w:tc>
        <w:tc>
          <w:tcPr>
            <w:tcW w:w="110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000000"/>
                <w:sz w:val="15"/>
                <w:szCs w:val="15"/>
              </w:rPr>
              <w:t>S</w:t>
            </w:r>
          </w:p>
        </w:tc>
        <w:tc>
          <w:tcPr>
            <w:tcW w:w="121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Texto</w:t>
            </w:r>
            <w:proofErr w:type="spellEnd"/>
          </w:p>
        </w:tc>
        <w:tc>
          <w:tcPr>
            <w:tcW w:w="124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No aplica, se</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selecciona del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catálogo</w:t>
            </w:r>
          </w:p>
        </w:tc>
        <w:tc>
          <w:tcPr>
            <w:tcW w:w="384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Indicar Sí o No, según sea el caso.</w:t>
            </w:r>
          </w:p>
        </w:tc>
      </w:tr>
      <w:tr w:rsidR="00EB7AD8" w:rsidRPr="00EB7AD8" w:rsidTr="00EB7AD8">
        <w:trPr>
          <w:trHeight w:val="1147"/>
        </w:trPr>
        <w:tc>
          <w:tcPr>
            <w:tcW w:w="65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7</w:t>
            </w:r>
          </w:p>
        </w:tc>
        <w:tc>
          <w:tcPr>
            <w:tcW w:w="0" w:type="auto"/>
            <w:vMerge/>
            <w:tcBorders>
              <w:top w:val="single" w:sz="4" w:space="0" w:color="000000"/>
              <w:bottom w:val="single" w:sz="4" w:space="0" w:color="000000"/>
            </w:tcBorders>
            <w:vAlign w:val="center"/>
            <w:hideMark/>
          </w:tcPr>
          <w:p w:rsidR="00EB7AD8" w:rsidRPr="00EB7AD8" w:rsidRDefault="00EB7AD8" w:rsidP="00EB7AD8">
            <w:pPr>
              <w:spacing w:after="0" w:line="240" w:lineRule="auto"/>
              <w:rPr>
                <w:rFonts w:ascii="Times New Roman" w:eastAsia="Times New Roman" w:hAnsi="Times New Roman" w:cs="Times New Roman"/>
                <w:color w:val="000000"/>
                <w:sz w:val="15"/>
                <w:szCs w:val="15"/>
              </w:rPr>
            </w:pPr>
          </w:p>
        </w:tc>
        <w:tc>
          <w:tcPr>
            <w:tcW w:w="3122" w:type="dxa"/>
            <w:tcBorders>
              <w:top w:val="single" w:sz="4" w:space="0" w:color="000000"/>
              <w:bottom w:val="single" w:sz="4" w:space="0" w:color="000000"/>
            </w:tcBorders>
            <w:shd w:val="clear" w:color="auto" w:fill="D0CECE"/>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Detallar las actividades que se realizan en 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inmueble</w:t>
            </w:r>
          </w:p>
        </w:tc>
        <w:tc>
          <w:tcPr>
            <w:tcW w:w="110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NO</w:t>
            </w:r>
          </w:p>
        </w:tc>
        <w:tc>
          <w:tcPr>
            <w:tcW w:w="121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Texto largo</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(letras y</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números,</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caracteres</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especiales y</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acentos)</w:t>
            </w:r>
          </w:p>
        </w:tc>
        <w:tc>
          <w:tcPr>
            <w:tcW w:w="124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Más</w:t>
            </w:r>
            <w:proofErr w:type="spellEnd"/>
            <w:r w:rsidRPr="00EB7AD8">
              <w:rPr>
                <w:rFonts w:ascii="Helvetica" w:eastAsia="Times New Roman" w:hAnsi="Helvetica" w:cs="Helvetica"/>
                <w:color w:val="000000"/>
                <w:sz w:val="15"/>
                <w:szCs w:val="15"/>
              </w:rPr>
              <w:t xml:space="preserve"> de 8000</w:t>
            </w:r>
            <w:r w:rsidRPr="00EB7AD8">
              <w:rPr>
                <w:rFonts w:ascii="Times New Roman" w:eastAsia="Times New Roman" w:hAnsi="Times New Roman" w:cs="Times New Roman"/>
                <w:color w:val="000000"/>
                <w:sz w:val="15"/>
                <w:szCs w:val="15"/>
              </w:rPr>
              <w:br/>
            </w:r>
            <w:proofErr w:type="spellStart"/>
            <w:r w:rsidRPr="00EB7AD8">
              <w:rPr>
                <w:rFonts w:ascii="Helvetica" w:eastAsia="Times New Roman" w:hAnsi="Helvetica" w:cs="Helvetica"/>
                <w:color w:val="000000"/>
                <w:sz w:val="15"/>
                <w:szCs w:val="15"/>
              </w:rPr>
              <w:t>caracteres</w:t>
            </w:r>
            <w:proofErr w:type="spellEnd"/>
          </w:p>
        </w:tc>
        <w:tc>
          <w:tcPr>
            <w:tcW w:w="384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Detalla las actividades que se realizan en el inmueble.</w:t>
            </w:r>
          </w:p>
        </w:tc>
      </w:tr>
      <w:tr w:rsidR="00EB7AD8" w:rsidRPr="00EB7AD8" w:rsidTr="00EB7AD8">
        <w:trPr>
          <w:trHeight w:val="619"/>
        </w:trPr>
        <w:tc>
          <w:tcPr>
            <w:tcW w:w="65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8</w:t>
            </w:r>
          </w:p>
        </w:tc>
        <w:tc>
          <w:tcPr>
            <w:tcW w:w="0" w:type="auto"/>
            <w:vMerge/>
            <w:tcBorders>
              <w:top w:val="single" w:sz="4" w:space="0" w:color="000000"/>
              <w:bottom w:val="single" w:sz="4" w:space="0" w:color="000000"/>
            </w:tcBorders>
            <w:vAlign w:val="center"/>
            <w:hideMark/>
          </w:tcPr>
          <w:p w:rsidR="00EB7AD8" w:rsidRPr="00EB7AD8" w:rsidRDefault="00EB7AD8" w:rsidP="00EB7AD8">
            <w:pPr>
              <w:spacing w:after="0" w:line="240" w:lineRule="auto"/>
              <w:rPr>
                <w:rFonts w:ascii="Times New Roman" w:eastAsia="Times New Roman" w:hAnsi="Times New Roman" w:cs="Times New Roman"/>
                <w:color w:val="000000"/>
                <w:sz w:val="15"/>
                <w:szCs w:val="15"/>
              </w:rPr>
            </w:pPr>
          </w:p>
        </w:tc>
        <w:tc>
          <w:tcPr>
            <w:tcW w:w="3122" w:type="dxa"/>
            <w:tcBorders>
              <w:top w:val="single" w:sz="4" w:space="0" w:color="000000"/>
              <w:bottom w:val="single" w:sz="4" w:space="0" w:color="000000"/>
            </w:tcBorders>
            <w:shd w:val="clear" w:color="auto" w:fill="D0CECE"/>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Tipo de estudios que se imparten en 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inmueble actualmente</w:t>
            </w:r>
          </w:p>
        </w:tc>
        <w:tc>
          <w:tcPr>
            <w:tcW w:w="110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000000"/>
                <w:sz w:val="15"/>
                <w:szCs w:val="15"/>
              </w:rPr>
              <w:t>S</w:t>
            </w:r>
          </w:p>
        </w:tc>
        <w:tc>
          <w:tcPr>
            <w:tcW w:w="121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Texto</w:t>
            </w:r>
            <w:proofErr w:type="spellEnd"/>
          </w:p>
        </w:tc>
        <w:tc>
          <w:tcPr>
            <w:tcW w:w="124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No aplica, se</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selecciona del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catálogo</w:t>
            </w:r>
          </w:p>
        </w:tc>
        <w:tc>
          <w:tcPr>
            <w:tcW w:w="384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Seleccionar: Educación Básica ó Educación Media Superior ó Educación Superior u Otro.</w:t>
            </w:r>
          </w:p>
        </w:tc>
      </w:tr>
      <w:tr w:rsidR="00EB7AD8" w:rsidRPr="00EB7AD8" w:rsidTr="00EB7AD8">
        <w:trPr>
          <w:trHeight w:val="1152"/>
        </w:trPr>
        <w:tc>
          <w:tcPr>
            <w:tcW w:w="65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9</w:t>
            </w:r>
          </w:p>
        </w:tc>
        <w:tc>
          <w:tcPr>
            <w:tcW w:w="0" w:type="auto"/>
            <w:vMerge/>
            <w:tcBorders>
              <w:top w:val="single" w:sz="4" w:space="0" w:color="000000"/>
              <w:bottom w:val="single" w:sz="4" w:space="0" w:color="000000"/>
            </w:tcBorders>
            <w:vAlign w:val="center"/>
            <w:hideMark/>
          </w:tcPr>
          <w:p w:rsidR="00EB7AD8" w:rsidRPr="00EB7AD8" w:rsidRDefault="00EB7AD8" w:rsidP="00EB7AD8">
            <w:pPr>
              <w:spacing w:after="0" w:line="240" w:lineRule="auto"/>
              <w:rPr>
                <w:rFonts w:ascii="Times New Roman" w:eastAsia="Times New Roman" w:hAnsi="Times New Roman" w:cs="Times New Roman"/>
                <w:color w:val="000000"/>
                <w:sz w:val="15"/>
                <w:szCs w:val="15"/>
              </w:rPr>
            </w:pPr>
          </w:p>
        </w:tc>
        <w:tc>
          <w:tcPr>
            <w:tcW w:w="3122" w:type="dxa"/>
            <w:tcBorders>
              <w:top w:val="single" w:sz="4" w:space="0" w:color="000000"/>
              <w:bottom w:val="single" w:sz="4" w:space="0" w:color="000000"/>
            </w:tcBorders>
            <w:shd w:val="clear" w:color="auto" w:fill="D0CECE"/>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Descripción del área física destinada para 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resguardo de la documentación de control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escolar</w:t>
            </w:r>
          </w:p>
        </w:tc>
        <w:tc>
          <w:tcPr>
            <w:tcW w:w="110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000000"/>
                <w:sz w:val="15"/>
                <w:szCs w:val="15"/>
              </w:rPr>
              <w:t>S</w:t>
            </w:r>
          </w:p>
        </w:tc>
        <w:tc>
          <w:tcPr>
            <w:tcW w:w="121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Texto largo</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(letras y</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números,</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caracteres</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especiales y</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acentos)</w:t>
            </w:r>
          </w:p>
        </w:tc>
        <w:tc>
          <w:tcPr>
            <w:tcW w:w="124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Más</w:t>
            </w:r>
            <w:proofErr w:type="spellEnd"/>
            <w:r w:rsidRPr="00EB7AD8">
              <w:rPr>
                <w:rFonts w:ascii="Helvetica" w:eastAsia="Times New Roman" w:hAnsi="Helvetica" w:cs="Helvetica"/>
                <w:color w:val="000000"/>
                <w:sz w:val="15"/>
                <w:szCs w:val="15"/>
              </w:rPr>
              <w:t xml:space="preserve"> de 8000</w:t>
            </w:r>
            <w:r w:rsidRPr="00EB7AD8">
              <w:rPr>
                <w:rFonts w:ascii="Times New Roman" w:eastAsia="Times New Roman" w:hAnsi="Times New Roman" w:cs="Times New Roman"/>
                <w:color w:val="000000"/>
                <w:sz w:val="15"/>
                <w:szCs w:val="15"/>
              </w:rPr>
              <w:br/>
            </w:r>
            <w:proofErr w:type="spellStart"/>
            <w:r w:rsidRPr="00EB7AD8">
              <w:rPr>
                <w:rFonts w:ascii="Helvetica" w:eastAsia="Times New Roman" w:hAnsi="Helvetica" w:cs="Helvetica"/>
                <w:color w:val="000000"/>
                <w:sz w:val="15"/>
                <w:szCs w:val="15"/>
              </w:rPr>
              <w:t>caracteres</w:t>
            </w:r>
            <w:proofErr w:type="spellEnd"/>
          </w:p>
        </w:tc>
        <w:tc>
          <w:tcPr>
            <w:tcW w:w="384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Indicar la ubicación fisica y descripción del área destinada para resguardar la documentación de control escolar.</w:t>
            </w:r>
          </w:p>
        </w:tc>
      </w:tr>
    </w:tbl>
    <w:p w:rsidR="00EB7AD8" w:rsidRPr="00EB7AD8" w:rsidRDefault="00EB7AD8" w:rsidP="00EB7AD8">
      <w:pPr>
        <w:spacing w:after="0" w:line="240" w:lineRule="auto"/>
        <w:rPr>
          <w:rFonts w:ascii="Times New Roman" w:eastAsia="Times New Roman" w:hAnsi="Times New Roman" w:cs="Times New Roman"/>
          <w:sz w:val="24"/>
          <w:szCs w:val="24"/>
          <w:lang w:val="es-ES"/>
        </w:rPr>
      </w:pPr>
      <w:r w:rsidRPr="00EB7AD8">
        <w:rPr>
          <w:rFonts w:ascii="Times New Roman" w:eastAsia="Times New Roman" w:hAnsi="Times New Roman" w:cs="Times New Roman"/>
          <w:sz w:val="24"/>
          <w:szCs w:val="24"/>
          <w:lang w:val="es-ES"/>
        </w:rPr>
        <w:t> </w:t>
      </w:r>
    </w:p>
    <w:tbl>
      <w:tblPr>
        <w:tblW w:w="0" w:type="auto"/>
        <w:tblCellMar>
          <w:top w:w="15" w:type="dxa"/>
          <w:left w:w="15" w:type="dxa"/>
          <w:bottom w:w="15" w:type="dxa"/>
          <w:right w:w="15" w:type="dxa"/>
        </w:tblCellMar>
        <w:tblLook w:val="04A0" w:firstRow="1" w:lastRow="0" w:firstColumn="1" w:lastColumn="0" w:noHBand="0" w:noVBand="1"/>
      </w:tblPr>
      <w:tblGrid>
        <w:gridCol w:w="478"/>
        <w:gridCol w:w="1729"/>
        <w:gridCol w:w="1964"/>
        <w:gridCol w:w="722"/>
        <w:gridCol w:w="994"/>
        <w:gridCol w:w="1039"/>
        <w:gridCol w:w="2434"/>
      </w:tblGrid>
      <w:tr w:rsidR="00EB7AD8" w:rsidRPr="00EB7AD8" w:rsidTr="00EB7AD8">
        <w:trPr>
          <w:trHeight w:val="543"/>
        </w:trPr>
        <w:tc>
          <w:tcPr>
            <w:tcW w:w="65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10</w:t>
            </w:r>
          </w:p>
        </w:tc>
        <w:tc>
          <w:tcPr>
            <w:tcW w:w="1939" w:type="dxa"/>
            <w:vMerge w:val="restart"/>
            <w:tcBorders>
              <w:top w:val="single" w:sz="4" w:space="0" w:color="000000"/>
              <w:bottom w:val="single" w:sz="4" w:space="0" w:color="000000"/>
            </w:tcBorders>
            <w:shd w:val="clear" w:color="auto" w:fill="1F4E78"/>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FFFFFF"/>
                <w:sz w:val="15"/>
                <w:szCs w:val="15"/>
              </w:rPr>
              <w:t>CARACTERSTICAS DE</w:t>
            </w:r>
            <w:r w:rsidRPr="00EB7AD8">
              <w:rPr>
                <w:rFonts w:ascii="Times New Roman" w:eastAsia="Times New Roman" w:hAnsi="Times New Roman" w:cs="Times New Roman"/>
                <w:color w:val="000000"/>
                <w:sz w:val="15"/>
                <w:szCs w:val="15"/>
              </w:rPr>
              <w:br/>
            </w:r>
            <w:r w:rsidRPr="00EB7AD8">
              <w:rPr>
                <w:rFonts w:ascii="Helvetica" w:eastAsia="Times New Roman" w:hAnsi="Helvetica" w:cs="Helvetica"/>
                <w:b/>
                <w:bCs/>
                <w:color w:val="FFFFFF"/>
                <w:sz w:val="15"/>
                <w:szCs w:val="15"/>
              </w:rPr>
              <w:t>LAS AULAS</w:t>
            </w:r>
          </w:p>
        </w:tc>
        <w:tc>
          <w:tcPr>
            <w:tcW w:w="3122" w:type="dxa"/>
            <w:tcBorders>
              <w:top w:val="single" w:sz="4" w:space="0" w:color="000000"/>
              <w:bottom w:val="single" w:sz="4" w:space="0" w:color="000000"/>
            </w:tcBorders>
            <w:shd w:val="clear" w:color="auto" w:fill="BDD7EE"/>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Número total de aulas en el inmueble</w:t>
            </w:r>
          </w:p>
        </w:tc>
        <w:tc>
          <w:tcPr>
            <w:tcW w:w="110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000000"/>
                <w:sz w:val="15"/>
                <w:szCs w:val="15"/>
              </w:rPr>
              <w:t>S</w:t>
            </w:r>
          </w:p>
        </w:tc>
        <w:tc>
          <w:tcPr>
            <w:tcW w:w="121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Numérico</w:t>
            </w:r>
            <w:proofErr w:type="spellEnd"/>
          </w:p>
        </w:tc>
        <w:tc>
          <w:tcPr>
            <w:tcW w:w="124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 xml:space="preserve">3 </w:t>
            </w:r>
            <w:proofErr w:type="spellStart"/>
            <w:r w:rsidRPr="00EB7AD8">
              <w:rPr>
                <w:rFonts w:ascii="Helvetica" w:eastAsia="Times New Roman" w:hAnsi="Helvetica" w:cs="Helvetica"/>
                <w:color w:val="000000"/>
                <w:sz w:val="15"/>
                <w:szCs w:val="15"/>
              </w:rPr>
              <w:t>dígitos</w:t>
            </w:r>
            <w:proofErr w:type="spellEnd"/>
          </w:p>
        </w:tc>
        <w:tc>
          <w:tcPr>
            <w:tcW w:w="384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Indicar el número total de aulas en el inmueble. </w:t>
            </w:r>
            <w:r w:rsidRPr="00EB7AD8">
              <w:rPr>
                <w:rFonts w:ascii="Helvetica" w:eastAsia="Times New Roman" w:hAnsi="Helvetica" w:cs="Helvetica"/>
                <w:b/>
                <w:bCs/>
                <w:color w:val="000000"/>
                <w:sz w:val="15"/>
                <w:szCs w:val="15"/>
                <w:lang w:val="es-ES"/>
              </w:rPr>
              <w:t>No es obligatorio para la modalidad no escolarizada.</w:t>
            </w:r>
          </w:p>
        </w:tc>
      </w:tr>
      <w:tr w:rsidR="00EB7AD8" w:rsidRPr="00EB7AD8" w:rsidTr="00EB7AD8">
        <w:trPr>
          <w:trHeight w:val="762"/>
        </w:trPr>
        <w:tc>
          <w:tcPr>
            <w:tcW w:w="65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11</w:t>
            </w:r>
          </w:p>
        </w:tc>
        <w:tc>
          <w:tcPr>
            <w:tcW w:w="0" w:type="auto"/>
            <w:vMerge/>
            <w:tcBorders>
              <w:top w:val="single" w:sz="4" w:space="0" w:color="000000"/>
              <w:bottom w:val="single" w:sz="4" w:space="0" w:color="000000"/>
            </w:tcBorders>
            <w:vAlign w:val="center"/>
            <w:hideMark/>
          </w:tcPr>
          <w:p w:rsidR="00EB7AD8" w:rsidRPr="00EB7AD8" w:rsidRDefault="00EB7AD8" w:rsidP="00EB7AD8">
            <w:pPr>
              <w:spacing w:after="0" w:line="240" w:lineRule="auto"/>
              <w:rPr>
                <w:rFonts w:ascii="Times New Roman" w:eastAsia="Times New Roman" w:hAnsi="Times New Roman" w:cs="Times New Roman"/>
                <w:color w:val="000000"/>
                <w:sz w:val="15"/>
                <w:szCs w:val="15"/>
              </w:rPr>
            </w:pPr>
          </w:p>
        </w:tc>
        <w:tc>
          <w:tcPr>
            <w:tcW w:w="3122" w:type="dxa"/>
            <w:tcBorders>
              <w:top w:val="single" w:sz="4" w:space="0" w:color="000000"/>
              <w:bottom w:val="single" w:sz="4" w:space="0" w:color="000000"/>
            </w:tcBorders>
            <w:shd w:val="clear" w:color="auto" w:fill="BDD7EE"/>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Estado de las Aulas destinadas que serán</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destinadas a la impartición del Plan y</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Programas de estudio objeto de RVOE</w:t>
            </w:r>
          </w:p>
        </w:tc>
        <w:tc>
          <w:tcPr>
            <w:tcW w:w="110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000000"/>
                <w:sz w:val="15"/>
                <w:szCs w:val="15"/>
              </w:rPr>
              <w:t>S</w:t>
            </w:r>
          </w:p>
        </w:tc>
        <w:tc>
          <w:tcPr>
            <w:tcW w:w="121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Texto</w:t>
            </w:r>
            <w:proofErr w:type="spellEnd"/>
          </w:p>
        </w:tc>
        <w:tc>
          <w:tcPr>
            <w:tcW w:w="124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No aplica, se</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selecciona del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catálogo</w:t>
            </w:r>
          </w:p>
        </w:tc>
        <w:tc>
          <w:tcPr>
            <w:tcW w:w="384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Seleccionar: Bueno, Regular o Malo. </w:t>
            </w:r>
            <w:r w:rsidRPr="00EB7AD8">
              <w:rPr>
                <w:rFonts w:ascii="Helvetica" w:eastAsia="Times New Roman" w:hAnsi="Helvetica" w:cs="Helvetica"/>
                <w:b/>
                <w:bCs/>
                <w:color w:val="000000"/>
                <w:sz w:val="15"/>
                <w:szCs w:val="15"/>
                <w:lang w:val="es-ES"/>
              </w:rPr>
              <w:t>No es obligatorio para la modalidad no escolarizada.</w:t>
            </w:r>
          </w:p>
        </w:tc>
      </w:tr>
      <w:tr w:rsidR="00EB7AD8" w:rsidRPr="00EB7AD8" w:rsidTr="00EB7AD8">
        <w:trPr>
          <w:trHeight w:val="2282"/>
        </w:trPr>
        <w:tc>
          <w:tcPr>
            <w:tcW w:w="65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lastRenderedPageBreak/>
              <w:t>12</w:t>
            </w:r>
          </w:p>
        </w:tc>
        <w:tc>
          <w:tcPr>
            <w:tcW w:w="0" w:type="auto"/>
            <w:vMerge/>
            <w:tcBorders>
              <w:top w:val="single" w:sz="4" w:space="0" w:color="000000"/>
              <w:bottom w:val="single" w:sz="4" w:space="0" w:color="000000"/>
            </w:tcBorders>
            <w:vAlign w:val="center"/>
            <w:hideMark/>
          </w:tcPr>
          <w:p w:rsidR="00EB7AD8" w:rsidRPr="00EB7AD8" w:rsidRDefault="00EB7AD8" w:rsidP="00EB7AD8">
            <w:pPr>
              <w:spacing w:after="0" w:line="240" w:lineRule="auto"/>
              <w:rPr>
                <w:rFonts w:ascii="Times New Roman" w:eastAsia="Times New Roman" w:hAnsi="Times New Roman" w:cs="Times New Roman"/>
                <w:color w:val="000000"/>
                <w:sz w:val="15"/>
                <w:szCs w:val="15"/>
              </w:rPr>
            </w:pPr>
          </w:p>
        </w:tc>
        <w:tc>
          <w:tcPr>
            <w:tcW w:w="3122" w:type="dxa"/>
            <w:tcBorders>
              <w:top w:val="single" w:sz="4" w:space="0" w:color="000000"/>
              <w:bottom w:val="single" w:sz="4" w:space="0" w:color="000000"/>
            </w:tcBorders>
            <w:shd w:val="clear" w:color="auto" w:fill="BDD7EE"/>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Número de aulas que serán destinadas a la</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impartición del Plan y Programas de estudio</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objeto de RVOE.</w:t>
            </w:r>
          </w:p>
        </w:tc>
        <w:tc>
          <w:tcPr>
            <w:tcW w:w="110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NO</w:t>
            </w:r>
          </w:p>
        </w:tc>
        <w:tc>
          <w:tcPr>
            <w:tcW w:w="121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Numérico</w:t>
            </w:r>
            <w:proofErr w:type="spellEnd"/>
          </w:p>
        </w:tc>
        <w:tc>
          <w:tcPr>
            <w:tcW w:w="124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 xml:space="preserve">3 </w:t>
            </w:r>
            <w:proofErr w:type="spellStart"/>
            <w:r w:rsidRPr="00EB7AD8">
              <w:rPr>
                <w:rFonts w:ascii="Helvetica" w:eastAsia="Times New Roman" w:hAnsi="Helvetica" w:cs="Helvetica"/>
                <w:color w:val="000000"/>
                <w:sz w:val="15"/>
                <w:szCs w:val="15"/>
              </w:rPr>
              <w:t>dígitos</w:t>
            </w:r>
            <w:proofErr w:type="spellEnd"/>
          </w:p>
        </w:tc>
        <w:tc>
          <w:tcPr>
            <w:tcW w:w="384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b/>
                <w:bCs/>
                <w:color w:val="000000"/>
                <w:sz w:val="15"/>
                <w:szCs w:val="15"/>
                <w:lang w:val="es-ES"/>
              </w:rPr>
              <w:t>Sólo es necesario que ingreses este campo si tu Institución imparte modalidad escolar y mixta.</w:t>
            </w:r>
          </w:p>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nicamente será considerada como aula aquella que cuente con lo siguiente:</w:t>
            </w:r>
          </w:p>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â¢ Sillas o Bancas o Pupitres.</w:t>
            </w:r>
          </w:p>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â¢ Mesas.</w:t>
            </w:r>
          </w:p>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â¢ Pizarrón o Pintarrón o Proyector o Pantallas.</w:t>
            </w:r>
          </w:p>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â¢ Escritorio y silla para profesor.</w:t>
            </w:r>
          </w:p>
        </w:tc>
      </w:tr>
      <w:tr w:rsidR="00EB7AD8" w:rsidRPr="00EB7AD8" w:rsidTr="00EB7AD8">
        <w:trPr>
          <w:trHeight w:val="538"/>
        </w:trPr>
        <w:tc>
          <w:tcPr>
            <w:tcW w:w="65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lastRenderedPageBreak/>
              <w:t>13</w:t>
            </w:r>
          </w:p>
        </w:tc>
        <w:tc>
          <w:tcPr>
            <w:tcW w:w="0" w:type="auto"/>
            <w:vMerge/>
            <w:tcBorders>
              <w:top w:val="single" w:sz="4" w:space="0" w:color="000000"/>
              <w:bottom w:val="single" w:sz="4" w:space="0" w:color="000000"/>
            </w:tcBorders>
            <w:vAlign w:val="center"/>
            <w:hideMark/>
          </w:tcPr>
          <w:p w:rsidR="00EB7AD8" w:rsidRPr="00EB7AD8" w:rsidRDefault="00EB7AD8" w:rsidP="00EB7AD8">
            <w:pPr>
              <w:spacing w:after="0" w:line="240" w:lineRule="auto"/>
              <w:rPr>
                <w:rFonts w:ascii="Times New Roman" w:eastAsia="Times New Roman" w:hAnsi="Times New Roman" w:cs="Times New Roman"/>
                <w:color w:val="000000"/>
                <w:sz w:val="15"/>
                <w:szCs w:val="15"/>
              </w:rPr>
            </w:pPr>
          </w:p>
        </w:tc>
        <w:tc>
          <w:tcPr>
            <w:tcW w:w="3122" w:type="dxa"/>
            <w:tcBorders>
              <w:top w:val="single" w:sz="4" w:space="0" w:color="000000"/>
              <w:bottom w:val="single" w:sz="4" w:space="0" w:color="000000"/>
            </w:tcBorders>
            <w:shd w:val="clear" w:color="auto" w:fill="BDD7EE"/>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Capacidad promedio de cada aula (cupo de</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alumnos)</w:t>
            </w:r>
          </w:p>
        </w:tc>
        <w:tc>
          <w:tcPr>
            <w:tcW w:w="110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000000"/>
                <w:sz w:val="15"/>
                <w:szCs w:val="15"/>
              </w:rPr>
              <w:t>S</w:t>
            </w:r>
          </w:p>
        </w:tc>
        <w:tc>
          <w:tcPr>
            <w:tcW w:w="121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Numérico</w:t>
            </w:r>
            <w:proofErr w:type="spellEnd"/>
          </w:p>
        </w:tc>
        <w:tc>
          <w:tcPr>
            <w:tcW w:w="124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 xml:space="preserve">5 </w:t>
            </w:r>
            <w:proofErr w:type="spellStart"/>
            <w:r w:rsidRPr="00EB7AD8">
              <w:rPr>
                <w:rFonts w:ascii="Helvetica" w:eastAsia="Times New Roman" w:hAnsi="Helvetica" w:cs="Helvetica"/>
                <w:color w:val="000000"/>
                <w:sz w:val="15"/>
                <w:szCs w:val="15"/>
              </w:rPr>
              <w:t>dígitos</w:t>
            </w:r>
            <w:proofErr w:type="spellEnd"/>
          </w:p>
        </w:tc>
        <w:tc>
          <w:tcPr>
            <w:tcW w:w="384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Indicar el número de cupo de alumnos por aula.</w:t>
            </w:r>
          </w:p>
        </w:tc>
      </w:tr>
      <w:tr w:rsidR="00EB7AD8" w:rsidRPr="00EB7AD8" w:rsidTr="00EB7AD8">
        <w:trPr>
          <w:trHeight w:val="762"/>
        </w:trPr>
        <w:tc>
          <w:tcPr>
            <w:tcW w:w="65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14</w:t>
            </w:r>
          </w:p>
        </w:tc>
        <w:tc>
          <w:tcPr>
            <w:tcW w:w="0" w:type="auto"/>
            <w:vMerge/>
            <w:tcBorders>
              <w:top w:val="single" w:sz="4" w:space="0" w:color="000000"/>
              <w:bottom w:val="single" w:sz="4" w:space="0" w:color="000000"/>
            </w:tcBorders>
            <w:vAlign w:val="center"/>
            <w:hideMark/>
          </w:tcPr>
          <w:p w:rsidR="00EB7AD8" w:rsidRPr="00EB7AD8" w:rsidRDefault="00EB7AD8" w:rsidP="00EB7AD8">
            <w:pPr>
              <w:spacing w:after="0" w:line="240" w:lineRule="auto"/>
              <w:rPr>
                <w:rFonts w:ascii="Times New Roman" w:eastAsia="Times New Roman" w:hAnsi="Times New Roman" w:cs="Times New Roman"/>
                <w:color w:val="000000"/>
                <w:sz w:val="15"/>
                <w:szCs w:val="15"/>
              </w:rPr>
            </w:pPr>
          </w:p>
        </w:tc>
        <w:tc>
          <w:tcPr>
            <w:tcW w:w="3122" w:type="dxa"/>
            <w:tcBorders>
              <w:top w:val="single" w:sz="4" w:space="0" w:color="000000"/>
              <w:bottom w:val="single" w:sz="4" w:space="0" w:color="000000"/>
            </w:tcBorders>
            <w:shd w:val="clear" w:color="auto" w:fill="BDD7EE"/>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Tipo de iluminación de las aulas</w:t>
            </w:r>
          </w:p>
        </w:tc>
        <w:tc>
          <w:tcPr>
            <w:tcW w:w="110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NO</w:t>
            </w:r>
          </w:p>
        </w:tc>
        <w:tc>
          <w:tcPr>
            <w:tcW w:w="121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Texto</w:t>
            </w:r>
            <w:proofErr w:type="spellEnd"/>
          </w:p>
        </w:tc>
        <w:tc>
          <w:tcPr>
            <w:tcW w:w="124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No aplica, se</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selecciona del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catálogo</w:t>
            </w:r>
          </w:p>
        </w:tc>
        <w:tc>
          <w:tcPr>
            <w:tcW w:w="3848" w:type="dxa"/>
            <w:tcBorders>
              <w:top w:val="single" w:sz="4" w:space="0" w:color="000000"/>
              <w:bottom w:val="single" w:sz="4" w:space="0" w:color="000000"/>
            </w:tcBorders>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Seleccionar: Natural o Artificial o Natural y Artifical.</w:t>
            </w:r>
          </w:p>
        </w:tc>
      </w:tr>
      <w:tr w:rsidR="00EB7AD8" w:rsidRPr="00EB7AD8" w:rsidTr="00EB7AD8">
        <w:trPr>
          <w:trHeight w:val="762"/>
        </w:trPr>
        <w:tc>
          <w:tcPr>
            <w:tcW w:w="65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15</w:t>
            </w:r>
          </w:p>
        </w:tc>
        <w:tc>
          <w:tcPr>
            <w:tcW w:w="0" w:type="auto"/>
            <w:vMerge/>
            <w:tcBorders>
              <w:top w:val="single" w:sz="4" w:space="0" w:color="000000"/>
              <w:bottom w:val="single" w:sz="4" w:space="0" w:color="000000"/>
            </w:tcBorders>
            <w:vAlign w:val="center"/>
            <w:hideMark/>
          </w:tcPr>
          <w:p w:rsidR="00EB7AD8" w:rsidRPr="00EB7AD8" w:rsidRDefault="00EB7AD8" w:rsidP="00EB7AD8">
            <w:pPr>
              <w:spacing w:after="0" w:line="240" w:lineRule="auto"/>
              <w:rPr>
                <w:rFonts w:ascii="Times New Roman" w:eastAsia="Times New Roman" w:hAnsi="Times New Roman" w:cs="Times New Roman"/>
                <w:color w:val="000000"/>
                <w:sz w:val="15"/>
                <w:szCs w:val="15"/>
              </w:rPr>
            </w:pPr>
          </w:p>
        </w:tc>
        <w:tc>
          <w:tcPr>
            <w:tcW w:w="3122" w:type="dxa"/>
            <w:tcBorders>
              <w:top w:val="single" w:sz="4" w:space="0" w:color="000000"/>
              <w:bottom w:val="single" w:sz="4" w:space="0" w:color="000000"/>
            </w:tcBorders>
            <w:shd w:val="clear" w:color="auto" w:fill="BDD7EE"/>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Tipo de ventilación de las aulas</w:t>
            </w:r>
          </w:p>
        </w:tc>
        <w:tc>
          <w:tcPr>
            <w:tcW w:w="110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NO</w:t>
            </w:r>
          </w:p>
        </w:tc>
        <w:tc>
          <w:tcPr>
            <w:tcW w:w="121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Texto</w:t>
            </w:r>
            <w:proofErr w:type="spellEnd"/>
          </w:p>
        </w:tc>
        <w:tc>
          <w:tcPr>
            <w:tcW w:w="124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No aplica, se</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selecciona del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catálogo</w:t>
            </w:r>
          </w:p>
        </w:tc>
        <w:tc>
          <w:tcPr>
            <w:tcW w:w="384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Seleccionar: Natural o Artificial o Natural y Artifical.</w:t>
            </w:r>
          </w:p>
        </w:tc>
      </w:tr>
      <w:tr w:rsidR="00EB7AD8" w:rsidRPr="00EB7AD8" w:rsidTr="00EB7AD8">
        <w:trPr>
          <w:trHeight w:val="314"/>
        </w:trPr>
        <w:tc>
          <w:tcPr>
            <w:tcW w:w="65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16</w:t>
            </w:r>
          </w:p>
        </w:tc>
        <w:tc>
          <w:tcPr>
            <w:tcW w:w="1939" w:type="dxa"/>
            <w:tcBorders>
              <w:top w:val="single" w:sz="4" w:space="0" w:color="000000"/>
              <w:bottom w:val="single" w:sz="4" w:space="0" w:color="000000"/>
            </w:tcBorders>
            <w:shd w:val="clear" w:color="auto" w:fill="C65911"/>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FFFFFF"/>
                <w:sz w:val="15"/>
                <w:szCs w:val="15"/>
              </w:rPr>
              <w:t>CARACTERSTICAS DE</w:t>
            </w:r>
            <w:r w:rsidRPr="00EB7AD8">
              <w:rPr>
                <w:rFonts w:ascii="Times New Roman" w:eastAsia="Times New Roman" w:hAnsi="Times New Roman" w:cs="Times New Roman"/>
                <w:color w:val="000000"/>
                <w:sz w:val="15"/>
                <w:szCs w:val="15"/>
              </w:rPr>
              <w:br/>
            </w:r>
            <w:r w:rsidRPr="00EB7AD8">
              <w:rPr>
                <w:rFonts w:ascii="Helvetica" w:eastAsia="Times New Roman" w:hAnsi="Helvetica" w:cs="Helvetica"/>
                <w:b/>
                <w:bCs/>
                <w:color w:val="FFFFFF"/>
                <w:sz w:val="15"/>
                <w:szCs w:val="15"/>
              </w:rPr>
              <w:t>LOS CUBCULOS</w:t>
            </w:r>
          </w:p>
        </w:tc>
        <w:tc>
          <w:tcPr>
            <w:tcW w:w="3122" w:type="dxa"/>
            <w:tcBorders>
              <w:top w:val="single" w:sz="4" w:space="0" w:color="000000"/>
              <w:bottom w:val="single" w:sz="4" w:space="0" w:color="000000"/>
            </w:tcBorders>
            <w:shd w:val="clear" w:color="auto" w:fill="F8CBAD"/>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Número total de cubículos en el inmueble</w:t>
            </w:r>
          </w:p>
        </w:tc>
        <w:tc>
          <w:tcPr>
            <w:tcW w:w="110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000000"/>
                <w:sz w:val="15"/>
                <w:szCs w:val="15"/>
              </w:rPr>
              <w:t>S</w:t>
            </w:r>
          </w:p>
        </w:tc>
        <w:tc>
          <w:tcPr>
            <w:tcW w:w="121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Numérico</w:t>
            </w:r>
            <w:proofErr w:type="spellEnd"/>
          </w:p>
        </w:tc>
        <w:tc>
          <w:tcPr>
            <w:tcW w:w="124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 xml:space="preserve">3 </w:t>
            </w:r>
            <w:proofErr w:type="spellStart"/>
            <w:r w:rsidRPr="00EB7AD8">
              <w:rPr>
                <w:rFonts w:ascii="Helvetica" w:eastAsia="Times New Roman" w:hAnsi="Helvetica" w:cs="Helvetica"/>
                <w:color w:val="000000"/>
                <w:sz w:val="15"/>
                <w:szCs w:val="15"/>
              </w:rPr>
              <w:t>dígitos</w:t>
            </w:r>
            <w:proofErr w:type="spellEnd"/>
          </w:p>
        </w:tc>
        <w:tc>
          <w:tcPr>
            <w:tcW w:w="384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Ingresar el número total de cubículos en el inmueble.</w:t>
            </w:r>
          </w:p>
        </w:tc>
      </w:tr>
    </w:tbl>
    <w:p w:rsidR="00EB7AD8" w:rsidRPr="00EB7AD8" w:rsidRDefault="00EB7AD8" w:rsidP="00EB7AD8">
      <w:pPr>
        <w:spacing w:after="0" w:line="240" w:lineRule="auto"/>
        <w:rPr>
          <w:rFonts w:ascii="Times New Roman" w:eastAsia="Times New Roman" w:hAnsi="Times New Roman" w:cs="Times New Roman"/>
          <w:vanish/>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68"/>
        <w:gridCol w:w="2538"/>
        <w:gridCol w:w="912"/>
        <w:gridCol w:w="1105"/>
        <w:gridCol w:w="1138"/>
        <w:gridCol w:w="3099"/>
      </w:tblGrid>
      <w:tr w:rsidR="00EB7AD8" w:rsidRPr="00EB7AD8" w:rsidTr="00EB7AD8">
        <w:trPr>
          <w:trHeight w:val="762"/>
        </w:trPr>
        <w:tc>
          <w:tcPr>
            <w:tcW w:w="65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17</w:t>
            </w:r>
          </w:p>
        </w:tc>
        <w:tc>
          <w:tcPr>
            <w:tcW w:w="3122" w:type="dxa"/>
            <w:tcBorders>
              <w:top w:val="single" w:sz="4" w:space="0" w:color="000000"/>
              <w:bottom w:val="single" w:sz="4" w:space="0" w:color="000000"/>
            </w:tcBorders>
            <w:shd w:val="clear" w:color="auto" w:fill="F8CBAD"/>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Número de cubículos que serán destinados</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a la impartición del Plan y Programas de</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estudio objeto de RVOE</w:t>
            </w:r>
          </w:p>
        </w:tc>
        <w:tc>
          <w:tcPr>
            <w:tcW w:w="110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NO</w:t>
            </w:r>
          </w:p>
        </w:tc>
        <w:tc>
          <w:tcPr>
            <w:tcW w:w="121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Numérico</w:t>
            </w:r>
            <w:proofErr w:type="spellEnd"/>
          </w:p>
        </w:tc>
        <w:tc>
          <w:tcPr>
            <w:tcW w:w="124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 xml:space="preserve">3 </w:t>
            </w:r>
            <w:proofErr w:type="spellStart"/>
            <w:r w:rsidRPr="00EB7AD8">
              <w:rPr>
                <w:rFonts w:ascii="Helvetica" w:eastAsia="Times New Roman" w:hAnsi="Helvetica" w:cs="Helvetica"/>
                <w:color w:val="000000"/>
                <w:sz w:val="15"/>
                <w:szCs w:val="15"/>
              </w:rPr>
              <w:t>dígitos</w:t>
            </w:r>
            <w:proofErr w:type="spellEnd"/>
          </w:p>
        </w:tc>
        <w:tc>
          <w:tcPr>
            <w:tcW w:w="384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Ingresar el número de cubículos que serán destinados a la impartición del Plan y Programas de estudio objeto de RVOE.</w:t>
            </w:r>
          </w:p>
        </w:tc>
      </w:tr>
      <w:tr w:rsidR="00EB7AD8" w:rsidRPr="00EB7AD8" w:rsidTr="00EB7AD8">
        <w:trPr>
          <w:trHeight w:val="762"/>
        </w:trPr>
        <w:tc>
          <w:tcPr>
            <w:tcW w:w="65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18</w:t>
            </w:r>
          </w:p>
        </w:tc>
        <w:tc>
          <w:tcPr>
            <w:tcW w:w="3122" w:type="dxa"/>
            <w:tcBorders>
              <w:top w:val="single" w:sz="4" w:space="0" w:color="000000"/>
              <w:bottom w:val="single" w:sz="4" w:space="0" w:color="000000"/>
            </w:tcBorders>
            <w:shd w:val="clear" w:color="auto" w:fill="F8CBAD"/>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Estado de los cubículos destinados a la</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impartición del Plan y Programas de estudio</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objeto de RVOE</w:t>
            </w:r>
          </w:p>
        </w:tc>
        <w:tc>
          <w:tcPr>
            <w:tcW w:w="110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NO</w:t>
            </w:r>
          </w:p>
        </w:tc>
        <w:tc>
          <w:tcPr>
            <w:tcW w:w="121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Texto</w:t>
            </w:r>
            <w:proofErr w:type="spellEnd"/>
          </w:p>
        </w:tc>
        <w:tc>
          <w:tcPr>
            <w:tcW w:w="124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No aplica, se</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selecciona del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catálogo</w:t>
            </w:r>
          </w:p>
        </w:tc>
        <w:tc>
          <w:tcPr>
            <w:tcW w:w="384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Seleccionar: Bueno, Regular o Malo.</w:t>
            </w:r>
          </w:p>
        </w:tc>
      </w:tr>
      <w:tr w:rsidR="00EB7AD8" w:rsidRPr="00EB7AD8" w:rsidTr="00EB7AD8">
        <w:trPr>
          <w:trHeight w:val="762"/>
        </w:trPr>
        <w:tc>
          <w:tcPr>
            <w:tcW w:w="65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19</w:t>
            </w:r>
          </w:p>
        </w:tc>
        <w:tc>
          <w:tcPr>
            <w:tcW w:w="3122" w:type="dxa"/>
            <w:tcBorders>
              <w:top w:val="single" w:sz="4" w:space="0" w:color="000000"/>
              <w:bottom w:val="single" w:sz="4" w:space="0" w:color="000000"/>
            </w:tcBorders>
            <w:shd w:val="clear" w:color="auto" w:fill="F8CBAD"/>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Tipo de iluminación de los cubículos</w:t>
            </w:r>
          </w:p>
        </w:tc>
        <w:tc>
          <w:tcPr>
            <w:tcW w:w="110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NO</w:t>
            </w:r>
          </w:p>
        </w:tc>
        <w:tc>
          <w:tcPr>
            <w:tcW w:w="121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Texto</w:t>
            </w:r>
            <w:proofErr w:type="spellEnd"/>
          </w:p>
        </w:tc>
        <w:tc>
          <w:tcPr>
            <w:tcW w:w="124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No aplica, se</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selecciona del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catálogo</w:t>
            </w:r>
          </w:p>
        </w:tc>
        <w:tc>
          <w:tcPr>
            <w:tcW w:w="384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Seleccionar: Natural o Artificial o Natural y Artifical.</w:t>
            </w:r>
          </w:p>
        </w:tc>
      </w:tr>
      <w:tr w:rsidR="00EB7AD8" w:rsidRPr="00EB7AD8" w:rsidTr="00EB7AD8">
        <w:trPr>
          <w:trHeight w:val="767"/>
        </w:trPr>
        <w:tc>
          <w:tcPr>
            <w:tcW w:w="65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20</w:t>
            </w:r>
          </w:p>
        </w:tc>
        <w:tc>
          <w:tcPr>
            <w:tcW w:w="3122" w:type="dxa"/>
            <w:tcBorders>
              <w:top w:val="single" w:sz="4" w:space="0" w:color="000000"/>
              <w:bottom w:val="single" w:sz="4" w:space="0" w:color="000000"/>
            </w:tcBorders>
            <w:shd w:val="clear" w:color="auto" w:fill="F8CBAD"/>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Tipo de ventilación de los cubículos</w:t>
            </w:r>
          </w:p>
        </w:tc>
        <w:tc>
          <w:tcPr>
            <w:tcW w:w="110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NO</w:t>
            </w:r>
          </w:p>
        </w:tc>
        <w:tc>
          <w:tcPr>
            <w:tcW w:w="121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Texto</w:t>
            </w:r>
            <w:proofErr w:type="spellEnd"/>
          </w:p>
        </w:tc>
        <w:tc>
          <w:tcPr>
            <w:tcW w:w="124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No aplica, se</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selecciona del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catálogo</w:t>
            </w:r>
          </w:p>
        </w:tc>
        <w:tc>
          <w:tcPr>
            <w:tcW w:w="3848" w:type="dxa"/>
            <w:tcBorders>
              <w:top w:val="single" w:sz="4" w:space="0" w:color="000000"/>
              <w:bottom w:val="single" w:sz="4" w:space="0" w:color="000000"/>
            </w:tcBorders>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Seleccionar: Natural o Artificial o Natural y Artifical.</w:t>
            </w:r>
          </w:p>
        </w:tc>
      </w:tr>
    </w:tbl>
    <w:p w:rsidR="00EB7AD8" w:rsidRPr="00EB7AD8" w:rsidRDefault="00EB7AD8" w:rsidP="00EB7AD8">
      <w:pPr>
        <w:spacing w:after="0" w:line="240" w:lineRule="auto"/>
        <w:rPr>
          <w:rFonts w:ascii="Times New Roman" w:eastAsia="Times New Roman" w:hAnsi="Times New Roman" w:cs="Times New Roman"/>
          <w:sz w:val="24"/>
          <w:szCs w:val="24"/>
          <w:lang w:val="es-ES"/>
        </w:rPr>
      </w:pPr>
      <w:r w:rsidRPr="00EB7AD8">
        <w:rPr>
          <w:rFonts w:ascii="Times New Roman" w:eastAsia="Times New Roman" w:hAnsi="Times New Roman" w:cs="Times New Roman"/>
          <w:sz w:val="24"/>
          <w:szCs w:val="24"/>
          <w:lang w:val="es-ES"/>
        </w:rPr>
        <w:t> </w:t>
      </w:r>
    </w:p>
    <w:tbl>
      <w:tblPr>
        <w:tblW w:w="0" w:type="auto"/>
        <w:tblCellMar>
          <w:top w:w="15" w:type="dxa"/>
          <w:left w:w="15" w:type="dxa"/>
          <w:bottom w:w="15" w:type="dxa"/>
          <w:right w:w="15" w:type="dxa"/>
        </w:tblCellMar>
        <w:tblLook w:val="04A0" w:firstRow="1" w:lastRow="0" w:firstColumn="1" w:lastColumn="0" w:noHBand="0" w:noVBand="1"/>
      </w:tblPr>
      <w:tblGrid>
        <w:gridCol w:w="459"/>
        <w:gridCol w:w="1707"/>
        <w:gridCol w:w="1961"/>
        <w:gridCol w:w="682"/>
        <w:gridCol w:w="1009"/>
        <w:gridCol w:w="1018"/>
        <w:gridCol w:w="2524"/>
      </w:tblGrid>
      <w:tr w:rsidR="00EB7AD8" w:rsidRPr="00EB7AD8" w:rsidTr="00EB7AD8">
        <w:trPr>
          <w:trHeight w:val="1015"/>
        </w:trPr>
        <w:tc>
          <w:tcPr>
            <w:tcW w:w="65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21</w:t>
            </w:r>
          </w:p>
        </w:tc>
        <w:tc>
          <w:tcPr>
            <w:tcW w:w="1939" w:type="dxa"/>
            <w:vMerge w:val="restart"/>
            <w:tcBorders>
              <w:top w:val="single" w:sz="4" w:space="0" w:color="000000"/>
              <w:bottom w:val="single" w:sz="4" w:space="0" w:color="000000"/>
            </w:tcBorders>
            <w:shd w:val="clear" w:color="auto" w:fill="548235"/>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b/>
                <w:bCs/>
                <w:color w:val="FFFFFF"/>
                <w:sz w:val="15"/>
                <w:szCs w:val="15"/>
                <w:lang w:val="es-ES"/>
              </w:rPr>
              <w:t>CARACTERSTICAS DE</w:t>
            </w:r>
          </w:p>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b/>
                <w:bCs/>
                <w:color w:val="FFFFFF"/>
                <w:sz w:val="15"/>
                <w:szCs w:val="15"/>
                <w:lang w:val="es-ES"/>
              </w:rPr>
              <w:t>LAS INSTALACIONES</w:t>
            </w:r>
          </w:p>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b/>
                <w:bCs/>
                <w:color w:val="FFFFFF"/>
                <w:sz w:val="15"/>
                <w:szCs w:val="15"/>
                <w:lang w:val="es-ES"/>
              </w:rPr>
              <w:t>ESPECIALES</w:t>
            </w:r>
          </w:p>
        </w:tc>
        <w:tc>
          <w:tcPr>
            <w:tcW w:w="3122" w:type="dxa"/>
            <w:tcBorders>
              <w:top w:val="single" w:sz="4" w:space="0" w:color="000000"/>
              <w:bottom w:val="single" w:sz="4" w:space="0" w:color="000000"/>
            </w:tcBorders>
            <w:shd w:val="clear" w:color="auto" w:fill="C6E0B4"/>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Â¿Cuenta con instalaciones especiales?</w:t>
            </w:r>
          </w:p>
        </w:tc>
        <w:tc>
          <w:tcPr>
            <w:tcW w:w="110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NO</w:t>
            </w:r>
          </w:p>
        </w:tc>
        <w:tc>
          <w:tcPr>
            <w:tcW w:w="121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Texto</w:t>
            </w:r>
            <w:proofErr w:type="spellEnd"/>
          </w:p>
        </w:tc>
        <w:tc>
          <w:tcPr>
            <w:tcW w:w="124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No aplica, se</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selecciona del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catálogo</w:t>
            </w:r>
          </w:p>
        </w:tc>
        <w:tc>
          <w:tcPr>
            <w:tcW w:w="384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Seleccionar: Sí o No, según sea el caso.</w:t>
            </w:r>
          </w:p>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Instalaciones especiales, se refiere a Laboratorios, talleres u otro.</w:t>
            </w:r>
          </w:p>
        </w:tc>
      </w:tr>
      <w:tr w:rsidR="00EB7AD8" w:rsidRPr="00EB7AD8" w:rsidTr="00EB7AD8">
        <w:trPr>
          <w:trHeight w:val="1490"/>
        </w:trPr>
        <w:tc>
          <w:tcPr>
            <w:tcW w:w="65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22</w:t>
            </w:r>
          </w:p>
        </w:tc>
        <w:tc>
          <w:tcPr>
            <w:tcW w:w="0" w:type="auto"/>
            <w:vMerge/>
            <w:tcBorders>
              <w:top w:val="single" w:sz="4" w:space="0" w:color="000000"/>
              <w:bottom w:val="single" w:sz="4" w:space="0" w:color="000000"/>
            </w:tcBorders>
            <w:vAlign w:val="center"/>
            <w:hideMark/>
          </w:tcPr>
          <w:p w:rsidR="00EB7AD8" w:rsidRPr="00EB7AD8" w:rsidRDefault="00EB7AD8" w:rsidP="00EB7AD8">
            <w:pPr>
              <w:spacing w:after="0" w:line="240" w:lineRule="auto"/>
              <w:rPr>
                <w:rFonts w:ascii="Times New Roman" w:eastAsia="Times New Roman" w:hAnsi="Times New Roman" w:cs="Times New Roman"/>
                <w:color w:val="000000"/>
                <w:sz w:val="15"/>
                <w:szCs w:val="15"/>
              </w:rPr>
            </w:pPr>
          </w:p>
        </w:tc>
        <w:tc>
          <w:tcPr>
            <w:tcW w:w="3122" w:type="dxa"/>
            <w:tcBorders>
              <w:top w:val="single" w:sz="4" w:space="0" w:color="000000"/>
              <w:bottom w:val="single" w:sz="4" w:space="0" w:color="000000"/>
            </w:tcBorders>
            <w:shd w:val="clear" w:color="auto" w:fill="C6E0B4"/>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Denominación del tipo de instalación.</w:t>
            </w:r>
          </w:p>
        </w:tc>
        <w:tc>
          <w:tcPr>
            <w:tcW w:w="110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NO</w:t>
            </w:r>
          </w:p>
        </w:tc>
        <w:tc>
          <w:tcPr>
            <w:tcW w:w="121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Texto (letras y</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números,</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caracteres</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especiales y</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acentos)</w:t>
            </w:r>
          </w:p>
        </w:tc>
        <w:tc>
          <w:tcPr>
            <w:tcW w:w="124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 xml:space="preserve">300 </w:t>
            </w:r>
            <w:proofErr w:type="spellStart"/>
            <w:r w:rsidRPr="00EB7AD8">
              <w:rPr>
                <w:rFonts w:ascii="Helvetica" w:eastAsia="Times New Roman" w:hAnsi="Helvetica" w:cs="Helvetica"/>
                <w:color w:val="000000"/>
                <w:sz w:val="15"/>
                <w:szCs w:val="15"/>
              </w:rPr>
              <w:t>caracteres</w:t>
            </w:r>
            <w:proofErr w:type="spellEnd"/>
          </w:p>
        </w:tc>
        <w:tc>
          <w:tcPr>
            <w:tcW w:w="384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Ingresar la denominación del tipo de instalación.</w:t>
            </w:r>
          </w:p>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Por ejemplo: Laboratorio de Química, Taller de Electricidad.</w:t>
            </w:r>
          </w:p>
        </w:tc>
      </w:tr>
      <w:tr w:rsidR="00EB7AD8" w:rsidRPr="00EB7AD8" w:rsidTr="00EB7AD8">
        <w:trPr>
          <w:trHeight w:val="370"/>
        </w:trPr>
        <w:tc>
          <w:tcPr>
            <w:tcW w:w="65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23</w:t>
            </w:r>
          </w:p>
        </w:tc>
        <w:tc>
          <w:tcPr>
            <w:tcW w:w="0" w:type="auto"/>
            <w:vMerge/>
            <w:tcBorders>
              <w:top w:val="single" w:sz="4" w:space="0" w:color="000000"/>
              <w:bottom w:val="single" w:sz="4" w:space="0" w:color="000000"/>
            </w:tcBorders>
            <w:vAlign w:val="center"/>
            <w:hideMark/>
          </w:tcPr>
          <w:p w:rsidR="00EB7AD8" w:rsidRPr="00EB7AD8" w:rsidRDefault="00EB7AD8" w:rsidP="00EB7AD8">
            <w:pPr>
              <w:spacing w:after="0" w:line="240" w:lineRule="auto"/>
              <w:rPr>
                <w:rFonts w:ascii="Times New Roman" w:eastAsia="Times New Roman" w:hAnsi="Times New Roman" w:cs="Times New Roman"/>
                <w:color w:val="000000"/>
                <w:sz w:val="15"/>
                <w:szCs w:val="15"/>
              </w:rPr>
            </w:pPr>
          </w:p>
        </w:tc>
        <w:tc>
          <w:tcPr>
            <w:tcW w:w="3122" w:type="dxa"/>
            <w:tcBorders>
              <w:top w:val="single" w:sz="4" w:space="0" w:color="000000"/>
              <w:bottom w:val="single" w:sz="4" w:space="0" w:color="000000"/>
            </w:tcBorders>
            <w:shd w:val="clear" w:color="auto" w:fill="C6E0B4"/>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Cantidad</w:t>
            </w:r>
            <w:proofErr w:type="spellEnd"/>
          </w:p>
        </w:tc>
        <w:tc>
          <w:tcPr>
            <w:tcW w:w="110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NO</w:t>
            </w:r>
          </w:p>
        </w:tc>
        <w:tc>
          <w:tcPr>
            <w:tcW w:w="121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Numérico</w:t>
            </w:r>
            <w:proofErr w:type="spellEnd"/>
          </w:p>
        </w:tc>
        <w:tc>
          <w:tcPr>
            <w:tcW w:w="124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 xml:space="preserve">3 </w:t>
            </w:r>
            <w:proofErr w:type="spellStart"/>
            <w:r w:rsidRPr="00EB7AD8">
              <w:rPr>
                <w:rFonts w:ascii="Helvetica" w:eastAsia="Times New Roman" w:hAnsi="Helvetica" w:cs="Helvetica"/>
                <w:color w:val="000000"/>
                <w:sz w:val="15"/>
                <w:szCs w:val="15"/>
              </w:rPr>
              <w:t>dgitos</w:t>
            </w:r>
            <w:proofErr w:type="spellEnd"/>
          </w:p>
        </w:tc>
        <w:tc>
          <w:tcPr>
            <w:tcW w:w="384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Ingresar el número de instalaciones especiales.</w:t>
            </w:r>
          </w:p>
        </w:tc>
      </w:tr>
      <w:tr w:rsidR="00EB7AD8" w:rsidRPr="00EB7AD8" w:rsidTr="00EB7AD8">
        <w:trPr>
          <w:trHeight w:val="1770"/>
        </w:trPr>
        <w:tc>
          <w:tcPr>
            <w:tcW w:w="65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lastRenderedPageBreak/>
              <w:t>24</w:t>
            </w:r>
          </w:p>
        </w:tc>
        <w:tc>
          <w:tcPr>
            <w:tcW w:w="0" w:type="auto"/>
            <w:vMerge/>
            <w:tcBorders>
              <w:top w:val="single" w:sz="4" w:space="0" w:color="000000"/>
              <w:bottom w:val="single" w:sz="4" w:space="0" w:color="000000"/>
            </w:tcBorders>
            <w:vAlign w:val="center"/>
            <w:hideMark/>
          </w:tcPr>
          <w:p w:rsidR="00EB7AD8" w:rsidRPr="00EB7AD8" w:rsidRDefault="00EB7AD8" w:rsidP="00EB7AD8">
            <w:pPr>
              <w:spacing w:after="0" w:line="240" w:lineRule="auto"/>
              <w:rPr>
                <w:rFonts w:ascii="Times New Roman" w:eastAsia="Times New Roman" w:hAnsi="Times New Roman" w:cs="Times New Roman"/>
                <w:color w:val="000000"/>
                <w:sz w:val="15"/>
                <w:szCs w:val="15"/>
              </w:rPr>
            </w:pPr>
          </w:p>
        </w:tc>
        <w:tc>
          <w:tcPr>
            <w:tcW w:w="3122" w:type="dxa"/>
            <w:tcBorders>
              <w:top w:val="single" w:sz="4" w:space="0" w:color="000000"/>
              <w:bottom w:val="single" w:sz="4" w:space="0" w:color="000000"/>
            </w:tcBorders>
            <w:shd w:val="clear" w:color="auto" w:fill="C6E0B4"/>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Equipo</w:t>
            </w:r>
            <w:proofErr w:type="spellEnd"/>
            <w:r w:rsidRPr="00EB7AD8">
              <w:rPr>
                <w:rFonts w:ascii="Helvetica" w:eastAsia="Times New Roman" w:hAnsi="Helvetica" w:cs="Helvetica"/>
                <w:color w:val="000000"/>
                <w:sz w:val="15"/>
                <w:szCs w:val="15"/>
              </w:rPr>
              <w:t xml:space="preserve"> con que </w:t>
            </w:r>
            <w:proofErr w:type="spellStart"/>
            <w:r w:rsidRPr="00EB7AD8">
              <w:rPr>
                <w:rFonts w:ascii="Helvetica" w:eastAsia="Times New Roman" w:hAnsi="Helvetica" w:cs="Helvetica"/>
                <w:color w:val="000000"/>
                <w:sz w:val="15"/>
                <w:szCs w:val="15"/>
              </w:rPr>
              <w:t>cuenta</w:t>
            </w:r>
            <w:proofErr w:type="spellEnd"/>
          </w:p>
        </w:tc>
        <w:tc>
          <w:tcPr>
            <w:tcW w:w="110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NO</w:t>
            </w:r>
          </w:p>
        </w:tc>
        <w:tc>
          <w:tcPr>
            <w:tcW w:w="121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Texto largo</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(letras y</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números,</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caracteres</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especiales y</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acentos)</w:t>
            </w:r>
          </w:p>
        </w:tc>
        <w:tc>
          <w:tcPr>
            <w:tcW w:w="124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Más</w:t>
            </w:r>
            <w:proofErr w:type="spellEnd"/>
            <w:r w:rsidRPr="00EB7AD8">
              <w:rPr>
                <w:rFonts w:ascii="Helvetica" w:eastAsia="Times New Roman" w:hAnsi="Helvetica" w:cs="Helvetica"/>
                <w:color w:val="000000"/>
                <w:sz w:val="15"/>
                <w:szCs w:val="15"/>
              </w:rPr>
              <w:t xml:space="preserve"> de 8000</w:t>
            </w:r>
            <w:r w:rsidRPr="00EB7AD8">
              <w:rPr>
                <w:rFonts w:ascii="Times New Roman" w:eastAsia="Times New Roman" w:hAnsi="Times New Roman" w:cs="Times New Roman"/>
                <w:color w:val="000000"/>
                <w:sz w:val="15"/>
                <w:szCs w:val="15"/>
              </w:rPr>
              <w:br/>
            </w:r>
            <w:proofErr w:type="spellStart"/>
            <w:r w:rsidRPr="00EB7AD8">
              <w:rPr>
                <w:rFonts w:ascii="Helvetica" w:eastAsia="Times New Roman" w:hAnsi="Helvetica" w:cs="Helvetica"/>
                <w:color w:val="000000"/>
                <w:sz w:val="15"/>
                <w:szCs w:val="15"/>
              </w:rPr>
              <w:t>caracteres</w:t>
            </w:r>
            <w:proofErr w:type="spellEnd"/>
          </w:p>
        </w:tc>
        <w:tc>
          <w:tcPr>
            <w:tcW w:w="384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Ingresar la descripcion del equipo con que cuenta.</w:t>
            </w:r>
          </w:p>
        </w:tc>
      </w:tr>
      <w:tr w:rsidR="00EB7AD8" w:rsidRPr="00EB7AD8" w:rsidTr="00EB7AD8">
        <w:trPr>
          <w:trHeight w:val="870"/>
        </w:trPr>
        <w:tc>
          <w:tcPr>
            <w:tcW w:w="65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lastRenderedPageBreak/>
              <w:t>25</w:t>
            </w:r>
          </w:p>
        </w:tc>
        <w:tc>
          <w:tcPr>
            <w:tcW w:w="0" w:type="auto"/>
            <w:vMerge/>
            <w:tcBorders>
              <w:top w:val="single" w:sz="4" w:space="0" w:color="000000"/>
              <w:bottom w:val="single" w:sz="4" w:space="0" w:color="000000"/>
            </w:tcBorders>
            <w:vAlign w:val="center"/>
            <w:hideMark/>
          </w:tcPr>
          <w:p w:rsidR="00EB7AD8" w:rsidRPr="00EB7AD8" w:rsidRDefault="00EB7AD8" w:rsidP="00EB7AD8">
            <w:pPr>
              <w:spacing w:after="0" w:line="240" w:lineRule="auto"/>
              <w:rPr>
                <w:rFonts w:ascii="Times New Roman" w:eastAsia="Times New Roman" w:hAnsi="Times New Roman" w:cs="Times New Roman"/>
                <w:color w:val="000000"/>
                <w:sz w:val="15"/>
                <w:szCs w:val="15"/>
              </w:rPr>
            </w:pPr>
          </w:p>
        </w:tc>
        <w:tc>
          <w:tcPr>
            <w:tcW w:w="3122" w:type="dxa"/>
            <w:tcBorders>
              <w:top w:val="single" w:sz="4" w:space="0" w:color="000000"/>
              <w:bottom w:val="single" w:sz="4" w:space="0" w:color="000000"/>
            </w:tcBorders>
            <w:shd w:val="clear" w:color="auto" w:fill="C6E0B4"/>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Tipo</w:t>
            </w:r>
            <w:proofErr w:type="spellEnd"/>
            <w:r w:rsidRPr="00EB7AD8">
              <w:rPr>
                <w:rFonts w:ascii="Helvetica" w:eastAsia="Times New Roman" w:hAnsi="Helvetica" w:cs="Helvetica"/>
                <w:color w:val="000000"/>
                <w:sz w:val="15"/>
                <w:szCs w:val="15"/>
              </w:rPr>
              <w:t xml:space="preserve"> de </w:t>
            </w:r>
            <w:proofErr w:type="spellStart"/>
            <w:r w:rsidRPr="00EB7AD8">
              <w:rPr>
                <w:rFonts w:ascii="Helvetica" w:eastAsia="Times New Roman" w:hAnsi="Helvetica" w:cs="Helvetica"/>
                <w:color w:val="000000"/>
                <w:sz w:val="15"/>
                <w:szCs w:val="15"/>
              </w:rPr>
              <w:t>Iluminación</w:t>
            </w:r>
            <w:proofErr w:type="spellEnd"/>
          </w:p>
        </w:tc>
        <w:tc>
          <w:tcPr>
            <w:tcW w:w="110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NO</w:t>
            </w:r>
          </w:p>
        </w:tc>
        <w:tc>
          <w:tcPr>
            <w:tcW w:w="121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Texto</w:t>
            </w:r>
            <w:proofErr w:type="spellEnd"/>
          </w:p>
        </w:tc>
        <w:tc>
          <w:tcPr>
            <w:tcW w:w="124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No aplica, se</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selecciona del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catálogo</w:t>
            </w:r>
          </w:p>
        </w:tc>
        <w:tc>
          <w:tcPr>
            <w:tcW w:w="384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Seleccionar: Natural o Artificial o Natural y Artifical.</w:t>
            </w:r>
          </w:p>
        </w:tc>
      </w:tr>
      <w:tr w:rsidR="00EB7AD8" w:rsidRPr="00EB7AD8" w:rsidTr="00EB7AD8">
        <w:trPr>
          <w:trHeight w:val="870"/>
        </w:trPr>
        <w:tc>
          <w:tcPr>
            <w:tcW w:w="65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26</w:t>
            </w:r>
          </w:p>
        </w:tc>
        <w:tc>
          <w:tcPr>
            <w:tcW w:w="0" w:type="auto"/>
            <w:vMerge/>
            <w:tcBorders>
              <w:top w:val="single" w:sz="4" w:space="0" w:color="000000"/>
              <w:bottom w:val="single" w:sz="4" w:space="0" w:color="000000"/>
            </w:tcBorders>
            <w:vAlign w:val="center"/>
            <w:hideMark/>
          </w:tcPr>
          <w:p w:rsidR="00EB7AD8" w:rsidRPr="00EB7AD8" w:rsidRDefault="00EB7AD8" w:rsidP="00EB7AD8">
            <w:pPr>
              <w:spacing w:after="0" w:line="240" w:lineRule="auto"/>
              <w:rPr>
                <w:rFonts w:ascii="Times New Roman" w:eastAsia="Times New Roman" w:hAnsi="Times New Roman" w:cs="Times New Roman"/>
                <w:color w:val="000000"/>
                <w:sz w:val="15"/>
                <w:szCs w:val="15"/>
              </w:rPr>
            </w:pPr>
          </w:p>
        </w:tc>
        <w:tc>
          <w:tcPr>
            <w:tcW w:w="3122" w:type="dxa"/>
            <w:tcBorders>
              <w:top w:val="single" w:sz="4" w:space="0" w:color="000000"/>
              <w:bottom w:val="single" w:sz="4" w:space="0" w:color="000000"/>
            </w:tcBorders>
            <w:shd w:val="clear" w:color="auto" w:fill="C6E0B4"/>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Â¿Cuenta</w:t>
            </w:r>
            <w:proofErr w:type="spellEnd"/>
            <w:r w:rsidRPr="00EB7AD8">
              <w:rPr>
                <w:rFonts w:ascii="Helvetica" w:eastAsia="Times New Roman" w:hAnsi="Helvetica" w:cs="Helvetica"/>
                <w:color w:val="000000"/>
                <w:sz w:val="15"/>
                <w:szCs w:val="15"/>
              </w:rPr>
              <w:t xml:space="preserve"> con </w:t>
            </w:r>
            <w:proofErr w:type="spellStart"/>
            <w:r w:rsidRPr="00EB7AD8">
              <w:rPr>
                <w:rFonts w:ascii="Helvetica" w:eastAsia="Times New Roman" w:hAnsi="Helvetica" w:cs="Helvetica"/>
                <w:color w:val="000000"/>
                <w:sz w:val="15"/>
                <w:szCs w:val="15"/>
              </w:rPr>
              <w:t>Ventilación</w:t>
            </w:r>
            <w:proofErr w:type="spellEnd"/>
            <w:r w:rsidRPr="00EB7AD8">
              <w:rPr>
                <w:rFonts w:ascii="Helvetica" w:eastAsia="Times New Roman" w:hAnsi="Helvetica" w:cs="Helvetica"/>
                <w:color w:val="000000"/>
                <w:sz w:val="15"/>
                <w:szCs w:val="15"/>
              </w:rPr>
              <w:t>?</w:t>
            </w:r>
          </w:p>
        </w:tc>
        <w:tc>
          <w:tcPr>
            <w:tcW w:w="110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NO</w:t>
            </w:r>
          </w:p>
        </w:tc>
        <w:tc>
          <w:tcPr>
            <w:tcW w:w="121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Texto</w:t>
            </w:r>
            <w:proofErr w:type="spellEnd"/>
          </w:p>
        </w:tc>
        <w:tc>
          <w:tcPr>
            <w:tcW w:w="124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No aplica, se</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selecciona del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catálogo</w:t>
            </w:r>
          </w:p>
        </w:tc>
        <w:tc>
          <w:tcPr>
            <w:tcW w:w="384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Seleccionar: Sí o No, según sea el caso.</w:t>
            </w:r>
          </w:p>
        </w:tc>
      </w:tr>
      <w:tr w:rsidR="00EB7AD8" w:rsidRPr="00EB7AD8" w:rsidTr="00EB7AD8">
        <w:trPr>
          <w:trHeight w:val="930"/>
        </w:trPr>
        <w:tc>
          <w:tcPr>
            <w:tcW w:w="65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27</w:t>
            </w:r>
          </w:p>
        </w:tc>
        <w:tc>
          <w:tcPr>
            <w:tcW w:w="0" w:type="auto"/>
            <w:vMerge/>
            <w:tcBorders>
              <w:top w:val="single" w:sz="4" w:space="0" w:color="000000"/>
              <w:bottom w:val="single" w:sz="4" w:space="0" w:color="000000"/>
            </w:tcBorders>
            <w:vAlign w:val="center"/>
            <w:hideMark/>
          </w:tcPr>
          <w:p w:rsidR="00EB7AD8" w:rsidRPr="00EB7AD8" w:rsidRDefault="00EB7AD8" w:rsidP="00EB7AD8">
            <w:pPr>
              <w:spacing w:after="0" w:line="240" w:lineRule="auto"/>
              <w:rPr>
                <w:rFonts w:ascii="Times New Roman" w:eastAsia="Times New Roman" w:hAnsi="Times New Roman" w:cs="Times New Roman"/>
                <w:color w:val="000000"/>
                <w:sz w:val="15"/>
                <w:szCs w:val="15"/>
              </w:rPr>
            </w:pPr>
          </w:p>
        </w:tc>
        <w:tc>
          <w:tcPr>
            <w:tcW w:w="3122" w:type="dxa"/>
            <w:tcBorders>
              <w:top w:val="single" w:sz="4" w:space="0" w:color="000000"/>
              <w:bottom w:val="single" w:sz="4" w:space="0" w:color="000000"/>
            </w:tcBorders>
            <w:shd w:val="clear" w:color="auto" w:fill="C6E0B4"/>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Tipo</w:t>
            </w:r>
            <w:proofErr w:type="spellEnd"/>
            <w:r w:rsidRPr="00EB7AD8">
              <w:rPr>
                <w:rFonts w:ascii="Helvetica" w:eastAsia="Times New Roman" w:hAnsi="Helvetica" w:cs="Helvetica"/>
                <w:color w:val="000000"/>
                <w:sz w:val="15"/>
                <w:szCs w:val="15"/>
              </w:rPr>
              <w:t xml:space="preserve"> de </w:t>
            </w:r>
            <w:proofErr w:type="spellStart"/>
            <w:r w:rsidRPr="00EB7AD8">
              <w:rPr>
                <w:rFonts w:ascii="Helvetica" w:eastAsia="Times New Roman" w:hAnsi="Helvetica" w:cs="Helvetica"/>
                <w:color w:val="000000"/>
                <w:sz w:val="15"/>
                <w:szCs w:val="15"/>
              </w:rPr>
              <w:t>ventilación</w:t>
            </w:r>
            <w:proofErr w:type="spellEnd"/>
          </w:p>
        </w:tc>
        <w:tc>
          <w:tcPr>
            <w:tcW w:w="110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NO</w:t>
            </w:r>
          </w:p>
        </w:tc>
        <w:tc>
          <w:tcPr>
            <w:tcW w:w="121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Texto</w:t>
            </w:r>
            <w:proofErr w:type="spellEnd"/>
          </w:p>
        </w:tc>
        <w:tc>
          <w:tcPr>
            <w:tcW w:w="124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No aplica, se</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selecciona del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catálogo</w:t>
            </w:r>
          </w:p>
        </w:tc>
        <w:tc>
          <w:tcPr>
            <w:tcW w:w="384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Seleccionar: Natural o Artificial o Natural y Artifical.</w:t>
            </w:r>
          </w:p>
        </w:tc>
      </w:tr>
      <w:tr w:rsidR="00EB7AD8" w:rsidRPr="00EB7AD8" w:rsidTr="00EB7AD8">
        <w:trPr>
          <w:trHeight w:val="1495"/>
        </w:trPr>
        <w:tc>
          <w:tcPr>
            <w:tcW w:w="65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28</w:t>
            </w:r>
          </w:p>
        </w:tc>
        <w:tc>
          <w:tcPr>
            <w:tcW w:w="0" w:type="auto"/>
            <w:vMerge/>
            <w:tcBorders>
              <w:top w:val="single" w:sz="4" w:space="0" w:color="000000"/>
              <w:bottom w:val="single" w:sz="4" w:space="0" w:color="000000"/>
            </w:tcBorders>
            <w:vAlign w:val="center"/>
            <w:hideMark/>
          </w:tcPr>
          <w:p w:rsidR="00EB7AD8" w:rsidRPr="00EB7AD8" w:rsidRDefault="00EB7AD8" w:rsidP="00EB7AD8">
            <w:pPr>
              <w:spacing w:after="0" w:line="240" w:lineRule="auto"/>
              <w:rPr>
                <w:rFonts w:ascii="Times New Roman" w:eastAsia="Times New Roman" w:hAnsi="Times New Roman" w:cs="Times New Roman"/>
                <w:color w:val="000000"/>
                <w:sz w:val="15"/>
                <w:szCs w:val="15"/>
              </w:rPr>
            </w:pPr>
          </w:p>
        </w:tc>
        <w:tc>
          <w:tcPr>
            <w:tcW w:w="3122" w:type="dxa"/>
            <w:tcBorders>
              <w:top w:val="single" w:sz="4" w:space="0" w:color="000000"/>
              <w:bottom w:val="single" w:sz="4" w:space="0" w:color="000000"/>
            </w:tcBorders>
            <w:shd w:val="clear" w:color="auto" w:fill="C6E0B4"/>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Asignatura o unidad de aprendizaje que se</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imparte en la instalación especial</w:t>
            </w:r>
          </w:p>
        </w:tc>
        <w:tc>
          <w:tcPr>
            <w:tcW w:w="110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NO</w:t>
            </w:r>
          </w:p>
        </w:tc>
        <w:tc>
          <w:tcPr>
            <w:tcW w:w="121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Texto (letras y</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números,</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caracteres</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especiales y</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acentos)</w:t>
            </w:r>
          </w:p>
        </w:tc>
        <w:tc>
          <w:tcPr>
            <w:tcW w:w="124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 xml:space="preserve">300 </w:t>
            </w:r>
            <w:proofErr w:type="spellStart"/>
            <w:r w:rsidRPr="00EB7AD8">
              <w:rPr>
                <w:rFonts w:ascii="Helvetica" w:eastAsia="Times New Roman" w:hAnsi="Helvetica" w:cs="Helvetica"/>
                <w:color w:val="000000"/>
                <w:sz w:val="15"/>
                <w:szCs w:val="15"/>
              </w:rPr>
              <w:t>caracteres</w:t>
            </w:r>
            <w:proofErr w:type="spellEnd"/>
          </w:p>
        </w:tc>
        <w:tc>
          <w:tcPr>
            <w:tcW w:w="384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Ingresar la(s) asignatura (s) o unidad(es) de aprendizaje que se imparten en la instalación especial.</w:t>
            </w:r>
          </w:p>
        </w:tc>
      </w:tr>
    </w:tbl>
    <w:p w:rsidR="00EB7AD8" w:rsidRPr="00EB7AD8" w:rsidRDefault="00EB7AD8" w:rsidP="00EB7AD8">
      <w:pPr>
        <w:spacing w:after="0" w:line="240" w:lineRule="auto"/>
        <w:rPr>
          <w:rFonts w:ascii="Times New Roman" w:eastAsia="Times New Roman" w:hAnsi="Times New Roman" w:cs="Times New Roman"/>
          <w:sz w:val="24"/>
          <w:szCs w:val="24"/>
          <w:lang w:val="es-ES"/>
        </w:rPr>
      </w:pPr>
      <w:r w:rsidRPr="00EB7AD8">
        <w:rPr>
          <w:rFonts w:ascii="Times New Roman" w:eastAsia="Times New Roman" w:hAnsi="Times New Roman" w:cs="Times New Roman"/>
          <w:sz w:val="24"/>
          <w:szCs w:val="24"/>
          <w:lang w:val="es-ES"/>
        </w:rPr>
        <w:t> </w:t>
      </w:r>
    </w:p>
    <w:tbl>
      <w:tblPr>
        <w:tblW w:w="0" w:type="auto"/>
        <w:tblCellMar>
          <w:top w:w="15" w:type="dxa"/>
          <w:left w:w="15" w:type="dxa"/>
          <w:bottom w:w="15" w:type="dxa"/>
          <w:right w:w="15" w:type="dxa"/>
        </w:tblCellMar>
        <w:tblLook w:val="04A0" w:firstRow="1" w:lastRow="0" w:firstColumn="1" w:lastColumn="0" w:noHBand="0" w:noVBand="1"/>
      </w:tblPr>
      <w:tblGrid>
        <w:gridCol w:w="470"/>
        <w:gridCol w:w="1724"/>
        <w:gridCol w:w="684"/>
        <w:gridCol w:w="828"/>
        <w:gridCol w:w="588"/>
        <w:gridCol w:w="757"/>
        <w:gridCol w:w="1007"/>
        <w:gridCol w:w="21"/>
        <w:gridCol w:w="1007"/>
        <w:gridCol w:w="2274"/>
      </w:tblGrid>
      <w:tr w:rsidR="00EB7AD8" w:rsidRPr="00EB7AD8" w:rsidTr="00EB7AD8">
        <w:trPr>
          <w:trHeight w:val="624"/>
        </w:trPr>
        <w:tc>
          <w:tcPr>
            <w:tcW w:w="65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29</w:t>
            </w:r>
          </w:p>
        </w:tc>
        <w:tc>
          <w:tcPr>
            <w:tcW w:w="1939" w:type="dxa"/>
            <w:vMerge w:val="restart"/>
            <w:tcBorders>
              <w:top w:val="single" w:sz="4" w:space="0" w:color="000000"/>
              <w:bottom w:val="single" w:sz="4" w:space="0" w:color="000000"/>
            </w:tcBorders>
            <w:shd w:val="clear" w:color="auto" w:fill="333F4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b/>
                <w:bCs/>
                <w:color w:val="FFFFFF"/>
                <w:sz w:val="15"/>
                <w:szCs w:val="15"/>
                <w:lang w:val="es-ES"/>
              </w:rPr>
              <w:t>TECNOLOGAS DE LA</w:t>
            </w:r>
          </w:p>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b/>
                <w:bCs/>
                <w:color w:val="FFFFFF"/>
                <w:sz w:val="15"/>
                <w:szCs w:val="15"/>
                <w:lang w:val="es-ES"/>
              </w:rPr>
              <w:t>INFORMACIN</w:t>
            </w:r>
          </w:p>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b/>
                <w:bCs/>
                <w:color w:val="FFFFFF"/>
                <w:sz w:val="15"/>
                <w:szCs w:val="15"/>
                <w:lang w:val="es-ES"/>
              </w:rPr>
              <w:t>Y COMUNICACIONES</w:t>
            </w:r>
          </w:p>
        </w:tc>
        <w:tc>
          <w:tcPr>
            <w:tcW w:w="3122" w:type="dxa"/>
            <w:gridSpan w:val="3"/>
            <w:tcBorders>
              <w:top w:val="single" w:sz="4" w:space="0" w:color="000000"/>
              <w:bottom w:val="single" w:sz="4" w:space="0" w:color="000000"/>
            </w:tcBorders>
            <w:shd w:val="clear" w:color="auto" w:fill="D6DCE4"/>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Â¿Cuenta con equipo tecnológico?</w:t>
            </w:r>
          </w:p>
        </w:tc>
        <w:tc>
          <w:tcPr>
            <w:tcW w:w="110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000000"/>
                <w:sz w:val="15"/>
                <w:szCs w:val="15"/>
              </w:rPr>
              <w:t>S</w:t>
            </w:r>
          </w:p>
        </w:tc>
        <w:tc>
          <w:tcPr>
            <w:tcW w:w="121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Texto</w:t>
            </w:r>
            <w:proofErr w:type="spellEnd"/>
          </w:p>
        </w:tc>
        <w:tc>
          <w:tcPr>
            <w:tcW w:w="1240" w:type="dxa"/>
            <w:gridSpan w:val="2"/>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No aplica, se</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selecciona del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catálogo</w:t>
            </w:r>
          </w:p>
        </w:tc>
        <w:tc>
          <w:tcPr>
            <w:tcW w:w="384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Seleccionar: Sí o No, según sea el caso.</w:t>
            </w:r>
          </w:p>
        </w:tc>
      </w:tr>
      <w:tr w:rsidR="00EB7AD8" w:rsidRPr="00EB7AD8" w:rsidTr="00EB7AD8">
        <w:trPr>
          <w:trHeight w:val="619"/>
        </w:trPr>
        <w:tc>
          <w:tcPr>
            <w:tcW w:w="65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30</w:t>
            </w:r>
          </w:p>
        </w:tc>
        <w:tc>
          <w:tcPr>
            <w:tcW w:w="0" w:type="auto"/>
            <w:vMerge/>
            <w:tcBorders>
              <w:top w:val="single" w:sz="4" w:space="0" w:color="000000"/>
              <w:bottom w:val="single" w:sz="4" w:space="0" w:color="000000"/>
            </w:tcBorders>
            <w:vAlign w:val="center"/>
            <w:hideMark/>
          </w:tcPr>
          <w:p w:rsidR="00EB7AD8" w:rsidRPr="00EB7AD8" w:rsidRDefault="00EB7AD8" w:rsidP="00EB7AD8">
            <w:pPr>
              <w:spacing w:after="0" w:line="240" w:lineRule="auto"/>
              <w:rPr>
                <w:rFonts w:ascii="Times New Roman" w:eastAsia="Times New Roman" w:hAnsi="Times New Roman" w:cs="Times New Roman"/>
                <w:color w:val="000000"/>
                <w:sz w:val="15"/>
                <w:szCs w:val="15"/>
              </w:rPr>
            </w:pPr>
          </w:p>
        </w:tc>
        <w:tc>
          <w:tcPr>
            <w:tcW w:w="3122" w:type="dxa"/>
            <w:gridSpan w:val="3"/>
            <w:tcBorders>
              <w:top w:val="single" w:sz="4" w:space="0" w:color="000000"/>
              <w:bottom w:val="single" w:sz="4" w:space="0" w:color="000000"/>
            </w:tcBorders>
            <w:shd w:val="clear" w:color="auto" w:fill="D6DCE4"/>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Condiciones en que se encuentra el equipo</w:t>
            </w:r>
          </w:p>
        </w:tc>
        <w:tc>
          <w:tcPr>
            <w:tcW w:w="110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000000"/>
                <w:sz w:val="15"/>
                <w:szCs w:val="15"/>
              </w:rPr>
              <w:t>S</w:t>
            </w:r>
          </w:p>
        </w:tc>
        <w:tc>
          <w:tcPr>
            <w:tcW w:w="121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Texto</w:t>
            </w:r>
            <w:proofErr w:type="spellEnd"/>
          </w:p>
        </w:tc>
        <w:tc>
          <w:tcPr>
            <w:tcW w:w="1240" w:type="dxa"/>
            <w:gridSpan w:val="2"/>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No aplica, se</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selecciona del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catálogo</w:t>
            </w:r>
          </w:p>
        </w:tc>
        <w:tc>
          <w:tcPr>
            <w:tcW w:w="384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Seleccionar: Bueno, Regular o Malo.</w:t>
            </w:r>
          </w:p>
        </w:tc>
      </w:tr>
      <w:tr w:rsidR="00EB7AD8" w:rsidRPr="00EB7AD8" w:rsidTr="00EB7AD8">
        <w:trPr>
          <w:trHeight w:val="619"/>
        </w:trPr>
        <w:tc>
          <w:tcPr>
            <w:tcW w:w="65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31</w:t>
            </w:r>
          </w:p>
        </w:tc>
        <w:tc>
          <w:tcPr>
            <w:tcW w:w="3122" w:type="dxa"/>
            <w:gridSpan w:val="2"/>
            <w:tcBorders>
              <w:top w:val="single" w:sz="4" w:space="0" w:color="000000"/>
              <w:bottom w:val="single" w:sz="4" w:space="0" w:color="000000"/>
            </w:tcBorders>
            <w:shd w:val="clear" w:color="auto" w:fill="D6DCE4"/>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Tipo de equipo tecnológico al servicio de</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alumno.</w:t>
            </w:r>
          </w:p>
        </w:tc>
        <w:tc>
          <w:tcPr>
            <w:tcW w:w="110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NO</w:t>
            </w:r>
          </w:p>
        </w:tc>
        <w:tc>
          <w:tcPr>
            <w:tcW w:w="1219" w:type="dxa"/>
            <w:gridSpan w:val="2"/>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Texto</w:t>
            </w:r>
            <w:proofErr w:type="spellEnd"/>
          </w:p>
        </w:tc>
        <w:tc>
          <w:tcPr>
            <w:tcW w:w="1240" w:type="dxa"/>
            <w:gridSpan w:val="2"/>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No aplica, se</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selecciona del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catálogo</w:t>
            </w:r>
          </w:p>
        </w:tc>
        <w:tc>
          <w:tcPr>
            <w:tcW w:w="3848" w:type="dxa"/>
            <w:gridSpan w:val="2"/>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Seleccionar: Portátil, De escritorio u Otro.</w:t>
            </w:r>
          </w:p>
        </w:tc>
      </w:tr>
      <w:tr w:rsidR="00EB7AD8" w:rsidRPr="00EB7AD8" w:rsidTr="00EB7AD8">
        <w:trPr>
          <w:trHeight w:val="250"/>
        </w:trPr>
        <w:tc>
          <w:tcPr>
            <w:tcW w:w="65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32</w:t>
            </w:r>
          </w:p>
        </w:tc>
        <w:tc>
          <w:tcPr>
            <w:tcW w:w="3122" w:type="dxa"/>
            <w:gridSpan w:val="2"/>
            <w:tcBorders>
              <w:top w:val="single" w:sz="4" w:space="0" w:color="000000"/>
              <w:bottom w:val="single" w:sz="4" w:space="0" w:color="000000"/>
            </w:tcBorders>
            <w:shd w:val="clear" w:color="auto" w:fill="D6DCE4"/>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Cantidad de equipo tecnológico por alumno</w:t>
            </w:r>
          </w:p>
        </w:tc>
        <w:tc>
          <w:tcPr>
            <w:tcW w:w="110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NO</w:t>
            </w:r>
          </w:p>
        </w:tc>
        <w:tc>
          <w:tcPr>
            <w:tcW w:w="1219" w:type="dxa"/>
            <w:gridSpan w:val="2"/>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Numérico</w:t>
            </w:r>
            <w:proofErr w:type="spellEnd"/>
          </w:p>
        </w:tc>
        <w:tc>
          <w:tcPr>
            <w:tcW w:w="1240" w:type="dxa"/>
            <w:gridSpan w:val="2"/>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 xml:space="preserve">3 </w:t>
            </w:r>
            <w:proofErr w:type="spellStart"/>
            <w:r w:rsidRPr="00EB7AD8">
              <w:rPr>
                <w:rFonts w:ascii="Helvetica" w:eastAsia="Times New Roman" w:hAnsi="Helvetica" w:cs="Helvetica"/>
                <w:color w:val="000000"/>
                <w:sz w:val="15"/>
                <w:szCs w:val="15"/>
              </w:rPr>
              <w:t>dígitos</w:t>
            </w:r>
            <w:proofErr w:type="spellEnd"/>
          </w:p>
        </w:tc>
        <w:tc>
          <w:tcPr>
            <w:tcW w:w="3848" w:type="dxa"/>
            <w:gridSpan w:val="2"/>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Número de equipo tecnológico por alumno.</w:t>
            </w:r>
          </w:p>
        </w:tc>
      </w:tr>
      <w:tr w:rsidR="00EB7AD8" w:rsidRPr="00EB7AD8" w:rsidTr="00EB7AD8">
        <w:trPr>
          <w:trHeight w:val="890"/>
        </w:trPr>
        <w:tc>
          <w:tcPr>
            <w:tcW w:w="65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33</w:t>
            </w:r>
          </w:p>
        </w:tc>
        <w:tc>
          <w:tcPr>
            <w:tcW w:w="3122" w:type="dxa"/>
            <w:gridSpan w:val="2"/>
            <w:tcBorders>
              <w:top w:val="single" w:sz="4" w:space="0" w:color="000000"/>
              <w:bottom w:val="single" w:sz="4" w:space="0" w:color="000000"/>
            </w:tcBorders>
            <w:shd w:val="clear" w:color="auto" w:fill="D6DCE4"/>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Ubicación del equipo tecnológico del alumno</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dentro del inmueble.</w:t>
            </w:r>
          </w:p>
        </w:tc>
        <w:tc>
          <w:tcPr>
            <w:tcW w:w="110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NO</w:t>
            </w:r>
          </w:p>
        </w:tc>
        <w:tc>
          <w:tcPr>
            <w:tcW w:w="1219" w:type="dxa"/>
            <w:gridSpan w:val="2"/>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Texto (letras y</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números,</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caracteres</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especiales y</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acentos)</w:t>
            </w:r>
          </w:p>
        </w:tc>
        <w:tc>
          <w:tcPr>
            <w:tcW w:w="1240" w:type="dxa"/>
            <w:gridSpan w:val="2"/>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 xml:space="preserve">300 </w:t>
            </w:r>
            <w:proofErr w:type="spellStart"/>
            <w:r w:rsidRPr="00EB7AD8">
              <w:rPr>
                <w:rFonts w:ascii="Helvetica" w:eastAsia="Times New Roman" w:hAnsi="Helvetica" w:cs="Helvetica"/>
                <w:color w:val="000000"/>
                <w:sz w:val="15"/>
                <w:szCs w:val="15"/>
              </w:rPr>
              <w:t>caracteres</w:t>
            </w:r>
            <w:proofErr w:type="spellEnd"/>
          </w:p>
        </w:tc>
        <w:tc>
          <w:tcPr>
            <w:tcW w:w="3848" w:type="dxa"/>
            <w:gridSpan w:val="2"/>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Ubicación del equipo tecnológico del alumno dentro del inmueble.</w:t>
            </w:r>
          </w:p>
        </w:tc>
      </w:tr>
      <w:tr w:rsidR="00EB7AD8" w:rsidRPr="00EB7AD8" w:rsidTr="00EB7AD8">
        <w:trPr>
          <w:trHeight w:val="570"/>
        </w:trPr>
        <w:tc>
          <w:tcPr>
            <w:tcW w:w="65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34</w:t>
            </w:r>
          </w:p>
        </w:tc>
        <w:tc>
          <w:tcPr>
            <w:tcW w:w="3122" w:type="dxa"/>
            <w:gridSpan w:val="2"/>
            <w:tcBorders>
              <w:top w:val="single" w:sz="4" w:space="0" w:color="000000"/>
              <w:bottom w:val="single" w:sz="4" w:space="0" w:color="000000"/>
            </w:tcBorders>
            <w:shd w:val="clear" w:color="auto" w:fill="D6DCE4"/>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Tipo de equipo tecnológico al servicio del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administrativo.</w:t>
            </w:r>
          </w:p>
        </w:tc>
        <w:tc>
          <w:tcPr>
            <w:tcW w:w="110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NO</w:t>
            </w:r>
          </w:p>
        </w:tc>
        <w:tc>
          <w:tcPr>
            <w:tcW w:w="1219" w:type="dxa"/>
            <w:gridSpan w:val="2"/>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Texto</w:t>
            </w:r>
            <w:proofErr w:type="spellEnd"/>
          </w:p>
        </w:tc>
        <w:tc>
          <w:tcPr>
            <w:tcW w:w="1240" w:type="dxa"/>
            <w:gridSpan w:val="2"/>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No aplica, se</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selecciona del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catálogo</w:t>
            </w:r>
          </w:p>
        </w:tc>
        <w:tc>
          <w:tcPr>
            <w:tcW w:w="3848" w:type="dxa"/>
            <w:gridSpan w:val="2"/>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Seleccionar: Portátil, de escritorio u otro.</w:t>
            </w:r>
          </w:p>
        </w:tc>
      </w:tr>
      <w:tr w:rsidR="00EB7AD8" w:rsidRPr="00EB7AD8" w:rsidTr="00EB7AD8">
        <w:trPr>
          <w:trHeight w:val="266"/>
        </w:trPr>
        <w:tc>
          <w:tcPr>
            <w:tcW w:w="65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35</w:t>
            </w:r>
          </w:p>
        </w:tc>
        <w:tc>
          <w:tcPr>
            <w:tcW w:w="3122" w:type="dxa"/>
            <w:gridSpan w:val="2"/>
            <w:tcBorders>
              <w:top w:val="single" w:sz="4" w:space="0" w:color="000000"/>
              <w:bottom w:val="single" w:sz="4" w:space="0" w:color="000000"/>
            </w:tcBorders>
            <w:shd w:val="clear" w:color="auto" w:fill="D6DCE4"/>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Cantidad de equipos por administrativo</w:t>
            </w:r>
          </w:p>
        </w:tc>
        <w:tc>
          <w:tcPr>
            <w:tcW w:w="110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NO</w:t>
            </w:r>
          </w:p>
        </w:tc>
        <w:tc>
          <w:tcPr>
            <w:tcW w:w="1219" w:type="dxa"/>
            <w:gridSpan w:val="2"/>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Numérico</w:t>
            </w:r>
            <w:proofErr w:type="spellEnd"/>
          </w:p>
        </w:tc>
        <w:tc>
          <w:tcPr>
            <w:tcW w:w="1240" w:type="dxa"/>
            <w:gridSpan w:val="2"/>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 xml:space="preserve">3 </w:t>
            </w:r>
            <w:proofErr w:type="spellStart"/>
            <w:r w:rsidRPr="00EB7AD8">
              <w:rPr>
                <w:rFonts w:ascii="Helvetica" w:eastAsia="Times New Roman" w:hAnsi="Helvetica" w:cs="Helvetica"/>
                <w:color w:val="000000"/>
                <w:sz w:val="15"/>
                <w:szCs w:val="15"/>
              </w:rPr>
              <w:t>dígitos</w:t>
            </w:r>
            <w:proofErr w:type="spellEnd"/>
          </w:p>
        </w:tc>
        <w:tc>
          <w:tcPr>
            <w:tcW w:w="3848" w:type="dxa"/>
            <w:gridSpan w:val="2"/>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Número de equipos por administrativo.</w:t>
            </w:r>
          </w:p>
        </w:tc>
      </w:tr>
      <w:tr w:rsidR="00EB7AD8" w:rsidRPr="00EB7AD8" w:rsidTr="00EB7AD8">
        <w:trPr>
          <w:trHeight w:val="890"/>
        </w:trPr>
        <w:tc>
          <w:tcPr>
            <w:tcW w:w="65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36</w:t>
            </w:r>
          </w:p>
        </w:tc>
        <w:tc>
          <w:tcPr>
            <w:tcW w:w="3122" w:type="dxa"/>
            <w:gridSpan w:val="2"/>
            <w:tcBorders>
              <w:top w:val="single" w:sz="4" w:space="0" w:color="000000"/>
              <w:bottom w:val="single" w:sz="4" w:space="0" w:color="000000"/>
            </w:tcBorders>
            <w:shd w:val="clear" w:color="auto" w:fill="D6DCE4"/>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Ubicación del equipo tecnológico del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administrativo dentro del inmueble.</w:t>
            </w:r>
          </w:p>
        </w:tc>
        <w:tc>
          <w:tcPr>
            <w:tcW w:w="110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NO</w:t>
            </w:r>
          </w:p>
        </w:tc>
        <w:tc>
          <w:tcPr>
            <w:tcW w:w="1219" w:type="dxa"/>
            <w:gridSpan w:val="2"/>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Texto (letras y</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números,</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caracteres</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especiales y</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acentos)</w:t>
            </w:r>
          </w:p>
        </w:tc>
        <w:tc>
          <w:tcPr>
            <w:tcW w:w="1240" w:type="dxa"/>
            <w:gridSpan w:val="2"/>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 xml:space="preserve">300 </w:t>
            </w:r>
            <w:proofErr w:type="spellStart"/>
            <w:r w:rsidRPr="00EB7AD8">
              <w:rPr>
                <w:rFonts w:ascii="Helvetica" w:eastAsia="Times New Roman" w:hAnsi="Helvetica" w:cs="Helvetica"/>
                <w:color w:val="000000"/>
                <w:sz w:val="15"/>
                <w:szCs w:val="15"/>
              </w:rPr>
              <w:t>caracteres</w:t>
            </w:r>
            <w:proofErr w:type="spellEnd"/>
          </w:p>
        </w:tc>
        <w:tc>
          <w:tcPr>
            <w:tcW w:w="3848" w:type="dxa"/>
            <w:gridSpan w:val="2"/>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Ubicación del equipo tecnológico del administrativo dentro del inmueble.</w:t>
            </w:r>
          </w:p>
        </w:tc>
      </w:tr>
      <w:tr w:rsidR="00EB7AD8" w:rsidRPr="00EB7AD8" w:rsidTr="00EB7AD8">
        <w:trPr>
          <w:trHeight w:val="570"/>
        </w:trPr>
        <w:tc>
          <w:tcPr>
            <w:tcW w:w="65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37</w:t>
            </w:r>
          </w:p>
        </w:tc>
        <w:tc>
          <w:tcPr>
            <w:tcW w:w="3122" w:type="dxa"/>
            <w:gridSpan w:val="2"/>
            <w:tcBorders>
              <w:top w:val="single" w:sz="4" w:space="0" w:color="000000"/>
              <w:bottom w:val="single" w:sz="4" w:space="0" w:color="000000"/>
            </w:tcBorders>
            <w:shd w:val="clear" w:color="auto" w:fill="D6DCE4"/>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Tipo de equipo tecnológico al servicio del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docente.</w:t>
            </w:r>
          </w:p>
        </w:tc>
        <w:tc>
          <w:tcPr>
            <w:tcW w:w="110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NO</w:t>
            </w:r>
          </w:p>
        </w:tc>
        <w:tc>
          <w:tcPr>
            <w:tcW w:w="1219" w:type="dxa"/>
            <w:gridSpan w:val="2"/>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Texto</w:t>
            </w:r>
            <w:proofErr w:type="spellEnd"/>
          </w:p>
        </w:tc>
        <w:tc>
          <w:tcPr>
            <w:tcW w:w="1240" w:type="dxa"/>
            <w:gridSpan w:val="2"/>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No aplica, se</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selecciona del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catálogo</w:t>
            </w:r>
          </w:p>
        </w:tc>
        <w:tc>
          <w:tcPr>
            <w:tcW w:w="3848" w:type="dxa"/>
            <w:gridSpan w:val="2"/>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Seleccionar: Portátil, de escritorio u otro.</w:t>
            </w:r>
          </w:p>
        </w:tc>
      </w:tr>
      <w:tr w:rsidR="00EB7AD8" w:rsidRPr="00EB7AD8" w:rsidTr="00EB7AD8">
        <w:trPr>
          <w:trHeight w:val="250"/>
        </w:trPr>
        <w:tc>
          <w:tcPr>
            <w:tcW w:w="65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lastRenderedPageBreak/>
              <w:t>38</w:t>
            </w:r>
          </w:p>
        </w:tc>
        <w:tc>
          <w:tcPr>
            <w:tcW w:w="3122" w:type="dxa"/>
            <w:gridSpan w:val="2"/>
            <w:tcBorders>
              <w:top w:val="single" w:sz="4" w:space="0" w:color="000000"/>
              <w:bottom w:val="single" w:sz="4" w:space="0" w:color="000000"/>
            </w:tcBorders>
            <w:shd w:val="clear" w:color="auto" w:fill="D6DCE4"/>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Cantidad de equipos por docente</w:t>
            </w:r>
          </w:p>
        </w:tc>
        <w:tc>
          <w:tcPr>
            <w:tcW w:w="110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NO</w:t>
            </w:r>
          </w:p>
        </w:tc>
        <w:tc>
          <w:tcPr>
            <w:tcW w:w="1219" w:type="dxa"/>
            <w:gridSpan w:val="2"/>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Numérico</w:t>
            </w:r>
            <w:proofErr w:type="spellEnd"/>
          </w:p>
        </w:tc>
        <w:tc>
          <w:tcPr>
            <w:tcW w:w="1240" w:type="dxa"/>
            <w:gridSpan w:val="2"/>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 xml:space="preserve">3 </w:t>
            </w:r>
            <w:proofErr w:type="spellStart"/>
            <w:r w:rsidRPr="00EB7AD8">
              <w:rPr>
                <w:rFonts w:ascii="Helvetica" w:eastAsia="Times New Roman" w:hAnsi="Helvetica" w:cs="Helvetica"/>
                <w:color w:val="000000"/>
                <w:sz w:val="15"/>
                <w:szCs w:val="15"/>
              </w:rPr>
              <w:t>dígitos</w:t>
            </w:r>
            <w:proofErr w:type="spellEnd"/>
          </w:p>
        </w:tc>
        <w:tc>
          <w:tcPr>
            <w:tcW w:w="3848" w:type="dxa"/>
            <w:gridSpan w:val="2"/>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Ingresar la cantidad de equipos por docente.</w:t>
            </w:r>
          </w:p>
        </w:tc>
      </w:tr>
      <w:tr w:rsidR="00EB7AD8" w:rsidRPr="00EB7AD8" w:rsidTr="00EB7AD8">
        <w:trPr>
          <w:trHeight w:val="890"/>
        </w:trPr>
        <w:tc>
          <w:tcPr>
            <w:tcW w:w="65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39</w:t>
            </w:r>
          </w:p>
        </w:tc>
        <w:tc>
          <w:tcPr>
            <w:tcW w:w="3122" w:type="dxa"/>
            <w:gridSpan w:val="2"/>
            <w:tcBorders>
              <w:top w:val="single" w:sz="4" w:space="0" w:color="000000"/>
              <w:bottom w:val="single" w:sz="4" w:space="0" w:color="000000"/>
            </w:tcBorders>
            <w:shd w:val="clear" w:color="auto" w:fill="D6DCE4"/>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Ubicación del equipo tecnológico del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docente dentro del inmueble.</w:t>
            </w:r>
          </w:p>
        </w:tc>
        <w:tc>
          <w:tcPr>
            <w:tcW w:w="110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NO</w:t>
            </w:r>
          </w:p>
        </w:tc>
        <w:tc>
          <w:tcPr>
            <w:tcW w:w="1219" w:type="dxa"/>
            <w:gridSpan w:val="2"/>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Texto (letras y</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números,</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caracteres</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especiales y</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acentos)</w:t>
            </w:r>
          </w:p>
        </w:tc>
        <w:tc>
          <w:tcPr>
            <w:tcW w:w="1240" w:type="dxa"/>
            <w:gridSpan w:val="2"/>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 xml:space="preserve">300 </w:t>
            </w:r>
            <w:proofErr w:type="spellStart"/>
            <w:r w:rsidRPr="00EB7AD8">
              <w:rPr>
                <w:rFonts w:ascii="Helvetica" w:eastAsia="Times New Roman" w:hAnsi="Helvetica" w:cs="Helvetica"/>
                <w:color w:val="000000"/>
                <w:sz w:val="15"/>
                <w:szCs w:val="15"/>
              </w:rPr>
              <w:t>caracteres</w:t>
            </w:r>
            <w:proofErr w:type="spellEnd"/>
          </w:p>
        </w:tc>
        <w:tc>
          <w:tcPr>
            <w:tcW w:w="3848" w:type="dxa"/>
            <w:gridSpan w:val="2"/>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Ingresar la ubicación del equipo tecnológico del docente dentro del inmueble.</w:t>
            </w:r>
          </w:p>
        </w:tc>
      </w:tr>
      <w:tr w:rsidR="00EB7AD8" w:rsidRPr="00EB7AD8" w:rsidTr="00EB7AD8">
        <w:trPr>
          <w:trHeight w:val="619"/>
        </w:trPr>
        <w:tc>
          <w:tcPr>
            <w:tcW w:w="65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40</w:t>
            </w:r>
          </w:p>
        </w:tc>
        <w:tc>
          <w:tcPr>
            <w:tcW w:w="3122" w:type="dxa"/>
            <w:gridSpan w:val="2"/>
            <w:tcBorders>
              <w:top w:val="single" w:sz="4" w:space="0" w:color="000000"/>
              <w:bottom w:val="single" w:sz="4" w:space="0" w:color="000000"/>
            </w:tcBorders>
            <w:shd w:val="clear" w:color="auto" w:fill="D6DCE4"/>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Cuenta con servicio de telefonía</w:t>
            </w:r>
          </w:p>
        </w:tc>
        <w:tc>
          <w:tcPr>
            <w:tcW w:w="110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000000"/>
                <w:sz w:val="15"/>
                <w:szCs w:val="15"/>
              </w:rPr>
              <w:t>S</w:t>
            </w:r>
          </w:p>
        </w:tc>
        <w:tc>
          <w:tcPr>
            <w:tcW w:w="1219" w:type="dxa"/>
            <w:gridSpan w:val="2"/>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Texto</w:t>
            </w:r>
            <w:proofErr w:type="spellEnd"/>
          </w:p>
        </w:tc>
        <w:tc>
          <w:tcPr>
            <w:tcW w:w="1240" w:type="dxa"/>
            <w:gridSpan w:val="2"/>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No aplica, se</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selecciona del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catálogo</w:t>
            </w:r>
          </w:p>
        </w:tc>
        <w:tc>
          <w:tcPr>
            <w:tcW w:w="3848" w:type="dxa"/>
            <w:gridSpan w:val="2"/>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Seleccionar: Sí o No, según sea el caso.</w:t>
            </w:r>
          </w:p>
        </w:tc>
      </w:tr>
      <w:tr w:rsidR="00EB7AD8" w:rsidRPr="00EB7AD8" w:rsidTr="00EB7AD8">
        <w:trPr>
          <w:trHeight w:val="266"/>
        </w:trPr>
        <w:tc>
          <w:tcPr>
            <w:tcW w:w="65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41</w:t>
            </w:r>
          </w:p>
        </w:tc>
        <w:tc>
          <w:tcPr>
            <w:tcW w:w="3122" w:type="dxa"/>
            <w:gridSpan w:val="2"/>
            <w:tcBorders>
              <w:top w:val="single" w:sz="4" w:space="0" w:color="000000"/>
              <w:bottom w:val="single" w:sz="4" w:space="0" w:color="000000"/>
            </w:tcBorders>
            <w:shd w:val="clear" w:color="auto" w:fill="D6DCE4"/>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 xml:space="preserve">Total de </w:t>
            </w:r>
            <w:proofErr w:type="spellStart"/>
            <w:r w:rsidRPr="00EB7AD8">
              <w:rPr>
                <w:rFonts w:ascii="Helvetica" w:eastAsia="Times New Roman" w:hAnsi="Helvetica" w:cs="Helvetica"/>
                <w:color w:val="000000"/>
                <w:sz w:val="15"/>
                <w:szCs w:val="15"/>
              </w:rPr>
              <w:t>equipos</w:t>
            </w:r>
            <w:proofErr w:type="spellEnd"/>
            <w:r w:rsidRPr="00EB7AD8">
              <w:rPr>
                <w:rFonts w:ascii="Helvetica" w:eastAsia="Times New Roman" w:hAnsi="Helvetica" w:cs="Helvetica"/>
                <w:color w:val="000000"/>
                <w:sz w:val="15"/>
                <w:szCs w:val="15"/>
              </w:rPr>
              <w:t xml:space="preserve"> </w:t>
            </w:r>
            <w:proofErr w:type="spellStart"/>
            <w:r w:rsidRPr="00EB7AD8">
              <w:rPr>
                <w:rFonts w:ascii="Helvetica" w:eastAsia="Times New Roman" w:hAnsi="Helvetica" w:cs="Helvetica"/>
                <w:color w:val="000000"/>
                <w:sz w:val="15"/>
                <w:szCs w:val="15"/>
              </w:rPr>
              <w:t>telefónicos</w:t>
            </w:r>
            <w:proofErr w:type="spellEnd"/>
          </w:p>
        </w:tc>
        <w:tc>
          <w:tcPr>
            <w:tcW w:w="110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NO</w:t>
            </w:r>
          </w:p>
        </w:tc>
        <w:tc>
          <w:tcPr>
            <w:tcW w:w="1219" w:type="dxa"/>
            <w:gridSpan w:val="2"/>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Numérico</w:t>
            </w:r>
            <w:proofErr w:type="spellEnd"/>
          </w:p>
        </w:tc>
        <w:tc>
          <w:tcPr>
            <w:tcW w:w="1240" w:type="dxa"/>
            <w:gridSpan w:val="2"/>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 xml:space="preserve">3 </w:t>
            </w:r>
            <w:proofErr w:type="spellStart"/>
            <w:r w:rsidRPr="00EB7AD8">
              <w:rPr>
                <w:rFonts w:ascii="Helvetica" w:eastAsia="Times New Roman" w:hAnsi="Helvetica" w:cs="Helvetica"/>
                <w:color w:val="000000"/>
                <w:sz w:val="15"/>
                <w:szCs w:val="15"/>
              </w:rPr>
              <w:t>dígitos</w:t>
            </w:r>
            <w:proofErr w:type="spellEnd"/>
          </w:p>
        </w:tc>
        <w:tc>
          <w:tcPr>
            <w:tcW w:w="3848" w:type="dxa"/>
            <w:gridSpan w:val="2"/>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Ingresar el número total de equipos telefónicos.</w:t>
            </w:r>
          </w:p>
        </w:tc>
      </w:tr>
      <w:tr w:rsidR="00EB7AD8" w:rsidRPr="00EB7AD8" w:rsidTr="00EB7AD8">
        <w:trPr>
          <w:trHeight w:val="619"/>
        </w:trPr>
        <w:tc>
          <w:tcPr>
            <w:tcW w:w="65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42</w:t>
            </w:r>
          </w:p>
        </w:tc>
        <w:tc>
          <w:tcPr>
            <w:tcW w:w="3122" w:type="dxa"/>
            <w:gridSpan w:val="2"/>
            <w:tcBorders>
              <w:top w:val="single" w:sz="4" w:space="0" w:color="000000"/>
              <w:bottom w:val="single" w:sz="4" w:space="0" w:color="000000"/>
            </w:tcBorders>
            <w:shd w:val="clear" w:color="auto" w:fill="D6DCE4"/>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Â¿Cuenta con el servicio de Internet?</w:t>
            </w:r>
          </w:p>
        </w:tc>
        <w:tc>
          <w:tcPr>
            <w:tcW w:w="110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000000"/>
                <w:sz w:val="15"/>
                <w:szCs w:val="15"/>
              </w:rPr>
              <w:t>S</w:t>
            </w:r>
          </w:p>
        </w:tc>
        <w:tc>
          <w:tcPr>
            <w:tcW w:w="1219" w:type="dxa"/>
            <w:gridSpan w:val="2"/>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Texto</w:t>
            </w:r>
            <w:proofErr w:type="spellEnd"/>
          </w:p>
        </w:tc>
        <w:tc>
          <w:tcPr>
            <w:tcW w:w="1240" w:type="dxa"/>
            <w:gridSpan w:val="2"/>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No aplica, se</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selecciona del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catálogo</w:t>
            </w:r>
          </w:p>
        </w:tc>
        <w:tc>
          <w:tcPr>
            <w:tcW w:w="3848" w:type="dxa"/>
            <w:gridSpan w:val="2"/>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Seleccionar: Sí o No, según sea el caso.</w:t>
            </w:r>
          </w:p>
        </w:tc>
      </w:tr>
      <w:tr w:rsidR="00EB7AD8" w:rsidRPr="00EB7AD8" w:rsidTr="00EB7AD8">
        <w:trPr>
          <w:trHeight w:val="976"/>
        </w:trPr>
        <w:tc>
          <w:tcPr>
            <w:tcW w:w="65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43</w:t>
            </w:r>
          </w:p>
        </w:tc>
        <w:tc>
          <w:tcPr>
            <w:tcW w:w="3122" w:type="dxa"/>
            <w:gridSpan w:val="2"/>
            <w:tcBorders>
              <w:top w:val="single" w:sz="4" w:space="0" w:color="000000"/>
              <w:bottom w:val="single" w:sz="4" w:space="0" w:color="000000"/>
            </w:tcBorders>
            <w:shd w:val="clear" w:color="auto" w:fill="D6DCE4"/>
            <w:tcMar>
              <w:top w:w="0" w:type="dxa"/>
              <w:left w:w="72" w:type="dxa"/>
              <w:bottom w:w="0" w:type="dxa"/>
              <w:right w:w="72" w:type="dxa"/>
            </w:tcMar>
            <w:vAlign w:val="cente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Velocidad</w:t>
            </w:r>
            <w:proofErr w:type="spellEnd"/>
            <w:r w:rsidRPr="00EB7AD8">
              <w:rPr>
                <w:rFonts w:ascii="Helvetica" w:eastAsia="Times New Roman" w:hAnsi="Helvetica" w:cs="Helvetica"/>
                <w:color w:val="000000"/>
                <w:sz w:val="15"/>
                <w:szCs w:val="15"/>
              </w:rPr>
              <w:t xml:space="preserve"> </w:t>
            </w:r>
            <w:proofErr w:type="spellStart"/>
            <w:r w:rsidRPr="00EB7AD8">
              <w:rPr>
                <w:rFonts w:ascii="Helvetica" w:eastAsia="Times New Roman" w:hAnsi="Helvetica" w:cs="Helvetica"/>
                <w:color w:val="000000"/>
                <w:sz w:val="15"/>
                <w:szCs w:val="15"/>
              </w:rPr>
              <w:t>en</w:t>
            </w:r>
            <w:proofErr w:type="spellEnd"/>
            <w:r w:rsidRPr="00EB7AD8">
              <w:rPr>
                <w:rFonts w:ascii="Helvetica" w:eastAsia="Times New Roman" w:hAnsi="Helvetica" w:cs="Helvetica"/>
                <w:color w:val="000000"/>
                <w:sz w:val="15"/>
                <w:szCs w:val="15"/>
              </w:rPr>
              <w:t xml:space="preserve"> MB</w:t>
            </w:r>
          </w:p>
        </w:tc>
        <w:tc>
          <w:tcPr>
            <w:tcW w:w="110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000000"/>
                <w:sz w:val="15"/>
                <w:szCs w:val="15"/>
              </w:rPr>
              <w:t>S</w:t>
            </w:r>
          </w:p>
        </w:tc>
        <w:tc>
          <w:tcPr>
            <w:tcW w:w="1219" w:type="dxa"/>
            <w:gridSpan w:val="2"/>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Texto (letras y</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números,</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caracteres</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especiales y</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acentos)</w:t>
            </w:r>
          </w:p>
        </w:tc>
        <w:tc>
          <w:tcPr>
            <w:tcW w:w="1240" w:type="dxa"/>
            <w:gridSpan w:val="2"/>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 xml:space="preserve">20 </w:t>
            </w:r>
            <w:proofErr w:type="spellStart"/>
            <w:r w:rsidRPr="00EB7AD8">
              <w:rPr>
                <w:rFonts w:ascii="Helvetica" w:eastAsia="Times New Roman" w:hAnsi="Helvetica" w:cs="Helvetica"/>
                <w:color w:val="000000"/>
                <w:sz w:val="15"/>
                <w:szCs w:val="15"/>
              </w:rPr>
              <w:t>caracteres</w:t>
            </w:r>
            <w:proofErr w:type="spellEnd"/>
          </w:p>
        </w:tc>
        <w:tc>
          <w:tcPr>
            <w:tcW w:w="3848" w:type="dxa"/>
            <w:gridSpan w:val="2"/>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Ingresar la velocidad en Mb/s de tu servicio de internet</w:t>
            </w:r>
          </w:p>
          <w:p w:rsidR="00EB7AD8" w:rsidRPr="00EB7AD8" w:rsidRDefault="00EB7AD8" w:rsidP="00EB7AD8">
            <w:pPr>
              <w:spacing w:after="40" w:line="240" w:lineRule="auto"/>
              <w:jc w:val="both"/>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Pe. 1 Mb/s, 2 Mb/s, etc.</w:t>
            </w:r>
          </w:p>
        </w:tc>
      </w:tr>
    </w:tbl>
    <w:p w:rsidR="00EB7AD8" w:rsidRPr="00EB7AD8" w:rsidRDefault="00EB7AD8" w:rsidP="00EB7AD8">
      <w:pPr>
        <w:spacing w:after="0" w:line="240" w:lineRule="auto"/>
        <w:rPr>
          <w:rFonts w:ascii="Times New Roman" w:eastAsia="Times New Roman" w:hAnsi="Times New Roman" w:cs="Times New Roman"/>
          <w:sz w:val="24"/>
          <w:szCs w:val="24"/>
        </w:rPr>
      </w:pPr>
      <w:r w:rsidRPr="00EB7AD8">
        <w:rPr>
          <w:rFonts w:ascii="Times New Roman" w:eastAsia="Times New Roman" w:hAnsi="Times New Roman" w:cs="Times New Roman"/>
          <w:sz w:val="24"/>
          <w:szCs w:val="24"/>
        </w:rPr>
        <w:t> </w:t>
      </w:r>
    </w:p>
    <w:tbl>
      <w:tblPr>
        <w:tblW w:w="0" w:type="auto"/>
        <w:tblCellMar>
          <w:top w:w="15" w:type="dxa"/>
          <w:left w:w="15" w:type="dxa"/>
          <w:bottom w:w="15" w:type="dxa"/>
          <w:right w:w="15" w:type="dxa"/>
        </w:tblCellMar>
        <w:tblLook w:val="04A0" w:firstRow="1" w:lastRow="0" w:firstColumn="1" w:lastColumn="0" w:noHBand="0" w:noVBand="1"/>
      </w:tblPr>
      <w:tblGrid>
        <w:gridCol w:w="461"/>
        <w:gridCol w:w="1617"/>
        <w:gridCol w:w="1984"/>
        <w:gridCol w:w="688"/>
        <w:gridCol w:w="1012"/>
        <w:gridCol w:w="1021"/>
        <w:gridCol w:w="2577"/>
      </w:tblGrid>
      <w:tr w:rsidR="00EB7AD8" w:rsidRPr="00EB7AD8" w:rsidTr="00EB7AD8">
        <w:trPr>
          <w:trHeight w:val="1015"/>
        </w:trPr>
        <w:tc>
          <w:tcPr>
            <w:tcW w:w="65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44</w:t>
            </w:r>
          </w:p>
        </w:tc>
        <w:tc>
          <w:tcPr>
            <w:tcW w:w="1939" w:type="dxa"/>
            <w:vMerge w:val="restart"/>
            <w:tcBorders>
              <w:top w:val="single" w:sz="4" w:space="0" w:color="000000"/>
              <w:bottom w:val="single" w:sz="4" w:space="0" w:color="000000"/>
            </w:tcBorders>
            <w:shd w:val="clear" w:color="auto" w:fill="CC9900"/>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FFFFFF"/>
                <w:sz w:val="15"/>
                <w:szCs w:val="15"/>
              </w:rPr>
              <w:t>IDONEIDAD DE</w:t>
            </w:r>
          </w:p>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FFFFFF"/>
                <w:sz w:val="15"/>
                <w:szCs w:val="15"/>
              </w:rPr>
              <w:t>LAS INSTALACIONES</w:t>
            </w:r>
          </w:p>
        </w:tc>
        <w:tc>
          <w:tcPr>
            <w:tcW w:w="3122" w:type="dxa"/>
            <w:tcBorders>
              <w:top w:val="single" w:sz="4" w:space="0" w:color="000000"/>
              <w:bottom w:val="single" w:sz="4" w:space="0" w:color="000000"/>
            </w:tcBorders>
            <w:shd w:val="clear" w:color="auto" w:fill="FFF2CC"/>
            <w:tcMar>
              <w:top w:w="0" w:type="dxa"/>
              <w:left w:w="72" w:type="dxa"/>
              <w:bottom w:w="0" w:type="dxa"/>
              <w:right w:w="72" w:type="dxa"/>
            </w:tcMar>
            <w:vAlign w:val="center"/>
            <w:hideMark/>
          </w:tcPr>
          <w:p w:rsidR="00EB7AD8" w:rsidRPr="00EB7AD8" w:rsidRDefault="00EB7AD8" w:rsidP="00EB7AD8">
            <w:pPr>
              <w:spacing w:after="2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Razonamiento técnico que justifica la</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idoneidad de las instalaciones para 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servicio educativo que se brindará.</w:t>
            </w:r>
          </w:p>
        </w:tc>
        <w:tc>
          <w:tcPr>
            <w:tcW w:w="110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000000"/>
                <w:sz w:val="15"/>
                <w:szCs w:val="15"/>
              </w:rPr>
              <w:t>S</w:t>
            </w:r>
          </w:p>
        </w:tc>
        <w:tc>
          <w:tcPr>
            <w:tcW w:w="121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Texto largo</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(letras y</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números,</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caracteres</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especiales y</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acentos)</w:t>
            </w:r>
          </w:p>
        </w:tc>
        <w:tc>
          <w:tcPr>
            <w:tcW w:w="124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Más</w:t>
            </w:r>
            <w:proofErr w:type="spellEnd"/>
            <w:r w:rsidRPr="00EB7AD8">
              <w:rPr>
                <w:rFonts w:ascii="Helvetica" w:eastAsia="Times New Roman" w:hAnsi="Helvetica" w:cs="Helvetica"/>
                <w:color w:val="000000"/>
                <w:sz w:val="15"/>
                <w:szCs w:val="15"/>
              </w:rPr>
              <w:t xml:space="preserve"> de 8000</w:t>
            </w:r>
            <w:r w:rsidRPr="00EB7AD8">
              <w:rPr>
                <w:rFonts w:ascii="Times New Roman" w:eastAsia="Times New Roman" w:hAnsi="Times New Roman" w:cs="Times New Roman"/>
                <w:color w:val="000000"/>
                <w:sz w:val="15"/>
                <w:szCs w:val="15"/>
              </w:rPr>
              <w:br/>
            </w:r>
            <w:proofErr w:type="spellStart"/>
            <w:r w:rsidRPr="00EB7AD8">
              <w:rPr>
                <w:rFonts w:ascii="Helvetica" w:eastAsia="Times New Roman" w:hAnsi="Helvetica" w:cs="Helvetica"/>
                <w:color w:val="000000"/>
                <w:sz w:val="15"/>
                <w:szCs w:val="15"/>
              </w:rPr>
              <w:t>caracteres</w:t>
            </w:r>
            <w:proofErr w:type="spellEnd"/>
          </w:p>
        </w:tc>
        <w:tc>
          <w:tcPr>
            <w:tcW w:w="384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Ingresar el razonamiento técnico que justifica la idoneidad de las instalaciones para el servicio educativo que se brindará.</w:t>
            </w:r>
          </w:p>
        </w:tc>
      </w:tr>
      <w:tr w:rsidR="00EB7AD8" w:rsidRPr="00EB7AD8" w:rsidTr="00EB7AD8">
        <w:trPr>
          <w:trHeight w:val="800"/>
        </w:trPr>
        <w:tc>
          <w:tcPr>
            <w:tcW w:w="65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45</w:t>
            </w:r>
          </w:p>
        </w:tc>
        <w:tc>
          <w:tcPr>
            <w:tcW w:w="0" w:type="auto"/>
            <w:vMerge/>
            <w:tcBorders>
              <w:top w:val="single" w:sz="4" w:space="0" w:color="000000"/>
              <w:bottom w:val="single" w:sz="4" w:space="0" w:color="000000"/>
            </w:tcBorders>
            <w:vAlign w:val="center"/>
            <w:hideMark/>
          </w:tcPr>
          <w:p w:rsidR="00EB7AD8" w:rsidRPr="00EB7AD8" w:rsidRDefault="00EB7AD8" w:rsidP="00EB7AD8">
            <w:pPr>
              <w:spacing w:after="0" w:line="240" w:lineRule="auto"/>
              <w:rPr>
                <w:rFonts w:ascii="Times New Roman" w:eastAsia="Times New Roman" w:hAnsi="Times New Roman" w:cs="Times New Roman"/>
                <w:color w:val="000000"/>
                <w:sz w:val="15"/>
                <w:szCs w:val="15"/>
              </w:rPr>
            </w:pPr>
          </w:p>
        </w:tc>
        <w:tc>
          <w:tcPr>
            <w:tcW w:w="3122" w:type="dxa"/>
            <w:tcBorders>
              <w:top w:val="single" w:sz="4" w:space="0" w:color="000000"/>
              <w:bottom w:val="single" w:sz="4" w:space="0" w:color="000000"/>
            </w:tcBorders>
            <w:shd w:val="clear" w:color="auto" w:fill="FFF2CC"/>
            <w:tcMar>
              <w:top w:w="0" w:type="dxa"/>
              <w:left w:w="72" w:type="dxa"/>
              <w:bottom w:w="0" w:type="dxa"/>
              <w:right w:w="72" w:type="dxa"/>
            </w:tcMar>
            <w:vAlign w:val="center"/>
            <w:hideMark/>
          </w:tcPr>
          <w:p w:rsidR="00EB7AD8" w:rsidRPr="00EB7AD8" w:rsidRDefault="00EB7AD8" w:rsidP="00EB7AD8">
            <w:pPr>
              <w:spacing w:after="2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Población estudiantil máxima que podrá ser</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atendida en el inmueble</w:t>
            </w:r>
          </w:p>
        </w:tc>
        <w:tc>
          <w:tcPr>
            <w:tcW w:w="110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000000"/>
                <w:sz w:val="15"/>
                <w:szCs w:val="15"/>
              </w:rPr>
              <w:t>S</w:t>
            </w:r>
          </w:p>
        </w:tc>
        <w:tc>
          <w:tcPr>
            <w:tcW w:w="121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Texto (letras y</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números,</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caracteres</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especiales y</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acentos)</w:t>
            </w:r>
          </w:p>
        </w:tc>
        <w:tc>
          <w:tcPr>
            <w:tcW w:w="124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 xml:space="preserve">300 </w:t>
            </w:r>
            <w:proofErr w:type="spellStart"/>
            <w:r w:rsidRPr="00EB7AD8">
              <w:rPr>
                <w:rFonts w:ascii="Helvetica" w:eastAsia="Times New Roman" w:hAnsi="Helvetica" w:cs="Helvetica"/>
                <w:color w:val="000000"/>
                <w:sz w:val="15"/>
                <w:szCs w:val="15"/>
              </w:rPr>
              <w:t>caracteres</w:t>
            </w:r>
            <w:proofErr w:type="spellEnd"/>
          </w:p>
        </w:tc>
        <w:tc>
          <w:tcPr>
            <w:tcW w:w="384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Ingresar la población estudiantil máxima que podrá ser atendida en el inmueble.</w:t>
            </w:r>
          </w:p>
        </w:tc>
      </w:tr>
      <w:tr w:rsidR="00EB7AD8" w:rsidRPr="00EB7AD8" w:rsidTr="00EB7AD8">
        <w:trPr>
          <w:trHeight w:val="530"/>
        </w:trPr>
        <w:tc>
          <w:tcPr>
            <w:tcW w:w="65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46</w:t>
            </w:r>
          </w:p>
        </w:tc>
        <w:tc>
          <w:tcPr>
            <w:tcW w:w="0" w:type="auto"/>
            <w:vMerge/>
            <w:tcBorders>
              <w:top w:val="single" w:sz="4" w:space="0" w:color="000000"/>
              <w:bottom w:val="single" w:sz="4" w:space="0" w:color="000000"/>
            </w:tcBorders>
            <w:vAlign w:val="center"/>
            <w:hideMark/>
          </w:tcPr>
          <w:p w:rsidR="00EB7AD8" w:rsidRPr="00EB7AD8" w:rsidRDefault="00EB7AD8" w:rsidP="00EB7AD8">
            <w:pPr>
              <w:spacing w:after="0" w:line="240" w:lineRule="auto"/>
              <w:rPr>
                <w:rFonts w:ascii="Times New Roman" w:eastAsia="Times New Roman" w:hAnsi="Times New Roman" w:cs="Times New Roman"/>
                <w:color w:val="000000"/>
                <w:sz w:val="15"/>
                <w:szCs w:val="15"/>
              </w:rPr>
            </w:pPr>
          </w:p>
        </w:tc>
        <w:tc>
          <w:tcPr>
            <w:tcW w:w="3122" w:type="dxa"/>
            <w:tcBorders>
              <w:top w:val="single" w:sz="4" w:space="0" w:color="000000"/>
              <w:bottom w:val="single" w:sz="4" w:space="0" w:color="000000"/>
            </w:tcBorders>
            <w:shd w:val="clear" w:color="auto" w:fill="FFF2CC"/>
            <w:tcMar>
              <w:top w:w="0" w:type="dxa"/>
              <w:left w:w="72" w:type="dxa"/>
              <w:bottom w:w="0" w:type="dxa"/>
              <w:right w:w="72" w:type="dxa"/>
            </w:tcMar>
            <w:vAlign w:val="center"/>
            <w:hideMark/>
          </w:tcPr>
          <w:p w:rsidR="00EB7AD8" w:rsidRPr="00EB7AD8" w:rsidRDefault="00EB7AD8" w:rsidP="00EB7AD8">
            <w:pPr>
              <w:spacing w:after="2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Â¿Existe un plan interno de protección civil?</w:t>
            </w:r>
          </w:p>
        </w:tc>
        <w:tc>
          <w:tcPr>
            <w:tcW w:w="110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000000"/>
                <w:sz w:val="15"/>
                <w:szCs w:val="15"/>
              </w:rPr>
              <w:t>S</w:t>
            </w:r>
          </w:p>
        </w:tc>
        <w:tc>
          <w:tcPr>
            <w:tcW w:w="121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Texto</w:t>
            </w:r>
            <w:proofErr w:type="spellEnd"/>
          </w:p>
        </w:tc>
        <w:tc>
          <w:tcPr>
            <w:tcW w:w="124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No aplica, se</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selecciona del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catálogo</w:t>
            </w:r>
          </w:p>
        </w:tc>
        <w:tc>
          <w:tcPr>
            <w:tcW w:w="384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Seleccionar: Sí o No, según sea el caso.</w:t>
            </w:r>
          </w:p>
        </w:tc>
      </w:tr>
      <w:tr w:rsidR="00EB7AD8" w:rsidRPr="00EB7AD8" w:rsidTr="00EB7AD8">
        <w:trPr>
          <w:trHeight w:val="1670"/>
        </w:trPr>
        <w:tc>
          <w:tcPr>
            <w:tcW w:w="65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47</w:t>
            </w:r>
          </w:p>
        </w:tc>
        <w:tc>
          <w:tcPr>
            <w:tcW w:w="0" w:type="auto"/>
            <w:vMerge/>
            <w:tcBorders>
              <w:top w:val="single" w:sz="4" w:space="0" w:color="000000"/>
              <w:bottom w:val="single" w:sz="4" w:space="0" w:color="000000"/>
            </w:tcBorders>
            <w:vAlign w:val="center"/>
            <w:hideMark/>
          </w:tcPr>
          <w:p w:rsidR="00EB7AD8" w:rsidRPr="00EB7AD8" w:rsidRDefault="00EB7AD8" w:rsidP="00EB7AD8">
            <w:pPr>
              <w:spacing w:after="0" w:line="240" w:lineRule="auto"/>
              <w:rPr>
                <w:rFonts w:ascii="Times New Roman" w:eastAsia="Times New Roman" w:hAnsi="Times New Roman" w:cs="Times New Roman"/>
                <w:color w:val="000000"/>
                <w:sz w:val="15"/>
                <w:szCs w:val="15"/>
              </w:rPr>
            </w:pPr>
          </w:p>
        </w:tc>
        <w:tc>
          <w:tcPr>
            <w:tcW w:w="3122" w:type="dxa"/>
            <w:tcBorders>
              <w:top w:val="single" w:sz="4" w:space="0" w:color="000000"/>
              <w:bottom w:val="single" w:sz="4" w:space="0" w:color="000000"/>
            </w:tcBorders>
            <w:shd w:val="clear" w:color="auto" w:fill="FFF2CC"/>
            <w:tcMar>
              <w:top w:w="0" w:type="dxa"/>
              <w:left w:w="72" w:type="dxa"/>
              <w:bottom w:w="0" w:type="dxa"/>
              <w:right w:w="72" w:type="dxa"/>
            </w:tcMar>
            <w:vAlign w:val="center"/>
            <w:hideMark/>
          </w:tcPr>
          <w:p w:rsidR="00EB7AD8" w:rsidRPr="00EB7AD8" w:rsidRDefault="00EB7AD8" w:rsidP="00EB7AD8">
            <w:pPr>
              <w:spacing w:after="20" w:line="240" w:lineRule="auto"/>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Nivel</w:t>
            </w:r>
            <w:proofErr w:type="spellEnd"/>
            <w:r w:rsidRPr="00EB7AD8">
              <w:rPr>
                <w:rFonts w:ascii="Helvetica" w:eastAsia="Times New Roman" w:hAnsi="Helvetica" w:cs="Helvetica"/>
                <w:color w:val="000000"/>
                <w:sz w:val="15"/>
                <w:szCs w:val="15"/>
              </w:rPr>
              <w:t xml:space="preserve"> de </w:t>
            </w:r>
            <w:proofErr w:type="spellStart"/>
            <w:r w:rsidRPr="00EB7AD8">
              <w:rPr>
                <w:rFonts w:ascii="Helvetica" w:eastAsia="Times New Roman" w:hAnsi="Helvetica" w:cs="Helvetica"/>
                <w:color w:val="000000"/>
                <w:sz w:val="15"/>
                <w:szCs w:val="15"/>
              </w:rPr>
              <w:t>accesibilidad</w:t>
            </w:r>
            <w:proofErr w:type="spellEnd"/>
          </w:p>
        </w:tc>
        <w:tc>
          <w:tcPr>
            <w:tcW w:w="110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000000"/>
                <w:sz w:val="15"/>
                <w:szCs w:val="15"/>
              </w:rPr>
              <w:t>S</w:t>
            </w:r>
          </w:p>
        </w:tc>
        <w:tc>
          <w:tcPr>
            <w:tcW w:w="121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Texto</w:t>
            </w:r>
            <w:proofErr w:type="spellEnd"/>
          </w:p>
        </w:tc>
        <w:tc>
          <w:tcPr>
            <w:tcW w:w="124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No aplica, se</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selecciona del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catálogo</w:t>
            </w:r>
          </w:p>
        </w:tc>
        <w:tc>
          <w:tcPr>
            <w:tcW w:w="384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Seleccionar una opción:</w:t>
            </w:r>
          </w:p>
          <w:p w:rsidR="00EB7AD8" w:rsidRPr="00EB7AD8" w:rsidRDefault="00EB7AD8" w:rsidP="00EB7AD8">
            <w:pPr>
              <w:spacing w:after="2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-Accesibilidad Completa (La accesibilidad que existe en el plantel es a todos los servicios construidos para cualquier persona, incluyendo aquellas con alguna discapacidad).</w:t>
            </w:r>
          </w:p>
          <w:p w:rsidR="00EB7AD8" w:rsidRPr="00EB7AD8" w:rsidRDefault="00EB7AD8" w:rsidP="00EB7AD8">
            <w:pPr>
              <w:spacing w:after="2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-Accesibilidad Mínima requerida (La accesibilidad sólo existe en algunos espacios principales construidos).</w:t>
            </w:r>
          </w:p>
          <w:p w:rsidR="00EB7AD8" w:rsidRPr="00EB7AD8" w:rsidRDefault="00EB7AD8" w:rsidP="00EB7AD8">
            <w:pPr>
              <w:spacing w:after="2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-Accesibilidad Nula (El plantel no cuenta con ningún tipo de accesibilidad, por ejemplo, andadores, rampas y barandales.)</w:t>
            </w:r>
          </w:p>
        </w:tc>
      </w:tr>
      <w:tr w:rsidR="00EB7AD8" w:rsidRPr="00EB7AD8" w:rsidTr="00EB7AD8">
        <w:trPr>
          <w:trHeight w:val="650"/>
        </w:trPr>
        <w:tc>
          <w:tcPr>
            <w:tcW w:w="65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48</w:t>
            </w:r>
          </w:p>
        </w:tc>
        <w:tc>
          <w:tcPr>
            <w:tcW w:w="1939" w:type="dxa"/>
            <w:vMerge w:val="restart"/>
            <w:tcBorders>
              <w:top w:val="single" w:sz="4" w:space="0" w:color="000000"/>
              <w:bottom w:val="single" w:sz="4" w:space="0" w:color="000000"/>
            </w:tcBorders>
            <w:shd w:val="clear" w:color="auto" w:fill="CC0099"/>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FFFFFF"/>
                <w:sz w:val="15"/>
                <w:szCs w:val="15"/>
              </w:rPr>
              <w:t>OTROS</w:t>
            </w:r>
          </w:p>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FFFFFF"/>
                <w:sz w:val="15"/>
                <w:szCs w:val="15"/>
              </w:rPr>
              <w:t>SERVICIOS</w:t>
            </w:r>
          </w:p>
        </w:tc>
        <w:tc>
          <w:tcPr>
            <w:tcW w:w="3122" w:type="dxa"/>
            <w:tcBorders>
              <w:top w:val="single" w:sz="4" w:space="0" w:color="000000"/>
              <w:bottom w:val="single" w:sz="4" w:space="0" w:color="000000"/>
            </w:tcBorders>
            <w:shd w:val="clear" w:color="auto" w:fill="FFEBFF"/>
            <w:tcMar>
              <w:top w:w="0" w:type="dxa"/>
              <w:left w:w="72" w:type="dxa"/>
              <w:bottom w:w="0" w:type="dxa"/>
              <w:right w:w="72" w:type="dxa"/>
            </w:tcMar>
            <w:vAlign w:val="center"/>
            <w:hideMark/>
          </w:tcPr>
          <w:p w:rsidR="00EB7AD8" w:rsidRPr="00EB7AD8" w:rsidRDefault="00EB7AD8" w:rsidP="00EB7AD8">
            <w:pPr>
              <w:spacing w:after="2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Forma en la que se abastece de agua</w:t>
            </w:r>
          </w:p>
        </w:tc>
        <w:tc>
          <w:tcPr>
            <w:tcW w:w="110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NO</w:t>
            </w:r>
          </w:p>
        </w:tc>
        <w:tc>
          <w:tcPr>
            <w:tcW w:w="121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Texto (letras y</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números,</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caracteres</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especiales y</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acentos)</w:t>
            </w:r>
          </w:p>
        </w:tc>
        <w:tc>
          <w:tcPr>
            <w:tcW w:w="124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 xml:space="preserve">100 </w:t>
            </w:r>
            <w:proofErr w:type="spellStart"/>
            <w:r w:rsidRPr="00EB7AD8">
              <w:rPr>
                <w:rFonts w:ascii="Helvetica" w:eastAsia="Times New Roman" w:hAnsi="Helvetica" w:cs="Helvetica"/>
                <w:color w:val="000000"/>
                <w:sz w:val="15"/>
                <w:szCs w:val="15"/>
              </w:rPr>
              <w:t>caracteres</w:t>
            </w:r>
            <w:proofErr w:type="spellEnd"/>
          </w:p>
        </w:tc>
        <w:tc>
          <w:tcPr>
            <w:tcW w:w="384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Ingresar la forma en la que se abastece de agua el inmueble (Red Municipal, Pipas u Otro)</w:t>
            </w:r>
          </w:p>
        </w:tc>
      </w:tr>
      <w:tr w:rsidR="00EB7AD8" w:rsidRPr="00EB7AD8" w:rsidTr="00EB7AD8">
        <w:trPr>
          <w:trHeight w:val="750"/>
        </w:trPr>
        <w:tc>
          <w:tcPr>
            <w:tcW w:w="65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49</w:t>
            </w:r>
          </w:p>
        </w:tc>
        <w:tc>
          <w:tcPr>
            <w:tcW w:w="0" w:type="auto"/>
            <w:vMerge/>
            <w:tcBorders>
              <w:top w:val="single" w:sz="4" w:space="0" w:color="000000"/>
              <w:bottom w:val="single" w:sz="4" w:space="0" w:color="000000"/>
            </w:tcBorders>
            <w:vAlign w:val="center"/>
            <w:hideMark/>
          </w:tcPr>
          <w:p w:rsidR="00EB7AD8" w:rsidRPr="00EB7AD8" w:rsidRDefault="00EB7AD8" w:rsidP="00EB7AD8">
            <w:pPr>
              <w:spacing w:after="0" w:line="240" w:lineRule="auto"/>
              <w:rPr>
                <w:rFonts w:ascii="Times New Roman" w:eastAsia="Times New Roman" w:hAnsi="Times New Roman" w:cs="Times New Roman"/>
                <w:color w:val="000000"/>
                <w:sz w:val="15"/>
                <w:szCs w:val="15"/>
              </w:rPr>
            </w:pPr>
          </w:p>
        </w:tc>
        <w:tc>
          <w:tcPr>
            <w:tcW w:w="3122" w:type="dxa"/>
            <w:tcBorders>
              <w:top w:val="single" w:sz="4" w:space="0" w:color="000000"/>
              <w:bottom w:val="single" w:sz="4" w:space="0" w:color="000000"/>
            </w:tcBorders>
            <w:shd w:val="clear" w:color="auto" w:fill="FFEBFF"/>
            <w:tcMar>
              <w:top w:w="0" w:type="dxa"/>
              <w:left w:w="72" w:type="dxa"/>
              <w:bottom w:w="0" w:type="dxa"/>
              <w:right w:w="72" w:type="dxa"/>
            </w:tcMar>
            <w:vAlign w:val="center"/>
            <w:hideMark/>
          </w:tcPr>
          <w:p w:rsidR="00EB7AD8" w:rsidRPr="00EB7AD8" w:rsidRDefault="00EB7AD8" w:rsidP="00EB7AD8">
            <w:pPr>
              <w:spacing w:after="2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Tipo de drenaje sanitario existente en 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inmueble</w:t>
            </w:r>
          </w:p>
        </w:tc>
        <w:tc>
          <w:tcPr>
            <w:tcW w:w="110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NO</w:t>
            </w:r>
          </w:p>
        </w:tc>
        <w:tc>
          <w:tcPr>
            <w:tcW w:w="121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Texto (letras y</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números,</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caracteres</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especiales y</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acentos)</w:t>
            </w:r>
          </w:p>
        </w:tc>
        <w:tc>
          <w:tcPr>
            <w:tcW w:w="124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 xml:space="preserve">100 </w:t>
            </w:r>
            <w:proofErr w:type="spellStart"/>
            <w:r w:rsidRPr="00EB7AD8">
              <w:rPr>
                <w:rFonts w:ascii="Helvetica" w:eastAsia="Times New Roman" w:hAnsi="Helvetica" w:cs="Helvetica"/>
                <w:color w:val="000000"/>
                <w:sz w:val="15"/>
                <w:szCs w:val="15"/>
              </w:rPr>
              <w:t>caracteres</w:t>
            </w:r>
            <w:proofErr w:type="spellEnd"/>
          </w:p>
        </w:tc>
        <w:tc>
          <w:tcPr>
            <w:tcW w:w="384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Ingresar el tipo de drenaje sanitario existente en el inmueble (Colector Municipal, Planta de tratamiento, Fosa séptica etc.)</w:t>
            </w:r>
          </w:p>
        </w:tc>
      </w:tr>
      <w:tr w:rsidR="00EB7AD8" w:rsidRPr="00EB7AD8" w:rsidTr="00EB7AD8">
        <w:trPr>
          <w:trHeight w:val="190"/>
        </w:trPr>
        <w:tc>
          <w:tcPr>
            <w:tcW w:w="65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50</w:t>
            </w:r>
          </w:p>
        </w:tc>
        <w:tc>
          <w:tcPr>
            <w:tcW w:w="0" w:type="auto"/>
            <w:vMerge/>
            <w:tcBorders>
              <w:top w:val="single" w:sz="4" w:space="0" w:color="000000"/>
              <w:bottom w:val="single" w:sz="4" w:space="0" w:color="000000"/>
            </w:tcBorders>
            <w:vAlign w:val="center"/>
            <w:hideMark/>
          </w:tcPr>
          <w:p w:rsidR="00EB7AD8" w:rsidRPr="00EB7AD8" w:rsidRDefault="00EB7AD8" w:rsidP="00EB7AD8">
            <w:pPr>
              <w:spacing w:after="0" w:line="240" w:lineRule="auto"/>
              <w:rPr>
                <w:rFonts w:ascii="Times New Roman" w:eastAsia="Times New Roman" w:hAnsi="Times New Roman" w:cs="Times New Roman"/>
                <w:color w:val="000000"/>
                <w:sz w:val="15"/>
                <w:szCs w:val="15"/>
              </w:rPr>
            </w:pPr>
          </w:p>
        </w:tc>
        <w:tc>
          <w:tcPr>
            <w:tcW w:w="3122" w:type="dxa"/>
            <w:tcBorders>
              <w:top w:val="single" w:sz="4" w:space="0" w:color="000000"/>
              <w:bottom w:val="single" w:sz="4" w:space="0" w:color="000000"/>
            </w:tcBorders>
            <w:shd w:val="clear" w:color="auto" w:fill="FFEBFF"/>
            <w:tcMar>
              <w:top w:w="0" w:type="dxa"/>
              <w:left w:w="72" w:type="dxa"/>
              <w:bottom w:w="0" w:type="dxa"/>
              <w:right w:w="72" w:type="dxa"/>
            </w:tcMar>
            <w:vAlign w:val="center"/>
            <w:hideMark/>
          </w:tcPr>
          <w:p w:rsidR="00EB7AD8" w:rsidRPr="00EB7AD8" w:rsidRDefault="00EB7AD8" w:rsidP="00EB7AD8">
            <w:pPr>
              <w:spacing w:after="2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Número total de sanitarios en el inmueble.</w:t>
            </w:r>
          </w:p>
        </w:tc>
        <w:tc>
          <w:tcPr>
            <w:tcW w:w="110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NO</w:t>
            </w:r>
          </w:p>
        </w:tc>
        <w:tc>
          <w:tcPr>
            <w:tcW w:w="121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Numérico</w:t>
            </w:r>
            <w:proofErr w:type="spellEnd"/>
          </w:p>
        </w:tc>
        <w:tc>
          <w:tcPr>
            <w:tcW w:w="1240"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 xml:space="preserve">3 </w:t>
            </w:r>
            <w:proofErr w:type="spellStart"/>
            <w:r w:rsidRPr="00EB7AD8">
              <w:rPr>
                <w:rFonts w:ascii="Helvetica" w:eastAsia="Times New Roman" w:hAnsi="Helvetica" w:cs="Helvetica"/>
                <w:color w:val="000000"/>
                <w:sz w:val="15"/>
                <w:szCs w:val="15"/>
              </w:rPr>
              <w:t>dígitos</w:t>
            </w:r>
            <w:proofErr w:type="spellEnd"/>
          </w:p>
        </w:tc>
        <w:tc>
          <w:tcPr>
            <w:tcW w:w="384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Ingresar el número total de sanitarios en el inmueble.</w:t>
            </w:r>
          </w:p>
        </w:tc>
      </w:tr>
    </w:tbl>
    <w:p w:rsidR="00EB7AD8" w:rsidRPr="00EB7AD8" w:rsidRDefault="00EB7AD8" w:rsidP="00EB7AD8">
      <w:pPr>
        <w:spacing w:after="0" w:line="240" w:lineRule="auto"/>
        <w:rPr>
          <w:rFonts w:ascii="Times New Roman" w:eastAsia="Times New Roman" w:hAnsi="Times New Roman" w:cs="Times New Roman"/>
          <w:vanish/>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59"/>
        <w:gridCol w:w="1939"/>
        <w:gridCol w:w="2142"/>
        <w:gridCol w:w="647"/>
        <w:gridCol w:w="937"/>
        <w:gridCol w:w="1240"/>
        <w:gridCol w:w="1796"/>
      </w:tblGrid>
      <w:tr w:rsidR="00EB7AD8" w:rsidRPr="00EB7AD8" w:rsidTr="00EB7AD8">
        <w:trPr>
          <w:trHeight w:val="530"/>
        </w:trPr>
        <w:tc>
          <w:tcPr>
            <w:tcW w:w="65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51</w:t>
            </w:r>
          </w:p>
        </w:tc>
        <w:tc>
          <w:tcPr>
            <w:tcW w:w="1939" w:type="dxa"/>
            <w:vMerge w:val="restart"/>
            <w:tcBorders>
              <w:top w:val="single" w:sz="4" w:space="0" w:color="000000"/>
              <w:bottom w:val="single" w:sz="4" w:space="0" w:color="000000"/>
            </w:tcBorders>
            <w:shd w:val="clear" w:color="auto" w:fill="00B050"/>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FFFFFF"/>
                <w:sz w:val="15"/>
                <w:szCs w:val="15"/>
              </w:rPr>
              <w:t>INFRAESTRUCTURA</w:t>
            </w:r>
          </w:p>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b/>
                <w:bCs/>
                <w:color w:val="FFFFFF"/>
                <w:sz w:val="15"/>
                <w:szCs w:val="15"/>
              </w:rPr>
              <w:t>SOSTENIBLE</w:t>
            </w:r>
          </w:p>
        </w:tc>
        <w:tc>
          <w:tcPr>
            <w:tcW w:w="3122" w:type="dxa"/>
            <w:tcBorders>
              <w:top w:val="single" w:sz="4" w:space="0" w:color="000000"/>
              <w:bottom w:val="single" w:sz="4" w:space="0" w:color="000000"/>
            </w:tcBorders>
            <w:shd w:val="clear" w:color="auto" w:fill="C9FFE1"/>
            <w:tcMar>
              <w:top w:w="0" w:type="dxa"/>
              <w:left w:w="72" w:type="dxa"/>
              <w:bottom w:w="0" w:type="dxa"/>
              <w:right w:w="72" w:type="dxa"/>
            </w:tcMar>
            <w:vAlign w:val="center"/>
            <w:hideMark/>
          </w:tcPr>
          <w:p w:rsidR="00EB7AD8" w:rsidRPr="00EB7AD8" w:rsidRDefault="00EB7AD8" w:rsidP="00EB7AD8">
            <w:pPr>
              <w:spacing w:after="2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Â¿El diseño de la infraestructura educativa</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incorporó un modelo de sostenibilidad?</w:t>
            </w:r>
          </w:p>
        </w:tc>
        <w:tc>
          <w:tcPr>
            <w:tcW w:w="110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S</w:t>
            </w:r>
          </w:p>
        </w:tc>
        <w:tc>
          <w:tcPr>
            <w:tcW w:w="1219"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Texto</w:t>
            </w:r>
            <w:proofErr w:type="spellEnd"/>
          </w:p>
        </w:tc>
        <w:tc>
          <w:tcPr>
            <w:tcW w:w="1240"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No aplica, se</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selecciona del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catálogo</w:t>
            </w:r>
          </w:p>
        </w:tc>
        <w:tc>
          <w:tcPr>
            <w:tcW w:w="384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Seleccionar: Sí o No, según sea el caso.</w:t>
            </w:r>
          </w:p>
        </w:tc>
      </w:tr>
      <w:tr w:rsidR="00EB7AD8" w:rsidRPr="00EB7AD8" w:rsidTr="00EB7AD8">
        <w:trPr>
          <w:trHeight w:val="530"/>
        </w:trPr>
        <w:tc>
          <w:tcPr>
            <w:tcW w:w="659"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lastRenderedPageBreak/>
              <w:t>52</w:t>
            </w:r>
          </w:p>
        </w:tc>
        <w:tc>
          <w:tcPr>
            <w:tcW w:w="0" w:type="auto"/>
            <w:vMerge/>
            <w:tcBorders>
              <w:top w:val="single" w:sz="4" w:space="0" w:color="000000"/>
              <w:bottom w:val="single" w:sz="4" w:space="0" w:color="000000"/>
            </w:tcBorders>
            <w:vAlign w:val="center"/>
            <w:hideMark/>
          </w:tcPr>
          <w:p w:rsidR="00EB7AD8" w:rsidRPr="00EB7AD8" w:rsidRDefault="00EB7AD8" w:rsidP="00EB7AD8">
            <w:pPr>
              <w:spacing w:after="0" w:line="240" w:lineRule="auto"/>
              <w:rPr>
                <w:rFonts w:ascii="Times New Roman" w:eastAsia="Times New Roman" w:hAnsi="Times New Roman" w:cs="Times New Roman"/>
                <w:color w:val="000000"/>
                <w:sz w:val="15"/>
                <w:szCs w:val="15"/>
              </w:rPr>
            </w:pPr>
          </w:p>
        </w:tc>
        <w:tc>
          <w:tcPr>
            <w:tcW w:w="3122" w:type="dxa"/>
            <w:tcBorders>
              <w:top w:val="single" w:sz="4" w:space="0" w:color="000000"/>
              <w:bottom w:val="single" w:sz="4" w:space="0" w:color="000000"/>
            </w:tcBorders>
            <w:shd w:val="clear" w:color="auto" w:fill="C9FFE1"/>
            <w:tcMar>
              <w:top w:w="0" w:type="dxa"/>
              <w:left w:w="72" w:type="dxa"/>
              <w:bottom w:w="0" w:type="dxa"/>
              <w:right w:w="72" w:type="dxa"/>
            </w:tcMar>
            <w:vAlign w:val="center"/>
            <w:hideMark/>
          </w:tcPr>
          <w:p w:rsidR="00EB7AD8" w:rsidRPr="00EB7AD8" w:rsidRDefault="00EB7AD8" w:rsidP="00EB7AD8">
            <w:pPr>
              <w:spacing w:after="2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Â¿El diseño de la infraestructura educativa</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incorporó el uso de energía sostenible?</w:t>
            </w:r>
          </w:p>
        </w:tc>
        <w:tc>
          <w:tcPr>
            <w:tcW w:w="1105" w:type="dxa"/>
            <w:tcBorders>
              <w:top w:val="single" w:sz="4" w:space="0" w:color="000000"/>
              <w:bottom w:val="single" w:sz="4" w:space="0" w:color="000000"/>
            </w:tcBorders>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r w:rsidRPr="00EB7AD8">
              <w:rPr>
                <w:rFonts w:ascii="Helvetica" w:eastAsia="Times New Roman" w:hAnsi="Helvetica" w:cs="Helvetica"/>
                <w:color w:val="000000"/>
                <w:sz w:val="15"/>
                <w:szCs w:val="15"/>
              </w:rPr>
              <w:t>S</w:t>
            </w:r>
          </w:p>
        </w:tc>
        <w:tc>
          <w:tcPr>
            <w:tcW w:w="1219" w:type="dxa"/>
            <w:tcBorders>
              <w:top w:val="single" w:sz="4" w:space="0" w:color="000000"/>
              <w:bottom w:val="single" w:sz="4" w:space="0" w:color="000000"/>
            </w:tcBorders>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rPr>
            </w:pPr>
            <w:proofErr w:type="spellStart"/>
            <w:r w:rsidRPr="00EB7AD8">
              <w:rPr>
                <w:rFonts w:ascii="Helvetica" w:eastAsia="Times New Roman" w:hAnsi="Helvetica" w:cs="Helvetica"/>
                <w:color w:val="000000"/>
                <w:sz w:val="15"/>
                <w:szCs w:val="15"/>
              </w:rPr>
              <w:t>Texto</w:t>
            </w:r>
            <w:proofErr w:type="spellEnd"/>
          </w:p>
        </w:tc>
        <w:tc>
          <w:tcPr>
            <w:tcW w:w="1240" w:type="dxa"/>
            <w:tcBorders>
              <w:top w:val="single" w:sz="4" w:space="0" w:color="000000"/>
              <w:bottom w:val="single" w:sz="4" w:space="0" w:color="000000"/>
            </w:tcBorders>
            <w:tcMar>
              <w:top w:w="0" w:type="dxa"/>
              <w:left w:w="72" w:type="dxa"/>
              <w:bottom w:w="0" w:type="dxa"/>
              <w:right w:w="72" w:type="dxa"/>
            </w:tcMar>
            <w:vAlign w:val="center"/>
            <w:hideMark/>
          </w:tcPr>
          <w:p w:rsidR="00EB7AD8" w:rsidRPr="00EB7AD8" w:rsidRDefault="00EB7AD8" w:rsidP="00EB7AD8">
            <w:pPr>
              <w:spacing w:after="20" w:line="240" w:lineRule="auto"/>
              <w:jc w:val="center"/>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No aplica, se</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selecciona del</w:t>
            </w:r>
            <w:r w:rsidRPr="00EB7AD8">
              <w:rPr>
                <w:rFonts w:ascii="Times New Roman" w:eastAsia="Times New Roman" w:hAnsi="Times New Roman" w:cs="Times New Roman"/>
                <w:color w:val="000000"/>
                <w:sz w:val="15"/>
                <w:szCs w:val="15"/>
                <w:lang w:val="es-ES"/>
              </w:rPr>
              <w:br/>
            </w:r>
            <w:r w:rsidRPr="00EB7AD8">
              <w:rPr>
                <w:rFonts w:ascii="Helvetica" w:eastAsia="Times New Roman" w:hAnsi="Helvetica" w:cs="Helvetica"/>
                <w:color w:val="000000"/>
                <w:sz w:val="15"/>
                <w:szCs w:val="15"/>
                <w:lang w:val="es-ES"/>
              </w:rPr>
              <w:t>catálogo</w:t>
            </w:r>
          </w:p>
        </w:tc>
        <w:tc>
          <w:tcPr>
            <w:tcW w:w="3848" w:type="dxa"/>
            <w:tcBorders>
              <w:top w:val="single" w:sz="4" w:space="0" w:color="000000"/>
              <w:bottom w:val="single" w:sz="4" w:space="0" w:color="000000"/>
            </w:tcBorders>
            <w:tcMar>
              <w:top w:w="0" w:type="dxa"/>
              <w:left w:w="72" w:type="dxa"/>
              <w:bottom w:w="0" w:type="dxa"/>
              <w:right w:w="72" w:type="dxa"/>
            </w:tcMar>
            <w:vAlign w:val="center"/>
            <w:hideMark/>
          </w:tcPr>
          <w:p w:rsidR="00EB7AD8" w:rsidRPr="00EB7AD8" w:rsidRDefault="00EB7AD8" w:rsidP="00EB7AD8">
            <w:pPr>
              <w:spacing w:after="20" w:line="240" w:lineRule="auto"/>
              <w:jc w:val="both"/>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Seleccionar: Sí o No, según sea el caso.</w:t>
            </w:r>
          </w:p>
        </w:tc>
      </w:tr>
      <w:tr w:rsidR="00EB7AD8" w:rsidRPr="00EB7AD8" w:rsidTr="00EB7AD8">
        <w:trPr>
          <w:trHeight w:val="266"/>
        </w:trPr>
        <w:tc>
          <w:tcPr>
            <w:tcW w:w="659" w:type="dxa"/>
            <w:tcBorders>
              <w:top w:val="single" w:sz="4" w:space="0" w:color="000000"/>
              <w:bottom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center"/>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lastRenderedPageBreak/>
              <w:t> </w:t>
            </w:r>
          </w:p>
        </w:tc>
        <w:tc>
          <w:tcPr>
            <w:tcW w:w="1939" w:type="dxa"/>
            <w:tcBorders>
              <w:top w:val="single" w:sz="4" w:space="0" w:color="000000"/>
              <w:bottom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center"/>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3122" w:type="dxa"/>
            <w:tcBorders>
              <w:top w:val="single" w:sz="4" w:space="0" w:color="000000"/>
              <w:bottom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105" w:type="dxa"/>
            <w:tcBorders>
              <w:top w:val="single" w:sz="4" w:space="0" w:color="000000"/>
              <w:bottom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center"/>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219" w:type="dxa"/>
            <w:tcBorders>
              <w:top w:val="single" w:sz="4" w:space="0" w:color="000000"/>
              <w:bottom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center"/>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240" w:type="dxa"/>
            <w:tcBorders>
              <w:top w:val="single" w:sz="4" w:space="0" w:color="000000"/>
              <w:bottom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center"/>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3848" w:type="dxa"/>
            <w:tcBorders>
              <w:top w:val="single" w:sz="4" w:space="0" w:color="000000"/>
              <w:bottom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r>
      <w:tr w:rsidR="00EB7AD8" w:rsidRPr="00EB7AD8" w:rsidTr="00EB7AD8">
        <w:trPr>
          <w:trHeight w:val="558"/>
        </w:trPr>
        <w:tc>
          <w:tcPr>
            <w:tcW w:w="13132" w:type="dxa"/>
            <w:gridSpan w:val="7"/>
            <w:tcBorders>
              <w:top w:val="single" w:sz="4" w:space="0" w:color="000000"/>
              <w:bottom w:val="single" w:sz="4" w:space="0" w:color="000000"/>
            </w:tcBorders>
            <w:tcMar>
              <w:top w:w="0" w:type="dxa"/>
              <w:left w:w="72" w:type="dxa"/>
              <w:bottom w:w="0" w:type="dxa"/>
              <w:right w:w="72" w:type="dxa"/>
            </w:tcMar>
            <w:hideMark/>
          </w:tcPr>
          <w:p w:rsidR="00EB7AD8" w:rsidRPr="00EB7AD8" w:rsidRDefault="00EB7AD8" w:rsidP="00EB7AD8">
            <w:pPr>
              <w:spacing w:after="40" w:line="240" w:lineRule="auto"/>
              <w:rPr>
                <w:rFonts w:ascii="Times New Roman" w:eastAsia="Times New Roman" w:hAnsi="Times New Roman" w:cs="Times New Roman"/>
                <w:color w:val="000000"/>
                <w:sz w:val="15"/>
                <w:szCs w:val="15"/>
              </w:rPr>
            </w:pPr>
            <w:r w:rsidRPr="00EB7AD8">
              <w:rPr>
                <w:rFonts w:ascii="Helvetica" w:eastAsia="Times New Roman" w:hAnsi="Helvetica" w:cs="Helvetica"/>
                <w:b/>
                <w:bCs/>
                <w:color w:val="000000"/>
                <w:sz w:val="15"/>
                <w:szCs w:val="15"/>
              </w:rPr>
              <w:t>NOTAS:</w:t>
            </w:r>
          </w:p>
          <w:p w:rsidR="00EB7AD8" w:rsidRPr="00EB7AD8" w:rsidRDefault="00EB7AD8" w:rsidP="00EB7AD8">
            <w:pPr>
              <w:spacing w:after="40" w:line="240" w:lineRule="auto"/>
              <w:jc w:val="both"/>
              <w:rPr>
                <w:rFonts w:ascii="Times New Roman" w:eastAsia="Times New Roman" w:hAnsi="Times New Roman" w:cs="Times New Roman"/>
                <w:color w:val="000000"/>
                <w:sz w:val="18"/>
                <w:szCs w:val="18"/>
              </w:rPr>
            </w:pPr>
            <w:r w:rsidRPr="00EB7AD8">
              <w:rPr>
                <w:rFonts w:ascii="Helvetica" w:eastAsia="Times New Roman" w:hAnsi="Helvetica" w:cs="Helvetica"/>
                <w:b/>
                <w:bCs/>
                <w:noProof/>
                <w:color w:val="000000"/>
                <w:sz w:val="18"/>
                <w:szCs w:val="18"/>
                <w:lang w:val="es-MX" w:eastAsia="es-MX"/>
              </w:rPr>
              <w:drawing>
                <wp:inline distT="0" distB="0" distL="0" distR="0" wp14:anchorId="18BA0E4F" wp14:editId="7765ECD9">
                  <wp:extent cx="5610225" cy="57785"/>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57785"/>
                          </a:xfrm>
                          <a:prstGeom prst="rect">
                            <a:avLst/>
                          </a:prstGeom>
                          <a:noFill/>
                          <a:ln>
                            <a:noFill/>
                          </a:ln>
                        </pic:spPr>
                      </pic:pic>
                    </a:graphicData>
                  </a:graphic>
                </wp:inline>
              </w:drawing>
            </w:r>
          </w:p>
        </w:tc>
      </w:tr>
      <w:tr w:rsidR="00EB7AD8" w:rsidRPr="00EB7AD8" w:rsidTr="00EB7AD8">
        <w:trPr>
          <w:trHeight w:val="1306"/>
        </w:trPr>
        <w:tc>
          <w:tcPr>
            <w:tcW w:w="13132" w:type="dxa"/>
            <w:gridSpan w:val="7"/>
            <w:tcBorders>
              <w:top w:val="single" w:sz="4" w:space="0" w:color="000000"/>
              <w:bottom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En caso de presentarse este anexo, por medios de comunicación electrónica:</w:t>
            </w:r>
          </w:p>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1.- </w:t>
            </w:r>
            <w:r w:rsidRPr="00EB7AD8">
              <w:rPr>
                <w:rFonts w:ascii="Arial" w:eastAsia="Times New Roman" w:hAnsi="Arial" w:cs="Arial"/>
                <w:color w:val="000000"/>
                <w:sz w:val="20"/>
                <w:szCs w:val="20"/>
                <w:lang w:val="es-ES"/>
              </w:rPr>
              <w:t> </w:t>
            </w:r>
            <w:r w:rsidRPr="00EB7AD8">
              <w:rPr>
                <w:rFonts w:ascii="Helvetica" w:eastAsia="Times New Roman" w:hAnsi="Helvetica" w:cs="Helvetica"/>
                <w:color w:val="000000"/>
                <w:sz w:val="15"/>
                <w:szCs w:val="15"/>
                <w:lang w:val="es-ES"/>
              </w:rPr>
              <w:t>No es necesario señalar el nivel educativo y modalidad educativa, toda vez que dicha información se solicita en el formato correspondiente.</w:t>
            </w:r>
          </w:p>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Helvetica" w:eastAsia="Times New Roman" w:hAnsi="Helvetica" w:cs="Helvetica"/>
                <w:color w:val="000000"/>
                <w:sz w:val="15"/>
                <w:szCs w:val="15"/>
                <w:lang w:val="es-ES"/>
              </w:rPr>
              <w:t>2.- </w:t>
            </w:r>
            <w:r w:rsidRPr="00EB7AD8">
              <w:rPr>
                <w:rFonts w:ascii="Arial" w:eastAsia="Times New Roman" w:hAnsi="Arial" w:cs="Arial"/>
                <w:color w:val="000000"/>
                <w:sz w:val="20"/>
                <w:szCs w:val="20"/>
                <w:lang w:val="es-ES"/>
              </w:rPr>
              <w:t> </w:t>
            </w:r>
            <w:r w:rsidRPr="00EB7AD8">
              <w:rPr>
                <w:rFonts w:ascii="Helvetica" w:eastAsia="Times New Roman" w:hAnsi="Helvetica" w:cs="Helvetica"/>
                <w:color w:val="000000"/>
                <w:sz w:val="15"/>
                <w:szCs w:val="15"/>
                <w:lang w:val="es-ES"/>
              </w:rPr>
              <w:t>Al guardar el archivo electrónico respectivo se deberá:</w:t>
            </w:r>
          </w:p>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Arial" w:eastAsia="Times New Roman" w:hAnsi="Arial" w:cs="Arial"/>
                <w:color w:val="000000"/>
                <w:sz w:val="20"/>
                <w:szCs w:val="20"/>
                <w:lang w:val="es-ES"/>
              </w:rPr>
              <w:t>    </w:t>
            </w:r>
            <w:r w:rsidRPr="00EB7AD8">
              <w:rPr>
                <w:rFonts w:ascii="Helvetica" w:eastAsia="Times New Roman" w:hAnsi="Helvetica" w:cs="Helvetica"/>
                <w:color w:val="000000"/>
                <w:sz w:val="15"/>
                <w:szCs w:val="15"/>
                <w:lang w:val="es-ES"/>
              </w:rPr>
              <w:t>a) Eliminar la hoja de Instrucciones y de catálogos, dando clic derecho sobre el nombre de la hoja y seleccionando "Eliminar".</w:t>
            </w:r>
          </w:p>
          <w:p w:rsidR="00EB7AD8" w:rsidRPr="00EB7AD8" w:rsidRDefault="00EB7AD8" w:rsidP="00EB7AD8">
            <w:pPr>
              <w:spacing w:after="40" w:line="240" w:lineRule="auto"/>
              <w:rPr>
                <w:rFonts w:ascii="Times New Roman" w:eastAsia="Times New Roman" w:hAnsi="Times New Roman" w:cs="Times New Roman"/>
                <w:color w:val="000000"/>
                <w:sz w:val="15"/>
                <w:szCs w:val="15"/>
                <w:lang w:val="es-ES"/>
              </w:rPr>
            </w:pPr>
            <w:r w:rsidRPr="00EB7AD8">
              <w:rPr>
                <w:rFonts w:ascii="Arial" w:eastAsia="Times New Roman" w:hAnsi="Arial" w:cs="Arial"/>
                <w:color w:val="000000"/>
                <w:sz w:val="20"/>
                <w:szCs w:val="20"/>
                <w:lang w:val="es-ES"/>
              </w:rPr>
              <w:t>    </w:t>
            </w:r>
            <w:r w:rsidRPr="00EB7AD8">
              <w:rPr>
                <w:rFonts w:ascii="Helvetica" w:eastAsia="Times New Roman" w:hAnsi="Helvetica" w:cs="Helvetica"/>
                <w:color w:val="000000"/>
                <w:sz w:val="15"/>
                <w:szCs w:val="15"/>
                <w:lang w:val="es-ES"/>
              </w:rPr>
              <w:t>b) Guardar el archivo como: "CSV (Delimitado por comas) (*.csv) y cargarlo en el sistema, si se carga un archivo de formato diferente el sistema arrojará error de formato.</w:t>
            </w:r>
          </w:p>
        </w:tc>
      </w:tr>
    </w:tbl>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Times New Roman" w:eastAsia="Times New Roman" w:hAnsi="Times New Roman" w:cs="Times New Roman"/>
          <w:sz w:val="18"/>
          <w:szCs w:val="18"/>
          <w:lang w:val="es-ES"/>
        </w:rPr>
        <w:t> </w:t>
      </w:r>
    </w:p>
    <w:p w:rsidR="00EB7AD8" w:rsidRPr="00EB7AD8" w:rsidRDefault="00EB7AD8" w:rsidP="00EB7AD8">
      <w:pPr>
        <w:spacing w:after="101" w:line="240" w:lineRule="auto"/>
        <w:jc w:val="center"/>
        <w:rPr>
          <w:rFonts w:ascii="Times New Roman" w:eastAsia="Times New Roman" w:hAnsi="Times New Roman" w:cs="Times New Roman"/>
          <w:sz w:val="18"/>
          <w:szCs w:val="18"/>
          <w:lang w:val="es-ES"/>
        </w:rPr>
      </w:pPr>
      <w:r w:rsidRPr="00EB7AD8">
        <w:rPr>
          <w:rFonts w:ascii="Times New Roman" w:eastAsia="Times New Roman" w:hAnsi="Times New Roman" w:cs="Times New Roman"/>
          <w:sz w:val="18"/>
          <w:szCs w:val="18"/>
          <w:lang w:val="es-ES"/>
        </w:rPr>
        <w:t> </w:t>
      </w:r>
    </w:p>
    <w:p w:rsidR="00EB7AD8" w:rsidRPr="00EB7AD8" w:rsidRDefault="00EB7AD8" w:rsidP="00EB7AD8">
      <w:pPr>
        <w:spacing w:after="0" w:line="240" w:lineRule="auto"/>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Anexo 6. Formatos Físicos de Actas, Títulos, Diplomas y Grados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lang w:val="es-ES"/>
        </w:rPr>
        <w:t> </w:t>
      </w:r>
      <w:r w:rsidRPr="00EB7AD8">
        <w:rPr>
          <w:rFonts w:ascii="Helvetica" w:eastAsia="Times New Roman" w:hAnsi="Helvetica" w:cs="Helvetica"/>
          <w:b/>
          <w:bCs/>
          <w:noProof/>
          <w:sz w:val="18"/>
          <w:szCs w:val="18"/>
          <w:lang w:val="es-MX" w:eastAsia="es-MX"/>
        </w:rPr>
        <w:drawing>
          <wp:inline distT="0" distB="0" distL="0" distR="0" wp14:anchorId="34C3B90D" wp14:editId="3BA5EB7D">
            <wp:extent cx="5610225" cy="57785"/>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57785"/>
                    </a:xfrm>
                    <a:prstGeom prst="rect">
                      <a:avLst/>
                    </a:prstGeom>
                    <a:noFill/>
                    <a:ln>
                      <a:noFill/>
                    </a:ln>
                  </pic:spPr>
                </pic:pic>
              </a:graphicData>
            </a:graphic>
          </wp:inline>
        </w:drawing>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Helvetica" w:eastAsia="Times New Roman" w:hAnsi="Helvetica" w:cs="Helvetica"/>
          <w:b/>
          <w:bCs/>
          <w:sz w:val="18"/>
          <w:szCs w:val="18"/>
          <w:lang w:val="es-ES"/>
        </w:rPr>
        <w:t>Instrucciones</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Symbol" w:eastAsia="Times New Roman" w:hAnsi="Symbol" w:cs="Times New Roman"/>
          <w:sz w:val="20"/>
          <w:szCs w:val="20"/>
        </w:rPr>
        <w:t></w:t>
      </w:r>
      <w:r w:rsidRPr="00EB7AD8">
        <w:rPr>
          <w:rFonts w:ascii="Symbol" w:eastAsia="Times New Roman" w:hAnsi="Symbol" w:cs="Times New Roman"/>
          <w:sz w:val="20"/>
          <w:szCs w:val="20"/>
        </w:rPr>
        <w:t></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El tipo y tamaño de papel a utilizar para la expedición de la documentación académica, queda a libre elección de la Institución Educativa, siendo responsabilidad de la misma el registro correspondiente ante la Dirección General de Profesiones previo a su uso.</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Symbol" w:eastAsia="Times New Roman" w:hAnsi="Symbol" w:cs="Times New Roman"/>
          <w:sz w:val="20"/>
          <w:szCs w:val="20"/>
        </w:rPr>
        <w:t></w:t>
      </w:r>
      <w:r w:rsidRPr="00EB7AD8">
        <w:rPr>
          <w:rFonts w:ascii="Symbol" w:eastAsia="Times New Roman" w:hAnsi="Symbol" w:cs="Times New Roman"/>
          <w:sz w:val="20"/>
          <w:szCs w:val="20"/>
        </w:rPr>
        <w:t></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La información contenida en el presente anexo deberá reproducirse total e integralmente al momento de la impresión, debiéndose agregar en cada caso, la indicada en los paréntesis.</w:t>
      </w:r>
    </w:p>
    <w:p w:rsidR="00EB7AD8" w:rsidRPr="00EB7AD8" w:rsidRDefault="00EB7AD8" w:rsidP="00EB7AD8">
      <w:pPr>
        <w:spacing w:after="101" w:line="240" w:lineRule="auto"/>
        <w:ind w:hanging="432"/>
        <w:jc w:val="both"/>
        <w:rPr>
          <w:rFonts w:ascii="Times New Roman" w:eastAsia="Times New Roman" w:hAnsi="Times New Roman" w:cs="Times New Roman"/>
          <w:sz w:val="18"/>
          <w:szCs w:val="18"/>
          <w:lang w:val="es-ES"/>
        </w:rPr>
      </w:pPr>
      <w:r w:rsidRPr="00EB7AD8">
        <w:rPr>
          <w:rFonts w:ascii="Symbol" w:eastAsia="Times New Roman" w:hAnsi="Symbol" w:cs="Times New Roman"/>
          <w:sz w:val="20"/>
          <w:szCs w:val="20"/>
        </w:rPr>
        <w:t></w:t>
      </w:r>
      <w:r w:rsidRPr="00EB7AD8">
        <w:rPr>
          <w:rFonts w:ascii="Symbol" w:eastAsia="Times New Roman" w:hAnsi="Symbol" w:cs="Times New Roman"/>
          <w:sz w:val="20"/>
          <w:szCs w:val="20"/>
        </w:rPr>
        <w:t></w:t>
      </w:r>
      <w:r w:rsidRPr="00EB7AD8">
        <w:rPr>
          <w:rFonts w:ascii="Arial" w:eastAsia="Times New Roman" w:hAnsi="Arial" w:cs="Arial"/>
          <w:sz w:val="20"/>
          <w:szCs w:val="20"/>
          <w:lang w:val="es-ES"/>
        </w:rPr>
        <w:t>   </w:t>
      </w:r>
      <w:r w:rsidRPr="00EB7AD8">
        <w:rPr>
          <w:rFonts w:ascii="Helvetica" w:eastAsia="Times New Roman" w:hAnsi="Helvetica" w:cs="Helvetica"/>
          <w:sz w:val="18"/>
          <w:szCs w:val="18"/>
          <w:lang w:val="es-ES"/>
        </w:rPr>
        <w:t>El logo Institucional podrá insertarse dentro del encabezado del documento ya sea de lado derecho, izquierdo o al centro del mismo, de manera indistinta.</w:t>
      </w:r>
    </w:p>
    <w:p w:rsidR="00EB7AD8" w:rsidRPr="00EB7AD8" w:rsidRDefault="00EB7AD8" w:rsidP="00EB7AD8">
      <w:pPr>
        <w:spacing w:after="0" w:line="240" w:lineRule="auto"/>
        <w:jc w:val="both"/>
        <w:rPr>
          <w:rFonts w:ascii="Times New Roman" w:eastAsia="Times New Roman" w:hAnsi="Times New Roman" w:cs="Times New Roman"/>
          <w:sz w:val="18"/>
          <w:szCs w:val="18"/>
        </w:rPr>
      </w:pPr>
      <w:r w:rsidRPr="00EB7AD8">
        <w:rPr>
          <w:rFonts w:ascii="Helvetica" w:eastAsia="Times New Roman" w:hAnsi="Helvetica" w:cs="Helvetica"/>
          <w:b/>
          <w:bCs/>
          <w:sz w:val="18"/>
          <w:szCs w:val="18"/>
        </w:rPr>
        <w:t>TTULO CON ACTAS</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r w:rsidRPr="00EB7AD8">
        <w:rPr>
          <w:rFonts w:ascii="Helvetica" w:eastAsia="Times New Roman" w:hAnsi="Helvetica" w:cs="Helvetica"/>
          <w:b/>
          <w:bCs/>
          <w:noProof/>
          <w:sz w:val="18"/>
          <w:szCs w:val="18"/>
          <w:lang w:val="es-MX" w:eastAsia="es-MX"/>
        </w:rPr>
        <w:drawing>
          <wp:inline distT="0" distB="0" distL="0" distR="0" wp14:anchorId="539F0515" wp14:editId="653C89C8">
            <wp:extent cx="5610225" cy="57785"/>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57785"/>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1692DCE9" wp14:editId="2C0B0427">
            <wp:extent cx="5132070" cy="6013450"/>
            <wp:effectExtent l="0" t="0" r="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2070" cy="6013450"/>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1B3187CD" wp14:editId="1D214CC5">
            <wp:extent cx="5618480" cy="7661275"/>
            <wp:effectExtent l="0" t="0" r="127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8480" cy="7661275"/>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56337CF1" wp14:editId="00AFE7AA">
            <wp:extent cx="5618480" cy="6960870"/>
            <wp:effectExtent l="0" t="0" r="127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8480" cy="6960870"/>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noProof/>
          <w:sz w:val="18"/>
          <w:szCs w:val="18"/>
          <w:lang w:val="es-MX" w:eastAsia="es-MX"/>
        </w:rPr>
        <w:lastRenderedPageBreak/>
        <w:drawing>
          <wp:inline distT="0" distB="0" distL="0" distR="0" wp14:anchorId="104D0F9B" wp14:editId="0F20D0CC">
            <wp:extent cx="5610225" cy="743902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0225" cy="7439025"/>
                    </a:xfrm>
                    <a:prstGeom prst="rect">
                      <a:avLst/>
                    </a:prstGeom>
                    <a:noFill/>
                    <a:ln>
                      <a:noFill/>
                    </a:ln>
                  </pic:spPr>
                </pic:pic>
              </a:graphicData>
            </a:graphic>
          </wp:inline>
        </w:drawing>
      </w:r>
    </w:p>
    <w:p w:rsidR="00EB7AD8" w:rsidRPr="00EB7AD8" w:rsidRDefault="00EB7AD8" w:rsidP="00EB7AD8">
      <w:pPr>
        <w:spacing w:after="0" w:line="240" w:lineRule="auto"/>
        <w:jc w:val="both"/>
        <w:rPr>
          <w:rFonts w:ascii="Times New Roman" w:eastAsia="Times New Roman" w:hAnsi="Times New Roman" w:cs="Times New Roman"/>
          <w:sz w:val="18"/>
          <w:szCs w:val="18"/>
        </w:rPr>
      </w:pPr>
      <w:r w:rsidRPr="00EB7AD8">
        <w:rPr>
          <w:rFonts w:ascii="Helvetica" w:eastAsia="Times New Roman" w:hAnsi="Helvetica" w:cs="Helvetica"/>
          <w:b/>
          <w:bCs/>
          <w:sz w:val="18"/>
          <w:szCs w:val="18"/>
        </w:rPr>
        <w:t>DIPLOMA CON ACTAS</w:t>
      </w:r>
    </w:p>
    <w:p w:rsidR="00EB7AD8" w:rsidRPr="00EB7AD8" w:rsidRDefault="00EB7AD8" w:rsidP="00EB7AD8">
      <w:pPr>
        <w:spacing w:after="101" w:line="240" w:lineRule="auto"/>
        <w:ind w:firstLine="288"/>
        <w:jc w:val="both"/>
        <w:rPr>
          <w:rFonts w:ascii="Times New Roman" w:eastAsia="Times New Roman" w:hAnsi="Times New Roman" w:cs="Times New Roman"/>
          <w:sz w:val="14"/>
          <w:szCs w:val="14"/>
        </w:rPr>
      </w:pPr>
      <w:r w:rsidRPr="00EB7AD8">
        <w:rPr>
          <w:rFonts w:ascii="Times New Roman" w:eastAsia="Times New Roman" w:hAnsi="Times New Roman" w:cs="Times New Roman"/>
          <w:sz w:val="14"/>
          <w:szCs w:val="14"/>
        </w:rPr>
        <w:t> </w:t>
      </w:r>
      <w:r w:rsidRPr="00EB7AD8">
        <w:rPr>
          <w:rFonts w:ascii="Helvetica" w:eastAsia="Times New Roman" w:hAnsi="Helvetica" w:cs="Helvetica"/>
          <w:noProof/>
          <w:color w:val="FF0000"/>
          <w:sz w:val="14"/>
          <w:szCs w:val="14"/>
          <w:lang w:val="es-MX" w:eastAsia="es-MX"/>
        </w:rPr>
        <w:drawing>
          <wp:inline distT="0" distB="0" distL="0" distR="0" wp14:anchorId="775C6FEB" wp14:editId="43AB1452">
            <wp:extent cx="5610225" cy="57785"/>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57785"/>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303E7692" wp14:editId="47E88CDB">
            <wp:extent cx="5618480" cy="6722110"/>
            <wp:effectExtent l="0" t="0" r="1270" b="254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8480" cy="6722110"/>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67577D9A" wp14:editId="7E35312B">
            <wp:extent cx="5610225" cy="748792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0225" cy="7487920"/>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227A707D" wp14:editId="7896CA2B">
            <wp:extent cx="5618480" cy="6952615"/>
            <wp:effectExtent l="0" t="0" r="1270"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8480" cy="6952615"/>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4E3A2255" wp14:editId="3481D5F4">
            <wp:extent cx="5618480" cy="7339965"/>
            <wp:effectExtent l="0" t="0" r="127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8480" cy="7339965"/>
                    </a:xfrm>
                    <a:prstGeom prst="rect">
                      <a:avLst/>
                    </a:prstGeom>
                    <a:noFill/>
                    <a:ln>
                      <a:noFill/>
                    </a:ln>
                  </pic:spPr>
                </pic:pic>
              </a:graphicData>
            </a:graphic>
          </wp:inline>
        </w:drawing>
      </w:r>
    </w:p>
    <w:p w:rsidR="00EB7AD8" w:rsidRPr="00EB7AD8" w:rsidRDefault="00EB7AD8" w:rsidP="00EB7AD8">
      <w:pPr>
        <w:spacing w:after="0" w:line="240" w:lineRule="auto"/>
        <w:jc w:val="both"/>
        <w:rPr>
          <w:rFonts w:ascii="Times New Roman" w:eastAsia="Times New Roman" w:hAnsi="Times New Roman" w:cs="Times New Roman"/>
          <w:sz w:val="18"/>
          <w:szCs w:val="18"/>
        </w:rPr>
      </w:pPr>
      <w:r w:rsidRPr="00EB7AD8">
        <w:rPr>
          <w:rFonts w:ascii="Helvetica" w:eastAsia="Times New Roman" w:hAnsi="Helvetica" w:cs="Helvetica"/>
          <w:b/>
          <w:bCs/>
          <w:sz w:val="18"/>
          <w:szCs w:val="18"/>
        </w:rPr>
        <w:t>GRADO CON ACTAS</w:t>
      </w:r>
    </w:p>
    <w:p w:rsidR="00EB7AD8" w:rsidRPr="00EB7AD8" w:rsidRDefault="00EB7AD8" w:rsidP="00EB7AD8">
      <w:pPr>
        <w:spacing w:after="101" w:line="240" w:lineRule="auto"/>
        <w:ind w:firstLine="288"/>
        <w:jc w:val="both"/>
        <w:rPr>
          <w:rFonts w:ascii="Times New Roman" w:eastAsia="Times New Roman" w:hAnsi="Times New Roman" w:cs="Times New Roman"/>
          <w:sz w:val="14"/>
          <w:szCs w:val="14"/>
        </w:rPr>
      </w:pPr>
      <w:r w:rsidRPr="00EB7AD8">
        <w:rPr>
          <w:rFonts w:ascii="Times New Roman" w:eastAsia="Times New Roman" w:hAnsi="Times New Roman" w:cs="Times New Roman"/>
          <w:sz w:val="14"/>
          <w:szCs w:val="14"/>
        </w:rPr>
        <w:t> </w:t>
      </w:r>
      <w:r w:rsidRPr="00EB7AD8">
        <w:rPr>
          <w:rFonts w:ascii="Helvetica" w:eastAsia="Times New Roman" w:hAnsi="Helvetica" w:cs="Helvetica"/>
          <w:noProof/>
          <w:color w:val="FF0000"/>
          <w:sz w:val="14"/>
          <w:szCs w:val="14"/>
          <w:lang w:val="es-MX" w:eastAsia="es-MX"/>
        </w:rPr>
        <w:drawing>
          <wp:inline distT="0" distB="0" distL="0" distR="0" wp14:anchorId="2743F631" wp14:editId="0976E568">
            <wp:extent cx="5610225" cy="57785"/>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57785"/>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75486B12" wp14:editId="7A5EC489">
            <wp:extent cx="5618480" cy="7076440"/>
            <wp:effectExtent l="0" t="0" r="127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8480" cy="7076440"/>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7640975C" wp14:editId="65AFBE1D">
            <wp:extent cx="5618480" cy="7537450"/>
            <wp:effectExtent l="0" t="0" r="1270" b="6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8480" cy="7537450"/>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26FB8E26" wp14:editId="238FC474">
            <wp:extent cx="5618480" cy="7026910"/>
            <wp:effectExtent l="0" t="0" r="1270" b="254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8480" cy="7026910"/>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1B8906AC" wp14:editId="4646E5FB">
            <wp:extent cx="5618480" cy="7447280"/>
            <wp:effectExtent l="0" t="0" r="1270" b="127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8480" cy="7447280"/>
                    </a:xfrm>
                    <a:prstGeom prst="rect">
                      <a:avLst/>
                    </a:prstGeom>
                    <a:noFill/>
                    <a:ln>
                      <a:noFill/>
                    </a:ln>
                  </pic:spPr>
                </pic:pic>
              </a:graphicData>
            </a:graphic>
          </wp:inline>
        </w:drawing>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Times New Roman" w:eastAsia="Times New Roman" w:hAnsi="Times New Roman" w:cs="Times New Roman"/>
          <w:sz w:val="18"/>
          <w:szCs w:val="18"/>
        </w:rPr>
        <w:t> </w:t>
      </w:r>
    </w:p>
    <w:p w:rsidR="00EB7AD8" w:rsidRPr="00EB7AD8" w:rsidRDefault="00EB7AD8" w:rsidP="00EB7AD8">
      <w:pPr>
        <w:spacing w:after="101" w:line="240" w:lineRule="auto"/>
        <w:jc w:val="center"/>
        <w:rPr>
          <w:rFonts w:ascii="Times New Roman" w:eastAsia="Times New Roman" w:hAnsi="Times New Roman" w:cs="Times New Roman"/>
          <w:sz w:val="18"/>
          <w:szCs w:val="18"/>
        </w:rPr>
      </w:pPr>
      <w:r w:rsidRPr="00EB7AD8">
        <w:rPr>
          <w:rFonts w:ascii="Helvetica" w:eastAsia="Times New Roman" w:hAnsi="Helvetica" w:cs="Helvetica"/>
          <w:b/>
          <w:bCs/>
          <w:noProof/>
          <w:sz w:val="18"/>
          <w:szCs w:val="18"/>
          <w:lang w:val="es-MX" w:eastAsia="es-MX"/>
        </w:rPr>
        <w:lastRenderedPageBreak/>
        <w:drawing>
          <wp:inline distT="0" distB="0" distL="0" distR="0" wp14:anchorId="72D1B72B" wp14:editId="4276E4AF">
            <wp:extent cx="5618480" cy="7966075"/>
            <wp:effectExtent l="0" t="0" r="127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8480" cy="7966075"/>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602"/>
        <w:gridCol w:w="2093"/>
        <w:gridCol w:w="1790"/>
        <w:gridCol w:w="1072"/>
        <w:gridCol w:w="1527"/>
        <w:gridCol w:w="2276"/>
      </w:tblGrid>
      <w:tr w:rsidR="00EB7AD8" w:rsidRPr="00EB7AD8" w:rsidTr="00EB7AD8">
        <w:trPr>
          <w:trHeight w:val="300"/>
        </w:trPr>
        <w:tc>
          <w:tcPr>
            <w:tcW w:w="13132" w:type="dxa"/>
            <w:gridSpan w:val="6"/>
            <w:tcMar>
              <w:top w:w="0" w:type="dxa"/>
              <w:left w:w="72" w:type="dxa"/>
              <w:bottom w:w="0" w:type="dxa"/>
              <w:right w:w="72" w:type="dxa"/>
            </w:tcMar>
            <w:vAlign w:val="bottom"/>
            <w:hideMark/>
          </w:tcPr>
          <w:p w:rsidR="00EB7AD8" w:rsidRPr="00EB7AD8" w:rsidRDefault="00EB7AD8" w:rsidP="00EB7AD8">
            <w:pPr>
              <w:spacing w:after="40" w:line="240" w:lineRule="auto"/>
              <w:jc w:val="both"/>
              <w:divId w:val="98256725"/>
              <w:rPr>
                <w:rFonts w:ascii="Times New Roman" w:eastAsia="Times New Roman" w:hAnsi="Times New Roman" w:cs="Times New Roman"/>
                <w:color w:val="000000"/>
                <w:sz w:val="16"/>
                <w:szCs w:val="16"/>
                <w:lang w:val="es-ES"/>
              </w:rPr>
            </w:pPr>
            <w:r w:rsidRPr="00EB7AD8">
              <w:rPr>
                <w:rFonts w:ascii="Helvetica" w:eastAsia="Times New Roman" w:hAnsi="Helvetica" w:cs="Helvetica"/>
                <w:b/>
                <w:bCs/>
                <w:color w:val="000000"/>
                <w:sz w:val="16"/>
                <w:szCs w:val="16"/>
                <w:lang w:val="es-ES"/>
              </w:rPr>
              <w:t>Anexo 8. Inscripción y Reinscripción de Alumnos</w:t>
            </w:r>
          </w:p>
        </w:tc>
      </w:tr>
      <w:tr w:rsidR="00EB7AD8" w:rsidRPr="00EB7AD8" w:rsidTr="00EB7AD8">
        <w:trPr>
          <w:trHeight w:val="560"/>
        </w:trPr>
        <w:tc>
          <w:tcPr>
            <w:tcW w:w="13132" w:type="dxa"/>
            <w:gridSpan w:val="6"/>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b/>
                <w:bCs/>
                <w:color w:val="000000"/>
                <w:sz w:val="16"/>
                <w:szCs w:val="16"/>
              </w:rPr>
              <w:lastRenderedPageBreak/>
              <w:t>Instrucciones</w:t>
            </w:r>
            <w:proofErr w:type="spellEnd"/>
          </w:p>
          <w:p w:rsidR="00EB7AD8" w:rsidRPr="00EB7AD8" w:rsidRDefault="00EB7AD8" w:rsidP="00EB7AD8">
            <w:pPr>
              <w:spacing w:after="40" w:line="240" w:lineRule="auto"/>
              <w:jc w:val="both"/>
              <w:rPr>
                <w:rFonts w:ascii="Times New Roman" w:eastAsia="Times New Roman" w:hAnsi="Times New Roman" w:cs="Times New Roman"/>
                <w:color w:val="000000"/>
                <w:sz w:val="18"/>
                <w:szCs w:val="18"/>
              </w:rPr>
            </w:pPr>
            <w:r w:rsidRPr="00EB7AD8">
              <w:rPr>
                <w:rFonts w:ascii="Helvetica" w:eastAsia="Times New Roman" w:hAnsi="Helvetica" w:cs="Helvetica"/>
                <w:b/>
                <w:bCs/>
                <w:noProof/>
                <w:color w:val="000000"/>
                <w:sz w:val="18"/>
                <w:szCs w:val="18"/>
                <w:lang w:val="es-MX" w:eastAsia="es-MX"/>
              </w:rPr>
              <w:drawing>
                <wp:inline distT="0" distB="0" distL="0" distR="0" wp14:anchorId="726CDFC8" wp14:editId="4304EC92">
                  <wp:extent cx="5610225" cy="57785"/>
                  <wp:effectExtent l="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57785"/>
                          </a:xfrm>
                          <a:prstGeom prst="rect">
                            <a:avLst/>
                          </a:prstGeom>
                          <a:noFill/>
                          <a:ln>
                            <a:noFill/>
                          </a:ln>
                        </pic:spPr>
                      </pic:pic>
                    </a:graphicData>
                  </a:graphic>
                </wp:inline>
              </w:drawing>
            </w:r>
          </w:p>
        </w:tc>
      </w:tr>
      <w:tr w:rsidR="00EB7AD8" w:rsidRPr="00EB7AD8" w:rsidTr="00EB7AD8">
        <w:trPr>
          <w:trHeight w:val="280"/>
        </w:trPr>
        <w:tc>
          <w:tcPr>
            <w:tcW w:w="13132" w:type="dxa"/>
            <w:gridSpan w:val="6"/>
            <w:tcBorders>
              <w:bottom w:val="single" w:sz="4" w:space="0" w:color="000000"/>
            </w:tcBorders>
            <w:tcMar>
              <w:top w:w="0" w:type="dxa"/>
              <w:left w:w="72" w:type="dxa"/>
              <w:bottom w:w="0" w:type="dxa"/>
              <w:right w:w="72" w:type="dxa"/>
            </w:tcMa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Realiza el llenado del Layout, mismo que podrás descargar de la página web: www.dgair.sep.gob.mx, tomando en cuenta las siguientes especificaciones.</w:t>
            </w:r>
          </w:p>
        </w:tc>
      </w:tr>
      <w:tr w:rsidR="00EB7AD8" w:rsidRPr="00EB7AD8" w:rsidTr="00EB7AD8">
        <w:trPr>
          <w:trHeight w:val="280"/>
        </w:trPr>
        <w:tc>
          <w:tcPr>
            <w:tcW w:w="13132" w:type="dxa"/>
            <w:gridSpan w:val="6"/>
            <w:tcBorders>
              <w:top w:val="single" w:sz="4" w:space="0" w:color="000000"/>
              <w:left w:val="single" w:sz="4" w:space="0" w:color="000000"/>
              <w:bottom w:val="single" w:sz="4" w:space="0" w:color="000000"/>
              <w:right w:val="single" w:sz="4" w:space="0" w:color="000000"/>
            </w:tcBorders>
            <w:shd w:val="clear" w:color="auto" w:fill="E0E0E0"/>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b/>
                <w:bCs/>
                <w:color w:val="000000"/>
                <w:sz w:val="16"/>
                <w:szCs w:val="16"/>
                <w:lang w:val="es-ES"/>
              </w:rPr>
              <w:t>Â¡Atención!</w:t>
            </w:r>
            <w:r w:rsidRPr="00EB7AD8">
              <w:rPr>
                <w:rFonts w:ascii="Helvetica" w:eastAsia="Times New Roman" w:hAnsi="Helvetica" w:cs="Helvetica"/>
                <w:color w:val="000000"/>
                <w:sz w:val="16"/>
                <w:szCs w:val="16"/>
                <w:lang w:val="es-ES"/>
              </w:rPr>
              <w:t> No realices cambios a la hoja de catálogos (podrás descargarla en www.dgair.sep.gob.mx), éstos facilitan el llenado de algunos de los campos del layout.</w:t>
            </w:r>
          </w:p>
        </w:tc>
      </w:tr>
      <w:tr w:rsidR="00EB7AD8" w:rsidRPr="00EB7AD8" w:rsidTr="00EB7AD8">
        <w:trPr>
          <w:trHeight w:val="280"/>
        </w:trPr>
        <w:tc>
          <w:tcPr>
            <w:tcW w:w="602" w:type="dxa"/>
            <w:tcBorders>
              <w:top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3238" w:type="dxa"/>
            <w:tcBorders>
              <w:top w:val="single" w:sz="4" w:space="0" w:color="000000"/>
            </w:tcBorders>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882" w:type="dxa"/>
            <w:tcBorders>
              <w:top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072" w:type="dxa"/>
            <w:tcBorders>
              <w:top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995" w:type="dxa"/>
            <w:tcBorders>
              <w:top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4343" w:type="dxa"/>
            <w:tcBorders>
              <w:top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r>
      <w:tr w:rsidR="00EB7AD8" w:rsidRPr="00EB7AD8" w:rsidTr="00EB7AD8">
        <w:trPr>
          <w:trHeight w:val="280"/>
        </w:trPr>
        <w:tc>
          <w:tcPr>
            <w:tcW w:w="602" w:type="dxa"/>
            <w:tcBorders>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No.</w:t>
            </w:r>
          </w:p>
        </w:tc>
        <w:tc>
          <w:tcPr>
            <w:tcW w:w="3238" w:type="dxa"/>
            <w:tcBorders>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b/>
                <w:bCs/>
                <w:color w:val="000000"/>
                <w:sz w:val="16"/>
                <w:szCs w:val="16"/>
              </w:rPr>
              <w:t>Nombre</w:t>
            </w:r>
            <w:proofErr w:type="spellEnd"/>
            <w:r w:rsidRPr="00EB7AD8">
              <w:rPr>
                <w:rFonts w:ascii="Helvetica" w:eastAsia="Times New Roman" w:hAnsi="Helvetica" w:cs="Helvetica"/>
                <w:b/>
                <w:bCs/>
                <w:color w:val="000000"/>
                <w:sz w:val="16"/>
                <w:szCs w:val="16"/>
              </w:rPr>
              <w:t xml:space="preserve"> del Campo</w:t>
            </w:r>
          </w:p>
        </w:tc>
        <w:tc>
          <w:tcPr>
            <w:tcW w:w="1882" w:type="dxa"/>
            <w:tcBorders>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 xml:space="preserve">Â¿Es </w:t>
            </w:r>
            <w:proofErr w:type="spellStart"/>
            <w:r w:rsidRPr="00EB7AD8">
              <w:rPr>
                <w:rFonts w:ascii="Helvetica" w:eastAsia="Times New Roman" w:hAnsi="Helvetica" w:cs="Helvetica"/>
                <w:b/>
                <w:bCs/>
                <w:color w:val="000000"/>
                <w:sz w:val="16"/>
                <w:szCs w:val="16"/>
              </w:rPr>
              <w:t>Obligatorio</w:t>
            </w:r>
            <w:proofErr w:type="spellEnd"/>
            <w:r w:rsidRPr="00EB7AD8">
              <w:rPr>
                <w:rFonts w:ascii="Helvetica" w:eastAsia="Times New Roman" w:hAnsi="Helvetica" w:cs="Helvetica"/>
                <w:b/>
                <w:bCs/>
                <w:color w:val="000000"/>
                <w:sz w:val="16"/>
                <w:szCs w:val="16"/>
              </w:rPr>
              <w:t>?</w:t>
            </w:r>
          </w:p>
        </w:tc>
        <w:tc>
          <w:tcPr>
            <w:tcW w:w="1072" w:type="dxa"/>
            <w:tcBorders>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Tipo</w:t>
            </w:r>
          </w:p>
        </w:tc>
        <w:tc>
          <w:tcPr>
            <w:tcW w:w="1995" w:type="dxa"/>
            <w:tcBorders>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b/>
                <w:bCs/>
                <w:color w:val="000000"/>
                <w:sz w:val="16"/>
                <w:szCs w:val="16"/>
              </w:rPr>
              <w:t>Longitud</w:t>
            </w:r>
            <w:proofErr w:type="spellEnd"/>
            <w:r w:rsidRPr="00EB7AD8">
              <w:rPr>
                <w:rFonts w:ascii="Helvetica" w:eastAsia="Times New Roman" w:hAnsi="Helvetica" w:cs="Helvetica"/>
                <w:b/>
                <w:bCs/>
                <w:color w:val="000000"/>
                <w:sz w:val="16"/>
                <w:szCs w:val="16"/>
              </w:rPr>
              <w:t xml:space="preserve"> </w:t>
            </w:r>
            <w:proofErr w:type="spellStart"/>
            <w:r w:rsidRPr="00EB7AD8">
              <w:rPr>
                <w:rFonts w:ascii="Helvetica" w:eastAsia="Times New Roman" w:hAnsi="Helvetica" w:cs="Helvetica"/>
                <w:b/>
                <w:bCs/>
                <w:color w:val="000000"/>
                <w:sz w:val="16"/>
                <w:szCs w:val="16"/>
              </w:rPr>
              <w:t>máxima</w:t>
            </w:r>
            <w:proofErr w:type="spellEnd"/>
          </w:p>
        </w:tc>
        <w:tc>
          <w:tcPr>
            <w:tcW w:w="4343" w:type="dxa"/>
            <w:tcBorders>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b/>
                <w:bCs/>
                <w:color w:val="000000"/>
                <w:sz w:val="16"/>
                <w:szCs w:val="16"/>
              </w:rPr>
              <w:t>Descripción</w:t>
            </w:r>
            <w:proofErr w:type="spellEnd"/>
          </w:p>
        </w:tc>
      </w:tr>
      <w:tr w:rsidR="00EB7AD8" w:rsidRPr="00EB7AD8" w:rsidTr="00EB7AD8">
        <w:trPr>
          <w:trHeight w:val="680"/>
        </w:trPr>
        <w:tc>
          <w:tcPr>
            <w:tcW w:w="60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1</w:t>
            </w:r>
          </w:p>
        </w:tc>
        <w:tc>
          <w:tcPr>
            <w:tcW w:w="323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Estatus</w:t>
            </w:r>
            <w:proofErr w:type="spellEnd"/>
          </w:p>
        </w:tc>
        <w:tc>
          <w:tcPr>
            <w:tcW w:w="188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S</w:t>
            </w:r>
          </w:p>
        </w:tc>
        <w:tc>
          <w:tcPr>
            <w:tcW w:w="107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Texto</w:t>
            </w:r>
            <w:proofErr w:type="spellEnd"/>
          </w:p>
        </w:tc>
        <w:tc>
          <w:tcPr>
            <w:tcW w:w="199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No aplica, se selecciona</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del catálogo</w:t>
            </w:r>
          </w:p>
        </w:tc>
        <w:tc>
          <w:tcPr>
            <w:tcW w:w="4343"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Conforme al catálogo distinguir si se trata de Inscripción o Reinscripción de un alumno, en un Plan y programas de estudio con RVOE.</w:t>
            </w:r>
          </w:p>
        </w:tc>
      </w:tr>
      <w:tr w:rsidR="00EB7AD8" w:rsidRPr="00EB7AD8" w:rsidTr="00EB7AD8">
        <w:trPr>
          <w:trHeight w:val="480"/>
        </w:trPr>
        <w:tc>
          <w:tcPr>
            <w:tcW w:w="60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2</w:t>
            </w:r>
          </w:p>
        </w:tc>
        <w:tc>
          <w:tcPr>
            <w:tcW w:w="323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Año</w:t>
            </w:r>
            <w:proofErr w:type="spellEnd"/>
            <w:r w:rsidRPr="00EB7AD8">
              <w:rPr>
                <w:rFonts w:ascii="Helvetica" w:eastAsia="Times New Roman" w:hAnsi="Helvetica" w:cs="Helvetica"/>
                <w:color w:val="000000"/>
                <w:sz w:val="16"/>
                <w:szCs w:val="16"/>
              </w:rPr>
              <w:t xml:space="preserve"> del </w:t>
            </w:r>
            <w:proofErr w:type="spellStart"/>
            <w:r w:rsidRPr="00EB7AD8">
              <w:rPr>
                <w:rFonts w:ascii="Helvetica" w:eastAsia="Times New Roman" w:hAnsi="Helvetica" w:cs="Helvetica"/>
                <w:color w:val="000000"/>
                <w:sz w:val="16"/>
                <w:szCs w:val="16"/>
              </w:rPr>
              <w:t>ciclo</w:t>
            </w:r>
            <w:proofErr w:type="spellEnd"/>
            <w:r w:rsidRPr="00EB7AD8">
              <w:rPr>
                <w:rFonts w:ascii="Helvetica" w:eastAsia="Times New Roman" w:hAnsi="Helvetica" w:cs="Helvetica"/>
                <w:color w:val="000000"/>
                <w:sz w:val="16"/>
                <w:szCs w:val="16"/>
              </w:rPr>
              <w:t xml:space="preserve"> escolar</w:t>
            </w:r>
          </w:p>
        </w:tc>
        <w:tc>
          <w:tcPr>
            <w:tcW w:w="188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S</w:t>
            </w:r>
          </w:p>
        </w:tc>
        <w:tc>
          <w:tcPr>
            <w:tcW w:w="107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Numérico</w:t>
            </w:r>
            <w:proofErr w:type="spellEnd"/>
          </w:p>
        </w:tc>
        <w:tc>
          <w:tcPr>
            <w:tcW w:w="199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 xml:space="preserve">4 </w:t>
            </w:r>
            <w:proofErr w:type="spellStart"/>
            <w:r w:rsidRPr="00EB7AD8">
              <w:rPr>
                <w:rFonts w:ascii="Helvetica" w:eastAsia="Times New Roman" w:hAnsi="Helvetica" w:cs="Helvetica"/>
                <w:color w:val="000000"/>
                <w:sz w:val="16"/>
                <w:szCs w:val="16"/>
              </w:rPr>
              <w:t>caracteres</w:t>
            </w:r>
            <w:proofErr w:type="spellEnd"/>
          </w:p>
        </w:tc>
        <w:tc>
          <w:tcPr>
            <w:tcW w:w="4343"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lang w:val="es-ES"/>
              </w:rPr>
              <w:t xml:space="preserve">Especificación del año escolar que se cursará. </w:t>
            </w:r>
            <w:proofErr w:type="spellStart"/>
            <w:r w:rsidRPr="00EB7AD8">
              <w:rPr>
                <w:rFonts w:ascii="Helvetica" w:eastAsia="Times New Roman" w:hAnsi="Helvetica" w:cs="Helvetica"/>
                <w:color w:val="000000"/>
                <w:sz w:val="16"/>
                <w:szCs w:val="16"/>
              </w:rPr>
              <w:t>Por</w:t>
            </w:r>
            <w:proofErr w:type="spellEnd"/>
            <w:r w:rsidRPr="00EB7AD8">
              <w:rPr>
                <w:rFonts w:ascii="Helvetica" w:eastAsia="Times New Roman" w:hAnsi="Helvetica" w:cs="Helvetica"/>
                <w:color w:val="000000"/>
                <w:sz w:val="16"/>
                <w:szCs w:val="16"/>
              </w:rPr>
              <w:t> </w:t>
            </w:r>
            <w:proofErr w:type="spellStart"/>
            <w:r w:rsidRPr="00EB7AD8">
              <w:rPr>
                <w:rFonts w:ascii="Helvetica" w:eastAsia="Times New Roman" w:hAnsi="Helvetica" w:cs="Helvetica"/>
                <w:color w:val="000000"/>
                <w:sz w:val="16"/>
                <w:szCs w:val="16"/>
              </w:rPr>
              <w:t>ejemplo</w:t>
            </w:r>
            <w:proofErr w:type="spellEnd"/>
            <w:r w:rsidRPr="00EB7AD8">
              <w:rPr>
                <w:rFonts w:ascii="Helvetica" w:eastAsia="Times New Roman" w:hAnsi="Helvetica" w:cs="Helvetica"/>
                <w:color w:val="000000"/>
                <w:sz w:val="16"/>
                <w:szCs w:val="16"/>
              </w:rPr>
              <w:t>: 2017.</w:t>
            </w:r>
          </w:p>
        </w:tc>
      </w:tr>
      <w:tr w:rsidR="00EB7AD8" w:rsidRPr="00EB7AD8" w:rsidTr="00EB7AD8">
        <w:trPr>
          <w:trHeight w:val="740"/>
        </w:trPr>
        <w:tc>
          <w:tcPr>
            <w:tcW w:w="60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3</w:t>
            </w:r>
          </w:p>
        </w:tc>
        <w:tc>
          <w:tcPr>
            <w:tcW w:w="323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Nombre</w:t>
            </w:r>
            <w:proofErr w:type="spellEnd"/>
            <w:r w:rsidRPr="00EB7AD8">
              <w:rPr>
                <w:rFonts w:ascii="Helvetica" w:eastAsia="Times New Roman" w:hAnsi="Helvetica" w:cs="Helvetica"/>
                <w:color w:val="000000"/>
                <w:sz w:val="16"/>
                <w:szCs w:val="16"/>
              </w:rPr>
              <w:t xml:space="preserve"> del </w:t>
            </w:r>
            <w:proofErr w:type="spellStart"/>
            <w:r w:rsidRPr="00EB7AD8">
              <w:rPr>
                <w:rFonts w:ascii="Helvetica" w:eastAsia="Times New Roman" w:hAnsi="Helvetica" w:cs="Helvetica"/>
                <w:color w:val="000000"/>
                <w:sz w:val="16"/>
                <w:szCs w:val="16"/>
              </w:rPr>
              <w:t>alumno</w:t>
            </w:r>
            <w:proofErr w:type="spellEnd"/>
          </w:p>
        </w:tc>
        <w:tc>
          <w:tcPr>
            <w:tcW w:w="188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S</w:t>
            </w:r>
          </w:p>
        </w:tc>
        <w:tc>
          <w:tcPr>
            <w:tcW w:w="107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Texto</w:t>
            </w:r>
            <w:proofErr w:type="spellEnd"/>
          </w:p>
        </w:tc>
        <w:tc>
          <w:tcPr>
            <w:tcW w:w="199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 xml:space="preserve">70 </w:t>
            </w:r>
            <w:proofErr w:type="spellStart"/>
            <w:r w:rsidRPr="00EB7AD8">
              <w:rPr>
                <w:rFonts w:ascii="Helvetica" w:eastAsia="Times New Roman" w:hAnsi="Helvetica" w:cs="Helvetica"/>
                <w:color w:val="000000"/>
                <w:sz w:val="16"/>
                <w:szCs w:val="16"/>
              </w:rPr>
              <w:t>caracteres</w:t>
            </w:r>
            <w:proofErr w:type="spellEnd"/>
          </w:p>
        </w:tc>
        <w:tc>
          <w:tcPr>
            <w:tcW w:w="4343"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Nombre(s) del alumno al que corresponde el registro tal como se especifica en el acta de nacimiento del mismo o en documento equivalente.</w:t>
            </w:r>
          </w:p>
        </w:tc>
      </w:tr>
      <w:tr w:rsidR="00EB7AD8" w:rsidRPr="00EB7AD8" w:rsidTr="00EB7AD8">
        <w:trPr>
          <w:trHeight w:val="740"/>
        </w:trPr>
        <w:tc>
          <w:tcPr>
            <w:tcW w:w="60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4</w:t>
            </w:r>
          </w:p>
        </w:tc>
        <w:tc>
          <w:tcPr>
            <w:tcW w:w="323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 xml:space="preserve">Primer </w:t>
            </w:r>
            <w:proofErr w:type="spellStart"/>
            <w:r w:rsidRPr="00EB7AD8">
              <w:rPr>
                <w:rFonts w:ascii="Helvetica" w:eastAsia="Times New Roman" w:hAnsi="Helvetica" w:cs="Helvetica"/>
                <w:color w:val="000000"/>
                <w:sz w:val="16"/>
                <w:szCs w:val="16"/>
              </w:rPr>
              <w:t>Apellido</w:t>
            </w:r>
            <w:proofErr w:type="spellEnd"/>
          </w:p>
        </w:tc>
        <w:tc>
          <w:tcPr>
            <w:tcW w:w="188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S</w:t>
            </w:r>
          </w:p>
        </w:tc>
        <w:tc>
          <w:tcPr>
            <w:tcW w:w="107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Texto</w:t>
            </w:r>
            <w:proofErr w:type="spellEnd"/>
          </w:p>
        </w:tc>
        <w:tc>
          <w:tcPr>
            <w:tcW w:w="199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 xml:space="preserve">70 </w:t>
            </w:r>
            <w:proofErr w:type="spellStart"/>
            <w:r w:rsidRPr="00EB7AD8">
              <w:rPr>
                <w:rFonts w:ascii="Helvetica" w:eastAsia="Times New Roman" w:hAnsi="Helvetica" w:cs="Helvetica"/>
                <w:color w:val="000000"/>
                <w:sz w:val="16"/>
                <w:szCs w:val="16"/>
              </w:rPr>
              <w:t>caracteres</w:t>
            </w:r>
            <w:proofErr w:type="spellEnd"/>
          </w:p>
        </w:tc>
        <w:tc>
          <w:tcPr>
            <w:tcW w:w="4343"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Primer apellido del alumno al que corresponde el registro tal como se especifica en el acta de nacimiento del mismo o en documento equivalente.</w:t>
            </w:r>
          </w:p>
        </w:tc>
      </w:tr>
      <w:tr w:rsidR="00EB7AD8" w:rsidRPr="00EB7AD8" w:rsidTr="00EB7AD8">
        <w:trPr>
          <w:trHeight w:val="1180"/>
        </w:trPr>
        <w:tc>
          <w:tcPr>
            <w:tcW w:w="60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5</w:t>
            </w:r>
          </w:p>
        </w:tc>
        <w:tc>
          <w:tcPr>
            <w:tcW w:w="323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 xml:space="preserve">Segundo </w:t>
            </w:r>
            <w:proofErr w:type="spellStart"/>
            <w:r w:rsidRPr="00EB7AD8">
              <w:rPr>
                <w:rFonts w:ascii="Helvetica" w:eastAsia="Times New Roman" w:hAnsi="Helvetica" w:cs="Helvetica"/>
                <w:color w:val="000000"/>
                <w:sz w:val="16"/>
                <w:szCs w:val="16"/>
              </w:rPr>
              <w:t>Apellido</w:t>
            </w:r>
            <w:proofErr w:type="spellEnd"/>
          </w:p>
        </w:tc>
        <w:tc>
          <w:tcPr>
            <w:tcW w:w="188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NO</w:t>
            </w:r>
          </w:p>
        </w:tc>
        <w:tc>
          <w:tcPr>
            <w:tcW w:w="107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Texto</w:t>
            </w:r>
            <w:proofErr w:type="spellEnd"/>
          </w:p>
        </w:tc>
        <w:tc>
          <w:tcPr>
            <w:tcW w:w="199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 xml:space="preserve">70 </w:t>
            </w:r>
            <w:proofErr w:type="spellStart"/>
            <w:r w:rsidRPr="00EB7AD8">
              <w:rPr>
                <w:rFonts w:ascii="Helvetica" w:eastAsia="Times New Roman" w:hAnsi="Helvetica" w:cs="Helvetica"/>
                <w:color w:val="000000"/>
                <w:sz w:val="16"/>
                <w:szCs w:val="16"/>
              </w:rPr>
              <w:t>caracteres</w:t>
            </w:r>
            <w:proofErr w:type="spellEnd"/>
          </w:p>
        </w:tc>
        <w:tc>
          <w:tcPr>
            <w:tcW w:w="4343"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Segundo apellido del alumno al que corresponde el registro tal como se especifica en el acta de nacimiento del mismo o en documento equivalente. En caso de no tener el alumno un segundo apellido, dejar en blanco el campo.</w:t>
            </w:r>
          </w:p>
        </w:tc>
      </w:tr>
      <w:tr w:rsidR="00EB7AD8" w:rsidRPr="00EB7AD8" w:rsidTr="00EB7AD8">
        <w:trPr>
          <w:trHeight w:val="520"/>
        </w:trPr>
        <w:tc>
          <w:tcPr>
            <w:tcW w:w="60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6</w:t>
            </w:r>
          </w:p>
        </w:tc>
        <w:tc>
          <w:tcPr>
            <w:tcW w:w="323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Género</w:t>
            </w:r>
            <w:proofErr w:type="spellEnd"/>
          </w:p>
        </w:tc>
        <w:tc>
          <w:tcPr>
            <w:tcW w:w="188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S</w:t>
            </w:r>
          </w:p>
        </w:tc>
        <w:tc>
          <w:tcPr>
            <w:tcW w:w="107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Texto</w:t>
            </w:r>
            <w:proofErr w:type="spellEnd"/>
          </w:p>
        </w:tc>
        <w:tc>
          <w:tcPr>
            <w:tcW w:w="199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No aplica, se selecciona</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del catálogo</w:t>
            </w:r>
          </w:p>
        </w:tc>
        <w:tc>
          <w:tcPr>
            <w:tcW w:w="4343"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Seleccionar: del catálogo M = Mujer o H = Hombre.</w:t>
            </w:r>
          </w:p>
        </w:tc>
      </w:tr>
      <w:tr w:rsidR="00EB7AD8" w:rsidRPr="00EB7AD8" w:rsidTr="00EB7AD8">
        <w:trPr>
          <w:trHeight w:val="1180"/>
        </w:trPr>
        <w:tc>
          <w:tcPr>
            <w:tcW w:w="60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7</w:t>
            </w:r>
          </w:p>
        </w:tc>
        <w:tc>
          <w:tcPr>
            <w:tcW w:w="323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CURP</w:t>
            </w:r>
          </w:p>
        </w:tc>
        <w:tc>
          <w:tcPr>
            <w:tcW w:w="188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S</w:t>
            </w:r>
          </w:p>
        </w:tc>
        <w:tc>
          <w:tcPr>
            <w:tcW w:w="107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Texto</w:t>
            </w:r>
            <w:proofErr w:type="spellEnd"/>
          </w:p>
        </w:tc>
        <w:tc>
          <w:tcPr>
            <w:tcW w:w="199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 xml:space="preserve">18 </w:t>
            </w:r>
            <w:proofErr w:type="spellStart"/>
            <w:r w:rsidRPr="00EB7AD8">
              <w:rPr>
                <w:rFonts w:ascii="Helvetica" w:eastAsia="Times New Roman" w:hAnsi="Helvetica" w:cs="Helvetica"/>
                <w:color w:val="000000"/>
                <w:sz w:val="16"/>
                <w:szCs w:val="16"/>
              </w:rPr>
              <w:t>caracteres</w:t>
            </w:r>
            <w:proofErr w:type="spellEnd"/>
          </w:p>
        </w:tc>
        <w:tc>
          <w:tcPr>
            <w:tcW w:w="4343"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Clave única de registro de población proporcionada por RENAPO, correspondiente al alumno al que hace referencia el registro. En casos especiales, acercarse con la Autoridad Educativa Federal correspondiente para su debida atención.</w:t>
            </w:r>
          </w:p>
        </w:tc>
      </w:tr>
      <w:tr w:rsidR="00EB7AD8" w:rsidRPr="00EB7AD8" w:rsidTr="00EB7AD8">
        <w:trPr>
          <w:trHeight w:val="740"/>
        </w:trPr>
        <w:tc>
          <w:tcPr>
            <w:tcW w:w="60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8</w:t>
            </w:r>
          </w:p>
        </w:tc>
        <w:tc>
          <w:tcPr>
            <w:tcW w:w="323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Fecha</w:t>
            </w:r>
            <w:proofErr w:type="spellEnd"/>
            <w:r w:rsidRPr="00EB7AD8">
              <w:rPr>
                <w:rFonts w:ascii="Helvetica" w:eastAsia="Times New Roman" w:hAnsi="Helvetica" w:cs="Helvetica"/>
                <w:color w:val="000000"/>
                <w:sz w:val="16"/>
                <w:szCs w:val="16"/>
              </w:rPr>
              <w:t xml:space="preserve"> de </w:t>
            </w:r>
            <w:proofErr w:type="spellStart"/>
            <w:r w:rsidRPr="00EB7AD8">
              <w:rPr>
                <w:rFonts w:ascii="Helvetica" w:eastAsia="Times New Roman" w:hAnsi="Helvetica" w:cs="Helvetica"/>
                <w:color w:val="000000"/>
                <w:sz w:val="16"/>
                <w:szCs w:val="16"/>
              </w:rPr>
              <w:t>Nacimiento</w:t>
            </w:r>
            <w:proofErr w:type="spellEnd"/>
          </w:p>
        </w:tc>
        <w:tc>
          <w:tcPr>
            <w:tcW w:w="188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S</w:t>
            </w:r>
          </w:p>
        </w:tc>
        <w:tc>
          <w:tcPr>
            <w:tcW w:w="107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Numérico</w:t>
            </w:r>
            <w:proofErr w:type="spellEnd"/>
          </w:p>
        </w:tc>
        <w:tc>
          <w:tcPr>
            <w:tcW w:w="199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 xml:space="preserve">8 </w:t>
            </w:r>
            <w:proofErr w:type="spellStart"/>
            <w:r w:rsidRPr="00EB7AD8">
              <w:rPr>
                <w:rFonts w:ascii="Helvetica" w:eastAsia="Times New Roman" w:hAnsi="Helvetica" w:cs="Helvetica"/>
                <w:color w:val="000000"/>
                <w:sz w:val="16"/>
                <w:szCs w:val="16"/>
              </w:rPr>
              <w:t>caracteres</w:t>
            </w:r>
            <w:proofErr w:type="spellEnd"/>
          </w:p>
        </w:tc>
        <w:tc>
          <w:tcPr>
            <w:tcW w:w="4343"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Fecha de nacimiento del alumno especificada en el acta de nacimiento del mismo o documento equivalente, bajo el formato de: </w:t>
            </w:r>
            <w:r w:rsidRPr="00EB7AD8">
              <w:rPr>
                <w:rFonts w:ascii="Helvetica" w:eastAsia="Times New Roman" w:hAnsi="Helvetica" w:cs="Helvetica"/>
                <w:b/>
                <w:bCs/>
                <w:color w:val="000000"/>
                <w:sz w:val="16"/>
                <w:szCs w:val="16"/>
                <w:lang w:val="es-ES"/>
              </w:rPr>
              <w:t>aaaammdd.</w:t>
            </w:r>
          </w:p>
        </w:tc>
      </w:tr>
      <w:tr w:rsidR="00EB7AD8" w:rsidRPr="00EB7AD8" w:rsidTr="00EB7AD8">
        <w:trPr>
          <w:trHeight w:val="690"/>
        </w:trPr>
        <w:tc>
          <w:tcPr>
            <w:tcW w:w="60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9</w:t>
            </w:r>
          </w:p>
        </w:tc>
        <w:tc>
          <w:tcPr>
            <w:tcW w:w="323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País de Nacimiento</w:t>
            </w:r>
          </w:p>
        </w:tc>
        <w:tc>
          <w:tcPr>
            <w:tcW w:w="188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S</w:t>
            </w:r>
          </w:p>
        </w:tc>
        <w:tc>
          <w:tcPr>
            <w:tcW w:w="107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Texto</w:t>
            </w:r>
            <w:proofErr w:type="spellEnd"/>
          </w:p>
        </w:tc>
        <w:tc>
          <w:tcPr>
            <w:tcW w:w="199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No aplica, se selecciona</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del catálogo</w:t>
            </w:r>
          </w:p>
        </w:tc>
        <w:tc>
          <w:tcPr>
            <w:tcW w:w="4343"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Seleccionar conforme al catálogo, el país de nacimiento del alumno, con base en su acta de nacimiento o documento equivalente.</w:t>
            </w:r>
          </w:p>
        </w:tc>
      </w:tr>
    </w:tbl>
    <w:p w:rsidR="00EB7AD8" w:rsidRPr="00EB7AD8" w:rsidRDefault="00EB7AD8" w:rsidP="00EB7AD8">
      <w:pPr>
        <w:spacing w:after="0" w:line="240" w:lineRule="auto"/>
        <w:rPr>
          <w:rFonts w:ascii="Times New Roman" w:eastAsia="Times New Roman" w:hAnsi="Times New Roman" w:cs="Times New Roman"/>
          <w:sz w:val="24"/>
          <w:szCs w:val="24"/>
          <w:lang w:val="es-ES"/>
        </w:rPr>
      </w:pPr>
      <w:r w:rsidRPr="00EB7AD8">
        <w:rPr>
          <w:rFonts w:ascii="Times New Roman" w:eastAsia="Times New Roman" w:hAnsi="Times New Roman" w:cs="Times New Roman"/>
          <w:sz w:val="24"/>
          <w:szCs w:val="24"/>
          <w:lang w:val="es-ES"/>
        </w:rPr>
        <w:t> </w:t>
      </w:r>
    </w:p>
    <w:tbl>
      <w:tblPr>
        <w:tblW w:w="0" w:type="auto"/>
        <w:tblCellMar>
          <w:top w:w="15" w:type="dxa"/>
          <w:left w:w="15" w:type="dxa"/>
          <w:bottom w:w="15" w:type="dxa"/>
          <w:right w:w="15" w:type="dxa"/>
        </w:tblCellMar>
        <w:tblLook w:val="04A0" w:firstRow="1" w:lastRow="0" w:firstColumn="1" w:lastColumn="0" w:noHBand="0" w:noVBand="1"/>
      </w:tblPr>
      <w:tblGrid>
        <w:gridCol w:w="602"/>
        <w:gridCol w:w="2302"/>
        <w:gridCol w:w="994"/>
        <w:gridCol w:w="1072"/>
        <w:gridCol w:w="1485"/>
        <w:gridCol w:w="2905"/>
      </w:tblGrid>
      <w:tr w:rsidR="00EB7AD8" w:rsidRPr="00EB7AD8" w:rsidTr="00EB7AD8">
        <w:trPr>
          <w:trHeight w:val="690"/>
        </w:trPr>
        <w:tc>
          <w:tcPr>
            <w:tcW w:w="60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10</w:t>
            </w:r>
          </w:p>
        </w:tc>
        <w:tc>
          <w:tcPr>
            <w:tcW w:w="323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Entidad Federativa o Ciudad de</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Nacimiento</w:t>
            </w:r>
          </w:p>
        </w:tc>
        <w:tc>
          <w:tcPr>
            <w:tcW w:w="188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S</w:t>
            </w:r>
          </w:p>
        </w:tc>
        <w:tc>
          <w:tcPr>
            <w:tcW w:w="107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Texto</w:t>
            </w:r>
            <w:proofErr w:type="spellEnd"/>
          </w:p>
        </w:tc>
        <w:tc>
          <w:tcPr>
            <w:tcW w:w="199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No aplica, se selecciona</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del catálogo</w:t>
            </w:r>
          </w:p>
        </w:tc>
        <w:tc>
          <w:tcPr>
            <w:tcW w:w="4343"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 xml:space="preserve">Seleccionar conforme al catálogo, la entidad federativa o ciudad de nacimiento del alumno, con base en su </w:t>
            </w:r>
            <w:r w:rsidRPr="00EB7AD8">
              <w:rPr>
                <w:rFonts w:ascii="Helvetica" w:eastAsia="Times New Roman" w:hAnsi="Helvetica" w:cs="Helvetica"/>
                <w:color w:val="000000"/>
                <w:sz w:val="16"/>
                <w:szCs w:val="16"/>
                <w:lang w:val="es-ES"/>
              </w:rPr>
              <w:lastRenderedPageBreak/>
              <w:t>acta de nacimiento o documento equivalente.</w:t>
            </w:r>
          </w:p>
        </w:tc>
      </w:tr>
      <w:tr w:rsidR="00EB7AD8" w:rsidRPr="00EB7AD8" w:rsidTr="00EB7AD8">
        <w:trPr>
          <w:trHeight w:val="680"/>
        </w:trPr>
        <w:tc>
          <w:tcPr>
            <w:tcW w:w="60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lastRenderedPageBreak/>
              <w:t>11</w:t>
            </w:r>
          </w:p>
        </w:tc>
        <w:tc>
          <w:tcPr>
            <w:tcW w:w="323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 xml:space="preserve">País de </w:t>
            </w:r>
            <w:proofErr w:type="spellStart"/>
            <w:r w:rsidRPr="00EB7AD8">
              <w:rPr>
                <w:rFonts w:ascii="Helvetica" w:eastAsia="Times New Roman" w:hAnsi="Helvetica" w:cs="Helvetica"/>
                <w:color w:val="000000"/>
                <w:sz w:val="16"/>
                <w:szCs w:val="16"/>
              </w:rPr>
              <w:t>Procedencia</w:t>
            </w:r>
            <w:proofErr w:type="spellEnd"/>
          </w:p>
        </w:tc>
        <w:tc>
          <w:tcPr>
            <w:tcW w:w="188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NO</w:t>
            </w:r>
          </w:p>
        </w:tc>
        <w:tc>
          <w:tcPr>
            <w:tcW w:w="107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Texto</w:t>
            </w:r>
            <w:proofErr w:type="spellEnd"/>
          </w:p>
        </w:tc>
        <w:tc>
          <w:tcPr>
            <w:tcW w:w="199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No aplica, se selecciona</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del catálogo</w:t>
            </w:r>
          </w:p>
        </w:tc>
        <w:tc>
          <w:tcPr>
            <w:tcW w:w="4343"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Seleccionar conforme al catálogo, el país de procedencia del alumno, en caso de que haya realizado estudios previos en dicho lugar.</w:t>
            </w:r>
          </w:p>
        </w:tc>
      </w:tr>
      <w:tr w:rsidR="00EB7AD8" w:rsidRPr="00EB7AD8" w:rsidTr="00EB7AD8">
        <w:trPr>
          <w:trHeight w:val="480"/>
        </w:trPr>
        <w:tc>
          <w:tcPr>
            <w:tcW w:w="60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12</w:t>
            </w:r>
          </w:p>
        </w:tc>
        <w:tc>
          <w:tcPr>
            <w:tcW w:w="323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Idioma</w:t>
            </w:r>
            <w:proofErr w:type="spellEnd"/>
            <w:r w:rsidRPr="00EB7AD8">
              <w:rPr>
                <w:rFonts w:ascii="Helvetica" w:eastAsia="Times New Roman" w:hAnsi="Helvetica" w:cs="Helvetica"/>
                <w:color w:val="000000"/>
                <w:sz w:val="16"/>
                <w:szCs w:val="16"/>
              </w:rPr>
              <w:t>/</w:t>
            </w:r>
            <w:proofErr w:type="spellStart"/>
            <w:r w:rsidRPr="00EB7AD8">
              <w:rPr>
                <w:rFonts w:ascii="Helvetica" w:eastAsia="Times New Roman" w:hAnsi="Helvetica" w:cs="Helvetica"/>
                <w:color w:val="000000"/>
                <w:sz w:val="16"/>
                <w:szCs w:val="16"/>
              </w:rPr>
              <w:t>Lengua</w:t>
            </w:r>
            <w:proofErr w:type="spellEnd"/>
          </w:p>
        </w:tc>
        <w:tc>
          <w:tcPr>
            <w:tcW w:w="188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NO</w:t>
            </w:r>
          </w:p>
        </w:tc>
        <w:tc>
          <w:tcPr>
            <w:tcW w:w="107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Texto</w:t>
            </w:r>
            <w:proofErr w:type="spellEnd"/>
          </w:p>
        </w:tc>
        <w:tc>
          <w:tcPr>
            <w:tcW w:w="199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No aplica, se selecciona</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del catálogo</w:t>
            </w:r>
          </w:p>
        </w:tc>
        <w:tc>
          <w:tcPr>
            <w:tcW w:w="4343"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Seleccionar conforme al catálogo el Idioma o Lengua natural del alumno.</w:t>
            </w:r>
          </w:p>
        </w:tc>
      </w:tr>
      <w:tr w:rsidR="00EB7AD8" w:rsidRPr="00EB7AD8" w:rsidTr="00EB7AD8">
        <w:trPr>
          <w:trHeight w:val="680"/>
        </w:trPr>
        <w:tc>
          <w:tcPr>
            <w:tcW w:w="60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13</w:t>
            </w:r>
          </w:p>
        </w:tc>
        <w:tc>
          <w:tcPr>
            <w:tcW w:w="323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Necesidad</w:t>
            </w:r>
            <w:proofErr w:type="spellEnd"/>
            <w:r w:rsidRPr="00EB7AD8">
              <w:rPr>
                <w:rFonts w:ascii="Helvetica" w:eastAsia="Times New Roman" w:hAnsi="Helvetica" w:cs="Helvetica"/>
                <w:color w:val="000000"/>
                <w:sz w:val="16"/>
                <w:szCs w:val="16"/>
              </w:rPr>
              <w:t xml:space="preserve"> </w:t>
            </w:r>
            <w:proofErr w:type="spellStart"/>
            <w:r w:rsidRPr="00EB7AD8">
              <w:rPr>
                <w:rFonts w:ascii="Helvetica" w:eastAsia="Times New Roman" w:hAnsi="Helvetica" w:cs="Helvetica"/>
                <w:color w:val="000000"/>
                <w:sz w:val="16"/>
                <w:szCs w:val="16"/>
              </w:rPr>
              <w:t>Educativa</w:t>
            </w:r>
            <w:proofErr w:type="spellEnd"/>
            <w:r w:rsidRPr="00EB7AD8">
              <w:rPr>
                <w:rFonts w:ascii="Helvetica" w:eastAsia="Times New Roman" w:hAnsi="Helvetica" w:cs="Helvetica"/>
                <w:color w:val="000000"/>
                <w:sz w:val="16"/>
                <w:szCs w:val="16"/>
              </w:rPr>
              <w:t xml:space="preserve"> Especial</w:t>
            </w:r>
          </w:p>
        </w:tc>
        <w:tc>
          <w:tcPr>
            <w:tcW w:w="188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NO</w:t>
            </w:r>
          </w:p>
        </w:tc>
        <w:tc>
          <w:tcPr>
            <w:tcW w:w="107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Texto</w:t>
            </w:r>
            <w:proofErr w:type="spellEnd"/>
          </w:p>
        </w:tc>
        <w:tc>
          <w:tcPr>
            <w:tcW w:w="199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No aplica, se selecciona</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del catálogo</w:t>
            </w:r>
          </w:p>
        </w:tc>
        <w:tc>
          <w:tcPr>
            <w:tcW w:w="4343"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Seleccionar conforme al catálogo de tratarse de alumnos de educación especial (con discapacidad o con aptitudes sobresalientes).</w:t>
            </w:r>
          </w:p>
        </w:tc>
      </w:tr>
      <w:tr w:rsidR="00EB7AD8" w:rsidRPr="00EB7AD8" w:rsidTr="00EB7AD8">
        <w:trPr>
          <w:trHeight w:val="480"/>
        </w:trPr>
        <w:tc>
          <w:tcPr>
            <w:tcW w:w="60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14</w:t>
            </w:r>
          </w:p>
        </w:tc>
        <w:tc>
          <w:tcPr>
            <w:tcW w:w="323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Presenta</w:t>
            </w:r>
            <w:proofErr w:type="spellEnd"/>
            <w:r w:rsidRPr="00EB7AD8">
              <w:rPr>
                <w:rFonts w:ascii="Helvetica" w:eastAsia="Times New Roman" w:hAnsi="Helvetica" w:cs="Helvetica"/>
                <w:color w:val="000000"/>
                <w:sz w:val="16"/>
                <w:szCs w:val="16"/>
              </w:rPr>
              <w:t xml:space="preserve"> </w:t>
            </w:r>
            <w:proofErr w:type="spellStart"/>
            <w:r w:rsidRPr="00EB7AD8">
              <w:rPr>
                <w:rFonts w:ascii="Helvetica" w:eastAsia="Times New Roman" w:hAnsi="Helvetica" w:cs="Helvetica"/>
                <w:color w:val="000000"/>
                <w:sz w:val="16"/>
                <w:szCs w:val="16"/>
              </w:rPr>
              <w:t>Antecedente</w:t>
            </w:r>
            <w:proofErr w:type="spellEnd"/>
            <w:r w:rsidRPr="00EB7AD8">
              <w:rPr>
                <w:rFonts w:ascii="Helvetica" w:eastAsia="Times New Roman" w:hAnsi="Helvetica" w:cs="Helvetica"/>
                <w:color w:val="000000"/>
                <w:sz w:val="16"/>
                <w:szCs w:val="16"/>
              </w:rPr>
              <w:t xml:space="preserve"> </w:t>
            </w:r>
            <w:proofErr w:type="spellStart"/>
            <w:r w:rsidRPr="00EB7AD8">
              <w:rPr>
                <w:rFonts w:ascii="Helvetica" w:eastAsia="Times New Roman" w:hAnsi="Helvetica" w:cs="Helvetica"/>
                <w:color w:val="000000"/>
                <w:sz w:val="16"/>
                <w:szCs w:val="16"/>
              </w:rPr>
              <w:t>Académico</w:t>
            </w:r>
            <w:proofErr w:type="spellEnd"/>
          </w:p>
        </w:tc>
        <w:tc>
          <w:tcPr>
            <w:tcW w:w="188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S</w:t>
            </w:r>
          </w:p>
        </w:tc>
        <w:tc>
          <w:tcPr>
            <w:tcW w:w="107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Texto</w:t>
            </w:r>
            <w:proofErr w:type="spellEnd"/>
          </w:p>
        </w:tc>
        <w:tc>
          <w:tcPr>
            <w:tcW w:w="199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No aplica, se selecciona</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del catálogo</w:t>
            </w:r>
          </w:p>
        </w:tc>
        <w:tc>
          <w:tcPr>
            <w:tcW w:w="4343"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Seleccionar conforme al catálogo correspondiente.</w:t>
            </w:r>
          </w:p>
        </w:tc>
      </w:tr>
      <w:tr w:rsidR="00EB7AD8" w:rsidRPr="00EB7AD8" w:rsidTr="00EB7AD8">
        <w:trPr>
          <w:trHeight w:val="480"/>
        </w:trPr>
        <w:tc>
          <w:tcPr>
            <w:tcW w:w="60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15</w:t>
            </w:r>
          </w:p>
        </w:tc>
        <w:tc>
          <w:tcPr>
            <w:tcW w:w="323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CCT</w:t>
            </w:r>
          </w:p>
        </w:tc>
        <w:tc>
          <w:tcPr>
            <w:tcW w:w="188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NO</w:t>
            </w:r>
          </w:p>
        </w:tc>
        <w:tc>
          <w:tcPr>
            <w:tcW w:w="107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Texto</w:t>
            </w:r>
            <w:proofErr w:type="spellEnd"/>
          </w:p>
        </w:tc>
        <w:tc>
          <w:tcPr>
            <w:tcW w:w="199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 xml:space="preserve">10 </w:t>
            </w:r>
            <w:proofErr w:type="spellStart"/>
            <w:r w:rsidRPr="00EB7AD8">
              <w:rPr>
                <w:rFonts w:ascii="Helvetica" w:eastAsia="Times New Roman" w:hAnsi="Helvetica" w:cs="Helvetica"/>
                <w:color w:val="000000"/>
                <w:sz w:val="16"/>
                <w:szCs w:val="16"/>
              </w:rPr>
              <w:t>caracteres</w:t>
            </w:r>
            <w:proofErr w:type="spellEnd"/>
          </w:p>
        </w:tc>
        <w:tc>
          <w:tcPr>
            <w:tcW w:w="4343"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Indicar la Clave del Centro de Trabajo (CCT) asignada a la Institución Particular titular del RVOE.</w:t>
            </w:r>
          </w:p>
        </w:tc>
      </w:tr>
      <w:tr w:rsidR="00EB7AD8" w:rsidRPr="00EB7AD8" w:rsidTr="00EB7AD8">
        <w:trPr>
          <w:trHeight w:val="280"/>
        </w:trPr>
        <w:tc>
          <w:tcPr>
            <w:tcW w:w="60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16</w:t>
            </w:r>
          </w:p>
        </w:tc>
        <w:tc>
          <w:tcPr>
            <w:tcW w:w="323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Matrícula</w:t>
            </w:r>
            <w:proofErr w:type="spellEnd"/>
            <w:r w:rsidRPr="00EB7AD8">
              <w:rPr>
                <w:rFonts w:ascii="Helvetica" w:eastAsia="Times New Roman" w:hAnsi="Helvetica" w:cs="Helvetica"/>
                <w:color w:val="000000"/>
                <w:sz w:val="16"/>
                <w:szCs w:val="16"/>
              </w:rPr>
              <w:t xml:space="preserve"> </w:t>
            </w:r>
            <w:proofErr w:type="spellStart"/>
            <w:r w:rsidRPr="00EB7AD8">
              <w:rPr>
                <w:rFonts w:ascii="Helvetica" w:eastAsia="Times New Roman" w:hAnsi="Helvetica" w:cs="Helvetica"/>
                <w:color w:val="000000"/>
                <w:sz w:val="16"/>
                <w:szCs w:val="16"/>
              </w:rPr>
              <w:t>Institucional</w:t>
            </w:r>
            <w:proofErr w:type="spellEnd"/>
          </w:p>
        </w:tc>
        <w:tc>
          <w:tcPr>
            <w:tcW w:w="188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S</w:t>
            </w:r>
          </w:p>
        </w:tc>
        <w:tc>
          <w:tcPr>
            <w:tcW w:w="107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Texto</w:t>
            </w:r>
            <w:proofErr w:type="spellEnd"/>
          </w:p>
        </w:tc>
        <w:tc>
          <w:tcPr>
            <w:tcW w:w="199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 xml:space="preserve">20 </w:t>
            </w:r>
            <w:proofErr w:type="spellStart"/>
            <w:r w:rsidRPr="00EB7AD8">
              <w:rPr>
                <w:rFonts w:ascii="Helvetica" w:eastAsia="Times New Roman" w:hAnsi="Helvetica" w:cs="Helvetica"/>
                <w:color w:val="000000"/>
                <w:sz w:val="16"/>
                <w:szCs w:val="16"/>
              </w:rPr>
              <w:t>caracteres</w:t>
            </w:r>
            <w:proofErr w:type="spellEnd"/>
          </w:p>
        </w:tc>
        <w:tc>
          <w:tcPr>
            <w:tcW w:w="4343"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Número de matrícula del alumno.</w:t>
            </w:r>
          </w:p>
        </w:tc>
      </w:tr>
      <w:tr w:rsidR="00EB7AD8" w:rsidRPr="00EB7AD8" w:rsidTr="00EB7AD8">
        <w:trPr>
          <w:trHeight w:val="480"/>
        </w:trPr>
        <w:tc>
          <w:tcPr>
            <w:tcW w:w="60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17</w:t>
            </w:r>
          </w:p>
        </w:tc>
        <w:tc>
          <w:tcPr>
            <w:tcW w:w="323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Nivel</w:t>
            </w:r>
            <w:proofErr w:type="spellEnd"/>
            <w:r w:rsidRPr="00EB7AD8">
              <w:rPr>
                <w:rFonts w:ascii="Helvetica" w:eastAsia="Times New Roman" w:hAnsi="Helvetica" w:cs="Helvetica"/>
                <w:color w:val="000000"/>
                <w:sz w:val="16"/>
                <w:szCs w:val="16"/>
              </w:rPr>
              <w:t xml:space="preserve"> </w:t>
            </w:r>
            <w:proofErr w:type="spellStart"/>
            <w:r w:rsidRPr="00EB7AD8">
              <w:rPr>
                <w:rFonts w:ascii="Helvetica" w:eastAsia="Times New Roman" w:hAnsi="Helvetica" w:cs="Helvetica"/>
                <w:color w:val="000000"/>
                <w:sz w:val="16"/>
                <w:szCs w:val="16"/>
              </w:rPr>
              <w:t>Educativo</w:t>
            </w:r>
            <w:proofErr w:type="spellEnd"/>
          </w:p>
        </w:tc>
        <w:tc>
          <w:tcPr>
            <w:tcW w:w="188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S</w:t>
            </w:r>
          </w:p>
        </w:tc>
        <w:tc>
          <w:tcPr>
            <w:tcW w:w="107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Numérico</w:t>
            </w:r>
            <w:proofErr w:type="spellEnd"/>
          </w:p>
        </w:tc>
        <w:tc>
          <w:tcPr>
            <w:tcW w:w="199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No aplica, se selecciona</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del catálogo</w:t>
            </w:r>
          </w:p>
        </w:tc>
        <w:tc>
          <w:tcPr>
            <w:tcW w:w="4343"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Seleccionar conforme al catálogo el nivel educativo.</w:t>
            </w:r>
          </w:p>
        </w:tc>
      </w:tr>
      <w:tr w:rsidR="00EB7AD8" w:rsidRPr="00EB7AD8" w:rsidTr="00EB7AD8">
        <w:trPr>
          <w:trHeight w:val="456"/>
        </w:trPr>
        <w:tc>
          <w:tcPr>
            <w:tcW w:w="60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18</w:t>
            </w:r>
          </w:p>
        </w:tc>
        <w:tc>
          <w:tcPr>
            <w:tcW w:w="323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 xml:space="preserve">Clave de la </w:t>
            </w:r>
            <w:proofErr w:type="spellStart"/>
            <w:r w:rsidRPr="00EB7AD8">
              <w:rPr>
                <w:rFonts w:ascii="Helvetica" w:eastAsia="Times New Roman" w:hAnsi="Helvetica" w:cs="Helvetica"/>
                <w:color w:val="000000"/>
                <w:sz w:val="16"/>
                <w:szCs w:val="16"/>
              </w:rPr>
              <w:t>Institución</w:t>
            </w:r>
            <w:proofErr w:type="spellEnd"/>
          </w:p>
        </w:tc>
        <w:tc>
          <w:tcPr>
            <w:tcW w:w="188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S</w:t>
            </w:r>
          </w:p>
        </w:tc>
        <w:tc>
          <w:tcPr>
            <w:tcW w:w="107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Texto</w:t>
            </w:r>
            <w:proofErr w:type="spellEnd"/>
          </w:p>
        </w:tc>
        <w:tc>
          <w:tcPr>
            <w:tcW w:w="199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 xml:space="preserve">10 </w:t>
            </w:r>
            <w:proofErr w:type="spellStart"/>
            <w:r w:rsidRPr="00EB7AD8">
              <w:rPr>
                <w:rFonts w:ascii="Helvetica" w:eastAsia="Times New Roman" w:hAnsi="Helvetica" w:cs="Helvetica"/>
                <w:color w:val="000000"/>
                <w:sz w:val="16"/>
                <w:szCs w:val="16"/>
              </w:rPr>
              <w:t>caracteres</w:t>
            </w:r>
            <w:proofErr w:type="spellEnd"/>
          </w:p>
        </w:tc>
        <w:tc>
          <w:tcPr>
            <w:tcW w:w="4343"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Señalar la clave proporcionada por la Dirección General de Profesiones de la SEP.</w:t>
            </w:r>
          </w:p>
        </w:tc>
      </w:tr>
      <w:tr w:rsidR="00EB7AD8" w:rsidRPr="00EB7AD8" w:rsidTr="00EB7AD8">
        <w:trPr>
          <w:trHeight w:val="456"/>
        </w:trPr>
        <w:tc>
          <w:tcPr>
            <w:tcW w:w="60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19</w:t>
            </w:r>
          </w:p>
        </w:tc>
        <w:tc>
          <w:tcPr>
            <w:tcW w:w="323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Clave de Carrera</w:t>
            </w:r>
          </w:p>
        </w:tc>
        <w:tc>
          <w:tcPr>
            <w:tcW w:w="188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S</w:t>
            </w:r>
          </w:p>
        </w:tc>
        <w:tc>
          <w:tcPr>
            <w:tcW w:w="107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Texto</w:t>
            </w:r>
            <w:proofErr w:type="spellEnd"/>
          </w:p>
        </w:tc>
        <w:tc>
          <w:tcPr>
            <w:tcW w:w="199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 xml:space="preserve">10 </w:t>
            </w:r>
            <w:proofErr w:type="spellStart"/>
            <w:r w:rsidRPr="00EB7AD8">
              <w:rPr>
                <w:rFonts w:ascii="Helvetica" w:eastAsia="Times New Roman" w:hAnsi="Helvetica" w:cs="Helvetica"/>
                <w:color w:val="000000"/>
                <w:sz w:val="16"/>
                <w:szCs w:val="16"/>
              </w:rPr>
              <w:t>caracteres</w:t>
            </w:r>
            <w:proofErr w:type="spellEnd"/>
          </w:p>
        </w:tc>
        <w:tc>
          <w:tcPr>
            <w:tcW w:w="4343"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Señalar la clave proporcionada por la Dirección General de Profesiones de la SEP.</w:t>
            </w:r>
          </w:p>
        </w:tc>
      </w:tr>
      <w:tr w:rsidR="00EB7AD8" w:rsidRPr="00EB7AD8" w:rsidTr="00EB7AD8">
        <w:trPr>
          <w:trHeight w:val="480"/>
        </w:trPr>
        <w:tc>
          <w:tcPr>
            <w:tcW w:w="60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20</w:t>
            </w:r>
          </w:p>
        </w:tc>
        <w:tc>
          <w:tcPr>
            <w:tcW w:w="323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Turno</w:t>
            </w:r>
            <w:proofErr w:type="spellEnd"/>
          </w:p>
        </w:tc>
        <w:tc>
          <w:tcPr>
            <w:tcW w:w="188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NO</w:t>
            </w:r>
          </w:p>
        </w:tc>
        <w:tc>
          <w:tcPr>
            <w:tcW w:w="107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Texto</w:t>
            </w:r>
            <w:proofErr w:type="spellEnd"/>
          </w:p>
        </w:tc>
        <w:tc>
          <w:tcPr>
            <w:tcW w:w="199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No aplica, se selecciona</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del catálogo</w:t>
            </w:r>
          </w:p>
        </w:tc>
        <w:tc>
          <w:tcPr>
            <w:tcW w:w="4343"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Seleccionar conforme al catálogo, el turno que le corresponde al alumno de acuerdo con el CCT.</w:t>
            </w:r>
          </w:p>
        </w:tc>
      </w:tr>
      <w:tr w:rsidR="00EB7AD8" w:rsidRPr="00EB7AD8" w:rsidTr="00EB7AD8">
        <w:trPr>
          <w:trHeight w:val="480"/>
        </w:trPr>
        <w:tc>
          <w:tcPr>
            <w:tcW w:w="60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21</w:t>
            </w:r>
          </w:p>
        </w:tc>
        <w:tc>
          <w:tcPr>
            <w:tcW w:w="323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Número de Acuerdo de RVOE</w:t>
            </w:r>
          </w:p>
        </w:tc>
        <w:tc>
          <w:tcPr>
            <w:tcW w:w="188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S</w:t>
            </w:r>
          </w:p>
        </w:tc>
        <w:tc>
          <w:tcPr>
            <w:tcW w:w="107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Texto</w:t>
            </w:r>
            <w:proofErr w:type="spellEnd"/>
          </w:p>
        </w:tc>
        <w:tc>
          <w:tcPr>
            <w:tcW w:w="199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 xml:space="preserve">70 </w:t>
            </w:r>
            <w:proofErr w:type="spellStart"/>
            <w:r w:rsidRPr="00EB7AD8">
              <w:rPr>
                <w:rFonts w:ascii="Helvetica" w:eastAsia="Times New Roman" w:hAnsi="Helvetica" w:cs="Helvetica"/>
                <w:color w:val="000000"/>
                <w:sz w:val="16"/>
                <w:szCs w:val="16"/>
              </w:rPr>
              <w:t>caracteres</w:t>
            </w:r>
            <w:proofErr w:type="spellEnd"/>
          </w:p>
        </w:tc>
        <w:tc>
          <w:tcPr>
            <w:tcW w:w="4343"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Número del acuerdo de RVOE otorgado por la autoridad educativa competente.</w:t>
            </w:r>
          </w:p>
        </w:tc>
      </w:tr>
      <w:tr w:rsidR="00EB7AD8" w:rsidRPr="00EB7AD8" w:rsidTr="00EB7AD8">
        <w:trPr>
          <w:trHeight w:val="480"/>
        </w:trPr>
        <w:tc>
          <w:tcPr>
            <w:tcW w:w="60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22</w:t>
            </w:r>
          </w:p>
        </w:tc>
        <w:tc>
          <w:tcPr>
            <w:tcW w:w="323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Fecha de Acuerdo de RVOE</w:t>
            </w:r>
          </w:p>
        </w:tc>
        <w:tc>
          <w:tcPr>
            <w:tcW w:w="188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S</w:t>
            </w:r>
          </w:p>
        </w:tc>
        <w:tc>
          <w:tcPr>
            <w:tcW w:w="1072"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Numérico</w:t>
            </w:r>
            <w:proofErr w:type="spellEnd"/>
          </w:p>
        </w:tc>
        <w:tc>
          <w:tcPr>
            <w:tcW w:w="199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 xml:space="preserve">8 </w:t>
            </w:r>
            <w:proofErr w:type="spellStart"/>
            <w:r w:rsidRPr="00EB7AD8">
              <w:rPr>
                <w:rFonts w:ascii="Helvetica" w:eastAsia="Times New Roman" w:hAnsi="Helvetica" w:cs="Helvetica"/>
                <w:color w:val="000000"/>
                <w:sz w:val="16"/>
                <w:szCs w:val="16"/>
              </w:rPr>
              <w:t>caracteres</w:t>
            </w:r>
            <w:proofErr w:type="spellEnd"/>
          </w:p>
        </w:tc>
        <w:tc>
          <w:tcPr>
            <w:tcW w:w="4343"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Fecha del acuerdo de RVOE, conforme al formato: </w:t>
            </w:r>
            <w:r w:rsidRPr="00EB7AD8">
              <w:rPr>
                <w:rFonts w:ascii="Helvetica" w:eastAsia="Times New Roman" w:hAnsi="Helvetica" w:cs="Helvetica"/>
                <w:b/>
                <w:bCs/>
                <w:color w:val="000000"/>
                <w:sz w:val="16"/>
                <w:szCs w:val="16"/>
                <w:lang w:val="es-ES"/>
              </w:rPr>
              <w:t>aaaammdd.</w:t>
            </w:r>
          </w:p>
        </w:tc>
      </w:tr>
      <w:tr w:rsidR="00EB7AD8" w:rsidRPr="00EB7AD8" w:rsidTr="00EB7AD8">
        <w:trPr>
          <w:trHeight w:val="480"/>
        </w:trPr>
        <w:tc>
          <w:tcPr>
            <w:tcW w:w="60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23</w:t>
            </w:r>
          </w:p>
        </w:tc>
        <w:tc>
          <w:tcPr>
            <w:tcW w:w="323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Modalidad</w:t>
            </w:r>
            <w:proofErr w:type="spellEnd"/>
            <w:r w:rsidRPr="00EB7AD8">
              <w:rPr>
                <w:rFonts w:ascii="Helvetica" w:eastAsia="Times New Roman" w:hAnsi="Helvetica" w:cs="Helvetica"/>
                <w:color w:val="000000"/>
                <w:sz w:val="16"/>
                <w:szCs w:val="16"/>
              </w:rPr>
              <w:t xml:space="preserve"> </w:t>
            </w:r>
            <w:proofErr w:type="spellStart"/>
            <w:r w:rsidRPr="00EB7AD8">
              <w:rPr>
                <w:rFonts w:ascii="Helvetica" w:eastAsia="Times New Roman" w:hAnsi="Helvetica" w:cs="Helvetica"/>
                <w:color w:val="000000"/>
                <w:sz w:val="16"/>
                <w:szCs w:val="16"/>
              </w:rPr>
              <w:t>Educativa</w:t>
            </w:r>
            <w:proofErr w:type="spellEnd"/>
          </w:p>
        </w:tc>
        <w:tc>
          <w:tcPr>
            <w:tcW w:w="188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S</w:t>
            </w:r>
          </w:p>
        </w:tc>
        <w:tc>
          <w:tcPr>
            <w:tcW w:w="1072"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Texto</w:t>
            </w:r>
            <w:proofErr w:type="spellEnd"/>
          </w:p>
        </w:tc>
        <w:tc>
          <w:tcPr>
            <w:tcW w:w="199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No aplica, se selecciona</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del catálogo</w:t>
            </w:r>
          </w:p>
        </w:tc>
        <w:tc>
          <w:tcPr>
            <w:tcW w:w="4343"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Seleccionar conforme al catálogo, tipo de modalidad educativa (escolar, no escolarizada y mixta).</w:t>
            </w:r>
          </w:p>
        </w:tc>
      </w:tr>
      <w:tr w:rsidR="00EB7AD8" w:rsidRPr="00EB7AD8" w:rsidTr="00EB7AD8">
        <w:trPr>
          <w:trHeight w:val="560"/>
        </w:trPr>
        <w:tc>
          <w:tcPr>
            <w:tcW w:w="13132" w:type="dxa"/>
            <w:gridSpan w:val="6"/>
            <w:tcMar>
              <w:top w:w="0" w:type="dxa"/>
              <w:left w:w="72" w:type="dxa"/>
              <w:bottom w:w="0" w:type="dxa"/>
              <w:right w:w="72" w:type="dxa"/>
            </w:tcMa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NOTAS:</w:t>
            </w:r>
          </w:p>
          <w:p w:rsidR="00EB7AD8" w:rsidRPr="00EB7AD8" w:rsidRDefault="00EB7AD8" w:rsidP="00EB7AD8">
            <w:pPr>
              <w:spacing w:after="40" w:line="240" w:lineRule="auto"/>
              <w:jc w:val="both"/>
              <w:rPr>
                <w:rFonts w:ascii="Times New Roman" w:eastAsia="Times New Roman" w:hAnsi="Times New Roman" w:cs="Times New Roman"/>
                <w:color w:val="000000"/>
                <w:sz w:val="18"/>
                <w:szCs w:val="18"/>
              </w:rPr>
            </w:pPr>
            <w:r w:rsidRPr="00EB7AD8">
              <w:rPr>
                <w:rFonts w:ascii="Helvetica" w:eastAsia="Times New Roman" w:hAnsi="Helvetica" w:cs="Helvetica"/>
                <w:b/>
                <w:bCs/>
                <w:noProof/>
                <w:color w:val="000000"/>
                <w:sz w:val="18"/>
                <w:szCs w:val="18"/>
                <w:lang w:val="es-MX" w:eastAsia="es-MX"/>
              </w:rPr>
              <w:drawing>
                <wp:inline distT="0" distB="0" distL="0" distR="0" wp14:anchorId="55D202E7" wp14:editId="13AD6848">
                  <wp:extent cx="5610225" cy="57785"/>
                  <wp:effectExtent l="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57785"/>
                          </a:xfrm>
                          <a:prstGeom prst="rect">
                            <a:avLst/>
                          </a:prstGeom>
                          <a:noFill/>
                          <a:ln>
                            <a:noFill/>
                          </a:ln>
                        </pic:spPr>
                      </pic:pic>
                    </a:graphicData>
                  </a:graphic>
                </wp:inline>
              </w:drawing>
            </w:r>
          </w:p>
        </w:tc>
      </w:tr>
      <w:tr w:rsidR="00EB7AD8" w:rsidRPr="00EB7AD8" w:rsidTr="00EB7AD8">
        <w:trPr>
          <w:trHeight w:val="860"/>
        </w:trPr>
        <w:tc>
          <w:tcPr>
            <w:tcW w:w="13132" w:type="dxa"/>
            <w:gridSpan w:val="6"/>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1.- </w:t>
            </w:r>
            <w:r w:rsidRPr="00EB7AD8">
              <w:rPr>
                <w:rFonts w:ascii="Arial" w:eastAsia="Times New Roman" w:hAnsi="Arial" w:cs="Arial"/>
                <w:color w:val="000000"/>
                <w:sz w:val="20"/>
                <w:szCs w:val="20"/>
                <w:lang w:val="es-ES"/>
              </w:rPr>
              <w:t>   </w:t>
            </w:r>
            <w:r w:rsidRPr="00EB7AD8">
              <w:rPr>
                <w:rFonts w:ascii="Helvetica" w:eastAsia="Times New Roman" w:hAnsi="Helvetica" w:cs="Helvetica"/>
                <w:color w:val="000000"/>
                <w:sz w:val="16"/>
                <w:szCs w:val="16"/>
                <w:lang w:val="es-ES"/>
              </w:rPr>
              <w:t>Al guardar el archivo electrónico respectivo se deberá:</w:t>
            </w:r>
          </w:p>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Arial" w:eastAsia="Times New Roman" w:hAnsi="Arial" w:cs="Arial"/>
                <w:color w:val="000000"/>
                <w:sz w:val="20"/>
                <w:szCs w:val="20"/>
                <w:lang w:val="es-ES"/>
              </w:rPr>
              <w:t>       </w:t>
            </w:r>
            <w:r w:rsidRPr="00EB7AD8">
              <w:rPr>
                <w:rFonts w:ascii="Helvetica" w:eastAsia="Times New Roman" w:hAnsi="Helvetica" w:cs="Helvetica"/>
                <w:color w:val="000000"/>
                <w:sz w:val="16"/>
                <w:szCs w:val="16"/>
                <w:lang w:val="es-ES"/>
              </w:rPr>
              <w:t>a) Eliminar la hoja de Instrucciones y de catálogos, dando clic derecho sobre el nombre de la hoja y seleccionando "Eliminar".</w:t>
            </w:r>
          </w:p>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Arial" w:eastAsia="Times New Roman" w:hAnsi="Arial" w:cs="Arial"/>
                <w:color w:val="000000"/>
                <w:sz w:val="20"/>
                <w:szCs w:val="20"/>
                <w:lang w:val="es-ES"/>
              </w:rPr>
              <w:t>       </w:t>
            </w:r>
            <w:r w:rsidRPr="00EB7AD8">
              <w:rPr>
                <w:rFonts w:ascii="Helvetica" w:eastAsia="Times New Roman" w:hAnsi="Helvetica" w:cs="Helvetica"/>
                <w:color w:val="000000"/>
                <w:sz w:val="16"/>
                <w:szCs w:val="16"/>
                <w:lang w:val="es-ES"/>
              </w:rPr>
              <w:t>b) Guardar el archivo como: "CSV (Delimitado por comas) (*.csv) y cargarlo en el sistema, si se carga un archivo de formato diferente el sistema arrojará error de formato.</w:t>
            </w:r>
          </w:p>
        </w:tc>
      </w:tr>
    </w:tbl>
    <w:p w:rsidR="00EB7AD8" w:rsidRPr="00EB7AD8" w:rsidRDefault="00EB7AD8" w:rsidP="00EB7AD8">
      <w:pPr>
        <w:spacing w:after="101" w:line="240" w:lineRule="auto"/>
        <w:jc w:val="both"/>
        <w:rPr>
          <w:rFonts w:ascii="Times New Roman" w:eastAsia="Times New Roman" w:hAnsi="Times New Roman" w:cs="Times New Roman"/>
          <w:sz w:val="18"/>
          <w:szCs w:val="18"/>
          <w:lang w:val="es-ES"/>
        </w:rPr>
      </w:pPr>
      <w:r w:rsidRPr="00EB7AD8">
        <w:rPr>
          <w:rFonts w:ascii="Times New Roman" w:eastAsia="Times New Roman" w:hAnsi="Times New Roman" w:cs="Times New Roman"/>
          <w:sz w:val="18"/>
          <w:szCs w:val="18"/>
          <w:lang w:val="es-ES"/>
        </w:rPr>
        <w:t> </w:t>
      </w:r>
    </w:p>
    <w:tbl>
      <w:tblPr>
        <w:tblW w:w="0" w:type="auto"/>
        <w:tblCellMar>
          <w:top w:w="15" w:type="dxa"/>
          <w:left w:w="15" w:type="dxa"/>
          <w:bottom w:w="15" w:type="dxa"/>
          <w:right w:w="15" w:type="dxa"/>
        </w:tblCellMar>
        <w:tblLook w:val="04A0" w:firstRow="1" w:lastRow="0" w:firstColumn="1" w:lastColumn="0" w:noHBand="0" w:noVBand="1"/>
      </w:tblPr>
      <w:tblGrid>
        <w:gridCol w:w="845"/>
        <w:gridCol w:w="1635"/>
        <w:gridCol w:w="1511"/>
        <w:gridCol w:w="1180"/>
        <w:gridCol w:w="1262"/>
        <w:gridCol w:w="2927"/>
      </w:tblGrid>
      <w:tr w:rsidR="00EB7AD8" w:rsidRPr="00EB7AD8" w:rsidTr="00EB7AD8">
        <w:trPr>
          <w:trHeight w:val="288"/>
        </w:trPr>
        <w:tc>
          <w:tcPr>
            <w:tcW w:w="7891" w:type="dxa"/>
            <w:gridSpan w:val="5"/>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b/>
                <w:bCs/>
                <w:color w:val="000000"/>
                <w:sz w:val="16"/>
                <w:szCs w:val="16"/>
                <w:lang w:val="es-ES"/>
              </w:rPr>
              <w:t>Anexo 9. Alumnos Certificados y Titulados</w:t>
            </w:r>
          </w:p>
        </w:tc>
        <w:tc>
          <w:tcPr>
            <w:tcW w:w="5241" w:type="dxa"/>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r>
      <w:tr w:rsidR="00EB7AD8" w:rsidRPr="00EB7AD8" w:rsidTr="00EB7AD8">
        <w:trPr>
          <w:trHeight w:val="559"/>
        </w:trPr>
        <w:tc>
          <w:tcPr>
            <w:tcW w:w="13132" w:type="dxa"/>
            <w:gridSpan w:val="6"/>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b/>
                <w:bCs/>
                <w:color w:val="000000"/>
                <w:sz w:val="16"/>
                <w:szCs w:val="16"/>
              </w:rPr>
              <w:t>Instrucciones</w:t>
            </w:r>
            <w:proofErr w:type="spellEnd"/>
          </w:p>
          <w:p w:rsidR="00EB7AD8" w:rsidRPr="00EB7AD8" w:rsidRDefault="00EB7AD8" w:rsidP="00EB7AD8">
            <w:pPr>
              <w:spacing w:after="40" w:line="240" w:lineRule="auto"/>
              <w:jc w:val="both"/>
              <w:rPr>
                <w:rFonts w:ascii="Times New Roman" w:eastAsia="Times New Roman" w:hAnsi="Times New Roman" w:cs="Times New Roman"/>
                <w:color w:val="000000"/>
                <w:sz w:val="18"/>
                <w:szCs w:val="18"/>
              </w:rPr>
            </w:pPr>
            <w:r w:rsidRPr="00EB7AD8">
              <w:rPr>
                <w:rFonts w:ascii="Helvetica" w:eastAsia="Times New Roman" w:hAnsi="Helvetica" w:cs="Helvetica"/>
                <w:b/>
                <w:bCs/>
                <w:noProof/>
                <w:color w:val="000000"/>
                <w:sz w:val="18"/>
                <w:szCs w:val="18"/>
                <w:lang w:val="es-MX" w:eastAsia="es-MX"/>
              </w:rPr>
              <w:drawing>
                <wp:inline distT="0" distB="0" distL="0" distR="0" wp14:anchorId="74C62C82" wp14:editId="7B1B0AB5">
                  <wp:extent cx="5610225" cy="57785"/>
                  <wp:effectExtent l="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57785"/>
                          </a:xfrm>
                          <a:prstGeom prst="rect">
                            <a:avLst/>
                          </a:prstGeom>
                          <a:noFill/>
                          <a:ln>
                            <a:noFill/>
                          </a:ln>
                        </pic:spPr>
                      </pic:pic>
                    </a:graphicData>
                  </a:graphic>
                </wp:inline>
              </w:drawing>
            </w:r>
          </w:p>
        </w:tc>
      </w:tr>
      <w:tr w:rsidR="00EB7AD8" w:rsidRPr="00EB7AD8" w:rsidTr="00EB7AD8">
        <w:trPr>
          <w:trHeight w:val="268"/>
        </w:trPr>
        <w:tc>
          <w:tcPr>
            <w:tcW w:w="13132" w:type="dxa"/>
            <w:gridSpan w:val="6"/>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Realiza el llenado del Layout, mismo que podrás descargar de la página web: www.dgair.sep.gob.mx, tomando en cuenta las siguientes especificaciones.</w:t>
            </w:r>
          </w:p>
        </w:tc>
      </w:tr>
      <w:tr w:rsidR="00EB7AD8" w:rsidRPr="00EB7AD8" w:rsidTr="00EB7AD8">
        <w:trPr>
          <w:trHeight w:val="268"/>
        </w:trPr>
        <w:tc>
          <w:tcPr>
            <w:tcW w:w="13132" w:type="dxa"/>
            <w:gridSpan w:val="6"/>
            <w:shd w:val="clear" w:color="auto" w:fill="D9D9D9"/>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b/>
                <w:bCs/>
                <w:color w:val="000000"/>
                <w:sz w:val="16"/>
                <w:szCs w:val="16"/>
                <w:lang w:val="es-ES"/>
              </w:rPr>
              <w:t>Â¡Atención! </w:t>
            </w:r>
            <w:r w:rsidRPr="00EB7AD8">
              <w:rPr>
                <w:rFonts w:ascii="Helvetica" w:eastAsia="Times New Roman" w:hAnsi="Helvetica" w:cs="Helvetica"/>
                <w:color w:val="000000"/>
                <w:sz w:val="16"/>
                <w:szCs w:val="16"/>
                <w:lang w:val="es-ES"/>
              </w:rPr>
              <w:t>No realices cambios a la hoja de catálogos (podrás descargarla en www.dgair.sep.gob.mx), éstos facilitan el llenado de algunos de los campos del layout.</w:t>
            </w:r>
          </w:p>
        </w:tc>
      </w:tr>
      <w:tr w:rsidR="00EB7AD8" w:rsidRPr="00EB7AD8" w:rsidTr="00EB7AD8">
        <w:trPr>
          <w:trHeight w:val="268"/>
        </w:trPr>
        <w:tc>
          <w:tcPr>
            <w:tcW w:w="845" w:type="dxa"/>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2628" w:type="dxa"/>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635" w:type="dxa"/>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297" w:type="dxa"/>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1486" w:type="dxa"/>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c>
          <w:tcPr>
            <w:tcW w:w="5241" w:type="dxa"/>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lang w:val="es-ES"/>
              </w:rPr>
            </w:pPr>
            <w:r w:rsidRPr="00EB7AD8">
              <w:rPr>
                <w:rFonts w:ascii="Times New Roman" w:eastAsia="Times New Roman" w:hAnsi="Times New Roman" w:cs="Times New Roman"/>
                <w:color w:val="000000"/>
                <w:sz w:val="18"/>
                <w:szCs w:val="18"/>
                <w:lang w:val="es-ES"/>
              </w:rPr>
              <w:t> </w:t>
            </w:r>
          </w:p>
        </w:tc>
      </w:tr>
      <w:tr w:rsidR="00EB7AD8" w:rsidRPr="00EB7AD8" w:rsidTr="00EB7AD8">
        <w:trPr>
          <w:trHeight w:val="300"/>
        </w:trPr>
        <w:tc>
          <w:tcPr>
            <w:tcW w:w="845" w:type="dxa"/>
            <w:tcBorders>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No.</w:t>
            </w:r>
          </w:p>
        </w:tc>
        <w:tc>
          <w:tcPr>
            <w:tcW w:w="2628" w:type="dxa"/>
            <w:tcBorders>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b/>
                <w:bCs/>
                <w:color w:val="000000"/>
                <w:sz w:val="16"/>
                <w:szCs w:val="16"/>
              </w:rPr>
              <w:t>Nombre</w:t>
            </w:r>
            <w:proofErr w:type="spellEnd"/>
            <w:r w:rsidRPr="00EB7AD8">
              <w:rPr>
                <w:rFonts w:ascii="Helvetica" w:eastAsia="Times New Roman" w:hAnsi="Helvetica" w:cs="Helvetica"/>
                <w:b/>
                <w:bCs/>
                <w:color w:val="000000"/>
                <w:sz w:val="16"/>
                <w:szCs w:val="16"/>
              </w:rPr>
              <w:t xml:space="preserve"> del Campo</w:t>
            </w:r>
          </w:p>
        </w:tc>
        <w:tc>
          <w:tcPr>
            <w:tcW w:w="1635" w:type="dxa"/>
            <w:tcBorders>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 xml:space="preserve">Â¿Es </w:t>
            </w:r>
            <w:proofErr w:type="spellStart"/>
            <w:r w:rsidRPr="00EB7AD8">
              <w:rPr>
                <w:rFonts w:ascii="Helvetica" w:eastAsia="Times New Roman" w:hAnsi="Helvetica" w:cs="Helvetica"/>
                <w:b/>
                <w:bCs/>
                <w:color w:val="000000"/>
                <w:sz w:val="16"/>
                <w:szCs w:val="16"/>
              </w:rPr>
              <w:t>obligatorio</w:t>
            </w:r>
            <w:proofErr w:type="spellEnd"/>
            <w:r w:rsidRPr="00EB7AD8">
              <w:rPr>
                <w:rFonts w:ascii="Helvetica" w:eastAsia="Times New Roman" w:hAnsi="Helvetica" w:cs="Helvetica"/>
                <w:b/>
                <w:bCs/>
                <w:color w:val="000000"/>
                <w:sz w:val="16"/>
                <w:szCs w:val="16"/>
              </w:rPr>
              <w:t>?</w:t>
            </w:r>
          </w:p>
        </w:tc>
        <w:tc>
          <w:tcPr>
            <w:tcW w:w="1297" w:type="dxa"/>
            <w:tcBorders>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Tipo</w:t>
            </w:r>
          </w:p>
        </w:tc>
        <w:tc>
          <w:tcPr>
            <w:tcW w:w="1486" w:type="dxa"/>
            <w:tcBorders>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b/>
                <w:bCs/>
                <w:color w:val="000000"/>
                <w:sz w:val="16"/>
                <w:szCs w:val="16"/>
              </w:rPr>
              <w:t>Longitud</w:t>
            </w:r>
            <w:proofErr w:type="spellEnd"/>
            <w:r w:rsidRPr="00EB7AD8">
              <w:rPr>
                <w:rFonts w:ascii="Helvetica" w:eastAsia="Times New Roman" w:hAnsi="Helvetica" w:cs="Helvetica"/>
                <w:b/>
                <w:bCs/>
                <w:color w:val="000000"/>
                <w:sz w:val="16"/>
                <w:szCs w:val="16"/>
              </w:rPr>
              <w:t xml:space="preserve"> </w:t>
            </w:r>
            <w:proofErr w:type="spellStart"/>
            <w:r w:rsidRPr="00EB7AD8">
              <w:rPr>
                <w:rFonts w:ascii="Helvetica" w:eastAsia="Times New Roman" w:hAnsi="Helvetica" w:cs="Helvetica"/>
                <w:b/>
                <w:bCs/>
                <w:color w:val="000000"/>
                <w:sz w:val="16"/>
                <w:szCs w:val="16"/>
              </w:rPr>
              <w:t>máxima</w:t>
            </w:r>
            <w:proofErr w:type="spellEnd"/>
          </w:p>
        </w:tc>
        <w:tc>
          <w:tcPr>
            <w:tcW w:w="5241" w:type="dxa"/>
            <w:tcBorders>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b/>
                <w:bCs/>
                <w:color w:val="000000"/>
                <w:sz w:val="16"/>
                <w:szCs w:val="16"/>
              </w:rPr>
              <w:t>Descripción</w:t>
            </w:r>
            <w:proofErr w:type="spellEnd"/>
          </w:p>
        </w:tc>
      </w:tr>
      <w:tr w:rsidR="00EB7AD8" w:rsidRPr="00EB7AD8" w:rsidTr="00EB7AD8">
        <w:trPr>
          <w:trHeight w:val="740"/>
        </w:trPr>
        <w:tc>
          <w:tcPr>
            <w:tcW w:w="84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lastRenderedPageBreak/>
              <w:t>1</w:t>
            </w:r>
          </w:p>
        </w:tc>
        <w:tc>
          <w:tcPr>
            <w:tcW w:w="262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Estatus</w:t>
            </w:r>
            <w:proofErr w:type="spellEnd"/>
          </w:p>
        </w:tc>
        <w:tc>
          <w:tcPr>
            <w:tcW w:w="163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S</w:t>
            </w:r>
          </w:p>
        </w:tc>
        <w:tc>
          <w:tcPr>
            <w:tcW w:w="1297"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Texto</w:t>
            </w:r>
            <w:proofErr w:type="spellEnd"/>
          </w:p>
        </w:tc>
        <w:tc>
          <w:tcPr>
            <w:tcW w:w="1486"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No aplica, se</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selecciona del</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catálogo</w:t>
            </w:r>
          </w:p>
        </w:tc>
        <w:tc>
          <w:tcPr>
            <w:tcW w:w="5241"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Conforme al catálogo distinguir si cuenta con Certificado o Título.</w:t>
            </w:r>
          </w:p>
        </w:tc>
      </w:tr>
      <w:tr w:rsidR="00EB7AD8" w:rsidRPr="00EB7AD8" w:rsidTr="00EB7AD8">
        <w:trPr>
          <w:trHeight w:val="520"/>
        </w:trPr>
        <w:tc>
          <w:tcPr>
            <w:tcW w:w="84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2</w:t>
            </w:r>
          </w:p>
        </w:tc>
        <w:tc>
          <w:tcPr>
            <w:tcW w:w="262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Año</w:t>
            </w:r>
            <w:proofErr w:type="spellEnd"/>
            <w:r w:rsidRPr="00EB7AD8">
              <w:rPr>
                <w:rFonts w:ascii="Helvetica" w:eastAsia="Times New Roman" w:hAnsi="Helvetica" w:cs="Helvetica"/>
                <w:color w:val="000000"/>
                <w:sz w:val="16"/>
                <w:szCs w:val="16"/>
              </w:rPr>
              <w:t xml:space="preserve"> del </w:t>
            </w:r>
            <w:proofErr w:type="spellStart"/>
            <w:r w:rsidRPr="00EB7AD8">
              <w:rPr>
                <w:rFonts w:ascii="Helvetica" w:eastAsia="Times New Roman" w:hAnsi="Helvetica" w:cs="Helvetica"/>
                <w:color w:val="000000"/>
                <w:sz w:val="16"/>
                <w:szCs w:val="16"/>
              </w:rPr>
              <w:t>ciclo</w:t>
            </w:r>
            <w:proofErr w:type="spellEnd"/>
            <w:r w:rsidRPr="00EB7AD8">
              <w:rPr>
                <w:rFonts w:ascii="Helvetica" w:eastAsia="Times New Roman" w:hAnsi="Helvetica" w:cs="Helvetica"/>
                <w:color w:val="000000"/>
                <w:sz w:val="16"/>
                <w:szCs w:val="16"/>
              </w:rPr>
              <w:t xml:space="preserve"> escolar</w:t>
            </w:r>
          </w:p>
        </w:tc>
        <w:tc>
          <w:tcPr>
            <w:tcW w:w="163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S</w:t>
            </w:r>
          </w:p>
        </w:tc>
        <w:tc>
          <w:tcPr>
            <w:tcW w:w="1297"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Numérico</w:t>
            </w:r>
            <w:proofErr w:type="spellEnd"/>
          </w:p>
        </w:tc>
        <w:tc>
          <w:tcPr>
            <w:tcW w:w="1486"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 xml:space="preserve">4 </w:t>
            </w:r>
            <w:proofErr w:type="spellStart"/>
            <w:r w:rsidRPr="00EB7AD8">
              <w:rPr>
                <w:rFonts w:ascii="Helvetica" w:eastAsia="Times New Roman" w:hAnsi="Helvetica" w:cs="Helvetica"/>
                <w:color w:val="000000"/>
                <w:sz w:val="16"/>
                <w:szCs w:val="16"/>
              </w:rPr>
              <w:t>caracteres</w:t>
            </w:r>
            <w:proofErr w:type="spellEnd"/>
          </w:p>
        </w:tc>
        <w:tc>
          <w:tcPr>
            <w:tcW w:w="5241"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lang w:val="es-ES"/>
              </w:rPr>
              <w:t>Especificación del año escolar en que se certificó o tituló el alumno. </w:t>
            </w:r>
            <w:proofErr w:type="spellStart"/>
            <w:r w:rsidRPr="00EB7AD8">
              <w:rPr>
                <w:rFonts w:ascii="Helvetica" w:eastAsia="Times New Roman" w:hAnsi="Helvetica" w:cs="Helvetica"/>
                <w:color w:val="000000"/>
                <w:sz w:val="16"/>
                <w:szCs w:val="16"/>
              </w:rPr>
              <w:t>Por</w:t>
            </w:r>
            <w:proofErr w:type="spellEnd"/>
            <w:r w:rsidRPr="00EB7AD8">
              <w:rPr>
                <w:rFonts w:ascii="Helvetica" w:eastAsia="Times New Roman" w:hAnsi="Helvetica" w:cs="Helvetica"/>
                <w:color w:val="000000"/>
                <w:sz w:val="16"/>
                <w:szCs w:val="16"/>
              </w:rPr>
              <w:t xml:space="preserve"> </w:t>
            </w:r>
            <w:proofErr w:type="spellStart"/>
            <w:r w:rsidRPr="00EB7AD8">
              <w:rPr>
                <w:rFonts w:ascii="Helvetica" w:eastAsia="Times New Roman" w:hAnsi="Helvetica" w:cs="Helvetica"/>
                <w:color w:val="000000"/>
                <w:sz w:val="16"/>
                <w:szCs w:val="16"/>
              </w:rPr>
              <w:t>ejemplo</w:t>
            </w:r>
            <w:proofErr w:type="spellEnd"/>
            <w:r w:rsidRPr="00EB7AD8">
              <w:rPr>
                <w:rFonts w:ascii="Helvetica" w:eastAsia="Times New Roman" w:hAnsi="Helvetica" w:cs="Helvetica"/>
                <w:color w:val="000000"/>
                <w:sz w:val="16"/>
                <w:szCs w:val="16"/>
              </w:rPr>
              <w:t>: 2017.</w:t>
            </w:r>
          </w:p>
        </w:tc>
      </w:tr>
      <w:tr w:rsidR="00EB7AD8" w:rsidRPr="00EB7AD8" w:rsidTr="00EB7AD8">
        <w:trPr>
          <w:trHeight w:val="960"/>
        </w:trPr>
        <w:tc>
          <w:tcPr>
            <w:tcW w:w="84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3</w:t>
            </w:r>
          </w:p>
        </w:tc>
        <w:tc>
          <w:tcPr>
            <w:tcW w:w="262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CURP</w:t>
            </w:r>
          </w:p>
        </w:tc>
        <w:tc>
          <w:tcPr>
            <w:tcW w:w="163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S</w:t>
            </w:r>
          </w:p>
        </w:tc>
        <w:tc>
          <w:tcPr>
            <w:tcW w:w="1297"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Texto</w:t>
            </w:r>
            <w:proofErr w:type="spellEnd"/>
          </w:p>
        </w:tc>
        <w:tc>
          <w:tcPr>
            <w:tcW w:w="1486"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 xml:space="preserve">18 </w:t>
            </w:r>
            <w:proofErr w:type="spellStart"/>
            <w:r w:rsidRPr="00EB7AD8">
              <w:rPr>
                <w:rFonts w:ascii="Helvetica" w:eastAsia="Times New Roman" w:hAnsi="Helvetica" w:cs="Helvetica"/>
                <w:color w:val="000000"/>
                <w:sz w:val="16"/>
                <w:szCs w:val="16"/>
              </w:rPr>
              <w:t>caracteres</w:t>
            </w:r>
            <w:proofErr w:type="spellEnd"/>
          </w:p>
        </w:tc>
        <w:tc>
          <w:tcPr>
            <w:tcW w:w="5241"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Clave única de registro de población proporcionada por RENAPO, correspondiente al alumno al que hace referencia el registro. En casos especiales, acercarse con la Autoridad Educativa Federal correspondiente para su debida atención.</w:t>
            </w:r>
          </w:p>
        </w:tc>
      </w:tr>
      <w:tr w:rsidR="00EB7AD8" w:rsidRPr="00EB7AD8" w:rsidTr="00EB7AD8">
        <w:trPr>
          <w:trHeight w:val="520"/>
        </w:trPr>
        <w:tc>
          <w:tcPr>
            <w:tcW w:w="84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4</w:t>
            </w:r>
          </w:p>
        </w:tc>
        <w:tc>
          <w:tcPr>
            <w:tcW w:w="262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Promedio</w:t>
            </w:r>
            <w:proofErr w:type="spellEnd"/>
            <w:r w:rsidRPr="00EB7AD8">
              <w:rPr>
                <w:rFonts w:ascii="Helvetica" w:eastAsia="Times New Roman" w:hAnsi="Helvetica" w:cs="Helvetica"/>
                <w:color w:val="000000"/>
                <w:sz w:val="16"/>
                <w:szCs w:val="16"/>
              </w:rPr>
              <w:t xml:space="preserve"> general</w:t>
            </w:r>
          </w:p>
        </w:tc>
        <w:tc>
          <w:tcPr>
            <w:tcW w:w="163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NO</w:t>
            </w:r>
          </w:p>
        </w:tc>
        <w:tc>
          <w:tcPr>
            <w:tcW w:w="1297"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Numérico</w:t>
            </w:r>
            <w:proofErr w:type="spellEnd"/>
          </w:p>
        </w:tc>
        <w:tc>
          <w:tcPr>
            <w:tcW w:w="1486"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 xml:space="preserve">5 </w:t>
            </w:r>
            <w:proofErr w:type="spellStart"/>
            <w:r w:rsidRPr="00EB7AD8">
              <w:rPr>
                <w:rFonts w:ascii="Helvetica" w:eastAsia="Times New Roman" w:hAnsi="Helvetica" w:cs="Helvetica"/>
                <w:color w:val="000000"/>
                <w:sz w:val="16"/>
                <w:szCs w:val="16"/>
              </w:rPr>
              <w:t>caracteres</w:t>
            </w:r>
            <w:proofErr w:type="spellEnd"/>
          </w:p>
        </w:tc>
        <w:tc>
          <w:tcPr>
            <w:tcW w:w="5241"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Sólo cuando se trate del Certificado, llenar este campo con el promedio general.</w:t>
            </w:r>
          </w:p>
        </w:tc>
      </w:tr>
      <w:tr w:rsidR="00EB7AD8" w:rsidRPr="00EB7AD8" w:rsidTr="00EB7AD8">
        <w:trPr>
          <w:trHeight w:val="740"/>
        </w:trPr>
        <w:tc>
          <w:tcPr>
            <w:tcW w:w="84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5</w:t>
            </w:r>
          </w:p>
        </w:tc>
        <w:tc>
          <w:tcPr>
            <w:tcW w:w="262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Tipo</w:t>
            </w:r>
            <w:proofErr w:type="spellEnd"/>
            <w:r w:rsidRPr="00EB7AD8">
              <w:rPr>
                <w:rFonts w:ascii="Helvetica" w:eastAsia="Times New Roman" w:hAnsi="Helvetica" w:cs="Helvetica"/>
                <w:color w:val="000000"/>
                <w:sz w:val="16"/>
                <w:szCs w:val="16"/>
              </w:rPr>
              <w:t xml:space="preserve"> de </w:t>
            </w:r>
            <w:proofErr w:type="spellStart"/>
            <w:r w:rsidRPr="00EB7AD8">
              <w:rPr>
                <w:rFonts w:ascii="Helvetica" w:eastAsia="Times New Roman" w:hAnsi="Helvetica" w:cs="Helvetica"/>
                <w:color w:val="000000"/>
                <w:sz w:val="16"/>
                <w:szCs w:val="16"/>
              </w:rPr>
              <w:t>documento</w:t>
            </w:r>
            <w:proofErr w:type="spellEnd"/>
          </w:p>
        </w:tc>
        <w:tc>
          <w:tcPr>
            <w:tcW w:w="163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S</w:t>
            </w:r>
          </w:p>
        </w:tc>
        <w:tc>
          <w:tcPr>
            <w:tcW w:w="1297"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Texto</w:t>
            </w:r>
            <w:proofErr w:type="spellEnd"/>
          </w:p>
        </w:tc>
        <w:tc>
          <w:tcPr>
            <w:tcW w:w="1486"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No aplica, se</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selecciona del</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catálogo</w:t>
            </w:r>
          </w:p>
        </w:tc>
        <w:tc>
          <w:tcPr>
            <w:tcW w:w="5241"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Seleccionar conforme al catálogo, el tipo de documento otorgado por nivel académico: Certificado total, Certificado Parcial, Título, Diploma, Grado.</w:t>
            </w:r>
          </w:p>
        </w:tc>
      </w:tr>
      <w:tr w:rsidR="00EB7AD8" w:rsidRPr="00EB7AD8" w:rsidTr="00EB7AD8">
        <w:trPr>
          <w:trHeight w:val="520"/>
        </w:trPr>
        <w:tc>
          <w:tcPr>
            <w:tcW w:w="84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6</w:t>
            </w:r>
          </w:p>
        </w:tc>
        <w:tc>
          <w:tcPr>
            <w:tcW w:w="2628"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Fecha de expedición del</w:t>
            </w:r>
            <w:r w:rsidRPr="00EB7AD8">
              <w:rPr>
                <w:rFonts w:ascii="Times New Roman" w:eastAsia="Times New Roman" w:hAnsi="Times New Roman" w:cs="Times New Roman"/>
                <w:color w:val="000000"/>
                <w:sz w:val="16"/>
                <w:szCs w:val="16"/>
                <w:lang w:val="es-ES"/>
              </w:rPr>
              <w:br/>
            </w:r>
            <w:r w:rsidRPr="00EB7AD8">
              <w:rPr>
                <w:rFonts w:ascii="Helvetica" w:eastAsia="Times New Roman" w:hAnsi="Helvetica" w:cs="Helvetica"/>
                <w:color w:val="000000"/>
                <w:sz w:val="16"/>
                <w:szCs w:val="16"/>
                <w:lang w:val="es-ES"/>
              </w:rPr>
              <w:t>documento</w:t>
            </w:r>
          </w:p>
        </w:tc>
        <w:tc>
          <w:tcPr>
            <w:tcW w:w="1635"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S</w:t>
            </w:r>
          </w:p>
        </w:tc>
        <w:tc>
          <w:tcPr>
            <w:tcW w:w="1297"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Numérico</w:t>
            </w:r>
            <w:proofErr w:type="spellEnd"/>
          </w:p>
        </w:tc>
        <w:tc>
          <w:tcPr>
            <w:tcW w:w="1486"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 xml:space="preserve">8 </w:t>
            </w:r>
            <w:proofErr w:type="spellStart"/>
            <w:r w:rsidRPr="00EB7AD8">
              <w:rPr>
                <w:rFonts w:ascii="Helvetica" w:eastAsia="Times New Roman" w:hAnsi="Helvetica" w:cs="Helvetica"/>
                <w:color w:val="000000"/>
                <w:sz w:val="16"/>
                <w:szCs w:val="16"/>
              </w:rPr>
              <w:t>caracteres</w:t>
            </w:r>
            <w:proofErr w:type="spellEnd"/>
          </w:p>
        </w:tc>
        <w:tc>
          <w:tcPr>
            <w:tcW w:w="5241" w:type="dxa"/>
            <w:tcBorders>
              <w:top w:val="single" w:sz="4" w:space="0" w:color="000000"/>
              <w:bottom w:val="single" w:sz="4" w:space="0" w:color="000000"/>
            </w:tcBorders>
            <w:shd w:val="clear" w:color="auto" w:fill="F2F2F2"/>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Fecha de expedición del documento, bajo el formato de: </w:t>
            </w:r>
            <w:r w:rsidRPr="00EB7AD8">
              <w:rPr>
                <w:rFonts w:ascii="Helvetica" w:eastAsia="Times New Roman" w:hAnsi="Helvetica" w:cs="Helvetica"/>
                <w:b/>
                <w:bCs/>
                <w:color w:val="000000"/>
                <w:sz w:val="16"/>
                <w:szCs w:val="16"/>
                <w:lang w:val="es-ES"/>
              </w:rPr>
              <w:t>aaaammdd.</w:t>
            </w:r>
          </w:p>
        </w:tc>
      </w:tr>
      <w:tr w:rsidR="00EB7AD8" w:rsidRPr="00EB7AD8" w:rsidTr="00EB7AD8">
        <w:trPr>
          <w:trHeight w:val="520"/>
        </w:trPr>
        <w:tc>
          <w:tcPr>
            <w:tcW w:w="84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7</w:t>
            </w:r>
          </w:p>
        </w:tc>
        <w:tc>
          <w:tcPr>
            <w:tcW w:w="2628"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 xml:space="preserve">Folio del </w:t>
            </w:r>
            <w:proofErr w:type="spellStart"/>
            <w:r w:rsidRPr="00EB7AD8">
              <w:rPr>
                <w:rFonts w:ascii="Helvetica" w:eastAsia="Times New Roman" w:hAnsi="Helvetica" w:cs="Helvetica"/>
                <w:color w:val="000000"/>
                <w:sz w:val="16"/>
                <w:szCs w:val="16"/>
              </w:rPr>
              <w:t>documento</w:t>
            </w:r>
            <w:proofErr w:type="spellEnd"/>
          </w:p>
        </w:tc>
        <w:tc>
          <w:tcPr>
            <w:tcW w:w="1635"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NO</w:t>
            </w:r>
          </w:p>
        </w:tc>
        <w:tc>
          <w:tcPr>
            <w:tcW w:w="1297"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proofErr w:type="spellStart"/>
            <w:r w:rsidRPr="00EB7AD8">
              <w:rPr>
                <w:rFonts w:ascii="Helvetica" w:eastAsia="Times New Roman" w:hAnsi="Helvetica" w:cs="Helvetica"/>
                <w:color w:val="000000"/>
                <w:sz w:val="16"/>
                <w:szCs w:val="16"/>
              </w:rPr>
              <w:t>Texto</w:t>
            </w:r>
            <w:proofErr w:type="spellEnd"/>
          </w:p>
        </w:tc>
        <w:tc>
          <w:tcPr>
            <w:tcW w:w="1486"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rPr>
              <w:t xml:space="preserve">20 </w:t>
            </w:r>
            <w:proofErr w:type="spellStart"/>
            <w:r w:rsidRPr="00EB7AD8">
              <w:rPr>
                <w:rFonts w:ascii="Helvetica" w:eastAsia="Times New Roman" w:hAnsi="Helvetica" w:cs="Helvetica"/>
                <w:color w:val="000000"/>
                <w:sz w:val="16"/>
                <w:szCs w:val="16"/>
              </w:rPr>
              <w:t>caracteres</w:t>
            </w:r>
            <w:proofErr w:type="spellEnd"/>
          </w:p>
        </w:tc>
        <w:tc>
          <w:tcPr>
            <w:tcW w:w="5241" w:type="dxa"/>
            <w:tcBorders>
              <w:top w:val="single" w:sz="4" w:space="0" w:color="000000"/>
              <w:bottom w:val="single" w:sz="4" w:space="0" w:color="000000"/>
            </w:tcBorders>
            <w:shd w:val="clear" w:color="auto" w:fill="FFFFFF"/>
            <w:tcMar>
              <w:top w:w="0" w:type="dxa"/>
              <w:left w:w="72" w:type="dxa"/>
              <w:bottom w:w="0" w:type="dxa"/>
              <w:right w:w="72" w:type="dxa"/>
            </w:tcMar>
            <w:vAlign w:val="cente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rPr>
            </w:pPr>
            <w:r w:rsidRPr="00EB7AD8">
              <w:rPr>
                <w:rFonts w:ascii="Helvetica" w:eastAsia="Times New Roman" w:hAnsi="Helvetica" w:cs="Helvetica"/>
                <w:color w:val="000000"/>
                <w:sz w:val="16"/>
                <w:szCs w:val="16"/>
                <w:lang w:val="es-ES"/>
              </w:rPr>
              <w:t>Indicar el folio que la institución educativa haya asignado al documento al momento de su expedición. </w:t>
            </w:r>
            <w:r w:rsidRPr="00EB7AD8">
              <w:rPr>
                <w:rFonts w:ascii="Helvetica" w:eastAsia="Times New Roman" w:hAnsi="Helvetica" w:cs="Helvetica"/>
                <w:b/>
                <w:bCs/>
                <w:color w:val="000000"/>
                <w:sz w:val="16"/>
                <w:szCs w:val="16"/>
              </w:rPr>
              <w:t xml:space="preserve">(No es el folio de </w:t>
            </w:r>
            <w:proofErr w:type="spellStart"/>
            <w:r w:rsidRPr="00EB7AD8">
              <w:rPr>
                <w:rFonts w:ascii="Helvetica" w:eastAsia="Times New Roman" w:hAnsi="Helvetica" w:cs="Helvetica"/>
                <w:b/>
                <w:bCs/>
                <w:color w:val="000000"/>
                <w:sz w:val="16"/>
                <w:szCs w:val="16"/>
              </w:rPr>
              <w:t>autenticación</w:t>
            </w:r>
            <w:proofErr w:type="spellEnd"/>
            <w:r w:rsidRPr="00EB7AD8">
              <w:rPr>
                <w:rFonts w:ascii="Helvetica" w:eastAsia="Times New Roman" w:hAnsi="Helvetica" w:cs="Helvetica"/>
                <w:b/>
                <w:bCs/>
                <w:color w:val="000000"/>
                <w:sz w:val="16"/>
                <w:szCs w:val="16"/>
              </w:rPr>
              <w:t>).</w:t>
            </w:r>
          </w:p>
        </w:tc>
      </w:tr>
      <w:tr w:rsidR="00EB7AD8" w:rsidRPr="00EB7AD8" w:rsidTr="00EB7AD8">
        <w:trPr>
          <w:trHeight w:val="300"/>
        </w:trPr>
        <w:tc>
          <w:tcPr>
            <w:tcW w:w="845" w:type="dxa"/>
            <w:tcBorders>
              <w:top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center"/>
              <w:rPr>
                <w:rFonts w:ascii="Times New Roman" w:eastAsia="Times New Roman" w:hAnsi="Times New Roman" w:cs="Times New Roman"/>
                <w:color w:val="000000"/>
                <w:sz w:val="18"/>
                <w:szCs w:val="18"/>
              </w:rPr>
            </w:pPr>
            <w:r w:rsidRPr="00EB7AD8">
              <w:rPr>
                <w:rFonts w:ascii="Times New Roman" w:eastAsia="Times New Roman" w:hAnsi="Times New Roman" w:cs="Times New Roman"/>
                <w:color w:val="000000"/>
                <w:sz w:val="18"/>
                <w:szCs w:val="18"/>
              </w:rPr>
              <w:t> </w:t>
            </w:r>
          </w:p>
        </w:tc>
        <w:tc>
          <w:tcPr>
            <w:tcW w:w="2628" w:type="dxa"/>
            <w:tcBorders>
              <w:top w:val="single" w:sz="4" w:space="0" w:color="000000"/>
            </w:tcBorders>
            <w:tcMar>
              <w:top w:w="0" w:type="dxa"/>
              <w:left w:w="72" w:type="dxa"/>
              <w:bottom w:w="0" w:type="dxa"/>
              <w:right w:w="72" w:type="dxa"/>
            </w:tcMar>
            <w:vAlign w:val="center"/>
            <w:hideMark/>
          </w:tcPr>
          <w:p w:rsidR="00EB7AD8" w:rsidRPr="00EB7AD8" w:rsidRDefault="00EB7AD8" w:rsidP="00EB7AD8">
            <w:pPr>
              <w:spacing w:after="40" w:line="240" w:lineRule="auto"/>
              <w:jc w:val="center"/>
              <w:rPr>
                <w:rFonts w:ascii="Times New Roman" w:eastAsia="Times New Roman" w:hAnsi="Times New Roman" w:cs="Times New Roman"/>
                <w:color w:val="000000"/>
                <w:sz w:val="18"/>
                <w:szCs w:val="18"/>
              </w:rPr>
            </w:pPr>
            <w:r w:rsidRPr="00EB7AD8">
              <w:rPr>
                <w:rFonts w:ascii="Times New Roman" w:eastAsia="Times New Roman" w:hAnsi="Times New Roman" w:cs="Times New Roman"/>
                <w:color w:val="000000"/>
                <w:sz w:val="18"/>
                <w:szCs w:val="18"/>
              </w:rPr>
              <w:t> </w:t>
            </w:r>
          </w:p>
        </w:tc>
        <w:tc>
          <w:tcPr>
            <w:tcW w:w="1635" w:type="dxa"/>
            <w:tcBorders>
              <w:top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center"/>
              <w:rPr>
                <w:rFonts w:ascii="Times New Roman" w:eastAsia="Times New Roman" w:hAnsi="Times New Roman" w:cs="Times New Roman"/>
                <w:color w:val="000000"/>
                <w:sz w:val="18"/>
                <w:szCs w:val="18"/>
              </w:rPr>
            </w:pPr>
            <w:r w:rsidRPr="00EB7AD8">
              <w:rPr>
                <w:rFonts w:ascii="Times New Roman" w:eastAsia="Times New Roman" w:hAnsi="Times New Roman" w:cs="Times New Roman"/>
                <w:color w:val="000000"/>
                <w:sz w:val="18"/>
                <w:szCs w:val="18"/>
              </w:rPr>
              <w:t> </w:t>
            </w:r>
          </w:p>
        </w:tc>
        <w:tc>
          <w:tcPr>
            <w:tcW w:w="1297" w:type="dxa"/>
            <w:tcBorders>
              <w:top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center"/>
              <w:rPr>
                <w:rFonts w:ascii="Times New Roman" w:eastAsia="Times New Roman" w:hAnsi="Times New Roman" w:cs="Times New Roman"/>
                <w:color w:val="000000"/>
                <w:sz w:val="18"/>
                <w:szCs w:val="18"/>
              </w:rPr>
            </w:pPr>
            <w:r w:rsidRPr="00EB7AD8">
              <w:rPr>
                <w:rFonts w:ascii="Times New Roman" w:eastAsia="Times New Roman" w:hAnsi="Times New Roman" w:cs="Times New Roman"/>
                <w:color w:val="000000"/>
                <w:sz w:val="18"/>
                <w:szCs w:val="18"/>
              </w:rPr>
              <w:t> </w:t>
            </w:r>
          </w:p>
        </w:tc>
        <w:tc>
          <w:tcPr>
            <w:tcW w:w="1486" w:type="dxa"/>
            <w:tcBorders>
              <w:top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center"/>
              <w:rPr>
                <w:rFonts w:ascii="Times New Roman" w:eastAsia="Times New Roman" w:hAnsi="Times New Roman" w:cs="Times New Roman"/>
                <w:color w:val="000000"/>
                <w:sz w:val="18"/>
                <w:szCs w:val="18"/>
              </w:rPr>
            </w:pPr>
            <w:r w:rsidRPr="00EB7AD8">
              <w:rPr>
                <w:rFonts w:ascii="Times New Roman" w:eastAsia="Times New Roman" w:hAnsi="Times New Roman" w:cs="Times New Roman"/>
                <w:color w:val="000000"/>
                <w:sz w:val="18"/>
                <w:szCs w:val="18"/>
              </w:rPr>
              <w:t> </w:t>
            </w:r>
          </w:p>
        </w:tc>
        <w:tc>
          <w:tcPr>
            <w:tcW w:w="5241" w:type="dxa"/>
            <w:tcBorders>
              <w:top w:val="single" w:sz="4" w:space="0" w:color="000000"/>
            </w:tcBorders>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rPr>
            </w:pPr>
            <w:r w:rsidRPr="00EB7AD8">
              <w:rPr>
                <w:rFonts w:ascii="Times New Roman" w:eastAsia="Times New Roman" w:hAnsi="Times New Roman" w:cs="Times New Roman"/>
                <w:color w:val="000000"/>
                <w:sz w:val="18"/>
                <w:szCs w:val="18"/>
              </w:rPr>
              <w:t> </w:t>
            </w:r>
          </w:p>
        </w:tc>
      </w:tr>
      <w:tr w:rsidR="00EB7AD8" w:rsidRPr="00EB7AD8" w:rsidTr="00EB7AD8">
        <w:trPr>
          <w:trHeight w:val="300"/>
        </w:trPr>
        <w:tc>
          <w:tcPr>
            <w:tcW w:w="845" w:type="dxa"/>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rPr>
            </w:pPr>
            <w:r w:rsidRPr="00EB7AD8">
              <w:rPr>
                <w:rFonts w:ascii="Times New Roman" w:eastAsia="Times New Roman" w:hAnsi="Times New Roman" w:cs="Times New Roman"/>
                <w:color w:val="000000"/>
                <w:sz w:val="18"/>
                <w:szCs w:val="18"/>
              </w:rPr>
              <w:t> </w:t>
            </w:r>
          </w:p>
        </w:tc>
        <w:tc>
          <w:tcPr>
            <w:tcW w:w="2628" w:type="dxa"/>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rPr>
            </w:pPr>
            <w:r w:rsidRPr="00EB7AD8">
              <w:rPr>
                <w:rFonts w:ascii="Times New Roman" w:eastAsia="Times New Roman" w:hAnsi="Times New Roman" w:cs="Times New Roman"/>
                <w:color w:val="000000"/>
                <w:sz w:val="18"/>
                <w:szCs w:val="18"/>
              </w:rPr>
              <w:t> </w:t>
            </w:r>
          </w:p>
        </w:tc>
        <w:tc>
          <w:tcPr>
            <w:tcW w:w="1635" w:type="dxa"/>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rPr>
            </w:pPr>
            <w:r w:rsidRPr="00EB7AD8">
              <w:rPr>
                <w:rFonts w:ascii="Times New Roman" w:eastAsia="Times New Roman" w:hAnsi="Times New Roman" w:cs="Times New Roman"/>
                <w:color w:val="000000"/>
                <w:sz w:val="18"/>
                <w:szCs w:val="18"/>
              </w:rPr>
              <w:t> </w:t>
            </w:r>
          </w:p>
        </w:tc>
        <w:tc>
          <w:tcPr>
            <w:tcW w:w="1297" w:type="dxa"/>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rPr>
            </w:pPr>
            <w:r w:rsidRPr="00EB7AD8">
              <w:rPr>
                <w:rFonts w:ascii="Times New Roman" w:eastAsia="Times New Roman" w:hAnsi="Times New Roman" w:cs="Times New Roman"/>
                <w:color w:val="000000"/>
                <w:sz w:val="18"/>
                <w:szCs w:val="18"/>
              </w:rPr>
              <w:t> </w:t>
            </w:r>
          </w:p>
        </w:tc>
        <w:tc>
          <w:tcPr>
            <w:tcW w:w="1486" w:type="dxa"/>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rPr>
            </w:pPr>
            <w:r w:rsidRPr="00EB7AD8">
              <w:rPr>
                <w:rFonts w:ascii="Times New Roman" w:eastAsia="Times New Roman" w:hAnsi="Times New Roman" w:cs="Times New Roman"/>
                <w:color w:val="000000"/>
                <w:sz w:val="18"/>
                <w:szCs w:val="18"/>
              </w:rPr>
              <w:t> </w:t>
            </w:r>
          </w:p>
        </w:tc>
        <w:tc>
          <w:tcPr>
            <w:tcW w:w="5241" w:type="dxa"/>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rPr>
            </w:pPr>
            <w:r w:rsidRPr="00EB7AD8">
              <w:rPr>
                <w:rFonts w:ascii="Times New Roman" w:eastAsia="Times New Roman" w:hAnsi="Times New Roman" w:cs="Times New Roman"/>
                <w:color w:val="000000"/>
                <w:sz w:val="18"/>
                <w:szCs w:val="18"/>
              </w:rPr>
              <w:t> </w:t>
            </w:r>
          </w:p>
        </w:tc>
      </w:tr>
      <w:tr w:rsidR="00EB7AD8" w:rsidRPr="00EB7AD8" w:rsidTr="00EB7AD8">
        <w:trPr>
          <w:trHeight w:val="300"/>
        </w:trPr>
        <w:tc>
          <w:tcPr>
            <w:tcW w:w="845" w:type="dxa"/>
            <w:tcMar>
              <w:top w:w="0" w:type="dxa"/>
              <w:left w:w="72" w:type="dxa"/>
              <w:bottom w:w="0" w:type="dxa"/>
              <w:right w:w="72"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rPr>
            </w:pPr>
            <w:r w:rsidRPr="00EB7AD8">
              <w:rPr>
                <w:rFonts w:ascii="Helvetica" w:eastAsia="Times New Roman" w:hAnsi="Helvetica" w:cs="Helvetica"/>
                <w:b/>
                <w:bCs/>
                <w:color w:val="000000"/>
                <w:sz w:val="16"/>
                <w:szCs w:val="16"/>
              </w:rPr>
              <w:t>NOTAS:</w:t>
            </w:r>
          </w:p>
        </w:tc>
        <w:tc>
          <w:tcPr>
            <w:tcW w:w="2628" w:type="dxa"/>
            <w:tcMar>
              <w:top w:w="0" w:type="dxa"/>
              <w:left w:w="72" w:type="dxa"/>
              <w:bottom w:w="0" w:type="dxa"/>
              <w:right w:w="72" w:type="dxa"/>
            </w:tcMar>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rPr>
            </w:pPr>
            <w:r w:rsidRPr="00EB7AD8">
              <w:rPr>
                <w:rFonts w:ascii="Times New Roman" w:eastAsia="Times New Roman" w:hAnsi="Times New Roman" w:cs="Times New Roman"/>
                <w:color w:val="000000"/>
                <w:sz w:val="18"/>
                <w:szCs w:val="18"/>
              </w:rPr>
              <w:t> </w:t>
            </w:r>
          </w:p>
        </w:tc>
        <w:tc>
          <w:tcPr>
            <w:tcW w:w="1635" w:type="dxa"/>
            <w:tcMar>
              <w:top w:w="0" w:type="dxa"/>
              <w:left w:w="72" w:type="dxa"/>
              <w:bottom w:w="0" w:type="dxa"/>
              <w:right w:w="72" w:type="dxa"/>
            </w:tcMar>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rPr>
            </w:pPr>
            <w:r w:rsidRPr="00EB7AD8">
              <w:rPr>
                <w:rFonts w:ascii="Times New Roman" w:eastAsia="Times New Roman" w:hAnsi="Times New Roman" w:cs="Times New Roman"/>
                <w:color w:val="000000"/>
                <w:sz w:val="18"/>
                <w:szCs w:val="18"/>
              </w:rPr>
              <w:t> </w:t>
            </w:r>
          </w:p>
        </w:tc>
        <w:tc>
          <w:tcPr>
            <w:tcW w:w="1297" w:type="dxa"/>
            <w:tcMar>
              <w:top w:w="0" w:type="dxa"/>
              <w:left w:w="72" w:type="dxa"/>
              <w:bottom w:w="0" w:type="dxa"/>
              <w:right w:w="72" w:type="dxa"/>
            </w:tcMar>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rPr>
            </w:pPr>
            <w:r w:rsidRPr="00EB7AD8">
              <w:rPr>
                <w:rFonts w:ascii="Times New Roman" w:eastAsia="Times New Roman" w:hAnsi="Times New Roman" w:cs="Times New Roman"/>
                <w:color w:val="000000"/>
                <w:sz w:val="18"/>
                <w:szCs w:val="18"/>
              </w:rPr>
              <w:t> </w:t>
            </w:r>
          </w:p>
        </w:tc>
        <w:tc>
          <w:tcPr>
            <w:tcW w:w="1486" w:type="dxa"/>
            <w:tcMar>
              <w:top w:w="0" w:type="dxa"/>
              <w:left w:w="72" w:type="dxa"/>
              <w:bottom w:w="0" w:type="dxa"/>
              <w:right w:w="72" w:type="dxa"/>
            </w:tcMar>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rPr>
            </w:pPr>
            <w:r w:rsidRPr="00EB7AD8">
              <w:rPr>
                <w:rFonts w:ascii="Times New Roman" w:eastAsia="Times New Roman" w:hAnsi="Times New Roman" w:cs="Times New Roman"/>
                <w:color w:val="000000"/>
                <w:sz w:val="18"/>
                <w:szCs w:val="18"/>
              </w:rPr>
              <w:t> </w:t>
            </w:r>
          </w:p>
        </w:tc>
        <w:tc>
          <w:tcPr>
            <w:tcW w:w="5241" w:type="dxa"/>
            <w:tcMar>
              <w:top w:w="0" w:type="dxa"/>
              <w:left w:w="72" w:type="dxa"/>
              <w:bottom w:w="0" w:type="dxa"/>
              <w:right w:w="72" w:type="dxa"/>
            </w:tcMar>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rPr>
            </w:pPr>
            <w:r w:rsidRPr="00EB7AD8">
              <w:rPr>
                <w:rFonts w:ascii="Times New Roman" w:eastAsia="Times New Roman" w:hAnsi="Times New Roman" w:cs="Times New Roman"/>
                <w:color w:val="000000"/>
                <w:sz w:val="18"/>
                <w:szCs w:val="18"/>
              </w:rPr>
              <w:t> </w:t>
            </w:r>
          </w:p>
        </w:tc>
      </w:tr>
      <w:tr w:rsidR="00EB7AD8" w:rsidRPr="00EB7AD8" w:rsidTr="00EB7AD8">
        <w:trPr>
          <w:trHeight w:val="300"/>
        </w:trPr>
        <w:tc>
          <w:tcPr>
            <w:tcW w:w="13132" w:type="dxa"/>
            <w:gridSpan w:val="6"/>
            <w:tcMar>
              <w:top w:w="0" w:type="dxa"/>
              <w:left w:w="70" w:type="dxa"/>
              <w:bottom w:w="0" w:type="dxa"/>
              <w:right w:w="70" w:type="dxa"/>
            </w:tcMar>
            <w:vAlign w:val="bottom"/>
            <w:hideMark/>
          </w:tcPr>
          <w:p w:rsidR="00EB7AD8" w:rsidRPr="00EB7AD8" w:rsidRDefault="00EB7AD8" w:rsidP="00EB7AD8">
            <w:pPr>
              <w:spacing w:after="40" w:line="240" w:lineRule="auto"/>
              <w:jc w:val="both"/>
              <w:rPr>
                <w:rFonts w:ascii="Times New Roman" w:eastAsia="Times New Roman" w:hAnsi="Times New Roman" w:cs="Times New Roman"/>
                <w:color w:val="000000"/>
                <w:sz w:val="18"/>
                <w:szCs w:val="18"/>
              </w:rPr>
            </w:pPr>
            <w:r w:rsidRPr="00EB7AD8">
              <w:rPr>
                <w:rFonts w:ascii="Helvetica" w:eastAsia="Times New Roman" w:hAnsi="Helvetica" w:cs="Helvetica"/>
                <w:b/>
                <w:bCs/>
                <w:noProof/>
                <w:color w:val="000000"/>
                <w:sz w:val="18"/>
                <w:szCs w:val="18"/>
                <w:lang w:val="es-MX" w:eastAsia="es-MX"/>
              </w:rPr>
              <w:drawing>
                <wp:inline distT="0" distB="0" distL="0" distR="0" wp14:anchorId="71A67A33" wp14:editId="04EEED63">
                  <wp:extent cx="5610225" cy="57785"/>
                  <wp:effectExtent l="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57785"/>
                          </a:xfrm>
                          <a:prstGeom prst="rect">
                            <a:avLst/>
                          </a:prstGeom>
                          <a:noFill/>
                          <a:ln>
                            <a:noFill/>
                          </a:ln>
                        </pic:spPr>
                      </pic:pic>
                    </a:graphicData>
                  </a:graphic>
                </wp:inline>
              </w:drawing>
            </w:r>
          </w:p>
        </w:tc>
      </w:tr>
      <w:tr w:rsidR="00EB7AD8" w:rsidRPr="00EB7AD8" w:rsidTr="00EB7AD8">
        <w:trPr>
          <w:trHeight w:val="920"/>
        </w:trPr>
        <w:tc>
          <w:tcPr>
            <w:tcW w:w="13132" w:type="dxa"/>
            <w:gridSpan w:val="6"/>
            <w:tcMar>
              <w:top w:w="0" w:type="dxa"/>
              <w:left w:w="72" w:type="dxa"/>
              <w:bottom w:w="0" w:type="dxa"/>
              <w:right w:w="72" w:type="dxa"/>
            </w:tcMar>
            <w:hideMark/>
          </w:tcPr>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1.- Al guardar el archivo electrónico respectivo se deberá:</w:t>
            </w:r>
          </w:p>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a) Eliminar la hoja de Instrucciones y de catálogos, dando clic derecho sobre el nombre de la hoja y seleccionando "Eliminar".</w:t>
            </w:r>
          </w:p>
          <w:p w:rsidR="00EB7AD8" w:rsidRPr="00EB7AD8" w:rsidRDefault="00EB7AD8" w:rsidP="00EB7AD8">
            <w:pPr>
              <w:spacing w:after="40" w:line="240" w:lineRule="auto"/>
              <w:jc w:val="both"/>
              <w:rPr>
                <w:rFonts w:ascii="Times New Roman" w:eastAsia="Times New Roman" w:hAnsi="Times New Roman" w:cs="Times New Roman"/>
                <w:color w:val="000000"/>
                <w:sz w:val="16"/>
                <w:szCs w:val="16"/>
                <w:lang w:val="es-ES"/>
              </w:rPr>
            </w:pPr>
            <w:r w:rsidRPr="00EB7AD8">
              <w:rPr>
                <w:rFonts w:ascii="Helvetica" w:eastAsia="Times New Roman" w:hAnsi="Helvetica" w:cs="Helvetica"/>
                <w:color w:val="000000"/>
                <w:sz w:val="16"/>
                <w:szCs w:val="16"/>
                <w:lang w:val="es-ES"/>
              </w:rPr>
              <w:t>b) Guardar el archivo como: "CSV (Delimitado por comas) (*.csv) y cargarlo en el sistema, si se carga un archivo de formato diferente el sistema arrojará error de formato.</w:t>
            </w:r>
          </w:p>
        </w:tc>
      </w:tr>
    </w:tbl>
    <w:p w:rsidR="00EB7AD8" w:rsidRPr="00EB7AD8" w:rsidRDefault="00EB7AD8" w:rsidP="00EB7AD8">
      <w:pPr>
        <w:spacing w:after="101" w:line="240" w:lineRule="auto"/>
        <w:jc w:val="center"/>
        <w:rPr>
          <w:rFonts w:ascii="Times New Roman" w:eastAsia="Times New Roman" w:hAnsi="Times New Roman" w:cs="Times New Roman"/>
          <w:sz w:val="16"/>
          <w:szCs w:val="16"/>
          <w:lang w:val="es-ES"/>
        </w:rPr>
      </w:pPr>
      <w:r w:rsidRPr="00EB7AD8">
        <w:rPr>
          <w:rFonts w:ascii="Helvetica" w:eastAsia="Times New Roman" w:hAnsi="Helvetica" w:cs="Helvetica"/>
          <w:b/>
          <w:bCs/>
          <w:sz w:val="16"/>
          <w:szCs w:val="16"/>
          <w:lang w:val="es-ES"/>
        </w:rPr>
        <w:t>_____________________________________</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Times New Roman" w:eastAsia="Times New Roman" w:hAnsi="Times New Roman" w:cs="Times New Roman"/>
          <w:sz w:val="18"/>
          <w:szCs w:val="18"/>
          <w:lang w:val="es-ES"/>
        </w:rPr>
        <w:t> </w:t>
      </w:r>
    </w:p>
    <w:p w:rsidR="00EB7AD8" w:rsidRPr="00EB7AD8" w:rsidRDefault="00EB7AD8" w:rsidP="00EB7AD8">
      <w:pPr>
        <w:spacing w:after="101" w:line="240" w:lineRule="auto"/>
        <w:ind w:firstLine="288"/>
        <w:jc w:val="both"/>
        <w:rPr>
          <w:rFonts w:ascii="Times New Roman" w:eastAsia="Times New Roman" w:hAnsi="Times New Roman" w:cs="Times New Roman"/>
          <w:sz w:val="18"/>
          <w:szCs w:val="18"/>
          <w:lang w:val="es-ES"/>
        </w:rPr>
      </w:pPr>
      <w:r w:rsidRPr="00EB7AD8">
        <w:rPr>
          <w:rFonts w:ascii="Times New Roman" w:eastAsia="Times New Roman" w:hAnsi="Times New Roman" w:cs="Times New Roman"/>
          <w:sz w:val="18"/>
          <w:szCs w:val="18"/>
          <w:lang w:val="es-ES"/>
        </w:rPr>
        <w:t> </w:t>
      </w:r>
    </w:p>
    <w:p w:rsidR="00EB7AD8" w:rsidRPr="00EB7AD8" w:rsidRDefault="00EB7AD8" w:rsidP="00EB7AD8">
      <w:pPr>
        <w:spacing w:after="101" w:line="240" w:lineRule="auto"/>
        <w:ind w:firstLine="288"/>
        <w:jc w:val="both"/>
        <w:rPr>
          <w:rFonts w:ascii="Times New Roman" w:eastAsia="Times New Roman" w:hAnsi="Times New Roman" w:cs="Times New Roman"/>
          <w:sz w:val="16"/>
          <w:szCs w:val="16"/>
          <w:lang w:val="es-ES"/>
        </w:rPr>
      </w:pPr>
      <w:r w:rsidRPr="00EB7AD8">
        <w:rPr>
          <w:rFonts w:ascii="Helvetica" w:eastAsia="Times New Roman" w:hAnsi="Helvetica" w:cs="Helvetica"/>
          <w:sz w:val="16"/>
          <w:szCs w:val="16"/>
          <w:lang w:val="es-ES"/>
        </w:rPr>
        <w:t>1</w:t>
      </w:r>
      <w:r w:rsidRPr="00EB7AD8">
        <w:rPr>
          <w:rFonts w:ascii="Arial" w:eastAsia="Times New Roman" w:hAnsi="Arial" w:cs="Arial"/>
          <w:sz w:val="20"/>
          <w:szCs w:val="20"/>
          <w:lang w:val="es-ES"/>
        </w:rPr>
        <w:t>     </w:t>
      </w:r>
      <w:r w:rsidRPr="00EB7AD8">
        <w:rPr>
          <w:rFonts w:ascii="Helvetica" w:eastAsia="Times New Roman" w:hAnsi="Helvetica" w:cs="Helvetica"/>
          <w:sz w:val="16"/>
          <w:szCs w:val="16"/>
          <w:lang w:val="es-ES"/>
        </w:rPr>
        <w:t>Dirección General de Planeación, Programación y Estadística Educativa de la Secretaría de Educación Pública. âSistema Interactivo de Consulta de Estadística Educativaâ</w:t>
      </w:r>
      <w:r w:rsidRPr="00EB7AD8">
        <w:rPr>
          <w:rFonts w:ascii="Helvetica" w:eastAsia="Times New Roman" w:hAnsi="Helvetica" w:cs="Helvetica"/>
          <w:sz w:val="16"/>
          <w:szCs w:val="16"/>
        </w:rPr>
        <w:t></w:t>
      </w:r>
      <w:r w:rsidRPr="00EB7AD8">
        <w:rPr>
          <w:rFonts w:ascii="Helvetica" w:eastAsia="Times New Roman" w:hAnsi="Helvetica" w:cs="Helvetica"/>
          <w:sz w:val="16"/>
          <w:szCs w:val="16"/>
          <w:lang w:val="es-ES"/>
        </w:rPr>
        <w:t>. Versión 2007. http://www.planeacion.sep.gob.mx/principalescifras/</w:t>
      </w:r>
    </w:p>
    <w:p w:rsidR="00EB7AD8" w:rsidRPr="00EB7AD8" w:rsidRDefault="00EB7AD8" w:rsidP="00EB7AD8">
      <w:pPr>
        <w:spacing w:after="101" w:line="240" w:lineRule="auto"/>
        <w:ind w:firstLine="288"/>
        <w:jc w:val="both"/>
        <w:rPr>
          <w:rFonts w:ascii="Times New Roman" w:eastAsia="Times New Roman" w:hAnsi="Times New Roman" w:cs="Times New Roman"/>
          <w:sz w:val="16"/>
          <w:szCs w:val="16"/>
          <w:lang w:val="es-ES"/>
        </w:rPr>
      </w:pPr>
      <w:r w:rsidRPr="00EB7AD8">
        <w:rPr>
          <w:rFonts w:ascii="Helvetica" w:eastAsia="Times New Roman" w:hAnsi="Helvetica" w:cs="Helvetica"/>
          <w:sz w:val="16"/>
          <w:szCs w:val="16"/>
          <w:lang w:val="es-ES"/>
        </w:rPr>
        <w:t>2</w:t>
      </w:r>
      <w:r w:rsidRPr="00EB7AD8">
        <w:rPr>
          <w:rFonts w:ascii="Arial" w:eastAsia="Times New Roman" w:hAnsi="Arial" w:cs="Arial"/>
          <w:sz w:val="20"/>
          <w:szCs w:val="20"/>
          <w:lang w:val="es-ES"/>
        </w:rPr>
        <w:t>     </w:t>
      </w:r>
      <w:r w:rsidRPr="00EB7AD8">
        <w:rPr>
          <w:rFonts w:ascii="Helvetica" w:eastAsia="Times New Roman" w:hAnsi="Helvetica" w:cs="Helvetica"/>
          <w:sz w:val="16"/>
          <w:szCs w:val="16"/>
          <w:lang w:val="es-ES"/>
        </w:rPr>
        <w:t>Dirección General de Planeación, Programación y Estadística Educativa de la Secretaría de Educación Pública. âSistema Interactivo de Consulta de Estadística Educativaâ</w:t>
      </w:r>
      <w:r w:rsidRPr="00EB7AD8">
        <w:rPr>
          <w:rFonts w:ascii="Helvetica" w:eastAsia="Times New Roman" w:hAnsi="Helvetica" w:cs="Helvetica"/>
          <w:sz w:val="16"/>
          <w:szCs w:val="16"/>
        </w:rPr>
        <w:t></w:t>
      </w:r>
      <w:r w:rsidRPr="00EB7AD8">
        <w:rPr>
          <w:rFonts w:ascii="Helvetica" w:eastAsia="Times New Roman" w:hAnsi="Helvetica" w:cs="Helvetica"/>
          <w:sz w:val="16"/>
          <w:szCs w:val="16"/>
          <w:lang w:val="es-ES"/>
        </w:rPr>
        <w:t>. Versión 2015. http://www.planeacion.sep.gob.mx/principalescifras/</w:t>
      </w:r>
    </w:p>
    <w:p w:rsidR="00EB7AD8" w:rsidRPr="00EB7AD8" w:rsidRDefault="00EB7AD8" w:rsidP="00EB7AD8">
      <w:pPr>
        <w:spacing w:after="101" w:line="240" w:lineRule="auto"/>
        <w:ind w:firstLine="288"/>
        <w:jc w:val="both"/>
        <w:rPr>
          <w:rFonts w:ascii="Times New Roman" w:eastAsia="Times New Roman" w:hAnsi="Times New Roman" w:cs="Times New Roman"/>
          <w:sz w:val="16"/>
          <w:szCs w:val="16"/>
        </w:rPr>
      </w:pPr>
      <w:r w:rsidRPr="00EB7AD8">
        <w:rPr>
          <w:rFonts w:ascii="Helvetica" w:eastAsia="Times New Roman" w:hAnsi="Helvetica" w:cs="Helvetica"/>
          <w:sz w:val="16"/>
          <w:szCs w:val="16"/>
          <w:lang w:val="es-ES"/>
        </w:rPr>
        <w:t>3</w:t>
      </w:r>
      <w:r w:rsidRPr="00EB7AD8">
        <w:rPr>
          <w:rFonts w:ascii="Arial" w:eastAsia="Times New Roman" w:hAnsi="Arial" w:cs="Arial"/>
          <w:sz w:val="20"/>
          <w:szCs w:val="20"/>
          <w:lang w:val="es-ES"/>
        </w:rPr>
        <w:t>     </w:t>
      </w:r>
      <w:r w:rsidRPr="00EB7AD8">
        <w:rPr>
          <w:rFonts w:ascii="Helvetica" w:eastAsia="Times New Roman" w:hAnsi="Helvetica" w:cs="Helvetica"/>
          <w:sz w:val="16"/>
          <w:szCs w:val="16"/>
          <w:lang w:val="es-ES"/>
        </w:rPr>
        <w:t>Dirección General de Acreditación, Incorporación y Revalidación de la Secretaría de Educación Pública. âSistema de Información de Reconocimientos de Validez Oficial de Estudios del Tipo Superiorâ</w:t>
      </w:r>
      <w:r w:rsidRPr="00EB7AD8">
        <w:rPr>
          <w:rFonts w:ascii="Helvetica" w:eastAsia="Times New Roman" w:hAnsi="Helvetica" w:cs="Helvetica"/>
          <w:sz w:val="16"/>
          <w:szCs w:val="16"/>
        </w:rPr>
        <w:t></w:t>
      </w:r>
      <w:r w:rsidRPr="00EB7AD8">
        <w:rPr>
          <w:rFonts w:ascii="Helvetica" w:eastAsia="Times New Roman" w:hAnsi="Helvetica" w:cs="Helvetica"/>
          <w:sz w:val="16"/>
          <w:szCs w:val="16"/>
          <w:lang w:val="es-ES"/>
        </w:rPr>
        <w:t xml:space="preserve">. </w:t>
      </w:r>
      <w:proofErr w:type="spellStart"/>
      <w:r w:rsidRPr="00EB7AD8">
        <w:rPr>
          <w:rFonts w:ascii="Helvetica" w:eastAsia="Times New Roman" w:hAnsi="Helvetica" w:cs="Helvetica"/>
          <w:sz w:val="16"/>
          <w:szCs w:val="16"/>
        </w:rPr>
        <w:t>Versión</w:t>
      </w:r>
      <w:proofErr w:type="spellEnd"/>
      <w:r w:rsidRPr="00EB7AD8">
        <w:rPr>
          <w:rFonts w:ascii="Helvetica" w:eastAsia="Times New Roman" w:hAnsi="Helvetica" w:cs="Helvetica"/>
          <w:sz w:val="16"/>
          <w:szCs w:val="16"/>
        </w:rPr>
        <w:t xml:space="preserve"> 2017. http://www.sep.gob.mx/es/sep1/SIRVOES</w:t>
      </w:r>
    </w:p>
    <w:p w:rsidR="00364AC2" w:rsidRDefault="00EB7AD8" w:rsidP="00EB7AD8">
      <w:r w:rsidRPr="00EB7AD8">
        <w:rPr>
          <w:rFonts w:ascii="Times New Roman" w:eastAsia="Times New Roman" w:hAnsi="Times New Roman" w:cs="Times New Roman"/>
          <w:noProof/>
          <w:color w:val="0000FF"/>
          <w:sz w:val="24"/>
          <w:szCs w:val="24"/>
          <w:lang w:val="es-MX" w:eastAsia="es-MX"/>
        </w:rPr>
        <w:drawing>
          <wp:inline distT="0" distB="0" distL="0" distR="0" wp14:anchorId="1AAAE3DA" wp14:editId="7149F1BC">
            <wp:extent cx="1144905" cy="304800"/>
            <wp:effectExtent l="0" t="0" r="0" b="0"/>
            <wp:docPr id="61" name="Imagen 6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4905" cy="304800"/>
                    </a:xfrm>
                    <a:prstGeom prst="rect">
                      <a:avLst/>
                    </a:prstGeom>
                    <a:noFill/>
                    <a:ln>
                      <a:noFill/>
                    </a:ln>
                  </pic:spPr>
                </pic:pic>
              </a:graphicData>
            </a:graphic>
          </wp:inline>
        </w:drawing>
      </w:r>
    </w:p>
    <w:sectPr w:rsidR="00364A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AD8"/>
    <w:rsid w:val="002E3FC0"/>
    <w:rsid w:val="00BD5261"/>
    <w:rsid w:val="00CB1841"/>
    <w:rsid w:val="00EB7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D14ADD-584B-4C00-BE29-73604EEBA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EB7AD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link w:val="Ttulo2Car"/>
    <w:uiPriority w:val="9"/>
    <w:qFormat/>
    <w:rsid w:val="00EB7AD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B7AD8"/>
    <w:rPr>
      <w:rFonts w:ascii="Times New Roman" w:eastAsia="Times New Roman" w:hAnsi="Times New Roman" w:cs="Times New Roman"/>
      <w:b/>
      <w:bCs/>
      <w:kern w:val="36"/>
      <w:sz w:val="48"/>
      <w:szCs w:val="48"/>
    </w:rPr>
  </w:style>
  <w:style w:type="character" w:customStyle="1" w:styleId="Ttulo2Car">
    <w:name w:val="Título 2 Car"/>
    <w:basedOn w:val="Fuentedeprrafopredeter"/>
    <w:link w:val="Ttulo2"/>
    <w:uiPriority w:val="9"/>
    <w:rsid w:val="00EB7AD8"/>
    <w:rPr>
      <w:rFonts w:ascii="Times New Roman" w:eastAsia="Times New Roman" w:hAnsi="Times New Roman" w:cs="Times New Roman"/>
      <w:b/>
      <w:bCs/>
      <w:sz w:val="36"/>
      <w:szCs w:val="36"/>
    </w:rPr>
  </w:style>
  <w:style w:type="numbering" w:customStyle="1" w:styleId="Sinlista1">
    <w:name w:val="Sin lista1"/>
    <w:next w:val="Sinlista"/>
    <w:uiPriority w:val="99"/>
    <w:semiHidden/>
    <w:unhideWhenUsed/>
    <w:rsid w:val="00EB7AD8"/>
  </w:style>
  <w:style w:type="paragraph" w:customStyle="1" w:styleId="msonormal0">
    <w:name w:val="msonormal"/>
    <w:basedOn w:val="Normal"/>
    <w:rsid w:val="00EB7A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style891771250level1">
    <w:name w:val="liststyle_891771250_level_1"/>
    <w:basedOn w:val="Fuentedeprrafopredeter"/>
    <w:rsid w:val="00EB7AD8"/>
  </w:style>
  <w:style w:type="character" w:styleId="Hipervnculo">
    <w:name w:val="Hyperlink"/>
    <w:basedOn w:val="Fuentedeprrafopredeter"/>
    <w:uiPriority w:val="99"/>
    <w:semiHidden/>
    <w:unhideWhenUsed/>
    <w:rsid w:val="00EB7AD8"/>
    <w:rPr>
      <w:color w:val="0000FF"/>
      <w:u w:val="single"/>
    </w:rPr>
  </w:style>
  <w:style w:type="character" w:styleId="Hipervnculovisitado">
    <w:name w:val="FollowedHyperlink"/>
    <w:basedOn w:val="Fuentedeprrafopredeter"/>
    <w:uiPriority w:val="99"/>
    <w:semiHidden/>
    <w:unhideWhenUsed/>
    <w:rsid w:val="00EB7AD8"/>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758714">
      <w:bodyDiv w:val="1"/>
      <w:marLeft w:val="0"/>
      <w:marRight w:val="0"/>
      <w:marTop w:val="0"/>
      <w:marBottom w:val="0"/>
      <w:divBdr>
        <w:top w:val="none" w:sz="0" w:space="0" w:color="auto"/>
        <w:left w:val="none" w:sz="0" w:space="0" w:color="auto"/>
        <w:bottom w:val="none" w:sz="0" w:space="0" w:color="auto"/>
        <w:right w:val="none" w:sz="0" w:space="0" w:color="auto"/>
      </w:divBdr>
      <w:divsChild>
        <w:div w:id="541136287">
          <w:marLeft w:val="0"/>
          <w:marRight w:val="0"/>
          <w:marTop w:val="0"/>
          <w:marBottom w:val="0"/>
          <w:divBdr>
            <w:top w:val="none" w:sz="0" w:space="0" w:color="auto"/>
            <w:left w:val="none" w:sz="0" w:space="0" w:color="auto"/>
            <w:bottom w:val="none" w:sz="0" w:space="0" w:color="auto"/>
            <w:right w:val="none" w:sz="0" w:space="0" w:color="auto"/>
          </w:divBdr>
          <w:divsChild>
            <w:div w:id="1143809988">
              <w:marLeft w:val="0"/>
              <w:marRight w:val="0"/>
              <w:marTop w:val="0"/>
              <w:marBottom w:val="0"/>
              <w:divBdr>
                <w:top w:val="none" w:sz="0" w:space="0" w:color="auto"/>
                <w:left w:val="none" w:sz="0" w:space="0" w:color="auto"/>
                <w:bottom w:val="none" w:sz="0" w:space="0" w:color="auto"/>
                <w:right w:val="none" w:sz="0" w:space="0" w:color="auto"/>
              </w:divBdr>
              <w:divsChild>
                <w:div w:id="329023476">
                  <w:marLeft w:val="0"/>
                  <w:marRight w:val="0"/>
                  <w:marTop w:val="0"/>
                  <w:marBottom w:val="101"/>
                  <w:divBdr>
                    <w:top w:val="none" w:sz="0" w:space="0" w:color="auto"/>
                    <w:left w:val="none" w:sz="0" w:space="0" w:color="auto"/>
                    <w:bottom w:val="none" w:sz="0" w:space="0" w:color="auto"/>
                    <w:right w:val="none" w:sz="0" w:space="0" w:color="auto"/>
                  </w:divBdr>
                </w:div>
                <w:div w:id="1803961874">
                  <w:marLeft w:val="0"/>
                  <w:marRight w:val="0"/>
                  <w:marTop w:val="101"/>
                  <w:marBottom w:val="101"/>
                  <w:divBdr>
                    <w:top w:val="none" w:sz="0" w:space="0" w:color="auto"/>
                    <w:left w:val="none" w:sz="0" w:space="0" w:color="auto"/>
                    <w:bottom w:val="none" w:sz="0" w:space="0" w:color="auto"/>
                    <w:right w:val="none" w:sz="0" w:space="0" w:color="auto"/>
                  </w:divBdr>
                </w:div>
                <w:div w:id="952518605">
                  <w:marLeft w:val="0"/>
                  <w:marRight w:val="0"/>
                  <w:marTop w:val="0"/>
                  <w:marBottom w:val="101"/>
                  <w:divBdr>
                    <w:top w:val="none" w:sz="0" w:space="0" w:color="auto"/>
                    <w:left w:val="none" w:sz="0" w:space="0" w:color="auto"/>
                    <w:bottom w:val="none" w:sz="0" w:space="0" w:color="auto"/>
                    <w:right w:val="none" w:sz="0" w:space="0" w:color="auto"/>
                  </w:divBdr>
                </w:div>
                <w:div w:id="652955341">
                  <w:marLeft w:val="0"/>
                  <w:marRight w:val="0"/>
                  <w:marTop w:val="0"/>
                  <w:marBottom w:val="101"/>
                  <w:divBdr>
                    <w:top w:val="none" w:sz="0" w:space="0" w:color="auto"/>
                    <w:left w:val="none" w:sz="0" w:space="0" w:color="auto"/>
                    <w:bottom w:val="none" w:sz="0" w:space="0" w:color="auto"/>
                    <w:right w:val="none" w:sz="0" w:space="0" w:color="auto"/>
                  </w:divBdr>
                </w:div>
                <w:div w:id="768893289">
                  <w:marLeft w:val="0"/>
                  <w:marRight w:val="0"/>
                  <w:marTop w:val="0"/>
                  <w:marBottom w:val="101"/>
                  <w:divBdr>
                    <w:top w:val="none" w:sz="0" w:space="0" w:color="auto"/>
                    <w:left w:val="none" w:sz="0" w:space="0" w:color="auto"/>
                    <w:bottom w:val="none" w:sz="0" w:space="0" w:color="auto"/>
                    <w:right w:val="none" w:sz="0" w:space="0" w:color="auto"/>
                  </w:divBdr>
                </w:div>
                <w:div w:id="500245755">
                  <w:marLeft w:val="0"/>
                  <w:marRight w:val="0"/>
                  <w:marTop w:val="0"/>
                  <w:marBottom w:val="101"/>
                  <w:divBdr>
                    <w:top w:val="none" w:sz="0" w:space="0" w:color="auto"/>
                    <w:left w:val="none" w:sz="0" w:space="0" w:color="auto"/>
                    <w:bottom w:val="none" w:sz="0" w:space="0" w:color="auto"/>
                    <w:right w:val="none" w:sz="0" w:space="0" w:color="auto"/>
                  </w:divBdr>
                </w:div>
                <w:div w:id="1035470447">
                  <w:marLeft w:val="0"/>
                  <w:marRight w:val="0"/>
                  <w:marTop w:val="0"/>
                  <w:marBottom w:val="101"/>
                  <w:divBdr>
                    <w:top w:val="none" w:sz="0" w:space="0" w:color="auto"/>
                    <w:left w:val="none" w:sz="0" w:space="0" w:color="auto"/>
                    <w:bottom w:val="none" w:sz="0" w:space="0" w:color="auto"/>
                    <w:right w:val="none" w:sz="0" w:space="0" w:color="auto"/>
                  </w:divBdr>
                </w:div>
                <w:div w:id="1333336924">
                  <w:marLeft w:val="0"/>
                  <w:marRight w:val="0"/>
                  <w:marTop w:val="0"/>
                  <w:marBottom w:val="101"/>
                  <w:divBdr>
                    <w:top w:val="none" w:sz="0" w:space="0" w:color="auto"/>
                    <w:left w:val="none" w:sz="0" w:space="0" w:color="auto"/>
                    <w:bottom w:val="none" w:sz="0" w:space="0" w:color="auto"/>
                    <w:right w:val="none" w:sz="0" w:space="0" w:color="auto"/>
                  </w:divBdr>
                </w:div>
                <w:div w:id="990325700">
                  <w:marLeft w:val="0"/>
                  <w:marRight w:val="0"/>
                  <w:marTop w:val="0"/>
                  <w:marBottom w:val="101"/>
                  <w:divBdr>
                    <w:top w:val="none" w:sz="0" w:space="0" w:color="auto"/>
                    <w:left w:val="none" w:sz="0" w:space="0" w:color="auto"/>
                    <w:bottom w:val="none" w:sz="0" w:space="0" w:color="auto"/>
                    <w:right w:val="none" w:sz="0" w:space="0" w:color="auto"/>
                  </w:divBdr>
                </w:div>
                <w:div w:id="478616779">
                  <w:marLeft w:val="0"/>
                  <w:marRight w:val="0"/>
                  <w:marTop w:val="0"/>
                  <w:marBottom w:val="101"/>
                  <w:divBdr>
                    <w:top w:val="none" w:sz="0" w:space="0" w:color="auto"/>
                    <w:left w:val="none" w:sz="0" w:space="0" w:color="auto"/>
                    <w:bottom w:val="none" w:sz="0" w:space="0" w:color="auto"/>
                    <w:right w:val="none" w:sz="0" w:space="0" w:color="auto"/>
                  </w:divBdr>
                </w:div>
                <w:div w:id="387340133">
                  <w:marLeft w:val="0"/>
                  <w:marRight w:val="0"/>
                  <w:marTop w:val="0"/>
                  <w:marBottom w:val="101"/>
                  <w:divBdr>
                    <w:top w:val="none" w:sz="0" w:space="0" w:color="auto"/>
                    <w:left w:val="none" w:sz="0" w:space="0" w:color="auto"/>
                    <w:bottom w:val="none" w:sz="0" w:space="0" w:color="auto"/>
                    <w:right w:val="none" w:sz="0" w:space="0" w:color="auto"/>
                  </w:divBdr>
                </w:div>
                <w:div w:id="1400636548">
                  <w:marLeft w:val="0"/>
                  <w:marRight w:val="0"/>
                  <w:marTop w:val="0"/>
                  <w:marBottom w:val="101"/>
                  <w:divBdr>
                    <w:top w:val="none" w:sz="0" w:space="0" w:color="auto"/>
                    <w:left w:val="none" w:sz="0" w:space="0" w:color="auto"/>
                    <w:bottom w:val="none" w:sz="0" w:space="0" w:color="auto"/>
                    <w:right w:val="none" w:sz="0" w:space="0" w:color="auto"/>
                  </w:divBdr>
                </w:div>
              </w:divsChild>
            </w:div>
            <w:div w:id="655307449">
              <w:marLeft w:val="0"/>
              <w:marRight w:val="0"/>
              <w:marTop w:val="0"/>
              <w:marBottom w:val="0"/>
              <w:divBdr>
                <w:top w:val="none" w:sz="0" w:space="0" w:color="auto"/>
                <w:left w:val="none" w:sz="0" w:space="0" w:color="auto"/>
                <w:bottom w:val="none" w:sz="0" w:space="0" w:color="auto"/>
                <w:right w:val="none" w:sz="0" w:space="0" w:color="auto"/>
              </w:divBdr>
              <w:divsChild>
                <w:div w:id="769160291">
                  <w:marLeft w:val="0"/>
                  <w:marRight w:val="0"/>
                  <w:marTop w:val="0"/>
                  <w:marBottom w:val="101"/>
                  <w:divBdr>
                    <w:top w:val="none" w:sz="0" w:space="0" w:color="auto"/>
                    <w:left w:val="none" w:sz="0" w:space="0" w:color="auto"/>
                    <w:bottom w:val="none" w:sz="0" w:space="0" w:color="auto"/>
                    <w:right w:val="none" w:sz="0" w:space="0" w:color="auto"/>
                  </w:divBdr>
                </w:div>
                <w:div w:id="915937075">
                  <w:marLeft w:val="0"/>
                  <w:marRight w:val="0"/>
                  <w:marTop w:val="0"/>
                  <w:marBottom w:val="101"/>
                  <w:divBdr>
                    <w:top w:val="none" w:sz="0" w:space="0" w:color="auto"/>
                    <w:left w:val="none" w:sz="0" w:space="0" w:color="auto"/>
                    <w:bottom w:val="none" w:sz="0" w:space="0" w:color="auto"/>
                    <w:right w:val="none" w:sz="0" w:space="0" w:color="auto"/>
                  </w:divBdr>
                </w:div>
                <w:div w:id="398136540">
                  <w:marLeft w:val="0"/>
                  <w:marRight w:val="0"/>
                  <w:marTop w:val="0"/>
                  <w:marBottom w:val="101"/>
                  <w:divBdr>
                    <w:top w:val="none" w:sz="0" w:space="0" w:color="auto"/>
                    <w:left w:val="none" w:sz="0" w:space="0" w:color="auto"/>
                    <w:bottom w:val="none" w:sz="0" w:space="0" w:color="auto"/>
                    <w:right w:val="none" w:sz="0" w:space="0" w:color="auto"/>
                  </w:divBdr>
                </w:div>
                <w:div w:id="1375036290">
                  <w:marLeft w:val="0"/>
                  <w:marRight w:val="0"/>
                  <w:marTop w:val="0"/>
                  <w:marBottom w:val="101"/>
                  <w:divBdr>
                    <w:top w:val="none" w:sz="0" w:space="0" w:color="auto"/>
                    <w:left w:val="none" w:sz="0" w:space="0" w:color="auto"/>
                    <w:bottom w:val="none" w:sz="0" w:space="0" w:color="auto"/>
                    <w:right w:val="none" w:sz="0" w:space="0" w:color="auto"/>
                  </w:divBdr>
                </w:div>
                <w:div w:id="239368193">
                  <w:marLeft w:val="0"/>
                  <w:marRight w:val="0"/>
                  <w:marTop w:val="0"/>
                  <w:marBottom w:val="101"/>
                  <w:divBdr>
                    <w:top w:val="none" w:sz="0" w:space="0" w:color="auto"/>
                    <w:left w:val="none" w:sz="0" w:space="0" w:color="auto"/>
                    <w:bottom w:val="none" w:sz="0" w:space="0" w:color="auto"/>
                    <w:right w:val="none" w:sz="0" w:space="0" w:color="auto"/>
                  </w:divBdr>
                </w:div>
                <w:div w:id="1860462366">
                  <w:marLeft w:val="0"/>
                  <w:marRight w:val="0"/>
                  <w:marTop w:val="101"/>
                  <w:marBottom w:val="101"/>
                  <w:divBdr>
                    <w:top w:val="none" w:sz="0" w:space="0" w:color="auto"/>
                    <w:left w:val="none" w:sz="0" w:space="0" w:color="auto"/>
                    <w:bottom w:val="none" w:sz="0" w:space="0" w:color="auto"/>
                    <w:right w:val="none" w:sz="0" w:space="0" w:color="auto"/>
                  </w:divBdr>
                </w:div>
                <w:div w:id="417799673">
                  <w:marLeft w:val="0"/>
                  <w:marRight w:val="0"/>
                  <w:marTop w:val="0"/>
                  <w:marBottom w:val="101"/>
                  <w:divBdr>
                    <w:top w:val="none" w:sz="0" w:space="0" w:color="auto"/>
                    <w:left w:val="none" w:sz="0" w:space="0" w:color="auto"/>
                    <w:bottom w:val="none" w:sz="0" w:space="0" w:color="auto"/>
                    <w:right w:val="none" w:sz="0" w:space="0" w:color="auto"/>
                  </w:divBdr>
                </w:div>
                <w:div w:id="2085912203">
                  <w:marLeft w:val="0"/>
                  <w:marRight w:val="0"/>
                  <w:marTop w:val="0"/>
                  <w:marBottom w:val="101"/>
                  <w:divBdr>
                    <w:top w:val="none" w:sz="0" w:space="0" w:color="auto"/>
                    <w:left w:val="none" w:sz="0" w:space="0" w:color="auto"/>
                    <w:bottom w:val="none" w:sz="0" w:space="0" w:color="auto"/>
                    <w:right w:val="none" w:sz="0" w:space="0" w:color="auto"/>
                  </w:divBdr>
                </w:div>
                <w:div w:id="896356312">
                  <w:marLeft w:val="0"/>
                  <w:marRight w:val="0"/>
                  <w:marTop w:val="0"/>
                  <w:marBottom w:val="101"/>
                  <w:divBdr>
                    <w:top w:val="none" w:sz="0" w:space="0" w:color="auto"/>
                    <w:left w:val="none" w:sz="0" w:space="0" w:color="auto"/>
                    <w:bottom w:val="none" w:sz="0" w:space="0" w:color="auto"/>
                    <w:right w:val="none" w:sz="0" w:space="0" w:color="auto"/>
                  </w:divBdr>
                </w:div>
                <w:div w:id="914514703">
                  <w:marLeft w:val="0"/>
                  <w:marRight w:val="0"/>
                  <w:marTop w:val="0"/>
                  <w:marBottom w:val="101"/>
                  <w:divBdr>
                    <w:top w:val="none" w:sz="0" w:space="0" w:color="auto"/>
                    <w:left w:val="none" w:sz="0" w:space="0" w:color="auto"/>
                    <w:bottom w:val="none" w:sz="0" w:space="0" w:color="auto"/>
                    <w:right w:val="none" w:sz="0" w:space="0" w:color="auto"/>
                  </w:divBdr>
                </w:div>
                <w:div w:id="1858349772">
                  <w:marLeft w:val="0"/>
                  <w:marRight w:val="0"/>
                  <w:marTop w:val="0"/>
                  <w:marBottom w:val="101"/>
                  <w:divBdr>
                    <w:top w:val="none" w:sz="0" w:space="0" w:color="auto"/>
                    <w:left w:val="none" w:sz="0" w:space="0" w:color="auto"/>
                    <w:bottom w:val="none" w:sz="0" w:space="0" w:color="auto"/>
                    <w:right w:val="none" w:sz="0" w:space="0" w:color="auto"/>
                  </w:divBdr>
                </w:div>
                <w:div w:id="1991710384">
                  <w:marLeft w:val="0"/>
                  <w:marRight w:val="0"/>
                  <w:marTop w:val="0"/>
                  <w:marBottom w:val="101"/>
                  <w:divBdr>
                    <w:top w:val="none" w:sz="0" w:space="0" w:color="auto"/>
                    <w:left w:val="none" w:sz="0" w:space="0" w:color="auto"/>
                    <w:bottom w:val="none" w:sz="0" w:space="0" w:color="auto"/>
                    <w:right w:val="none" w:sz="0" w:space="0" w:color="auto"/>
                  </w:divBdr>
                </w:div>
                <w:div w:id="1596285468">
                  <w:marLeft w:val="0"/>
                  <w:marRight w:val="0"/>
                  <w:marTop w:val="0"/>
                  <w:marBottom w:val="101"/>
                  <w:divBdr>
                    <w:top w:val="none" w:sz="0" w:space="0" w:color="auto"/>
                    <w:left w:val="none" w:sz="0" w:space="0" w:color="auto"/>
                    <w:bottom w:val="none" w:sz="0" w:space="0" w:color="auto"/>
                    <w:right w:val="none" w:sz="0" w:space="0" w:color="auto"/>
                  </w:divBdr>
                </w:div>
                <w:div w:id="67314529">
                  <w:marLeft w:val="0"/>
                  <w:marRight w:val="0"/>
                  <w:marTop w:val="0"/>
                  <w:marBottom w:val="101"/>
                  <w:divBdr>
                    <w:top w:val="none" w:sz="0" w:space="0" w:color="auto"/>
                    <w:left w:val="none" w:sz="0" w:space="0" w:color="auto"/>
                    <w:bottom w:val="none" w:sz="0" w:space="0" w:color="auto"/>
                    <w:right w:val="none" w:sz="0" w:space="0" w:color="auto"/>
                  </w:divBdr>
                </w:div>
                <w:div w:id="1391228759">
                  <w:marLeft w:val="0"/>
                  <w:marRight w:val="0"/>
                  <w:marTop w:val="0"/>
                  <w:marBottom w:val="101"/>
                  <w:divBdr>
                    <w:top w:val="none" w:sz="0" w:space="0" w:color="auto"/>
                    <w:left w:val="none" w:sz="0" w:space="0" w:color="auto"/>
                    <w:bottom w:val="none" w:sz="0" w:space="0" w:color="auto"/>
                    <w:right w:val="none" w:sz="0" w:space="0" w:color="auto"/>
                  </w:divBdr>
                </w:div>
                <w:div w:id="1817408110">
                  <w:marLeft w:val="0"/>
                  <w:marRight w:val="0"/>
                  <w:marTop w:val="0"/>
                  <w:marBottom w:val="101"/>
                  <w:divBdr>
                    <w:top w:val="none" w:sz="0" w:space="0" w:color="auto"/>
                    <w:left w:val="none" w:sz="0" w:space="0" w:color="auto"/>
                    <w:bottom w:val="none" w:sz="0" w:space="0" w:color="auto"/>
                    <w:right w:val="none" w:sz="0" w:space="0" w:color="auto"/>
                  </w:divBdr>
                </w:div>
                <w:div w:id="26957735">
                  <w:marLeft w:val="0"/>
                  <w:marRight w:val="0"/>
                  <w:marTop w:val="0"/>
                  <w:marBottom w:val="101"/>
                  <w:divBdr>
                    <w:top w:val="none" w:sz="0" w:space="0" w:color="auto"/>
                    <w:left w:val="none" w:sz="0" w:space="0" w:color="auto"/>
                    <w:bottom w:val="none" w:sz="0" w:space="0" w:color="auto"/>
                    <w:right w:val="none" w:sz="0" w:space="0" w:color="auto"/>
                  </w:divBdr>
                </w:div>
                <w:div w:id="1233586555">
                  <w:marLeft w:val="0"/>
                  <w:marRight w:val="0"/>
                  <w:marTop w:val="0"/>
                  <w:marBottom w:val="101"/>
                  <w:divBdr>
                    <w:top w:val="none" w:sz="0" w:space="0" w:color="auto"/>
                    <w:left w:val="none" w:sz="0" w:space="0" w:color="auto"/>
                    <w:bottom w:val="none" w:sz="0" w:space="0" w:color="auto"/>
                    <w:right w:val="none" w:sz="0" w:space="0" w:color="auto"/>
                  </w:divBdr>
                </w:div>
                <w:div w:id="1261067541">
                  <w:marLeft w:val="0"/>
                  <w:marRight w:val="0"/>
                  <w:marTop w:val="0"/>
                  <w:marBottom w:val="101"/>
                  <w:divBdr>
                    <w:top w:val="none" w:sz="0" w:space="0" w:color="auto"/>
                    <w:left w:val="none" w:sz="0" w:space="0" w:color="auto"/>
                    <w:bottom w:val="none" w:sz="0" w:space="0" w:color="auto"/>
                    <w:right w:val="none" w:sz="0" w:space="0" w:color="auto"/>
                  </w:divBdr>
                </w:div>
                <w:div w:id="589235214">
                  <w:marLeft w:val="0"/>
                  <w:marRight w:val="0"/>
                  <w:marTop w:val="0"/>
                  <w:marBottom w:val="101"/>
                  <w:divBdr>
                    <w:top w:val="none" w:sz="0" w:space="0" w:color="auto"/>
                    <w:left w:val="none" w:sz="0" w:space="0" w:color="auto"/>
                    <w:bottom w:val="none" w:sz="0" w:space="0" w:color="auto"/>
                    <w:right w:val="none" w:sz="0" w:space="0" w:color="auto"/>
                  </w:divBdr>
                </w:div>
                <w:div w:id="275721797">
                  <w:marLeft w:val="0"/>
                  <w:marRight w:val="0"/>
                  <w:marTop w:val="0"/>
                  <w:marBottom w:val="101"/>
                  <w:divBdr>
                    <w:top w:val="none" w:sz="0" w:space="0" w:color="auto"/>
                    <w:left w:val="none" w:sz="0" w:space="0" w:color="auto"/>
                    <w:bottom w:val="none" w:sz="0" w:space="0" w:color="auto"/>
                    <w:right w:val="none" w:sz="0" w:space="0" w:color="auto"/>
                  </w:divBdr>
                </w:div>
              </w:divsChild>
            </w:div>
            <w:div w:id="817457355">
              <w:marLeft w:val="0"/>
              <w:marRight w:val="0"/>
              <w:marTop w:val="0"/>
              <w:marBottom w:val="0"/>
              <w:divBdr>
                <w:top w:val="none" w:sz="0" w:space="0" w:color="auto"/>
                <w:left w:val="none" w:sz="0" w:space="0" w:color="auto"/>
                <w:bottom w:val="none" w:sz="0" w:space="0" w:color="auto"/>
                <w:right w:val="none" w:sz="0" w:space="0" w:color="auto"/>
              </w:divBdr>
              <w:divsChild>
                <w:div w:id="1843427904">
                  <w:marLeft w:val="0"/>
                  <w:marRight w:val="0"/>
                  <w:marTop w:val="0"/>
                  <w:marBottom w:val="101"/>
                  <w:divBdr>
                    <w:top w:val="none" w:sz="0" w:space="0" w:color="auto"/>
                    <w:left w:val="none" w:sz="0" w:space="0" w:color="auto"/>
                    <w:bottom w:val="none" w:sz="0" w:space="0" w:color="auto"/>
                    <w:right w:val="none" w:sz="0" w:space="0" w:color="auto"/>
                  </w:divBdr>
                </w:div>
                <w:div w:id="111171155">
                  <w:marLeft w:val="0"/>
                  <w:marRight w:val="0"/>
                  <w:marTop w:val="0"/>
                  <w:marBottom w:val="101"/>
                  <w:divBdr>
                    <w:top w:val="none" w:sz="0" w:space="0" w:color="auto"/>
                    <w:left w:val="none" w:sz="0" w:space="0" w:color="auto"/>
                    <w:bottom w:val="none" w:sz="0" w:space="0" w:color="auto"/>
                    <w:right w:val="none" w:sz="0" w:space="0" w:color="auto"/>
                  </w:divBdr>
                </w:div>
                <w:div w:id="1411121876">
                  <w:marLeft w:val="0"/>
                  <w:marRight w:val="0"/>
                  <w:marTop w:val="0"/>
                  <w:marBottom w:val="101"/>
                  <w:divBdr>
                    <w:top w:val="none" w:sz="0" w:space="0" w:color="auto"/>
                    <w:left w:val="none" w:sz="0" w:space="0" w:color="auto"/>
                    <w:bottom w:val="none" w:sz="0" w:space="0" w:color="auto"/>
                    <w:right w:val="none" w:sz="0" w:space="0" w:color="auto"/>
                  </w:divBdr>
                </w:div>
                <w:div w:id="1958681821">
                  <w:marLeft w:val="0"/>
                  <w:marRight w:val="0"/>
                  <w:marTop w:val="0"/>
                  <w:marBottom w:val="101"/>
                  <w:divBdr>
                    <w:top w:val="none" w:sz="0" w:space="0" w:color="auto"/>
                    <w:left w:val="none" w:sz="0" w:space="0" w:color="auto"/>
                    <w:bottom w:val="none" w:sz="0" w:space="0" w:color="auto"/>
                    <w:right w:val="none" w:sz="0" w:space="0" w:color="auto"/>
                  </w:divBdr>
                </w:div>
                <w:div w:id="1274439156">
                  <w:marLeft w:val="0"/>
                  <w:marRight w:val="0"/>
                  <w:marTop w:val="0"/>
                  <w:marBottom w:val="101"/>
                  <w:divBdr>
                    <w:top w:val="none" w:sz="0" w:space="0" w:color="auto"/>
                    <w:left w:val="none" w:sz="0" w:space="0" w:color="auto"/>
                    <w:bottom w:val="none" w:sz="0" w:space="0" w:color="auto"/>
                    <w:right w:val="none" w:sz="0" w:space="0" w:color="auto"/>
                  </w:divBdr>
                </w:div>
                <w:div w:id="1770469772">
                  <w:marLeft w:val="0"/>
                  <w:marRight w:val="0"/>
                  <w:marTop w:val="0"/>
                  <w:marBottom w:val="101"/>
                  <w:divBdr>
                    <w:top w:val="none" w:sz="0" w:space="0" w:color="auto"/>
                    <w:left w:val="none" w:sz="0" w:space="0" w:color="auto"/>
                    <w:bottom w:val="none" w:sz="0" w:space="0" w:color="auto"/>
                    <w:right w:val="none" w:sz="0" w:space="0" w:color="auto"/>
                  </w:divBdr>
                </w:div>
                <w:div w:id="1052387783">
                  <w:marLeft w:val="0"/>
                  <w:marRight w:val="0"/>
                  <w:marTop w:val="0"/>
                  <w:marBottom w:val="101"/>
                  <w:divBdr>
                    <w:top w:val="none" w:sz="0" w:space="0" w:color="auto"/>
                    <w:left w:val="none" w:sz="0" w:space="0" w:color="auto"/>
                    <w:bottom w:val="none" w:sz="0" w:space="0" w:color="auto"/>
                    <w:right w:val="none" w:sz="0" w:space="0" w:color="auto"/>
                  </w:divBdr>
                </w:div>
                <w:div w:id="989292676">
                  <w:marLeft w:val="0"/>
                  <w:marRight w:val="0"/>
                  <w:marTop w:val="0"/>
                  <w:marBottom w:val="101"/>
                  <w:divBdr>
                    <w:top w:val="none" w:sz="0" w:space="0" w:color="auto"/>
                    <w:left w:val="none" w:sz="0" w:space="0" w:color="auto"/>
                    <w:bottom w:val="none" w:sz="0" w:space="0" w:color="auto"/>
                    <w:right w:val="none" w:sz="0" w:space="0" w:color="auto"/>
                  </w:divBdr>
                </w:div>
                <w:div w:id="842008154">
                  <w:marLeft w:val="0"/>
                  <w:marRight w:val="0"/>
                  <w:marTop w:val="0"/>
                  <w:marBottom w:val="101"/>
                  <w:divBdr>
                    <w:top w:val="none" w:sz="0" w:space="0" w:color="auto"/>
                    <w:left w:val="none" w:sz="0" w:space="0" w:color="auto"/>
                    <w:bottom w:val="none" w:sz="0" w:space="0" w:color="auto"/>
                    <w:right w:val="none" w:sz="0" w:space="0" w:color="auto"/>
                  </w:divBdr>
                </w:div>
                <w:div w:id="876544879">
                  <w:marLeft w:val="0"/>
                  <w:marRight w:val="0"/>
                  <w:marTop w:val="0"/>
                  <w:marBottom w:val="101"/>
                  <w:divBdr>
                    <w:top w:val="none" w:sz="0" w:space="0" w:color="auto"/>
                    <w:left w:val="none" w:sz="0" w:space="0" w:color="auto"/>
                    <w:bottom w:val="none" w:sz="0" w:space="0" w:color="auto"/>
                    <w:right w:val="none" w:sz="0" w:space="0" w:color="auto"/>
                  </w:divBdr>
                </w:div>
                <w:div w:id="1219124312">
                  <w:marLeft w:val="0"/>
                  <w:marRight w:val="0"/>
                  <w:marTop w:val="0"/>
                  <w:marBottom w:val="101"/>
                  <w:divBdr>
                    <w:top w:val="none" w:sz="0" w:space="0" w:color="auto"/>
                    <w:left w:val="none" w:sz="0" w:space="0" w:color="auto"/>
                    <w:bottom w:val="none" w:sz="0" w:space="0" w:color="auto"/>
                    <w:right w:val="none" w:sz="0" w:space="0" w:color="auto"/>
                  </w:divBdr>
                </w:div>
                <w:div w:id="908922137">
                  <w:marLeft w:val="0"/>
                  <w:marRight w:val="0"/>
                  <w:marTop w:val="0"/>
                  <w:marBottom w:val="101"/>
                  <w:divBdr>
                    <w:top w:val="none" w:sz="0" w:space="0" w:color="auto"/>
                    <w:left w:val="none" w:sz="0" w:space="0" w:color="auto"/>
                    <w:bottom w:val="none" w:sz="0" w:space="0" w:color="auto"/>
                    <w:right w:val="none" w:sz="0" w:space="0" w:color="auto"/>
                  </w:divBdr>
                </w:div>
                <w:div w:id="2115513059">
                  <w:marLeft w:val="0"/>
                  <w:marRight w:val="0"/>
                  <w:marTop w:val="0"/>
                  <w:marBottom w:val="101"/>
                  <w:divBdr>
                    <w:top w:val="none" w:sz="0" w:space="0" w:color="auto"/>
                    <w:left w:val="none" w:sz="0" w:space="0" w:color="auto"/>
                    <w:bottom w:val="none" w:sz="0" w:space="0" w:color="auto"/>
                    <w:right w:val="none" w:sz="0" w:space="0" w:color="auto"/>
                  </w:divBdr>
                </w:div>
                <w:div w:id="1226574009">
                  <w:marLeft w:val="0"/>
                  <w:marRight w:val="0"/>
                  <w:marTop w:val="0"/>
                  <w:marBottom w:val="101"/>
                  <w:divBdr>
                    <w:top w:val="none" w:sz="0" w:space="0" w:color="auto"/>
                    <w:left w:val="none" w:sz="0" w:space="0" w:color="auto"/>
                    <w:bottom w:val="none" w:sz="0" w:space="0" w:color="auto"/>
                    <w:right w:val="none" w:sz="0" w:space="0" w:color="auto"/>
                  </w:divBdr>
                </w:div>
                <w:div w:id="804741113">
                  <w:marLeft w:val="0"/>
                  <w:marRight w:val="0"/>
                  <w:marTop w:val="0"/>
                  <w:marBottom w:val="92"/>
                  <w:divBdr>
                    <w:top w:val="none" w:sz="0" w:space="0" w:color="auto"/>
                    <w:left w:val="none" w:sz="0" w:space="0" w:color="auto"/>
                    <w:bottom w:val="none" w:sz="0" w:space="0" w:color="auto"/>
                    <w:right w:val="none" w:sz="0" w:space="0" w:color="auto"/>
                  </w:divBdr>
                </w:div>
                <w:div w:id="23099258">
                  <w:marLeft w:val="0"/>
                  <w:marRight w:val="0"/>
                  <w:marTop w:val="0"/>
                  <w:marBottom w:val="92"/>
                  <w:divBdr>
                    <w:top w:val="none" w:sz="0" w:space="0" w:color="auto"/>
                    <w:left w:val="none" w:sz="0" w:space="0" w:color="auto"/>
                    <w:bottom w:val="none" w:sz="0" w:space="0" w:color="auto"/>
                    <w:right w:val="none" w:sz="0" w:space="0" w:color="auto"/>
                  </w:divBdr>
                </w:div>
                <w:div w:id="1005666026">
                  <w:marLeft w:val="0"/>
                  <w:marRight w:val="0"/>
                  <w:marTop w:val="0"/>
                  <w:marBottom w:val="92"/>
                  <w:divBdr>
                    <w:top w:val="none" w:sz="0" w:space="0" w:color="auto"/>
                    <w:left w:val="none" w:sz="0" w:space="0" w:color="auto"/>
                    <w:bottom w:val="none" w:sz="0" w:space="0" w:color="auto"/>
                    <w:right w:val="none" w:sz="0" w:space="0" w:color="auto"/>
                  </w:divBdr>
                </w:div>
                <w:div w:id="566261009">
                  <w:marLeft w:val="0"/>
                  <w:marRight w:val="0"/>
                  <w:marTop w:val="0"/>
                  <w:marBottom w:val="92"/>
                  <w:divBdr>
                    <w:top w:val="none" w:sz="0" w:space="0" w:color="auto"/>
                    <w:left w:val="none" w:sz="0" w:space="0" w:color="auto"/>
                    <w:bottom w:val="none" w:sz="0" w:space="0" w:color="auto"/>
                    <w:right w:val="none" w:sz="0" w:space="0" w:color="auto"/>
                  </w:divBdr>
                </w:div>
              </w:divsChild>
            </w:div>
            <w:div w:id="1081874397">
              <w:marLeft w:val="0"/>
              <w:marRight w:val="0"/>
              <w:marTop w:val="0"/>
              <w:marBottom w:val="0"/>
              <w:divBdr>
                <w:top w:val="none" w:sz="0" w:space="0" w:color="auto"/>
                <w:left w:val="none" w:sz="0" w:space="0" w:color="auto"/>
                <w:bottom w:val="none" w:sz="0" w:space="0" w:color="auto"/>
                <w:right w:val="none" w:sz="0" w:space="0" w:color="auto"/>
              </w:divBdr>
              <w:divsChild>
                <w:div w:id="1517770293">
                  <w:marLeft w:val="0"/>
                  <w:marRight w:val="0"/>
                  <w:marTop w:val="0"/>
                  <w:marBottom w:val="92"/>
                  <w:divBdr>
                    <w:top w:val="none" w:sz="0" w:space="0" w:color="auto"/>
                    <w:left w:val="none" w:sz="0" w:space="0" w:color="auto"/>
                    <w:bottom w:val="none" w:sz="0" w:space="0" w:color="auto"/>
                    <w:right w:val="none" w:sz="0" w:space="0" w:color="auto"/>
                  </w:divBdr>
                </w:div>
                <w:div w:id="1152411388">
                  <w:marLeft w:val="0"/>
                  <w:marRight w:val="0"/>
                  <w:marTop w:val="0"/>
                  <w:marBottom w:val="92"/>
                  <w:divBdr>
                    <w:top w:val="none" w:sz="0" w:space="0" w:color="auto"/>
                    <w:left w:val="none" w:sz="0" w:space="0" w:color="auto"/>
                    <w:bottom w:val="none" w:sz="0" w:space="0" w:color="auto"/>
                    <w:right w:val="none" w:sz="0" w:space="0" w:color="auto"/>
                  </w:divBdr>
                </w:div>
                <w:div w:id="1789622499">
                  <w:marLeft w:val="0"/>
                  <w:marRight w:val="0"/>
                  <w:marTop w:val="0"/>
                  <w:marBottom w:val="92"/>
                  <w:divBdr>
                    <w:top w:val="none" w:sz="0" w:space="0" w:color="auto"/>
                    <w:left w:val="none" w:sz="0" w:space="0" w:color="auto"/>
                    <w:bottom w:val="none" w:sz="0" w:space="0" w:color="auto"/>
                    <w:right w:val="none" w:sz="0" w:space="0" w:color="auto"/>
                  </w:divBdr>
                </w:div>
                <w:div w:id="1055542894">
                  <w:marLeft w:val="0"/>
                  <w:marRight w:val="0"/>
                  <w:marTop w:val="0"/>
                  <w:marBottom w:val="92"/>
                  <w:divBdr>
                    <w:top w:val="none" w:sz="0" w:space="0" w:color="auto"/>
                    <w:left w:val="none" w:sz="0" w:space="0" w:color="auto"/>
                    <w:bottom w:val="none" w:sz="0" w:space="0" w:color="auto"/>
                    <w:right w:val="none" w:sz="0" w:space="0" w:color="auto"/>
                  </w:divBdr>
                </w:div>
                <w:div w:id="1620598710">
                  <w:marLeft w:val="0"/>
                  <w:marRight w:val="0"/>
                  <w:marTop w:val="0"/>
                  <w:marBottom w:val="92"/>
                  <w:divBdr>
                    <w:top w:val="none" w:sz="0" w:space="0" w:color="auto"/>
                    <w:left w:val="none" w:sz="0" w:space="0" w:color="auto"/>
                    <w:bottom w:val="none" w:sz="0" w:space="0" w:color="auto"/>
                    <w:right w:val="none" w:sz="0" w:space="0" w:color="auto"/>
                  </w:divBdr>
                </w:div>
                <w:div w:id="1907257867">
                  <w:marLeft w:val="0"/>
                  <w:marRight w:val="0"/>
                  <w:marTop w:val="0"/>
                  <w:marBottom w:val="92"/>
                  <w:divBdr>
                    <w:top w:val="none" w:sz="0" w:space="0" w:color="auto"/>
                    <w:left w:val="none" w:sz="0" w:space="0" w:color="auto"/>
                    <w:bottom w:val="none" w:sz="0" w:space="0" w:color="auto"/>
                    <w:right w:val="none" w:sz="0" w:space="0" w:color="auto"/>
                  </w:divBdr>
                </w:div>
                <w:div w:id="1240479852">
                  <w:marLeft w:val="0"/>
                  <w:marRight w:val="0"/>
                  <w:marTop w:val="0"/>
                  <w:marBottom w:val="92"/>
                  <w:divBdr>
                    <w:top w:val="none" w:sz="0" w:space="0" w:color="auto"/>
                    <w:left w:val="none" w:sz="0" w:space="0" w:color="auto"/>
                    <w:bottom w:val="none" w:sz="0" w:space="0" w:color="auto"/>
                    <w:right w:val="none" w:sz="0" w:space="0" w:color="auto"/>
                  </w:divBdr>
                </w:div>
                <w:div w:id="220791268">
                  <w:marLeft w:val="0"/>
                  <w:marRight w:val="0"/>
                  <w:marTop w:val="0"/>
                  <w:marBottom w:val="92"/>
                  <w:divBdr>
                    <w:top w:val="none" w:sz="0" w:space="0" w:color="auto"/>
                    <w:left w:val="none" w:sz="0" w:space="0" w:color="auto"/>
                    <w:bottom w:val="none" w:sz="0" w:space="0" w:color="auto"/>
                    <w:right w:val="none" w:sz="0" w:space="0" w:color="auto"/>
                  </w:divBdr>
                </w:div>
                <w:div w:id="2100713034">
                  <w:marLeft w:val="0"/>
                  <w:marRight w:val="0"/>
                  <w:marTop w:val="0"/>
                  <w:marBottom w:val="92"/>
                  <w:divBdr>
                    <w:top w:val="none" w:sz="0" w:space="0" w:color="auto"/>
                    <w:left w:val="none" w:sz="0" w:space="0" w:color="auto"/>
                    <w:bottom w:val="none" w:sz="0" w:space="0" w:color="auto"/>
                    <w:right w:val="none" w:sz="0" w:space="0" w:color="auto"/>
                  </w:divBdr>
                </w:div>
                <w:div w:id="1957246969">
                  <w:marLeft w:val="0"/>
                  <w:marRight w:val="0"/>
                  <w:marTop w:val="0"/>
                  <w:marBottom w:val="92"/>
                  <w:divBdr>
                    <w:top w:val="none" w:sz="0" w:space="0" w:color="auto"/>
                    <w:left w:val="none" w:sz="0" w:space="0" w:color="auto"/>
                    <w:bottom w:val="none" w:sz="0" w:space="0" w:color="auto"/>
                    <w:right w:val="none" w:sz="0" w:space="0" w:color="auto"/>
                  </w:divBdr>
                </w:div>
                <w:div w:id="1861427348">
                  <w:marLeft w:val="0"/>
                  <w:marRight w:val="0"/>
                  <w:marTop w:val="0"/>
                  <w:marBottom w:val="92"/>
                  <w:divBdr>
                    <w:top w:val="none" w:sz="0" w:space="0" w:color="auto"/>
                    <w:left w:val="none" w:sz="0" w:space="0" w:color="auto"/>
                    <w:bottom w:val="none" w:sz="0" w:space="0" w:color="auto"/>
                    <w:right w:val="none" w:sz="0" w:space="0" w:color="auto"/>
                  </w:divBdr>
                </w:div>
                <w:div w:id="1476027073">
                  <w:marLeft w:val="0"/>
                  <w:marRight w:val="0"/>
                  <w:marTop w:val="0"/>
                  <w:marBottom w:val="92"/>
                  <w:divBdr>
                    <w:top w:val="none" w:sz="0" w:space="0" w:color="auto"/>
                    <w:left w:val="none" w:sz="0" w:space="0" w:color="auto"/>
                    <w:bottom w:val="none" w:sz="0" w:space="0" w:color="auto"/>
                    <w:right w:val="none" w:sz="0" w:space="0" w:color="auto"/>
                  </w:divBdr>
                </w:div>
                <w:div w:id="527066242">
                  <w:marLeft w:val="0"/>
                  <w:marRight w:val="0"/>
                  <w:marTop w:val="0"/>
                  <w:marBottom w:val="92"/>
                  <w:divBdr>
                    <w:top w:val="none" w:sz="0" w:space="0" w:color="auto"/>
                    <w:left w:val="none" w:sz="0" w:space="0" w:color="auto"/>
                    <w:bottom w:val="none" w:sz="0" w:space="0" w:color="auto"/>
                    <w:right w:val="none" w:sz="0" w:space="0" w:color="auto"/>
                  </w:divBdr>
                </w:div>
                <w:div w:id="1777409430">
                  <w:marLeft w:val="0"/>
                  <w:marRight w:val="0"/>
                  <w:marTop w:val="0"/>
                  <w:marBottom w:val="92"/>
                  <w:divBdr>
                    <w:top w:val="none" w:sz="0" w:space="0" w:color="auto"/>
                    <w:left w:val="none" w:sz="0" w:space="0" w:color="auto"/>
                    <w:bottom w:val="none" w:sz="0" w:space="0" w:color="auto"/>
                    <w:right w:val="none" w:sz="0" w:space="0" w:color="auto"/>
                  </w:divBdr>
                </w:div>
                <w:div w:id="299920583">
                  <w:marLeft w:val="0"/>
                  <w:marRight w:val="0"/>
                  <w:marTop w:val="0"/>
                  <w:marBottom w:val="101"/>
                  <w:divBdr>
                    <w:top w:val="none" w:sz="0" w:space="0" w:color="auto"/>
                    <w:left w:val="none" w:sz="0" w:space="0" w:color="auto"/>
                    <w:bottom w:val="none" w:sz="0" w:space="0" w:color="auto"/>
                    <w:right w:val="none" w:sz="0" w:space="0" w:color="auto"/>
                  </w:divBdr>
                </w:div>
                <w:div w:id="947782614">
                  <w:marLeft w:val="0"/>
                  <w:marRight w:val="0"/>
                  <w:marTop w:val="0"/>
                  <w:marBottom w:val="101"/>
                  <w:divBdr>
                    <w:top w:val="none" w:sz="0" w:space="0" w:color="auto"/>
                    <w:left w:val="none" w:sz="0" w:space="0" w:color="auto"/>
                    <w:bottom w:val="none" w:sz="0" w:space="0" w:color="auto"/>
                    <w:right w:val="none" w:sz="0" w:space="0" w:color="auto"/>
                  </w:divBdr>
                </w:div>
                <w:div w:id="550649882">
                  <w:marLeft w:val="0"/>
                  <w:marRight w:val="0"/>
                  <w:marTop w:val="0"/>
                  <w:marBottom w:val="101"/>
                  <w:divBdr>
                    <w:top w:val="none" w:sz="0" w:space="0" w:color="auto"/>
                    <w:left w:val="none" w:sz="0" w:space="0" w:color="auto"/>
                    <w:bottom w:val="none" w:sz="0" w:space="0" w:color="auto"/>
                    <w:right w:val="none" w:sz="0" w:space="0" w:color="auto"/>
                  </w:divBdr>
                </w:div>
              </w:divsChild>
            </w:div>
            <w:div w:id="137651975">
              <w:marLeft w:val="0"/>
              <w:marRight w:val="0"/>
              <w:marTop w:val="0"/>
              <w:marBottom w:val="0"/>
              <w:divBdr>
                <w:top w:val="none" w:sz="0" w:space="0" w:color="auto"/>
                <w:left w:val="none" w:sz="0" w:space="0" w:color="auto"/>
                <w:bottom w:val="none" w:sz="0" w:space="0" w:color="auto"/>
                <w:right w:val="none" w:sz="0" w:space="0" w:color="auto"/>
              </w:divBdr>
              <w:divsChild>
                <w:div w:id="261912098">
                  <w:marLeft w:val="0"/>
                  <w:marRight w:val="0"/>
                  <w:marTop w:val="0"/>
                  <w:marBottom w:val="101"/>
                  <w:divBdr>
                    <w:top w:val="none" w:sz="0" w:space="0" w:color="auto"/>
                    <w:left w:val="none" w:sz="0" w:space="0" w:color="auto"/>
                    <w:bottom w:val="none" w:sz="0" w:space="0" w:color="auto"/>
                    <w:right w:val="none" w:sz="0" w:space="0" w:color="auto"/>
                  </w:divBdr>
                </w:div>
                <w:div w:id="522861993">
                  <w:marLeft w:val="0"/>
                  <w:marRight w:val="0"/>
                  <w:marTop w:val="0"/>
                  <w:marBottom w:val="101"/>
                  <w:divBdr>
                    <w:top w:val="none" w:sz="0" w:space="0" w:color="auto"/>
                    <w:left w:val="none" w:sz="0" w:space="0" w:color="auto"/>
                    <w:bottom w:val="none" w:sz="0" w:space="0" w:color="auto"/>
                    <w:right w:val="none" w:sz="0" w:space="0" w:color="auto"/>
                  </w:divBdr>
                </w:div>
                <w:div w:id="644746109">
                  <w:marLeft w:val="0"/>
                  <w:marRight w:val="0"/>
                  <w:marTop w:val="0"/>
                  <w:marBottom w:val="101"/>
                  <w:divBdr>
                    <w:top w:val="none" w:sz="0" w:space="0" w:color="auto"/>
                    <w:left w:val="none" w:sz="0" w:space="0" w:color="auto"/>
                    <w:bottom w:val="none" w:sz="0" w:space="0" w:color="auto"/>
                    <w:right w:val="none" w:sz="0" w:space="0" w:color="auto"/>
                  </w:divBdr>
                </w:div>
                <w:div w:id="1490831999">
                  <w:marLeft w:val="0"/>
                  <w:marRight w:val="0"/>
                  <w:marTop w:val="0"/>
                  <w:marBottom w:val="101"/>
                  <w:divBdr>
                    <w:top w:val="none" w:sz="0" w:space="0" w:color="auto"/>
                    <w:left w:val="none" w:sz="0" w:space="0" w:color="auto"/>
                    <w:bottom w:val="none" w:sz="0" w:space="0" w:color="auto"/>
                    <w:right w:val="none" w:sz="0" w:space="0" w:color="auto"/>
                  </w:divBdr>
                </w:div>
                <w:div w:id="96024226">
                  <w:marLeft w:val="0"/>
                  <w:marRight w:val="0"/>
                  <w:marTop w:val="0"/>
                  <w:marBottom w:val="101"/>
                  <w:divBdr>
                    <w:top w:val="none" w:sz="0" w:space="0" w:color="auto"/>
                    <w:left w:val="none" w:sz="0" w:space="0" w:color="auto"/>
                    <w:bottom w:val="none" w:sz="0" w:space="0" w:color="auto"/>
                    <w:right w:val="none" w:sz="0" w:space="0" w:color="auto"/>
                  </w:divBdr>
                </w:div>
                <w:div w:id="2142452990">
                  <w:marLeft w:val="0"/>
                  <w:marRight w:val="0"/>
                  <w:marTop w:val="0"/>
                  <w:marBottom w:val="101"/>
                  <w:divBdr>
                    <w:top w:val="none" w:sz="0" w:space="0" w:color="auto"/>
                    <w:left w:val="none" w:sz="0" w:space="0" w:color="auto"/>
                    <w:bottom w:val="none" w:sz="0" w:space="0" w:color="auto"/>
                    <w:right w:val="none" w:sz="0" w:space="0" w:color="auto"/>
                  </w:divBdr>
                </w:div>
                <w:div w:id="1849975695">
                  <w:marLeft w:val="0"/>
                  <w:marRight w:val="0"/>
                  <w:marTop w:val="0"/>
                  <w:marBottom w:val="101"/>
                  <w:divBdr>
                    <w:top w:val="none" w:sz="0" w:space="0" w:color="auto"/>
                    <w:left w:val="none" w:sz="0" w:space="0" w:color="auto"/>
                    <w:bottom w:val="none" w:sz="0" w:space="0" w:color="auto"/>
                    <w:right w:val="none" w:sz="0" w:space="0" w:color="auto"/>
                  </w:divBdr>
                </w:div>
                <w:div w:id="434441506">
                  <w:marLeft w:val="0"/>
                  <w:marRight w:val="0"/>
                  <w:marTop w:val="0"/>
                  <w:marBottom w:val="101"/>
                  <w:divBdr>
                    <w:top w:val="none" w:sz="0" w:space="0" w:color="auto"/>
                    <w:left w:val="none" w:sz="0" w:space="0" w:color="auto"/>
                    <w:bottom w:val="none" w:sz="0" w:space="0" w:color="auto"/>
                    <w:right w:val="none" w:sz="0" w:space="0" w:color="auto"/>
                  </w:divBdr>
                </w:div>
                <w:div w:id="1789658501">
                  <w:marLeft w:val="0"/>
                  <w:marRight w:val="0"/>
                  <w:marTop w:val="0"/>
                  <w:marBottom w:val="101"/>
                  <w:divBdr>
                    <w:top w:val="none" w:sz="0" w:space="0" w:color="auto"/>
                    <w:left w:val="none" w:sz="0" w:space="0" w:color="auto"/>
                    <w:bottom w:val="none" w:sz="0" w:space="0" w:color="auto"/>
                    <w:right w:val="none" w:sz="0" w:space="0" w:color="auto"/>
                  </w:divBdr>
                </w:div>
                <w:div w:id="1483739656">
                  <w:marLeft w:val="0"/>
                  <w:marRight w:val="0"/>
                  <w:marTop w:val="0"/>
                  <w:marBottom w:val="101"/>
                  <w:divBdr>
                    <w:top w:val="none" w:sz="0" w:space="0" w:color="auto"/>
                    <w:left w:val="none" w:sz="0" w:space="0" w:color="auto"/>
                    <w:bottom w:val="none" w:sz="0" w:space="0" w:color="auto"/>
                    <w:right w:val="none" w:sz="0" w:space="0" w:color="auto"/>
                  </w:divBdr>
                </w:div>
                <w:div w:id="1354572364">
                  <w:marLeft w:val="0"/>
                  <w:marRight w:val="0"/>
                  <w:marTop w:val="0"/>
                  <w:marBottom w:val="101"/>
                  <w:divBdr>
                    <w:top w:val="none" w:sz="0" w:space="0" w:color="auto"/>
                    <w:left w:val="none" w:sz="0" w:space="0" w:color="auto"/>
                    <w:bottom w:val="none" w:sz="0" w:space="0" w:color="auto"/>
                    <w:right w:val="none" w:sz="0" w:space="0" w:color="auto"/>
                  </w:divBdr>
                </w:div>
                <w:div w:id="1073091111">
                  <w:marLeft w:val="0"/>
                  <w:marRight w:val="0"/>
                  <w:marTop w:val="0"/>
                  <w:marBottom w:val="101"/>
                  <w:divBdr>
                    <w:top w:val="none" w:sz="0" w:space="0" w:color="auto"/>
                    <w:left w:val="none" w:sz="0" w:space="0" w:color="auto"/>
                    <w:bottom w:val="none" w:sz="0" w:space="0" w:color="auto"/>
                    <w:right w:val="none" w:sz="0" w:space="0" w:color="auto"/>
                  </w:divBdr>
                </w:div>
                <w:div w:id="29695906">
                  <w:marLeft w:val="0"/>
                  <w:marRight w:val="0"/>
                  <w:marTop w:val="0"/>
                  <w:marBottom w:val="101"/>
                  <w:divBdr>
                    <w:top w:val="none" w:sz="0" w:space="0" w:color="auto"/>
                    <w:left w:val="none" w:sz="0" w:space="0" w:color="auto"/>
                    <w:bottom w:val="none" w:sz="0" w:space="0" w:color="auto"/>
                    <w:right w:val="none" w:sz="0" w:space="0" w:color="auto"/>
                  </w:divBdr>
                </w:div>
                <w:div w:id="328212967">
                  <w:marLeft w:val="0"/>
                  <w:marRight w:val="0"/>
                  <w:marTop w:val="0"/>
                  <w:marBottom w:val="101"/>
                  <w:divBdr>
                    <w:top w:val="none" w:sz="0" w:space="0" w:color="auto"/>
                    <w:left w:val="none" w:sz="0" w:space="0" w:color="auto"/>
                    <w:bottom w:val="none" w:sz="0" w:space="0" w:color="auto"/>
                    <w:right w:val="none" w:sz="0" w:space="0" w:color="auto"/>
                  </w:divBdr>
                </w:div>
                <w:div w:id="826164529">
                  <w:marLeft w:val="0"/>
                  <w:marRight w:val="0"/>
                  <w:marTop w:val="0"/>
                  <w:marBottom w:val="101"/>
                  <w:divBdr>
                    <w:top w:val="none" w:sz="0" w:space="0" w:color="auto"/>
                    <w:left w:val="none" w:sz="0" w:space="0" w:color="auto"/>
                    <w:bottom w:val="none" w:sz="0" w:space="0" w:color="auto"/>
                    <w:right w:val="none" w:sz="0" w:space="0" w:color="auto"/>
                  </w:divBdr>
                </w:div>
                <w:div w:id="131944788">
                  <w:marLeft w:val="0"/>
                  <w:marRight w:val="0"/>
                  <w:marTop w:val="0"/>
                  <w:marBottom w:val="101"/>
                  <w:divBdr>
                    <w:top w:val="none" w:sz="0" w:space="0" w:color="auto"/>
                    <w:left w:val="none" w:sz="0" w:space="0" w:color="auto"/>
                    <w:bottom w:val="none" w:sz="0" w:space="0" w:color="auto"/>
                    <w:right w:val="none" w:sz="0" w:space="0" w:color="auto"/>
                  </w:divBdr>
                </w:div>
                <w:div w:id="548955424">
                  <w:marLeft w:val="0"/>
                  <w:marRight w:val="0"/>
                  <w:marTop w:val="0"/>
                  <w:marBottom w:val="101"/>
                  <w:divBdr>
                    <w:top w:val="none" w:sz="0" w:space="0" w:color="auto"/>
                    <w:left w:val="none" w:sz="0" w:space="0" w:color="auto"/>
                    <w:bottom w:val="none" w:sz="0" w:space="0" w:color="auto"/>
                    <w:right w:val="none" w:sz="0" w:space="0" w:color="auto"/>
                  </w:divBdr>
                </w:div>
                <w:div w:id="345254373">
                  <w:marLeft w:val="0"/>
                  <w:marRight w:val="0"/>
                  <w:marTop w:val="0"/>
                  <w:marBottom w:val="101"/>
                  <w:divBdr>
                    <w:top w:val="none" w:sz="0" w:space="0" w:color="auto"/>
                    <w:left w:val="none" w:sz="0" w:space="0" w:color="auto"/>
                    <w:bottom w:val="none" w:sz="0" w:space="0" w:color="auto"/>
                    <w:right w:val="none" w:sz="0" w:space="0" w:color="auto"/>
                  </w:divBdr>
                </w:div>
                <w:div w:id="1455562139">
                  <w:marLeft w:val="0"/>
                  <w:marRight w:val="0"/>
                  <w:marTop w:val="0"/>
                  <w:marBottom w:val="101"/>
                  <w:divBdr>
                    <w:top w:val="none" w:sz="0" w:space="0" w:color="auto"/>
                    <w:left w:val="none" w:sz="0" w:space="0" w:color="auto"/>
                    <w:bottom w:val="none" w:sz="0" w:space="0" w:color="auto"/>
                    <w:right w:val="none" w:sz="0" w:space="0" w:color="auto"/>
                  </w:divBdr>
                </w:div>
                <w:div w:id="1666320173">
                  <w:marLeft w:val="0"/>
                  <w:marRight w:val="0"/>
                  <w:marTop w:val="0"/>
                  <w:marBottom w:val="101"/>
                  <w:divBdr>
                    <w:top w:val="none" w:sz="0" w:space="0" w:color="auto"/>
                    <w:left w:val="none" w:sz="0" w:space="0" w:color="auto"/>
                    <w:bottom w:val="none" w:sz="0" w:space="0" w:color="auto"/>
                    <w:right w:val="none" w:sz="0" w:space="0" w:color="auto"/>
                  </w:divBdr>
                </w:div>
                <w:div w:id="1217207010">
                  <w:marLeft w:val="0"/>
                  <w:marRight w:val="0"/>
                  <w:marTop w:val="0"/>
                  <w:marBottom w:val="101"/>
                  <w:divBdr>
                    <w:top w:val="none" w:sz="0" w:space="0" w:color="auto"/>
                    <w:left w:val="none" w:sz="0" w:space="0" w:color="auto"/>
                    <w:bottom w:val="none" w:sz="0" w:space="0" w:color="auto"/>
                    <w:right w:val="none" w:sz="0" w:space="0" w:color="auto"/>
                  </w:divBdr>
                </w:div>
                <w:div w:id="1895194505">
                  <w:marLeft w:val="0"/>
                  <w:marRight w:val="0"/>
                  <w:marTop w:val="0"/>
                  <w:marBottom w:val="101"/>
                  <w:divBdr>
                    <w:top w:val="none" w:sz="0" w:space="0" w:color="auto"/>
                    <w:left w:val="none" w:sz="0" w:space="0" w:color="auto"/>
                    <w:bottom w:val="none" w:sz="0" w:space="0" w:color="auto"/>
                    <w:right w:val="none" w:sz="0" w:space="0" w:color="auto"/>
                  </w:divBdr>
                </w:div>
                <w:div w:id="1086921449">
                  <w:marLeft w:val="0"/>
                  <w:marRight w:val="0"/>
                  <w:marTop w:val="0"/>
                  <w:marBottom w:val="101"/>
                  <w:divBdr>
                    <w:top w:val="none" w:sz="0" w:space="0" w:color="auto"/>
                    <w:left w:val="none" w:sz="0" w:space="0" w:color="auto"/>
                    <w:bottom w:val="none" w:sz="0" w:space="0" w:color="auto"/>
                    <w:right w:val="none" w:sz="0" w:space="0" w:color="auto"/>
                  </w:divBdr>
                </w:div>
                <w:div w:id="1583182199">
                  <w:marLeft w:val="0"/>
                  <w:marRight w:val="0"/>
                  <w:marTop w:val="0"/>
                  <w:marBottom w:val="101"/>
                  <w:divBdr>
                    <w:top w:val="none" w:sz="0" w:space="0" w:color="auto"/>
                    <w:left w:val="none" w:sz="0" w:space="0" w:color="auto"/>
                    <w:bottom w:val="none" w:sz="0" w:space="0" w:color="auto"/>
                    <w:right w:val="none" w:sz="0" w:space="0" w:color="auto"/>
                  </w:divBdr>
                </w:div>
              </w:divsChild>
            </w:div>
            <w:div w:id="177428922">
              <w:marLeft w:val="0"/>
              <w:marRight w:val="0"/>
              <w:marTop w:val="0"/>
              <w:marBottom w:val="0"/>
              <w:divBdr>
                <w:top w:val="none" w:sz="0" w:space="0" w:color="auto"/>
                <w:left w:val="none" w:sz="0" w:space="0" w:color="auto"/>
                <w:bottom w:val="none" w:sz="0" w:space="0" w:color="auto"/>
                <w:right w:val="none" w:sz="0" w:space="0" w:color="auto"/>
              </w:divBdr>
              <w:divsChild>
                <w:div w:id="216473497">
                  <w:marLeft w:val="0"/>
                  <w:marRight w:val="0"/>
                  <w:marTop w:val="0"/>
                  <w:marBottom w:val="101"/>
                  <w:divBdr>
                    <w:top w:val="none" w:sz="0" w:space="0" w:color="auto"/>
                    <w:left w:val="none" w:sz="0" w:space="0" w:color="auto"/>
                    <w:bottom w:val="none" w:sz="0" w:space="0" w:color="auto"/>
                    <w:right w:val="none" w:sz="0" w:space="0" w:color="auto"/>
                  </w:divBdr>
                </w:div>
                <w:div w:id="808669858">
                  <w:marLeft w:val="0"/>
                  <w:marRight w:val="0"/>
                  <w:marTop w:val="0"/>
                  <w:marBottom w:val="101"/>
                  <w:divBdr>
                    <w:top w:val="none" w:sz="0" w:space="0" w:color="auto"/>
                    <w:left w:val="none" w:sz="0" w:space="0" w:color="auto"/>
                    <w:bottom w:val="none" w:sz="0" w:space="0" w:color="auto"/>
                    <w:right w:val="none" w:sz="0" w:space="0" w:color="auto"/>
                  </w:divBdr>
                </w:div>
                <w:div w:id="624433634">
                  <w:marLeft w:val="0"/>
                  <w:marRight w:val="0"/>
                  <w:marTop w:val="0"/>
                  <w:marBottom w:val="101"/>
                  <w:divBdr>
                    <w:top w:val="none" w:sz="0" w:space="0" w:color="auto"/>
                    <w:left w:val="none" w:sz="0" w:space="0" w:color="auto"/>
                    <w:bottom w:val="none" w:sz="0" w:space="0" w:color="auto"/>
                    <w:right w:val="none" w:sz="0" w:space="0" w:color="auto"/>
                  </w:divBdr>
                </w:div>
                <w:div w:id="108278130">
                  <w:marLeft w:val="0"/>
                  <w:marRight w:val="0"/>
                  <w:marTop w:val="0"/>
                  <w:marBottom w:val="101"/>
                  <w:divBdr>
                    <w:top w:val="none" w:sz="0" w:space="0" w:color="auto"/>
                    <w:left w:val="none" w:sz="0" w:space="0" w:color="auto"/>
                    <w:bottom w:val="none" w:sz="0" w:space="0" w:color="auto"/>
                    <w:right w:val="none" w:sz="0" w:space="0" w:color="auto"/>
                  </w:divBdr>
                </w:div>
                <w:div w:id="2036225364">
                  <w:marLeft w:val="0"/>
                  <w:marRight w:val="0"/>
                  <w:marTop w:val="0"/>
                  <w:marBottom w:val="101"/>
                  <w:divBdr>
                    <w:top w:val="none" w:sz="0" w:space="0" w:color="auto"/>
                    <w:left w:val="none" w:sz="0" w:space="0" w:color="auto"/>
                    <w:bottom w:val="none" w:sz="0" w:space="0" w:color="auto"/>
                    <w:right w:val="none" w:sz="0" w:space="0" w:color="auto"/>
                  </w:divBdr>
                </w:div>
                <w:div w:id="592402379">
                  <w:marLeft w:val="0"/>
                  <w:marRight w:val="0"/>
                  <w:marTop w:val="0"/>
                  <w:marBottom w:val="101"/>
                  <w:divBdr>
                    <w:top w:val="none" w:sz="0" w:space="0" w:color="auto"/>
                    <w:left w:val="none" w:sz="0" w:space="0" w:color="auto"/>
                    <w:bottom w:val="none" w:sz="0" w:space="0" w:color="auto"/>
                    <w:right w:val="none" w:sz="0" w:space="0" w:color="auto"/>
                  </w:divBdr>
                </w:div>
                <w:div w:id="490096258">
                  <w:marLeft w:val="0"/>
                  <w:marRight w:val="0"/>
                  <w:marTop w:val="0"/>
                  <w:marBottom w:val="101"/>
                  <w:divBdr>
                    <w:top w:val="none" w:sz="0" w:space="0" w:color="auto"/>
                    <w:left w:val="none" w:sz="0" w:space="0" w:color="auto"/>
                    <w:bottom w:val="none" w:sz="0" w:space="0" w:color="auto"/>
                    <w:right w:val="none" w:sz="0" w:space="0" w:color="auto"/>
                  </w:divBdr>
                </w:div>
                <w:div w:id="196360817">
                  <w:marLeft w:val="0"/>
                  <w:marRight w:val="0"/>
                  <w:marTop w:val="0"/>
                  <w:marBottom w:val="101"/>
                  <w:divBdr>
                    <w:top w:val="none" w:sz="0" w:space="0" w:color="auto"/>
                    <w:left w:val="none" w:sz="0" w:space="0" w:color="auto"/>
                    <w:bottom w:val="none" w:sz="0" w:space="0" w:color="auto"/>
                    <w:right w:val="none" w:sz="0" w:space="0" w:color="auto"/>
                  </w:divBdr>
                </w:div>
                <w:div w:id="626591783">
                  <w:marLeft w:val="0"/>
                  <w:marRight w:val="0"/>
                  <w:marTop w:val="0"/>
                  <w:marBottom w:val="101"/>
                  <w:divBdr>
                    <w:top w:val="none" w:sz="0" w:space="0" w:color="auto"/>
                    <w:left w:val="none" w:sz="0" w:space="0" w:color="auto"/>
                    <w:bottom w:val="none" w:sz="0" w:space="0" w:color="auto"/>
                    <w:right w:val="none" w:sz="0" w:space="0" w:color="auto"/>
                  </w:divBdr>
                </w:div>
                <w:div w:id="1358314063">
                  <w:marLeft w:val="0"/>
                  <w:marRight w:val="0"/>
                  <w:marTop w:val="0"/>
                  <w:marBottom w:val="101"/>
                  <w:divBdr>
                    <w:top w:val="none" w:sz="0" w:space="0" w:color="auto"/>
                    <w:left w:val="none" w:sz="0" w:space="0" w:color="auto"/>
                    <w:bottom w:val="none" w:sz="0" w:space="0" w:color="auto"/>
                    <w:right w:val="none" w:sz="0" w:space="0" w:color="auto"/>
                  </w:divBdr>
                </w:div>
                <w:div w:id="2102212819">
                  <w:marLeft w:val="0"/>
                  <w:marRight w:val="0"/>
                  <w:marTop w:val="0"/>
                  <w:marBottom w:val="101"/>
                  <w:divBdr>
                    <w:top w:val="none" w:sz="0" w:space="0" w:color="auto"/>
                    <w:left w:val="none" w:sz="0" w:space="0" w:color="auto"/>
                    <w:bottom w:val="none" w:sz="0" w:space="0" w:color="auto"/>
                    <w:right w:val="none" w:sz="0" w:space="0" w:color="auto"/>
                  </w:divBdr>
                </w:div>
                <w:div w:id="332755871">
                  <w:marLeft w:val="0"/>
                  <w:marRight w:val="0"/>
                  <w:marTop w:val="0"/>
                  <w:marBottom w:val="101"/>
                  <w:divBdr>
                    <w:top w:val="none" w:sz="0" w:space="0" w:color="auto"/>
                    <w:left w:val="none" w:sz="0" w:space="0" w:color="auto"/>
                    <w:bottom w:val="none" w:sz="0" w:space="0" w:color="auto"/>
                    <w:right w:val="none" w:sz="0" w:space="0" w:color="auto"/>
                  </w:divBdr>
                </w:div>
                <w:div w:id="1010178903">
                  <w:marLeft w:val="0"/>
                  <w:marRight w:val="0"/>
                  <w:marTop w:val="0"/>
                  <w:marBottom w:val="101"/>
                  <w:divBdr>
                    <w:top w:val="none" w:sz="0" w:space="0" w:color="auto"/>
                    <w:left w:val="none" w:sz="0" w:space="0" w:color="auto"/>
                    <w:bottom w:val="none" w:sz="0" w:space="0" w:color="auto"/>
                    <w:right w:val="none" w:sz="0" w:space="0" w:color="auto"/>
                  </w:divBdr>
                </w:div>
                <w:div w:id="1549612136">
                  <w:marLeft w:val="0"/>
                  <w:marRight w:val="0"/>
                  <w:marTop w:val="0"/>
                  <w:marBottom w:val="101"/>
                  <w:divBdr>
                    <w:top w:val="none" w:sz="0" w:space="0" w:color="auto"/>
                    <w:left w:val="none" w:sz="0" w:space="0" w:color="auto"/>
                    <w:bottom w:val="none" w:sz="0" w:space="0" w:color="auto"/>
                    <w:right w:val="none" w:sz="0" w:space="0" w:color="auto"/>
                  </w:divBdr>
                </w:div>
                <w:div w:id="560479621">
                  <w:marLeft w:val="0"/>
                  <w:marRight w:val="0"/>
                  <w:marTop w:val="0"/>
                  <w:marBottom w:val="101"/>
                  <w:divBdr>
                    <w:top w:val="none" w:sz="0" w:space="0" w:color="auto"/>
                    <w:left w:val="none" w:sz="0" w:space="0" w:color="auto"/>
                    <w:bottom w:val="none" w:sz="0" w:space="0" w:color="auto"/>
                    <w:right w:val="none" w:sz="0" w:space="0" w:color="auto"/>
                  </w:divBdr>
                </w:div>
                <w:div w:id="879172482">
                  <w:marLeft w:val="0"/>
                  <w:marRight w:val="0"/>
                  <w:marTop w:val="0"/>
                  <w:marBottom w:val="101"/>
                  <w:divBdr>
                    <w:top w:val="none" w:sz="0" w:space="0" w:color="auto"/>
                    <w:left w:val="none" w:sz="0" w:space="0" w:color="auto"/>
                    <w:bottom w:val="none" w:sz="0" w:space="0" w:color="auto"/>
                    <w:right w:val="none" w:sz="0" w:space="0" w:color="auto"/>
                  </w:divBdr>
                </w:div>
                <w:div w:id="1195850055">
                  <w:marLeft w:val="0"/>
                  <w:marRight w:val="0"/>
                  <w:marTop w:val="0"/>
                  <w:marBottom w:val="101"/>
                  <w:divBdr>
                    <w:top w:val="none" w:sz="0" w:space="0" w:color="auto"/>
                    <w:left w:val="none" w:sz="0" w:space="0" w:color="auto"/>
                    <w:bottom w:val="none" w:sz="0" w:space="0" w:color="auto"/>
                    <w:right w:val="none" w:sz="0" w:space="0" w:color="auto"/>
                  </w:divBdr>
                </w:div>
                <w:div w:id="1781216884">
                  <w:marLeft w:val="0"/>
                  <w:marRight w:val="0"/>
                  <w:marTop w:val="0"/>
                  <w:marBottom w:val="101"/>
                  <w:divBdr>
                    <w:top w:val="none" w:sz="0" w:space="0" w:color="auto"/>
                    <w:left w:val="none" w:sz="0" w:space="0" w:color="auto"/>
                    <w:bottom w:val="none" w:sz="0" w:space="0" w:color="auto"/>
                    <w:right w:val="none" w:sz="0" w:space="0" w:color="auto"/>
                  </w:divBdr>
                </w:div>
                <w:div w:id="127015094">
                  <w:marLeft w:val="0"/>
                  <w:marRight w:val="0"/>
                  <w:marTop w:val="0"/>
                  <w:marBottom w:val="101"/>
                  <w:divBdr>
                    <w:top w:val="none" w:sz="0" w:space="0" w:color="auto"/>
                    <w:left w:val="none" w:sz="0" w:space="0" w:color="auto"/>
                    <w:bottom w:val="none" w:sz="0" w:space="0" w:color="auto"/>
                    <w:right w:val="none" w:sz="0" w:space="0" w:color="auto"/>
                  </w:divBdr>
                </w:div>
              </w:divsChild>
            </w:div>
            <w:div w:id="193276978">
              <w:marLeft w:val="0"/>
              <w:marRight w:val="0"/>
              <w:marTop w:val="0"/>
              <w:marBottom w:val="0"/>
              <w:divBdr>
                <w:top w:val="none" w:sz="0" w:space="0" w:color="auto"/>
                <w:left w:val="none" w:sz="0" w:space="0" w:color="auto"/>
                <w:bottom w:val="none" w:sz="0" w:space="0" w:color="auto"/>
                <w:right w:val="none" w:sz="0" w:space="0" w:color="auto"/>
              </w:divBdr>
              <w:divsChild>
                <w:div w:id="1238785046">
                  <w:marLeft w:val="0"/>
                  <w:marRight w:val="0"/>
                  <w:marTop w:val="0"/>
                  <w:marBottom w:val="101"/>
                  <w:divBdr>
                    <w:top w:val="none" w:sz="0" w:space="0" w:color="auto"/>
                    <w:left w:val="none" w:sz="0" w:space="0" w:color="auto"/>
                    <w:bottom w:val="none" w:sz="0" w:space="0" w:color="auto"/>
                    <w:right w:val="none" w:sz="0" w:space="0" w:color="auto"/>
                  </w:divBdr>
                </w:div>
                <w:div w:id="1736927975">
                  <w:marLeft w:val="0"/>
                  <w:marRight w:val="0"/>
                  <w:marTop w:val="0"/>
                  <w:marBottom w:val="101"/>
                  <w:divBdr>
                    <w:top w:val="none" w:sz="0" w:space="0" w:color="auto"/>
                    <w:left w:val="none" w:sz="0" w:space="0" w:color="auto"/>
                    <w:bottom w:val="none" w:sz="0" w:space="0" w:color="auto"/>
                    <w:right w:val="none" w:sz="0" w:space="0" w:color="auto"/>
                  </w:divBdr>
                </w:div>
                <w:div w:id="981229835">
                  <w:marLeft w:val="0"/>
                  <w:marRight w:val="0"/>
                  <w:marTop w:val="0"/>
                  <w:marBottom w:val="101"/>
                  <w:divBdr>
                    <w:top w:val="none" w:sz="0" w:space="0" w:color="auto"/>
                    <w:left w:val="none" w:sz="0" w:space="0" w:color="auto"/>
                    <w:bottom w:val="none" w:sz="0" w:space="0" w:color="auto"/>
                    <w:right w:val="none" w:sz="0" w:space="0" w:color="auto"/>
                  </w:divBdr>
                </w:div>
                <w:div w:id="205068881">
                  <w:marLeft w:val="0"/>
                  <w:marRight w:val="0"/>
                  <w:marTop w:val="0"/>
                  <w:marBottom w:val="101"/>
                  <w:divBdr>
                    <w:top w:val="none" w:sz="0" w:space="0" w:color="auto"/>
                    <w:left w:val="none" w:sz="0" w:space="0" w:color="auto"/>
                    <w:bottom w:val="none" w:sz="0" w:space="0" w:color="auto"/>
                    <w:right w:val="none" w:sz="0" w:space="0" w:color="auto"/>
                  </w:divBdr>
                </w:div>
                <w:div w:id="488909737">
                  <w:marLeft w:val="0"/>
                  <w:marRight w:val="0"/>
                  <w:marTop w:val="0"/>
                  <w:marBottom w:val="101"/>
                  <w:divBdr>
                    <w:top w:val="none" w:sz="0" w:space="0" w:color="auto"/>
                    <w:left w:val="none" w:sz="0" w:space="0" w:color="auto"/>
                    <w:bottom w:val="none" w:sz="0" w:space="0" w:color="auto"/>
                    <w:right w:val="none" w:sz="0" w:space="0" w:color="auto"/>
                  </w:divBdr>
                </w:div>
                <w:div w:id="297036929">
                  <w:marLeft w:val="0"/>
                  <w:marRight w:val="0"/>
                  <w:marTop w:val="0"/>
                  <w:marBottom w:val="101"/>
                  <w:divBdr>
                    <w:top w:val="none" w:sz="0" w:space="0" w:color="auto"/>
                    <w:left w:val="none" w:sz="0" w:space="0" w:color="auto"/>
                    <w:bottom w:val="none" w:sz="0" w:space="0" w:color="auto"/>
                    <w:right w:val="none" w:sz="0" w:space="0" w:color="auto"/>
                  </w:divBdr>
                </w:div>
                <w:div w:id="1036346361">
                  <w:marLeft w:val="0"/>
                  <w:marRight w:val="0"/>
                  <w:marTop w:val="0"/>
                  <w:marBottom w:val="101"/>
                  <w:divBdr>
                    <w:top w:val="none" w:sz="0" w:space="0" w:color="auto"/>
                    <w:left w:val="none" w:sz="0" w:space="0" w:color="auto"/>
                    <w:bottom w:val="none" w:sz="0" w:space="0" w:color="auto"/>
                    <w:right w:val="none" w:sz="0" w:space="0" w:color="auto"/>
                  </w:divBdr>
                </w:div>
                <w:div w:id="5527344">
                  <w:marLeft w:val="0"/>
                  <w:marRight w:val="0"/>
                  <w:marTop w:val="0"/>
                  <w:marBottom w:val="101"/>
                  <w:divBdr>
                    <w:top w:val="none" w:sz="0" w:space="0" w:color="auto"/>
                    <w:left w:val="none" w:sz="0" w:space="0" w:color="auto"/>
                    <w:bottom w:val="none" w:sz="0" w:space="0" w:color="auto"/>
                    <w:right w:val="none" w:sz="0" w:space="0" w:color="auto"/>
                  </w:divBdr>
                </w:div>
                <w:div w:id="1927306002">
                  <w:marLeft w:val="0"/>
                  <w:marRight w:val="0"/>
                  <w:marTop w:val="0"/>
                  <w:marBottom w:val="101"/>
                  <w:divBdr>
                    <w:top w:val="none" w:sz="0" w:space="0" w:color="auto"/>
                    <w:left w:val="none" w:sz="0" w:space="0" w:color="auto"/>
                    <w:bottom w:val="none" w:sz="0" w:space="0" w:color="auto"/>
                    <w:right w:val="none" w:sz="0" w:space="0" w:color="auto"/>
                  </w:divBdr>
                </w:div>
                <w:div w:id="1990548049">
                  <w:marLeft w:val="0"/>
                  <w:marRight w:val="0"/>
                  <w:marTop w:val="0"/>
                  <w:marBottom w:val="101"/>
                  <w:divBdr>
                    <w:top w:val="none" w:sz="0" w:space="0" w:color="auto"/>
                    <w:left w:val="none" w:sz="0" w:space="0" w:color="auto"/>
                    <w:bottom w:val="none" w:sz="0" w:space="0" w:color="auto"/>
                    <w:right w:val="none" w:sz="0" w:space="0" w:color="auto"/>
                  </w:divBdr>
                </w:div>
                <w:div w:id="32274105">
                  <w:marLeft w:val="0"/>
                  <w:marRight w:val="0"/>
                  <w:marTop w:val="0"/>
                  <w:marBottom w:val="101"/>
                  <w:divBdr>
                    <w:top w:val="none" w:sz="0" w:space="0" w:color="auto"/>
                    <w:left w:val="none" w:sz="0" w:space="0" w:color="auto"/>
                    <w:bottom w:val="none" w:sz="0" w:space="0" w:color="auto"/>
                    <w:right w:val="none" w:sz="0" w:space="0" w:color="auto"/>
                  </w:divBdr>
                </w:div>
                <w:div w:id="1059354836">
                  <w:marLeft w:val="0"/>
                  <w:marRight w:val="0"/>
                  <w:marTop w:val="0"/>
                  <w:marBottom w:val="101"/>
                  <w:divBdr>
                    <w:top w:val="none" w:sz="0" w:space="0" w:color="auto"/>
                    <w:left w:val="none" w:sz="0" w:space="0" w:color="auto"/>
                    <w:bottom w:val="none" w:sz="0" w:space="0" w:color="auto"/>
                    <w:right w:val="none" w:sz="0" w:space="0" w:color="auto"/>
                  </w:divBdr>
                </w:div>
                <w:div w:id="281234944">
                  <w:marLeft w:val="0"/>
                  <w:marRight w:val="0"/>
                  <w:marTop w:val="0"/>
                  <w:marBottom w:val="101"/>
                  <w:divBdr>
                    <w:top w:val="none" w:sz="0" w:space="0" w:color="auto"/>
                    <w:left w:val="none" w:sz="0" w:space="0" w:color="auto"/>
                    <w:bottom w:val="none" w:sz="0" w:space="0" w:color="auto"/>
                    <w:right w:val="none" w:sz="0" w:space="0" w:color="auto"/>
                  </w:divBdr>
                </w:div>
                <w:div w:id="1961954035">
                  <w:marLeft w:val="0"/>
                  <w:marRight w:val="0"/>
                  <w:marTop w:val="0"/>
                  <w:marBottom w:val="101"/>
                  <w:divBdr>
                    <w:top w:val="none" w:sz="0" w:space="0" w:color="auto"/>
                    <w:left w:val="none" w:sz="0" w:space="0" w:color="auto"/>
                    <w:bottom w:val="none" w:sz="0" w:space="0" w:color="auto"/>
                    <w:right w:val="none" w:sz="0" w:space="0" w:color="auto"/>
                  </w:divBdr>
                </w:div>
                <w:div w:id="699211687">
                  <w:marLeft w:val="0"/>
                  <w:marRight w:val="0"/>
                  <w:marTop w:val="0"/>
                  <w:marBottom w:val="101"/>
                  <w:divBdr>
                    <w:top w:val="none" w:sz="0" w:space="0" w:color="auto"/>
                    <w:left w:val="none" w:sz="0" w:space="0" w:color="auto"/>
                    <w:bottom w:val="none" w:sz="0" w:space="0" w:color="auto"/>
                    <w:right w:val="none" w:sz="0" w:space="0" w:color="auto"/>
                  </w:divBdr>
                </w:div>
                <w:div w:id="1211111312">
                  <w:marLeft w:val="0"/>
                  <w:marRight w:val="0"/>
                  <w:marTop w:val="0"/>
                  <w:marBottom w:val="101"/>
                  <w:divBdr>
                    <w:top w:val="none" w:sz="0" w:space="0" w:color="auto"/>
                    <w:left w:val="none" w:sz="0" w:space="0" w:color="auto"/>
                    <w:bottom w:val="none" w:sz="0" w:space="0" w:color="auto"/>
                    <w:right w:val="none" w:sz="0" w:space="0" w:color="auto"/>
                  </w:divBdr>
                </w:div>
                <w:div w:id="2131237040">
                  <w:marLeft w:val="0"/>
                  <w:marRight w:val="0"/>
                  <w:marTop w:val="0"/>
                  <w:marBottom w:val="101"/>
                  <w:divBdr>
                    <w:top w:val="none" w:sz="0" w:space="0" w:color="auto"/>
                    <w:left w:val="none" w:sz="0" w:space="0" w:color="auto"/>
                    <w:bottom w:val="none" w:sz="0" w:space="0" w:color="auto"/>
                    <w:right w:val="none" w:sz="0" w:space="0" w:color="auto"/>
                  </w:divBdr>
                </w:div>
                <w:div w:id="654526866">
                  <w:marLeft w:val="0"/>
                  <w:marRight w:val="0"/>
                  <w:marTop w:val="0"/>
                  <w:marBottom w:val="101"/>
                  <w:divBdr>
                    <w:top w:val="none" w:sz="0" w:space="0" w:color="auto"/>
                    <w:left w:val="none" w:sz="0" w:space="0" w:color="auto"/>
                    <w:bottom w:val="none" w:sz="0" w:space="0" w:color="auto"/>
                    <w:right w:val="none" w:sz="0" w:space="0" w:color="auto"/>
                  </w:divBdr>
                </w:div>
                <w:div w:id="195434042">
                  <w:marLeft w:val="0"/>
                  <w:marRight w:val="0"/>
                  <w:marTop w:val="0"/>
                  <w:marBottom w:val="101"/>
                  <w:divBdr>
                    <w:top w:val="none" w:sz="0" w:space="0" w:color="auto"/>
                    <w:left w:val="none" w:sz="0" w:space="0" w:color="auto"/>
                    <w:bottom w:val="none" w:sz="0" w:space="0" w:color="auto"/>
                    <w:right w:val="none" w:sz="0" w:space="0" w:color="auto"/>
                  </w:divBdr>
                </w:div>
                <w:div w:id="756752176">
                  <w:marLeft w:val="0"/>
                  <w:marRight w:val="0"/>
                  <w:marTop w:val="0"/>
                  <w:marBottom w:val="101"/>
                  <w:divBdr>
                    <w:top w:val="none" w:sz="0" w:space="0" w:color="auto"/>
                    <w:left w:val="none" w:sz="0" w:space="0" w:color="auto"/>
                    <w:bottom w:val="none" w:sz="0" w:space="0" w:color="auto"/>
                    <w:right w:val="none" w:sz="0" w:space="0" w:color="auto"/>
                  </w:divBdr>
                </w:div>
              </w:divsChild>
            </w:div>
            <w:div w:id="1506238581">
              <w:marLeft w:val="0"/>
              <w:marRight w:val="0"/>
              <w:marTop w:val="0"/>
              <w:marBottom w:val="0"/>
              <w:divBdr>
                <w:top w:val="none" w:sz="0" w:space="0" w:color="auto"/>
                <w:left w:val="none" w:sz="0" w:space="0" w:color="auto"/>
                <w:bottom w:val="none" w:sz="0" w:space="0" w:color="auto"/>
                <w:right w:val="none" w:sz="0" w:space="0" w:color="auto"/>
              </w:divBdr>
              <w:divsChild>
                <w:div w:id="2092922561">
                  <w:marLeft w:val="0"/>
                  <w:marRight w:val="0"/>
                  <w:marTop w:val="0"/>
                  <w:marBottom w:val="101"/>
                  <w:divBdr>
                    <w:top w:val="none" w:sz="0" w:space="0" w:color="auto"/>
                    <w:left w:val="none" w:sz="0" w:space="0" w:color="auto"/>
                    <w:bottom w:val="none" w:sz="0" w:space="0" w:color="auto"/>
                    <w:right w:val="none" w:sz="0" w:space="0" w:color="auto"/>
                  </w:divBdr>
                </w:div>
                <w:div w:id="2066374315">
                  <w:marLeft w:val="0"/>
                  <w:marRight w:val="0"/>
                  <w:marTop w:val="0"/>
                  <w:marBottom w:val="101"/>
                  <w:divBdr>
                    <w:top w:val="none" w:sz="0" w:space="0" w:color="auto"/>
                    <w:left w:val="none" w:sz="0" w:space="0" w:color="auto"/>
                    <w:bottom w:val="none" w:sz="0" w:space="0" w:color="auto"/>
                    <w:right w:val="none" w:sz="0" w:space="0" w:color="auto"/>
                  </w:divBdr>
                </w:div>
                <w:div w:id="1956517013">
                  <w:marLeft w:val="0"/>
                  <w:marRight w:val="0"/>
                  <w:marTop w:val="0"/>
                  <w:marBottom w:val="101"/>
                  <w:divBdr>
                    <w:top w:val="none" w:sz="0" w:space="0" w:color="auto"/>
                    <w:left w:val="none" w:sz="0" w:space="0" w:color="auto"/>
                    <w:bottom w:val="none" w:sz="0" w:space="0" w:color="auto"/>
                    <w:right w:val="none" w:sz="0" w:space="0" w:color="auto"/>
                  </w:divBdr>
                </w:div>
                <w:div w:id="731582295">
                  <w:marLeft w:val="0"/>
                  <w:marRight w:val="0"/>
                  <w:marTop w:val="0"/>
                  <w:marBottom w:val="101"/>
                  <w:divBdr>
                    <w:top w:val="none" w:sz="0" w:space="0" w:color="auto"/>
                    <w:left w:val="none" w:sz="0" w:space="0" w:color="auto"/>
                    <w:bottom w:val="none" w:sz="0" w:space="0" w:color="auto"/>
                    <w:right w:val="none" w:sz="0" w:space="0" w:color="auto"/>
                  </w:divBdr>
                </w:div>
                <w:div w:id="141973298">
                  <w:marLeft w:val="0"/>
                  <w:marRight w:val="0"/>
                  <w:marTop w:val="0"/>
                  <w:marBottom w:val="101"/>
                  <w:divBdr>
                    <w:top w:val="none" w:sz="0" w:space="0" w:color="auto"/>
                    <w:left w:val="none" w:sz="0" w:space="0" w:color="auto"/>
                    <w:bottom w:val="none" w:sz="0" w:space="0" w:color="auto"/>
                    <w:right w:val="none" w:sz="0" w:space="0" w:color="auto"/>
                  </w:divBdr>
                </w:div>
                <w:div w:id="1073890777">
                  <w:marLeft w:val="0"/>
                  <w:marRight w:val="0"/>
                  <w:marTop w:val="0"/>
                  <w:marBottom w:val="101"/>
                  <w:divBdr>
                    <w:top w:val="none" w:sz="0" w:space="0" w:color="auto"/>
                    <w:left w:val="none" w:sz="0" w:space="0" w:color="auto"/>
                    <w:bottom w:val="none" w:sz="0" w:space="0" w:color="auto"/>
                    <w:right w:val="none" w:sz="0" w:space="0" w:color="auto"/>
                  </w:divBdr>
                </w:div>
                <w:div w:id="1129082985">
                  <w:marLeft w:val="0"/>
                  <w:marRight w:val="0"/>
                  <w:marTop w:val="0"/>
                  <w:marBottom w:val="101"/>
                  <w:divBdr>
                    <w:top w:val="none" w:sz="0" w:space="0" w:color="auto"/>
                    <w:left w:val="none" w:sz="0" w:space="0" w:color="auto"/>
                    <w:bottom w:val="none" w:sz="0" w:space="0" w:color="auto"/>
                    <w:right w:val="none" w:sz="0" w:space="0" w:color="auto"/>
                  </w:divBdr>
                </w:div>
                <w:div w:id="646711498">
                  <w:marLeft w:val="0"/>
                  <w:marRight w:val="0"/>
                  <w:marTop w:val="0"/>
                  <w:marBottom w:val="101"/>
                  <w:divBdr>
                    <w:top w:val="none" w:sz="0" w:space="0" w:color="auto"/>
                    <w:left w:val="none" w:sz="0" w:space="0" w:color="auto"/>
                    <w:bottom w:val="none" w:sz="0" w:space="0" w:color="auto"/>
                    <w:right w:val="none" w:sz="0" w:space="0" w:color="auto"/>
                  </w:divBdr>
                </w:div>
                <w:div w:id="967783915">
                  <w:marLeft w:val="0"/>
                  <w:marRight w:val="0"/>
                  <w:marTop w:val="0"/>
                  <w:marBottom w:val="101"/>
                  <w:divBdr>
                    <w:top w:val="none" w:sz="0" w:space="0" w:color="auto"/>
                    <w:left w:val="none" w:sz="0" w:space="0" w:color="auto"/>
                    <w:bottom w:val="none" w:sz="0" w:space="0" w:color="auto"/>
                    <w:right w:val="none" w:sz="0" w:space="0" w:color="auto"/>
                  </w:divBdr>
                </w:div>
                <w:div w:id="70592037">
                  <w:marLeft w:val="0"/>
                  <w:marRight w:val="0"/>
                  <w:marTop w:val="0"/>
                  <w:marBottom w:val="101"/>
                  <w:divBdr>
                    <w:top w:val="none" w:sz="0" w:space="0" w:color="auto"/>
                    <w:left w:val="none" w:sz="0" w:space="0" w:color="auto"/>
                    <w:bottom w:val="none" w:sz="0" w:space="0" w:color="auto"/>
                    <w:right w:val="none" w:sz="0" w:space="0" w:color="auto"/>
                  </w:divBdr>
                </w:div>
                <w:div w:id="1978294313">
                  <w:marLeft w:val="0"/>
                  <w:marRight w:val="0"/>
                  <w:marTop w:val="0"/>
                  <w:marBottom w:val="101"/>
                  <w:divBdr>
                    <w:top w:val="none" w:sz="0" w:space="0" w:color="auto"/>
                    <w:left w:val="none" w:sz="0" w:space="0" w:color="auto"/>
                    <w:bottom w:val="none" w:sz="0" w:space="0" w:color="auto"/>
                    <w:right w:val="none" w:sz="0" w:space="0" w:color="auto"/>
                  </w:divBdr>
                </w:div>
                <w:div w:id="649484519">
                  <w:marLeft w:val="0"/>
                  <w:marRight w:val="0"/>
                  <w:marTop w:val="0"/>
                  <w:marBottom w:val="101"/>
                  <w:divBdr>
                    <w:top w:val="none" w:sz="0" w:space="0" w:color="auto"/>
                    <w:left w:val="none" w:sz="0" w:space="0" w:color="auto"/>
                    <w:bottom w:val="none" w:sz="0" w:space="0" w:color="auto"/>
                    <w:right w:val="none" w:sz="0" w:space="0" w:color="auto"/>
                  </w:divBdr>
                </w:div>
                <w:div w:id="860977457">
                  <w:marLeft w:val="0"/>
                  <w:marRight w:val="0"/>
                  <w:marTop w:val="0"/>
                  <w:marBottom w:val="101"/>
                  <w:divBdr>
                    <w:top w:val="none" w:sz="0" w:space="0" w:color="auto"/>
                    <w:left w:val="none" w:sz="0" w:space="0" w:color="auto"/>
                    <w:bottom w:val="none" w:sz="0" w:space="0" w:color="auto"/>
                    <w:right w:val="none" w:sz="0" w:space="0" w:color="auto"/>
                  </w:divBdr>
                </w:div>
                <w:div w:id="2040202087">
                  <w:marLeft w:val="0"/>
                  <w:marRight w:val="0"/>
                  <w:marTop w:val="0"/>
                  <w:marBottom w:val="101"/>
                  <w:divBdr>
                    <w:top w:val="none" w:sz="0" w:space="0" w:color="auto"/>
                    <w:left w:val="none" w:sz="0" w:space="0" w:color="auto"/>
                    <w:bottom w:val="none" w:sz="0" w:space="0" w:color="auto"/>
                    <w:right w:val="none" w:sz="0" w:space="0" w:color="auto"/>
                  </w:divBdr>
                </w:div>
                <w:div w:id="335033896">
                  <w:marLeft w:val="0"/>
                  <w:marRight w:val="0"/>
                  <w:marTop w:val="0"/>
                  <w:marBottom w:val="101"/>
                  <w:divBdr>
                    <w:top w:val="none" w:sz="0" w:space="0" w:color="auto"/>
                    <w:left w:val="none" w:sz="0" w:space="0" w:color="auto"/>
                    <w:bottom w:val="none" w:sz="0" w:space="0" w:color="auto"/>
                    <w:right w:val="none" w:sz="0" w:space="0" w:color="auto"/>
                  </w:divBdr>
                </w:div>
                <w:div w:id="580022583">
                  <w:marLeft w:val="0"/>
                  <w:marRight w:val="0"/>
                  <w:marTop w:val="0"/>
                  <w:marBottom w:val="101"/>
                  <w:divBdr>
                    <w:top w:val="none" w:sz="0" w:space="0" w:color="auto"/>
                    <w:left w:val="none" w:sz="0" w:space="0" w:color="auto"/>
                    <w:bottom w:val="none" w:sz="0" w:space="0" w:color="auto"/>
                    <w:right w:val="none" w:sz="0" w:space="0" w:color="auto"/>
                  </w:divBdr>
                </w:div>
                <w:div w:id="2047244958">
                  <w:marLeft w:val="0"/>
                  <w:marRight w:val="0"/>
                  <w:marTop w:val="0"/>
                  <w:marBottom w:val="101"/>
                  <w:divBdr>
                    <w:top w:val="none" w:sz="0" w:space="0" w:color="auto"/>
                    <w:left w:val="none" w:sz="0" w:space="0" w:color="auto"/>
                    <w:bottom w:val="none" w:sz="0" w:space="0" w:color="auto"/>
                    <w:right w:val="none" w:sz="0" w:space="0" w:color="auto"/>
                  </w:divBdr>
                </w:div>
                <w:div w:id="1053193224">
                  <w:marLeft w:val="0"/>
                  <w:marRight w:val="0"/>
                  <w:marTop w:val="0"/>
                  <w:marBottom w:val="101"/>
                  <w:divBdr>
                    <w:top w:val="none" w:sz="0" w:space="0" w:color="auto"/>
                    <w:left w:val="none" w:sz="0" w:space="0" w:color="auto"/>
                    <w:bottom w:val="none" w:sz="0" w:space="0" w:color="auto"/>
                    <w:right w:val="none" w:sz="0" w:space="0" w:color="auto"/>
                  </w:divBdr>
                </w:div>
                <w:div w:id="134950056">
                  <w:marLeft w:val="0"/>
                  <w:marRight w:val="0"/>
                  <w:marTop w:val="0"/>
                  <w:marBottom w:val="101"/>
                  <w:divBdr>
                    <w:top w:val="none" w:sz="0" w:space="0" w:color="auto"/>
                    <w:left w:val="none" w:sz="0" w:space="0" w:color="auto"/>
                    <w:bottom w:val="none" w:sz="0" w:space="0" w:color="auto"/>
                    <w:right w:val="none" w:sz="0" w:space="0" w:color="auto"/>
                  </w:divBdr>
                </w:div>
                <w:div w:id="851334161">
                  <w:marLeft w:val="0"/>
                  <w:marRight w:val="0"/>
                  <w:marTop w:val="0"/>
                  <w:marBottom w:val="101"/>
                  <w:divBdr>
                    <w:top w:val="none" w:sz="0" w:space="0" w:color="auto"/>
                    <w:left w:val="none" w:sz="0" w:space="0" w:color="auto"/>
                    <w:bottom w:val="none" w:sz="0" w:space="0" w:color="auto"/>
                    <w:right w:val="none" w:sz="0" w:space="0" w:color="auto"/>
                  </w:divBdr>
                </w:div>
                <w:div w:id="687608110">
                  <w:marLeft w:val="0"/>
                  <w:marRight w:val="0"/>
                  <w:marTop w:val="0"/>
                  <w:marBottom w:val="101"/>
                  <w:divBdr>
                    <w:top w:val="none" w:sz="0" w:space="0" w:color="auto"/>
                    <w:left w:val="none" w:sz="0" w:space="0" w:color="auto"/>
                    <w:bottom w:val="none" w:sz="0" w:space="0" w:color="auto"/>
                    <w:right w:val="none" w:sz="0" w:space="0" w:color="auto"/>
                  </w:divBdr>
                </w:div>
                <w:div w:id="618024941">
                  <w:marLeft w:val="0"/>
                  <w:marRight w:val="0"/>
                  <w:marTop w:val="0"/>
                  <w:marBottom w:val="101"/>
                  <w:divBdr>
                    <w:top w:val="none" w:sz="0" w:space="0" w:color="auto"/>
                    <w:left w:val="none" w:sz="0" w:space="0" w:color="auto"/>
                    <w:bottom w:val="none" w:sz="0" w:space="0" w:color="auto"/>
                    <w:right w:val="none" w:sz="0" w:space="0" w:color="auto"/>
                  </w:divBdr>
                </w:div>
                <w:div w:id="1443497478">
                  <w:marLeft w:val="0"/>
                  <w:marRight w:val="0"/>
                  <w:marTop w:val="0"/>
                  <w:marBottom w:val="101"/>
                  <w:divBdr>
                    <w:top w:val="none" w:sz="0" w:space="0" w:color="auto"/>
                    <w:left w:val="none" w:sz="0" w:space="0" w:color="auto"/>
                    <w:bottom w:val="none" w:sz="0" w:space="0" w:color="auto"/>
                    <w:right w:val="none" w:sz="0" w:space="0" w:color="auto"/>
                  </w:divBdr>
                </w:div>
                <w:div w:id="378365004">
                  <w:marLeft w:val="0"/>
                  <w:marRight w:val="0"/>
                  <w:marTop w:val="0"/>
                  <w:marBottom w:val="101"/>
                  <w:divBdr>
                    <w:top w:val="none" w:sz="0" w:space="0" w:color="auto"/>
                    <w:left w:val="none" w:sz="0" w:space="0" w:color="auto"/>
                    <w:bottom w:val="none" w:sz="0" w:space="0" w:color="auto"/>
                    <w:right w:val="none" w:sz="0" w:space="0" w:color="auto"/>
                  </w:divBdr>
                </w:div>
              </w:divsChild>
            </w:div>
            <w:div w:id="2079669981">
              <w:marLeft w:val="0"/>
              <w:marRight w:val="0"/>
              <w:marTop w:val="0"/>
              <w:marBottom w:val="0"/>
              <w:divBdr>
                <w:top w:val="none" w:sz="0" w:space="0" w:color="auto"/>
                <w:left w:val="none" w:sz="0" w:space="0" w:color="auto"/>
                <w:bottom w:val="none" w:sz="0" w:space="0" w:color="auto"/>
                <w:right w:val="none" w:sz="0" w:space="0" w:color="auto"/>
              </w:divBdr>
              <w:divsChild>
                <w:div w:id="2123111124">
                  <w:marLeft w:val="0"/>
                  <w:marRight w:val="0"/>
                  <w:marTop w:val="0"/>
                  <w:marBottom w:val="101"/>
                  <w:divBdr>
                    <w:top w:val="none" w:sz="0" w:space="0" w:color="auto"/>
                    <w:left w:val="none" w:sz="0" w:space="0" w:color="auto"/>
                    <w:bottom w:val="none" w:sz="0" w:space="0" w:color="auto"/>
                    <w:right w:val="none" w:sz="0" w:space="0" w:color="auto"/>
                  </w:divBdr>
                </w:div>
                <w:div w:id="1140728949">
                  <w:marLeft w:val="0"/>
                  <w:marRight w:val="0"/>
                  <w:marTop w:val="0"/>
                  <w:marBottom w:val="101"/>
                  <w:divBdr>
                    <w:top w:val="none" w:sz="0" w:space="0" w:color="auto"/>
                    <w:left w:val="none" w:sz="0" w:space="0" w:color="auto"/>
                    <w:bottom w:val="none" w:sz="0" w:space="0" w:color="auto"/>
                    <w:right w:val="none" w:sz="0" w:space="0" w:color="auto"/>
                  </w:divBdr>
                </w:div>
                <w:div w:id="667100002">
                  <w:marLeft w:val="0"/>
                  <w:marRight w:val="0"/>
                  <w:marTop w:val="0"/>
                  <w:marBottom w:val="101"/>
                  <w:divBdr>
                    <w:top w:val="none" w:sz="0" w:space="0" w:color="auto"/>
                    <w:left w:val="none" w:sz="0" w:space="0" w:color="auto"/>
                    <w:bottom w:val="none" w:sz="0" w:space="0" w:color="auto"/>
                    <w:right w:val="none" w:sz="0" w:space="0" w:color="auto"/>
                  </w:divBdr>
                </w:div>
                <w:div w:id="1962876496">
                  <w:marLeft w:val="0"/>
                  <w:marRight w:val="0"/>
                  <w:marTop w:val="0"/>
                  <w:marBottom w:val="101"/>
                  <w:divBdr>
                    <w:top w:val="none" w:sz="0" w:space="0" w:color="auto"/>
                    <w:left w:val="none" w:sz="0" w:space="0" w:color="auto"/>
                    <w:bottom w:val="none" w:sz="0" w:space="0" w:color="auto"/>
                    <w:right w:val="none" w:sz="0" w:space="0" w:color="auto"/>
                  </w:divBdr>
                </w:div>
                <w:div w:id="1639532414">
                  <w:marLeft w:val="0"/>
                  <w:marRight w:val="0"/>
                  <w:marTop w:val="0"/>
                  <w:marBottom w:val="101"/>
                  <w:divBdr>
                    <w:top w:val="none" w:sz="0" w:space="0" w:color="auto"/>
                    <w:left w:val="none" w:sz="0" w:space="0" w:color="auto"/>
                    <w:bottom w:val="none" w:sz="0" w:space="0" w:color="auto"/>
                    <w:right w:val="none" w:sz="0" w:space="0" w:color="auto"/>
                  </w:divBdr>
                </w:div>
                <w:div w:id="1016272326">
                  <w:marLeft w:val="0"/>
                  <w:marRight w:val="0"/>
                  <w:marTop w:val="0"/>
                  <w:marBottom w:val="101"/>
                  <w:divBdr>
                    <w:top w:val="none" w:sz="0" w:space="0" w:color="auto"/>
                    <w:left w:val="none" w:sz="0" w:space="0" w:color="auto"/>
                    <w:bottom w:val="none" w:sz="0" w:space="0" w:color="auto"/>
                    <w:right w:val="none" w:sz="0" w:space="0" w:color="auto"/>
                  </w:divBdr>
                </w:div>
                <w:div w:id="1397165603">
                  <w:marLeft w:val="0"/>
                  <w:marRight w:val="0"/>
                  <w:marTop w:val="0"/>
                  <w:marBottom w:val="101"/>
                  <w:divBdr>
                    <w:top w:val="none" w:sz="0" w:space="0" w:color="auto"/>
                    <w:left w:val="none" w:sz="0" w:space="0" w:color="auto"/>
                    <w:bottom w:val="none" w:sz="0" w:space="0" w:color="auto"/>
                    <w:right w:val="none" w:sz="0" w:space="0" w:color="auto"/>
                  </w:divBdr>
                </w:div>
                <w:div w:id="1923484270">
                  <w:marLeft w:val="0"/>
                  <w:marRight w:val="0"/>
                  <w:marTop w:val="0"/>
                  <w:marBottom w:val="101"/>
                  <w:divBdr>
                    <w:top w:val="none" w:sz="0" w:space="0" w:color="auto"/>
                    <w:left w:val="none" w:sz="0" w:space="0" w:color="auto"/>
                    <w:bottom w:val="none" w:sz="0" w:space="0" w:color="auto"/>
                    <w:right w:val="none" w:sz="0" w:space="0" w:color="auto"/>
                  </w:divBdr>
                </w:div>
                <w:div w:id="576985846">
                  <w:marLeft w:val="0"/>
                  <w:marRight w:val="0"/>
                  <w:marTop w:val="0"/>
                  <w:marBottom w:val="101"/>
                  <w:divBdr>
                    <w:top w:val="none" w:sz="0" w:space="0" w:color="auto"/>
                    <w:left w:val="none" w:sz="0" w:space="0" w:color="auto"/>
                    <w:bottom w:val="none" w:sz="0" w:space="0" w:color="auto"/>
                    <w:right w:val="none" w:sz="0" w:space="0" w:color="auto"/>
                  </w:divBdr>
                </w:div>
                <w:div w:id="1773085166">
                  <w:marLeft w:val="0"/>
                  <w:marRight w:val="0"/>
                  <w:marTop w:val="0"/>
                  <w:marBottom w:val="101"/>
                  <w:divBdr>
                    <w:top w:val="none" w:sz="0" w:space="0" w:color="auto"/>
                    <w:left w:val="none" w:sz="0" w:space="0" w:color="auto"/>
                    <w:bottom w:val="none" w:sz="0" w:space="0" w:color="auto"/>
                    <w:right w:val="none" w:sz="0" w:space="0" w:color="auto"/>
                  </w:divBdr>
                </w:div>
                <w:div w:id="1139420531">
                  <w:marLeft w:val="0"/>
                  <w:marRight w:val="0"/>
                  <w:marTop w:val="0"/>
                  <w:marBottom w:val="101"/>
                  <w:divBdr>
                    <w:top w:val="none" w:sz="0" w:space="0" w:color="auto"/>
                    <w:left w:val="none" w:sz="0" w:space="0" w:color="auto"/>
                    <w:bottom w:val="none" w:sz="0" w:space="0" w:color="auto"/>
                    <w:right w:val="none" w:sz="0" w:space="0" w:color="auto"/>
                  </w:divBdr>
                </w:div>
                <w:div w:id="527839806">
                  <w:marLeft w:val="0"/>
                  <w:marRight w:val="0"/>
                  <w:marTop w:val="0"/>
                  <w:marBottom w:val="101"/>
                  <w:divBdr>
                    <w:top w:val="none" w:sz="0" w:space="0" w:color="auto"/>
                    <w:left w:val="none" w:sz="0" w:space="0" w:color="auto"/>
                    <w:bottom w:val="none" w:sz="0" w:space="0" w:color="auto"/>
                    <w:right w:val="none" w:sz="0" w:space="0" w:color="auto"/>
                  </w:divBdr>
                </w:div>
                <w:div w:id="328214169">
                  <w:marLeft w:val="0"/>
                  <w:marRight w:val="0"/>
                  <w:marTop w:val="0"/>
                  <w:marBottom w:val="101"/>
                  <w:divBdr>
                    <w:top w:val="none" w:sz="0" w:space="0" w:color="auto"/>
                    <w:left w:val="none" w:sz="0" w:space="0" w:color="auto"/>
                    <w:bottom w:val="none" w:sz="0" w:space="0" w:color="auto"/>
                    <w:right w:val="none" w:sz="0" w:space="0" w:color="auto"/>
                  </w:divBdr>
                </w:div>
                <w:div w:id="1222591965">
                  <w:marLeft w:val="0"/>
                  <w:marRight w:val="0"/>
                  <w:marTop w:val="0"/>
                  <w:marBottom w:val="101"/>
                  <w:divBdr>
                    <w:top w:val="none" w:sz="0" w:space="0" w:color="auto"/>
                    <w:left w:val="none" w:sz="0" w:space="0" w:color="auto"/>
                    <w:bottom w:val="none" w:sz="0" w:space="0" w:color="auto"/>
                    <w:right w:val="none" w:sz="0" w:space="0" w:color="auto"/>
                  </w:divBdr>
                </w:div>
                <w:div w:id="1230077621">
                  <w:marLeft w:val="0"/>
                  <w:marRight w:val="0"/>
                  <w:marTop w:val="0"/>
                  <w:marBottom w:val="101"/>
                  <w:divBdr>
                    <w:top w:val="none" w:sz="0" w:space="0" w:color="auto"/>
                    <w:left w:val="none" w:sz="0" w:space="0" w:color="auto"/>
                    <w:bottom w:val="none" w:sz="0" w:space="0" w:color="auto"/>
                    <w:right w:val="none" w:sz="0" w:space="0" w:color="auto"/>
                  </w:divBdr>
                </w:div>
                <w:div w:id="613753911">
                  <w:marLeft w:val="0"/>
                  <w:marRight w:val="0"/>
                  <w:marTop w:val="0"/>
                  <w:marBottom w:val="101"/>
                  <w:divBdr>
                    <w:top w:val="none" w:sz="0" w:space="0" w:color="auto"/>
                    <w:left w:val="none" w:sz="0" w:space="0" w:color="auto"/>
                    <w:bottom w:val="none" w:sz="0" w:space="0" w:color="auto"/>
                    <w:right w:val="none" w:sz="0" w:space="0" w:color="auto"/>
                  </w:divBdr>
                </w:div>
                <w:div w:id="1820001496">
                  <w:marLeft w:val="0"/>
                  <w:marRight w:val="0"/>
                  <w:marTop w:val="0"/>
                  <w:marBottom w:val="101"/>
                  <w:divBdr>
                    <w:top w:val="none" w:sz="0" w:space="0" w:color="auto"/>
                    <w:left w:val="none" w:sz="0" w:space="0" w:color="auto"/>
                    <w:bottom w:val="none" w:sz="0" w:space="0" w:color="auto"/>
                    <w:right w:val="none" w:sz="0" w:space="0" w:color="auto"/>
                  </w:divBdr>
                </w:div>
                <w:div w:id="1524585899">
                  <w:marLeft w:val="0"/>
                  <w:marRight w:val="0"/>
                  <w:marTop w:val="0"/>
                  <w:marBottom w:val="101"/>
                  <w:divBdr>
                    <w:top w:val="none" w:sz="0" w:space="0" w:color="auto"/>
                    <w:left w:val="none" w:sz="0" w:space="0" w:color="auto"/>
                    <w:bottom w:val="none" w:sz="0" w:space="0" w:color="auto"/>
                    <w:right w:val="none" w:sz="0" w:space="0" w:color="auto"/>
                  </w:divBdr>
                </w:div>
                <w:div w:id="590086457">
                  <w:marLeft w:val="0"/>
                  <w:marRight w:val="0"/>
                  <w:marTop w:val="0"/>
                  <w:marBottom w:val="101"/>
                  <w:divBdr>
                    <w:top w:val="none" w:sz="0" w:space="0" w:color="auto"/>
                    <w:left w:val="none" w:sz="0" w:space="0" w:color="auto"/>
                    <w:bottom w:val="none" w:sz="0" w:space="0" w:color="auto"/>
                    <w:right w:val="none" w:sz="0" w:space="0" w:color="auto"/>
                  </w:divBdr>
                </w:div>
                <w:div w:id="1766420205">
                  <w:marLeft w:val="0"/>
                  <w:marRight w:val="0"/>
                  <w:marTop w:val="0"/>
                  <w:marBottom w:val="101"/>
                  <w:divBdr>
                    <w:top w:val="none" w:sz="0" w:space="0" w:color="auto"/>
                    <w:left w:val="none" w:sz="0" w:space="0" w:color="auto"/>
                    <w:bottom w:val="none" w:sz="0" w:space="0" w:color="auto"/>
                    <w:right w:val="none" w:sz="0" w:space="0" w:color="auto"/>
                  </w:divBdr>
                </w:div>
                <w:div w:id="691300937">
                  <w:marLeft w:val="0"/>
                  <w:marRight w:val="0"/>
                  <w:marTop w:val="0"/>
                  <w:marBottom w:val="101"/>
                  <w:divBdr>
                    <w:top w:val="none" w:sz="0" w:space="0" w:color="auto"/>
                    <w:left w:val="none" w:sz="0" w:space="0" w:color="auto"/>
                    <w:bottom w:val="none" w:sz="0" w:space="0" w:color="auto"/>
                    <w:right w:val="none" w:sz="0" w:space="0" w:color="auto"/>
                  </w:divBdr>
                </w:div>
                <w:div w:id="271599364">
                  <w:marLeft w:val="0"/>
                  <w:marRight w:val="0"/>
                  <w:marTop w:val="0"/>
                  <w:marBottom w:val="101"/>
                  <w:divBdr>
                    <w:top w:val="none" w:sz="0" w:space="0" w:color="auto"/>
                    <w:left w:val="none" w:sz="0" w:space="0" w:color="auto"/>
                    <w:bottom w:val="none" w:sz="0" w:space="0" w:color="auto"/>
                    <w:right w:val="none" w:sz="0" w:space="0" w:color="auto"/>
                  </w:divBdr>
                </w:div>
              </w:divsChild>
            </w:div>
            <w:div w:id="1669945259">
              <w:marLeft w:val="0"/>
              <w:marRight w:val="0"/>
              <w:marTop w:val="0"/>
              <w:marBottom w:val="0"/>
              <w:divBdr>
                <w:top w:val="none" w:sz="0" w:space="0" w:color="auto"/>
                <w:left w:val="none" w:sz="0" w:space="0" w:color="auto"/>
                <w:bottom w:val="none" w:sz="0" w:space="0" w:color="auto"/>
                <w:right w:val="none" w:sz="0" w:space="0" w:color="auto"/>
              </w:divBdr>
              <w:divsChild>
                <w:div w:id="1326933508">
                  <w:marLeft w:val="0"/>
                  <w:marRight w:val="0"/>
                  <w:marTop w:val="0"/>
                  <w:marBottom w:val="101"/>
                  <w:divBdr>
                    <w:top w:val="none" w:sz="0" w:space="0" w:color="auto"/>
                    <w:left w:val="none" w:sz="0" w:space="0" w:color="auto"/>
                    <w:bottom w:val="none" w:sz="0" w:space="0" w:color="auto"/>
                    <w:right w:val="none" w:sz="0" w:space="0" w:color="auto"/>
                  </w:divBdr>
                </w:div>
                <w:div w:id="1103920986">
                  <w:marLeft w:val="0"/>
                  <w:marRight w:val="0"/>
                  <w:marTop w:val="0"/>
                  <w:marBottom w:val="101"/>
                  <w:divBdr>
                    <w:top w:val="none" w:sz="0" w:space="0" w:color="auto"/>
                    <w:left w:val="none" w:sz="0" w:space="0" w:color="auto"/>
                    <w:bottom w:val="none" w:sz="0" w:space="0" w:color="auto"/>
                    <w:right w:val="none" w:sz="0" w:space="0" w:color="auto"/>
                  </w:divBdr>
                </w:div>
                <w:div w:id="1226800492">
                  <w:marLeft w:val="0"/>
                  <w:marRight w:val="0"/>
                  <w:marTop w:val="0"/>
                  <w:marBottom w:val="101"/>
                  <w:divBdr>
                    <w:top w:val="none" w:sz="0" w:space="0" w:color="auto"/>
                    <w:left w:val="none" w:sz="0" w:space="0" w:color="auto"/>
                    <w:bottom w:val="none" w:sz="0" w:space="0" w:color="auto"/>
                    <w:right w:val="none" w:sz="0" w:space="0" w:color="auto"/>
                  </w:divBdr>
                </w:div>
                <w:div w:id="1456287977">
                  <w:marLeft w:val="0"/>
                  <w:marRight w:val="0"/>
                  <w:marTop w:val="0"/>
                  <w:marBottom w:val="101"/>
                  <w:divBdr>
                    <w:top w:val="none" w:sz="0" w:space="0" w:color="auto"/>
                    <w:left w:val="none" w:sz="0" w:space="0" w:color="auto"/>
                    <w:bottom w:val="none" w:sz="0" w:space="0" w:color="auto"/>
                    <w:right w:val="none" w:sz="0" w:space="0" w:color="auto"/>
                  </w:divBdr>
                </w:div>
                <w:div w:id="2024014927">
                  <w:marLeft w:val="0"/>
                  <w:marRight w:val="0"/>
                  <w:marTop w:val="0"/>
                  <w:marBottom w:val="101"/>
                  <w:divBdr>
                    <w:top w:val="none" w:sz="0" w:space="0" w:color="auto"/>
                    <w:left w:val="none" w:sz="0" w:space="0" w:color="auto"/>
                    <w:bottom w:val="none" w:sz="0" w:space="0" w:color="auto"/>
                    <w:right w:val="none" w:sz="0" w:space="0" w:color="auto"/>
                  </w:divBdr>
                </w:div>
                <w:div w:id="1425418400">
                  <w:marLeft w:val="0"/>
                  <w:marRight w:val="0"/>
                  <w:marTop w:val="0"/>
                  <w:marBottom w:val="101"/>
                  <w:divBdr>
                    <w:top w:val="none" w:sz="0" w:space="0" w:color="auto"/>
                    <w:left w:val="none" w:sz="0" w:space="0" w:color="auto"/>
                    <w:bottom w:val="none" w:sz="0" w:space="0" w:color="auto"/>
                    <w:right w:val="none" w:sz="0" w:space="0" w:color="auto"/>
                  </w:divBdr>
                </w:div>
                <w:div w:id="297609874">
                  <w:marLeft w:val="0"/>
                  <w:marRight w:val="0"/>
                  <w:marTop w:val="0"/>
                  <w:marBottom w:val="101"/>
                  <w:divBdr>
                    <w:top w:val="none" w:sz="0" w:space="0" w:color="auto"/>
                    <w:left w:val="none" w:sz="0" w:space="0" w:color="auto"/>
                    <w:bottom w:val="none" w:sz="0" w:space="0" w:color="auto"/>
                    <w:right w:val="none" w:sz="0" w:space="0" w:color="auto"/>
                  </w:divBdr>
                </w:div>
                <w:div w:id="1114788060">
                  <w:marLeft w:val="0"/>
                  <w:marRight w:val="0"/>
                  <w:marTop w:val="0"/>
                  <w:marBottom w:val="101"/>
                  <w:divBdr>
                    <w:top w:val="none" w:sz="0" w:space="0" w:color="auto"/>
                    <w:left w:val="none" w:sz="0" w:space="0" w:color="auto"/>
                    <w:bottom w:val="none" w:sz="0" w:space="0" w:color="auto"/>
                    <w:right w:val="none" w:sz="0" w:space="0" w:color="auto"/>
                  </w:divBdr>
                </w:div>
                <w:div w:id="361975372">
                  <w:marLeft w:val="0"/>
                  <w:marRight w:val="0"/>
                  <w:marTop w:val="0"/>
                  <w:marBottom w:val="101"/>
                  <w:divBdr>
                    <w:top w:val="none" w:sz="0" w:space="0" w:color="auto"/>
                    <w:left w:val="none" w:sz="0" w:space="0" w:color="auto"/>
                    <w:bottom w:val="none" w:sz="0" w:space="0" w:color="auto"/>
                    <w:right w:val="none" w:sz="0" w:space="0" w:color="auto"/>
                  </w:divBdr>
                </w:div>
                <w:div w:id="1606231426">
                  <w:marLeft w:val="0"/>
                  <w:marRight w:val="0"/>
                  <w:marTop w:val="0"/>
                  <w:marBottom w:val="101"/>
                  <w:divBdr>
                    <w:top w:val="none" w:sz="0" w:space="0" w:color="auto"/>
                    <w:left w:val="none" w:sz="0" w:space="0" w:color="auto"/>
                    <w:bottom w:val="none" w:sz="0" w:space="0" w:color="auto"/>
                    <w:right w:val="none" w:sz="0" w:space="0" w:color="auto"/>
                  </w:divBdr>
                </w:div>
                <w:div w:id="163784012">
                  <w:marLeft w:val="0"/>
                  <w:marRight w:val="0"/>
                  <w:marTop w:val="0"/>
                  <w:marBottom w:val="101"/>
                  <w:divBdr>
                    <w:top w:val="none" w:sz="0" w:space="0" w:color="auto"/>
                    <w:left w:val="none" w:sz="0" w:space="0" w:color="auto"/>
                    <w:bottom w:val="none" w:sz="0" w:space="0" w:color="auto"/>
                    <w:right w:val="none" w:sz="0" w:space="0" w:color="auto"/>
                  </w:divBdr>
                </w:div>
                <w:div w:id="1758553664">
                  <w:marLeft w:val="0"/>
                  <w:marRight w:val="0"/>
                  <w:marTop w:val="0"/>
                  <w:marBottom w:val="101"/>
                  <w:divBdr>
                    <w:top w:val="none" w:sz="0" w:space="0" w:color="auto"/>
                    <w:left w:val="none" w:sz="0" w:space="0" w:color="auto"/>
                    <w:bottom w:val="none" w:sz="0" w:space="0" w:color="auto"/>
                    <w:right w:val="none" w:sz="0" w:space="0" w:color="auto"/>
                  </w:divBdr>
                </w:div>
                <w:div w:id="1458328611">
                  <w:marLeft w:val="0"/>
                  <w:marRight w:val="0"/>
                  <w:marTop w:val="0"/>
                  <w:marBottom w:val="101"/>
                  <w:divBdr>
                    <w:top w:val="none" w:sz="0" w:space="0" w:color="auto"/>
                    <w:left w:val="none" w:sz="0" w:space="0" w:color="auto"/>
                    <w:bottom w:val="none" w:sz="0" w:space="0" w:color="auto"/>
                    <w:right w:val="none" w:sz="0" w:space="0" w:color="auto"/>
                  </w:divBdr>
                </w:div>
                <w:div w:id="1607495839">
                  <w:marLeft w:val="0"/>
                  <w:marRight w:val="0"/>
                  <w:marTop w:val="0"/>
                  <w:marBottom w:val="101"/>
                  <w:divBdr>
                    <w:top w:val="none" w:sz="0" w:space="0" w:color="auto"/>
                    <w:left w:val="none" w:sz="0" w:space="0" w:color="auto"/>
                    <w:bottom w:val="none" w:sz="0" w:space="0" w:color="auto"/>
                    <w:right w:val="none" w:sz="0" w:space="0" w:color="auto"/>
                  </w:divBdr>
                </w:div>
                <w:div w:id="636839091">
                  <w:marLeft w:val="0"/>
                  <w:marRight w:val="0"/>
                  <w:marTop w:val="0"/>
                  <w:marBottom w:val="101"/>
                  <w:divBdr>
                    <w:top w:val="none" w:sz="0" w:space="0" w:color="auto"/>
                    <w:left w:val="none" w:sz="0" w:space="0" w:color="auto"/>
                    <w:bottom w:val="none" w:sz="0" w:space="0" w:color="auto"/>
                    <w:right w:val="none" w:sz="0" w:space="0" w:color="auto"/>
                  </w:divBdr>
                </w:div>
                <w:div w:id="1593780761">
                  <w:marLeft w:val="0"/>
                  <w:marRight w:val="0"/>
                  <w:marTop w:val="0"/>
                  <w:marBottom w:val="101"/>
                  <w:divBdr>
                    <w:top w:val="none" w:sz="0" w:space="0" w:color="auto"/>
                    <w:left w:val="none" w:sz="0" w:space="0" w:color="auto"/>
                    <w:bottom w:val="none" w:sz="0" w:space="0" w:color="auto"/>
                    <w:right w:val="none" w:sz="0" w:space="0" w:color="auto"/>
                  </w:divBdr>
                </w:div>
                <w:div w:id="102962805">
                  <w:marLeft w:val="0"/>
                  <w:marRight w:val="0"/>
                  <w:marTop w:val="0"/>
                  <w:marBottom w:val="101"/>
                  <w:divBdr>
                    <w:top w:val="none" w:sz="0" w:space="0" w:color="auto"/>
                    <w:left w:val="none" w:sz="0" w:space="0" w:color="auto"/>
                    <w:bottom w:val="none" w:sz="0" w:space="0" w:color="auto"/>
                    <w:right w:val="none" w:sz="0" w:space="0" w:color="auto"/>
                  </w:divBdr>
                </w:div>
                <w:div w:id="181017622">
                  <w:marLeft w:val="0"/>
                  <w:marRight w:val="0"/>
                  <w:marTop w:val="0"/>
                  <w:marBottom w:val="101"/>
                  <w:divBdr>
                    <w:top w:val="none" w:sz="0" w:space="0" w:color="auto"/>
                    <w:left w:val="none" w:sz="0" w:space="0" w:color="auto"/>
                    <w:bottom w:val="none" w:sz="0" w:space="0" w:color="auto"/>
                    <w:right w:val="none" w:sz="0" w:space="0" w:color="auto"/>
                  </w:divBdr>
                </w:div>
                <w:div w:id="116416200">
                  <w:marLeft w:val="0"/>
                  <w:marRight w:val="0"/>
                  <w:marTop w:val="0"/>
                  <w:marBottom w:val="101"/>
                  <w:divBdr>
                    <w:top w:val="none" w:sz="0" w:space="0" w:color="auto"/>
                    <w:left w:val="none" w:sz="0" w:space="0" w:color="auto"/>
                    <w:bottom w:val="none" w:sz="0" w:space="0" w:color="auto"/>
                    <w:right w:val="none" w:sz="0" w:space="0" w:color="auto"/>
                  </w:divBdr>
                </w:div>
                <w:div w:id="950864426">
                  <w:marLeft w:val="0"/>
                  <w:marRight w:val="0"/>
                  <w:marTop w:val="0"/>
                  <w:marBottom w:val="101"/>
                  <w:divBdr>
                    <w:top w:val="none" w:sz="0" w:space="0" w:color="auto"/>
                    <w:left w:val="none" w:sz="0" w:space="0" w:color="auto"/>
                    <w:bottom w:val="none" w:sz="0" w:space="0" w:color="auto"/>
                    <w:right w:val="none" w:sz="0" w:space="0" w:color="auto"/>
                  </w:divBdr>
                </w:div>
                <w:div w:id="138806306">
                  <w:marLeft w:val="0"/>
                  <w:marRight w:val="0"/>
                  <w:marTop w:val="0"/>
                  <w:marBottom w:val="101"/>
                  <w:divBdr>
                    <w:top w:val="none" w:sz="0" w:space="0" w:color="auto"/>
                    <w:left w:val="none" w:sz="0" w:space="0" w:color="auto"/>
                    <w:bottom w:val="none" w:sz="0" w:space="0" w:color="auto"/>
                    <w:right w:val="none" w:sz="0" w:space="0" w:color="auto"/>
                  </w:divBdr>
                </w:div>
                <w:div w:id="247616380">
                  <w:marLeft w:val="0"/>
                  <w:marRight w:val="0"/>
                  <w:marTop w:val="0"/>
                  <w:marBottom w:val="101"/>
                  <w:divBdr>
                    <w:top w:val="none" w:sz="0" w:space="0" w:color="auto"/>
                    <w:left w:val="none" w:sz="0" w:space="0" w:color="auto"/>
                    <w:bottom w:val="none" w:sz="0" w:space="0" w:color="auto"/>
                    <w:right w:val="none" w:sz="0" w:space="0" w:color="auto"/>
                  </w:divBdr>
                </w:div>
              </w:divsChild>
            </w:div>
            <w:div w:id="1980919555">
              <w:marLeft w:val="0"/>
              <w:marRight w:val="0"/>
              <w:marTop w:val="0"/>
              <w:marBottom w:val="0"/>
              <w:divBdr>
                <w:top w:val="none" w:sz="0" w:space="0" w:color="auto"/>
                <w:left w:val="none" w:sz="0" w:space="0" w:color="auto"/>
                <w:bottom w:val="none" w:sz="0" w:space="0" w:color="auto"/>
                <w:right w:val="none" w:sz="0" w:space="0" w:color="auto"/>
              </w:divBdr>
              <w:divsChild>
                <w:div w:id="1533306717">
                  <w:marLeft w:val="0"/>
                  <w:marRight w:val="0"/>
                  <w:marTop w:val="0"/>
                  <w:marBottom w:val="101"/>
                  <w:divBdr>
                    <w:top w:val="none" w:sz="0" w:space="0" w:color="auto"/>
                    <w:left w:val="none" w:sz="0" w:space="0" w:color="auto"/>
                    <w:bottom w:val="none" w:sz="0" w:space="0" w:color="auto"/>
                    <w:right w:val="none" w:sz="0" w:space="0" w:color="auto"/>
                  </w:divBdr>
                </w:div>
                <w:div w:id="76899524">
                  <w:marLeft w:val="0"/>
                  <w:marRight w:val="0"/>
                  <w:marTop w:val="0"/>
                  <w:marBottom w:val="101"/>
                  <w:divBdr>
                    <w:top w:val="none" w:sz="0" w:space="0" w:color="auto"/>
                    <w:left w:val="none" w:sz="0" w:space="0" w:color="auto"/>
                    <w:bottom w:val="none" w:sz="0" w:space="0" w:color="auto"/>
                    <w:right w:val="none" w:sz="0" w:space="0" w:color="auto"/>
                  </w:divBdr>
                </w:div>
                <w:div w:id="1495755143">
                  <w:marLeft w:val="0"/>
                  <w:marRight w:val="0"/>
                  <w:marTop w:val="0"/>
                  <w:marBottom w:val="101"/>
                  <w:divBdr>
                    <w:top w:val="none" w:sz="0" w:space="0" w:color="auto"/>
                    <w:left w:val="none" w:sz="0" w:space="0" w:color="auto"/>
                    <w:bottom w:val="none" w:sz="0" w:space="0" w:color="auto"/>
                    <w:right w:val="none" w:sz="0" w:space="0" w:color="auto"/>
                  </w:divBdr>
                </w:div>
                <w:div w:id="376054954">
                  <w:marLeft w:val="0"/>
                  <w:marRight w:val="0"/>
                  <w:marTop w:val="0"/>
                  <w:marBottom w:val="101"/>
                  <w:divBdr>
                    <w:top w:val="none" w:sz="0" w:space="0" w:color="auto"/>
                    <w:left w:val="none" w:sz="0" w:space="0" w:color="auto"/>
                    <w:bottom w:val="none" w:sz="0" w:space="0" w:color="auto"/>
                    <w:right w:val="none" w:sz="0" w:space="0" w:color="auto"/>
                  </w:divBdr>
                </w:div>
                <w:div w:id="702172782">
                  <w:marLeft w:val="0"/>
                  <w:marRight w:val="0"/>
                  <w:marTop w:val="0"/>
                  <w:marBottom w:val="101"/>
                  <w:divBdr>
                    <w:top w:val="none" w:sz="0" w:space="0" w:color="auto"/>
                    <w:left w:val="none" w:sz="0" w:space="0" w:color="auto"/>
                    <w:bottom w:val="none" w:sz="0" w:space="0" w:color="auto"/>
                    <w:right w:val="none" w:sz="0" w:space="0" w:color="auto"/>
                  </w:divBdr>
                </w:div>
                <w:div w:id="1709261529">
                  <w:marLeft w:val="0"/>
                  <w:marRight w:val="0"/>
                  <w:marTop w:val="0"/>
                  <w:marBottom w:val="101"/>
                  <w:divBdr>
                    <w:top w:val="none" w:sz="0" w:space="0" w:color="auto"/>
                    <w:left w:val="none" w:sz="0" w:space="0" w:color="auto"/>
                    <w:bottom w:val="none" w:sz="0" w:space="0" w:color="auto"/>
                    <w:right w:val="none" w:sz="0" w:space="0" w:color="auto"/>
                  </w:divBdr>
                </w:div>
                <w:div w:id="317270513">
                  <w:marLeft w:val="0"/>
                  <w:marRight w:val="0"/>
                  <w:marTop w:val="0"/>
                  <w:marBottom w:val="101"/>
                  <w:divBdr>
                    <w:top w:val="none" w:sz="0" w:space="0" w:color="auto"/>
                    <w:left w:val="none" w:sz="0" w:space="0" w:color="auto"/>
                    <w:bottom w:val="none" w:sz="0" w:space="0" w:color="auto"/>
                    <w:right w:val="none" w:sz="0" w:space="0" w:color="auto"/>
                  </w:divBdr>
                </w:div>
                <w:div w:id="148255951">
                  <w:marLeft w:val="0"/>
                  <w:marRight w:val="0"/>
                  <w:marTop w:val="0"/>
                  <w:marBottom w:val="101"/>
                  <w:divBdr>
                    <w:top w:val="none" w:sz="0" w:space="0" w:color="auto"/>
                    <w:left w:val="none" w:sz="0" w:space="0" w:color="auto"/>
                    <w:bottom w:val="none" w:sz="0" w:space="0" w:color="auto"/>
                    <w:right w:val="none" w:sz="0" w:space="0" w:color="auto"/>
                  </w:divBdr>
                </w:div>
                <w:div w:id="1857423864">
                  <w:marLeft w:val="0"/>
                  <w:marRight w:val="0"/>
                  <w:marTop w:val="0"/>
                  <w:marBottom w:val="101"/>
                  <w:divBdr>
                    <w:top w:val="none" w:sz="0" w:space="0" w:color="auto"/>
                    <w:left w:val="none" w:sz="0" w:space="0" w:color="auto"/>
                    <w:bottom w:val="none" w:sz="0" w:space="0" w:color="auto"/>
                    <w:right w:val="none" w:sz="0" w:space="0" w:color="auto"/>
                  </w:divBdr>
                </w:div>
                <w:div w:id="1732343802">
                  <w:marLeft w:val="0"/>
                  <w:marRight w:val="0"/>
                  <w:marTop w:val="0"/>
                  <w:marBottom w:val="101"/>
                  <w:divBdr>
                    <w:top w:val="none" w:sz="0" w:space="0" w:color="auto"/>
                    <w:left w:val="none" w:sz="0" w:space="0" w:color="auto"/>
                    <w:bottom w:val="none" w:sz="0" w:space="0" w:color="auto"/>
                    <w:right w:val="none" w:sz="0" w:space="0" w:color="auto"/>
                  </w:divBdr>
                </w:div>
                <w:div w:id="1353646801">
                  <w:marLeft w:val="0"/>
                  <w:marRight w:val="0"/>
                  <w:marTop w:val="0"/>
                  <w:marBottom w:val="101"/>
                  <w:divBdr>
                    <w:top w:val="none" w:sz="0" w:space="0" w:color="auto"/>
                    <w:left w:val="none" w:sz="0" w:space="0" w:color="auto"/>
                    <w:bottom w:val="none" w:sz="0" w:space="0" w:color="auto"/>
                    <w:right w:val="none" w:sz="0" w:space="0" w:color="auto"/>
                  </w:divBdr>
                </w:div>
                <w:div w:id="450169182">
                  <w:marLeft w:val="0"/>
                  <w:marRight w:val="0"/>
                  <w:marTop w:val="0"/>
                  <w:marBottom w:val="101"/>
                  <w:divBdr>
                    <w:top w:val="none" w:sz="0" w:space="0" w:color="auto"/>
                    <w:left w:val="none" w:sz="0" w:space="0" w:color="auto"/>
                    <w:bottom w:val="none" w:sz="0" w:space="0" w:color="auto"/>
                    <w:right w:val="none" w:sz="0" w:space="0" w:color="auto"/>
                  </w:divBdr>
                </w:div>
                <w:div w:id="1400791332">
                  <w:marLeft w:val="0"/>
                  <w:marRight w:val="0"/>
                  <w:marTop w:val="0"/>
                  <w:marBottom w:val="101"/>
                  <w:divBdr>
                    <w:top w:val="none" w:sz="0" w:space="0" w:color="auto"/>
                    <w:left w:val="none" w:sz="0" w:space="0" w:color="auto"/>
                    <w:bottom w:val="none" w:sz="0" w:space="0" w:color="auto"/>
                    <w:right w:val="none" w:sz="0" w:space="0" w:color="auto"/>
                  </w:divBdr>
                </w:div>
                <w:div w:id="911355103">
                  <w:marLeft w:val="0"/>
                  <w:marRight w:val="0"/>
                  <w:marTop w:val="0"/>
                  <w:marBottom w:val="101"/>
                  <w:divBdr>
                    <w:top w:val="none" w:sz="0" w:space="0" w:color="auto"/>
                    <w:left w:val="none" w:sz="0" w:space="0" w:color="auto"/>
                    <w:bottom w:val="none" w:sz="0" w:space="0" w:color="auto"/>
                    <w:right w:val="none" w:sz="0" w:space="0" w:color="auto"/>
                  </w:divBdr>
                </w:div>
                <w:div w:id="1784180082">
                  <w:marLeft w:val="0"/>
                  <w:marRight w:val="0"/>
                  <w:marTop w:val="0"/>
                  <w:marBottom w:val="101"/>
                  <w:divBdr>
                    <w:top w:val="none" w:sz="0" w:space="0" w:color="auto"/>
                    <w:left w:val="none" w:sz="0" w:space="0" w:color="auto"/>
                    <w:bottom w:val="none" w:sz="0" w:space="0" w:color="auto"/>
                    <w:right w:val="none" w:sz="0" w:space="0" w:color="auto"/>
                  </w:divBdr>
                </w:div>
                <w:div w:id="1488323075">
                  <w:marLeft w:val="0"/>
                  <w:marRight w:val="0"/>
                  <w:marTop w:val="0"/>
                  <w:marBottom w:val="101"/>
                  <w:divBdr>
                    <w:top w:val="none" w:sz="0" w:space="0" w:color="auto"/>
                    <w:left w:val="none" w:sz="0" w:space="0" w:color="auto"/>
                    <w:bottom w:val="none" w:sz="0" w:space="0" w:color="auto"/>
                    <w:right w:val="none" w:sz="0" w:space="0" w:color="auto"/>
                  </w:divBdr>
                </w:div>
                <w:div w:id="1188327720">
                  <w:marLeft w:val="0"/>
                  <w:marRight w:val="0"/>
                  <w:marTop w:val="0"/>
                  <w:marBottom w:val="101"/>
                  <w:divBdr>
                    <w:top w:val="none" w:sz="0" w:space="0" w:color="auto"/>
                    <w:left w:val="none" w:sz="0" w:space="0" w:color="auto"/>
                    <w:bottom w:val="none" w:sz="0" w:space="0" w:color="auto"/>
                    <w:right w:val="none" w:sz="0" w:space="0" w:color="auto"/>
                  </w:divBdr>
                </w:div>
                <w:div w:id="1190140019">
                  <w:marLeft w:val="0"/>
                  <w:marRight w:val="0"/>
                  <w:marTop w:val="0"/>
                  <w:marBottom w:val="101"/>
                  <w:divBdr>
                    <w:top w:val="none" w:sz="0" w:space="0" w:color="auto"/>
                    <w:left w:val="none" w:sz="0" w:space="0" w:color="auto"/>
                    <w:bottom w:val="none" w:sz="0" w:space="0" w:color="auto"/>
                    <w:right w:val="none" w:sz="0" w:space="0" w:color="auto"/>
                  </w:divBdr>
                </w:div>
              </w:divsChild>
            </w:div>
            <w:div w:id="518668141">
              <w:marLeft w:val="0"/>
              <w:marRight w:val="0"/>
              <w:marTop w:val="0"/>
              <w:marBottom w:val="0"/>
              <w:divBdr>
                <w:top w:val="none" w:sz="0" w:space="0" w:color="auto"/>
                <w:left w:val="none" w:sz="0" w:space="0" w:color="auto"/>
                <w:bottom w:val="none" w:sz="0" w:space="0" w:color="auto"/>
                <w:right w:val="none" w:sz="0" w:space="0" w:color="auto"/>
              </w:divBdr>
              <w:divsChild>
                <w:div w:id="1831015698">
                  <w:marLeft w:val="0"/>
                  <w:marRight w:val="0"/>
                  <w:marTop w:val="0"/>
                  <w:marBottom w:val="101"/>
                  <w:divBdr>
                    <w:top w:val="none" w:sz="0" w:space="0" w:color="auto"/>
                    <w:left w:val="none" w:sz="0" w:space="0" w:color="auto"/>
                    <w:bottom w:val="none" w:sz="0" w:space="0" w:color="auto"/>
                    <w:right w:val="none" w:sz="0" w:space="0" w:color="auto"/>
                  </w:divBdr>
                </w:div>
                <w:div w:id="1558126807">
                  <w:marLeft w:val="0"/>
                  <w:marRight w:val="0"/>
                  <w:marTop w:val="0"/>
                  <w:marBottom w:val="101"/>
                  <w:divBdr>
                    <w:top w:val="none" w:sz="0" w:space="0" w:color="auto"/>
                    <w:left w:val="none" w:sz="0" w:space="0" w:color="auto"/>
                    <w:bottom w:val="none" w:sz="0" w:space="0" w:color="auto"/>
                    <w:right w:val="none" w:sz="0" w:space="0" w:color="auto"/>
                  </w:divBdr>
                </w:div>
                <w:div w:id="1689404851">
                  <w:marLeft w:val="0"/>
                  <w:marRight w:val="0"/>
                  <w:marTop w:val="0"/>
                  <w:marBottom w:val="101"/>
                  <w:divBdr>
                    <w:top w:val="none" w:sz="0" w:space="0" w:color="auto"/>
                    <w:left w:val="none" w:sz="0" w:space="0" w:color="auto"/>
                    <w:bottom w:val="none" w:sz="0" w:space="0" w:color="auto"/>
                    <w:right w:val="none" w:sz="0" w:space="0" w:color="auto"/>
                  </w:divBdr>
                </w:div>
                <w:div w:id="54401887">
                  <w:marLeft w:val="0"/>
                  <w:marRight w:val="0"/>
                  <w:marTop w:val="0"/>
                  <w:marBottom w:val="101"/>
                  <w:divBdr>
                    <w:top w:val="none" w:sz="0" w:space="0" w:color="auto"/>
                    <w:left w:val="none" w:sz="0" w:space="0" w:color="auto"/>
                    <w:bottom w:val="none" w:sz="0" w:space="0" w:color="auto"/>
                    <w:right w:val="none" w:sz="0" w:space="0" w:color="auto"/>
                  </w:divBdr>
                </w:div>
                <w:div w:id="528757200">
                  <w:marLeft w:val="0"/>
                  <w:marRight w:val="0"/>
                  <w:marTop w:val="0"/>
                  <w:marBottom w:val="101"/>
                  <w:divBdr>
                    <w:top w:val="none" w:sz="0" w:space="0" w:color="auto"/>
                    <w:left w:val="none" w:sz="0" w:space="0" w:color="auto"/>
                    <w:bottom w:val="none" w:sz="0" w:space="0" w:color="auto"/>
                    <w:right w:val="none" w:sz="0" w:space="0" w:color="auto"/>
                  </w:divBdr>
                </w:div>
                <w:div w:id="404373813">
                  <w:marLeft w:val="0"/>
                  <w:marRight w:val="0"/>
                  <w:marTop w:val="0"/>
                  <w:marBottom w:val="101"/>
                  <w:divBdr>
                    <w:top w:val="none" w:sz="0" w:space="0" w:color="auto"/>
                    <w:left w:val="none" w:sz="0" w:space="0" w:color="auto"/>
                    <w:bottom w:val="none" w:sz="0" w:space="0" w:color="auto"/>
                    <w:right w:val="none" w:sz="0" w:space="0" w:color="auto"/>
                  </w:divBdr>
                </w:div>
                <w:div w:id="807087460">
                  <w:marLeft w:val="0"/>
                  <w:marRight w:val="0"/>
                  <w:marTop w:val="0"/>
                  <w:marBottom w:val="101"/>
                  <w:divBdr>
                    <w:top w:val="none" w:sz="0" w:space="0" w:color="auto"/>
                    <w:left w:val="none" w:sz="0" w:space="0" w:color="auto"/>
                    <w:bottom w:val="none" w:sz="0" w:space="0" w:color="auto"/>
                    <w:right w:val="none" w:sz="0" w:space="0" w:color="auto"/>
                  </w:divBdr>
                </w:div>
                <w:div w:id="1574118779">
                  <w:marLeft w:val="0"/>
                  <w:marRight w:val="0"/>
                  <w:marTop w:val="0"/>
                  <w:marBottom w:val="101"/>
                  <w:divBdr>
                    <w:top w:val="none" w:sz="0" w:space="0" w:color="auto"/>
                    <w:left w:val="none" w:sz="0" w:space="0" w:color="auto"/>
                    <w:bottom w:val="none" w:sz="0" w:space="0" w:color="auto"/>
                    <w:right w:val="none" w:sz="0" w:space="0" w:color="auto"/>
                  </w:divBdr>
                </w:div>
                <w:div w:id="8799602">
                  <w:marLeft w:val="0"/>
                  <w:marRight w:val="0"/>
                  <w:marTop w:val="0"/>
                  <w:marBottom w:val="101"/>
                  <w:divBdr>
                    <w:top w:val="none" w:sz="0" w:space="0" w:color="auto"/>
                    <w:left w:val="none" w:sz="0" w:space="0" w:color="auto"/>
                    <w:bottom w:val="none" w:sz="0" w:space="0" w:color="auto"/>
                    <w:right w:val="none" w:sz="0" w:space="0" w:color="auto"/>
                  </w:divBdr>
                </w:div>
                <w:div w:id="1153525642">
                  <w:marLeft w:val="0"/>
                  <w:marRight w:val="0"/>
                  <w:marTop w:val="0"/>
                  <w:marBottom w:val="101"/>
                  <w:divBdr>
                    <w:top w:val="none" w:sz="0" w:space="0" w:color="auto"/>
                    <w:left w:val="none" w:sz="0" w:space="0" w:color="auto"/>
                    <w:bottom w:val="none" w:sz="0" w:space="0" w:color="auto"/>
                    <w:right w:val="none" w:sz="0" w:space="0" w:color="auto"/>
                  </w:divBdr>
                </w:div>
                <w:div w:id="1196036827">
                  <w:marLeft w:val="0"/>
                  <w:marRight w:val="0"/>
                  <w:marTop w:val="0"/>
                  <w:marBottom w:val="101"/>
                  <w:divBdr>
                    <w:top w:val="none" w:sz="0" w:space="0" w:color="auto"/>
                    <w:left w:val="none" w:sz="0" w:space="0" w:color="auto"/>
                    <w:bottom w:val="none" w:sz="0" w:space="0" w:color="auto"/>
                    <w:right w:val="none" w:sz="0" w:space="0" w:color="auto"/>
                  </w:divBdr>
                </w:div>
                <w:div w:id="2011442376">
                  <w:marLeft w:val="0"/>
                  <w:marRight w:val="0"/>
                  <w:marTop w:val="0"/>
                  <w:marBottom w:val="101"/>
                  <w:divBdr>
                    <w:top w:val="none" w:sz="0" w:space="0" w:color="auto"/>
                    <w:left w:val="none" w:sz="0" w:space="0" w:color="auto"/>
                    <w:bottom w:val="none" w:sz="0" w:space="0" w:color="auto"/>
                    <w:right w:val="none" w:sz="0" w:space="0" w:color="auto"/>
                  </w:divBdr>
                </w:div>
                <w:div w:id="2096395740">
                  <w:marLeft w:val="0"/>
                  <w:marRight w:val="0"/>
                  <w:marTop w:val="0"/>
                  <w:marBottom w:val="101"/>
                  <w:divBdr>
                    <w:top w:val="none" w:sz="0" w:space="0" w:color="auto"/>
                    <w:left w:val="none" w:sz="0" w:space="0" w:color="auto"/>
                    <w:bottom w:val="none" w:sz="0" w:space="0" w:color="auto"/>
                    <w:right w:val="none" w:sz="0" w:space="0" w:color="auto"/>
                  </w:divBdr>
                </w:div>
                <w:div w:id="862328230">
                  <w:marLeft w:val="0"/>
                  <w:marRight w:val="0"/>
                  <w:marTop w:val="0"/>
                  <w:marBottom w:val="101"/>
                  <w:divBdr>
                    <w:top w:val="none" w:sz="0" w:space="0" w:color="auto"/>
                    <w:left w:val="none" w:sz="0" w:space="0" w:color="auto"/>
                    <w:bottom w:val="none" w:sz="0" w:space="0" w:color="auto"/>
                    <w:right w:val="none" w:sz="0" w:space="0" w:color="auto"/>
                  </w:divBdr>
                </w:div>
              </w:divsChild>
            </w:div>
            <w:div w:id="1801730272">
              <w:marLeft w:val="0"/>
              <w:marRight w:val="0"/>
              <w:marTop w:val="0"/>
              <w:marBottom w:val="0"/>
              <w:divBdr>
                <w:top w:val="none" w:sz="0" w:space="0" w:color="auto"/>
                <w:left w:val="none" w:sz="0" w:space="0" w:color="auto"/>
                <w:bottom w:val="none" w:sz="0" w:space="0" w:color="auto"/>
                <w:right w:val="none" w:sz="0" w:space="0" w:color="auto"/>
              </w:divBdr>
              <w:divsChild>
                <w:div w:id="1512641266">
                  <w:marLeft w:val="0"/>
                  <w:marRight w:val="0"/>
                  <w:marTop w:val="0"/>
                  <w:marBottom w:val="101"/>
                  <w:divBdr>
                    <w:top w:val="none" w:sz="0" w:space="0" w:color="auto"/>
                    <w:left w:val="none" w:sz="0" w:space="0" w:color="auto"/>
                    <w:bottom w:val="none" w:sz="0" w:space="0" w:color="auto"/>
                    <w:right w:val="none" w:sz="0" w:space="0" w:color="auto"/>
                  </w:divBdr>
                </w:div>
                <w:div w:id="1612349262">
                  <w:marLeft w:val="0"/>
                  <w:marRight w:val="0"/>
                  <w:marTop w:val="0"/>
                  <w:marBottom w:val="101"/>
                  <w:divBdr>
                    <w:top w:val="none" w:sz="0" w:space="0" w:color="auto"/>
                    <w:left w:val="none" w:sz="0" w:space="0" w:color="auto"/>
                    <w:bottom w:val="none" w:sz="0" w:space="0" w:color="auto"/>
                    <w:right w:val="none" w:sz="0" w:space="0" w:color="auto"/>
                  </w:divBdr>
                </w:div>
                <w:div w:id="1938901744">
                  <w:marLeft w:val="0"/>
                  <w:marRight w:val="0"/>
                  <w:marTop w:val="0"/>
                  <w:marBottom w:val="101"/>
                  <w:divBdr>
                    <w:top w:val="none" w:sz="0" w:space="0" w:color="auto"/>
                    <w:left w:val="none" w:sz="0" w:space="0" w:color="auto"/>
                    <w:bottom w:val="none" w:sz="0" w:space="0" w:color="auto"/>
                    <w:right w:val="none" w:sz="0" w:space="0" w:color="auto"/>
                  </w:divBdr>
                </w:div>
                <w:div w:id="2103910551">
                  <w:marLeft w:val="0"/>
                  <w:marRight w:val="0"/>
                  <w:marTop w:val="0"/>
                  <w:marBottom w:val="101"/>
                  <w:divBdr>
                    <w:top w:val="none" w:sz="0" w:space="0" w:color="auto"/>
                    <w:left w:val="none" w:sz="0" w:space="0" w:color="auto"/>
                    <w:bottom w:val="none" w:sz="0" w:space="0" w:color="auto"/>
                    <w:right w:val="none" w:sz="0" w:space="0" w:color="auto"/>
                  </w:divBdr>
                </w:div>
                <w:div w:id="1154375674">
                  <w:marLeft w:val="0"/>
                  <w:marRight w:val="0"/>
                  <w:marTop w:val="0"/>
                  <w:marBottom w:val="101"/>
                  <w:divBdr>
                    <w:top w:val="none" w:sz="0" w:space="0" w:color="auto"/>
                    <w:left w:val="none" w:sz="0" w:space="0" w:color="auto"/>
                    <w:bottom w:val="none" w:sz="0" w:space="0" w:color="auto"/>
                    <w:right w:val="none" w:sz="0" w:space="0" w:color="auto"/>
                  </w:divBdr>
                </w:div>
                <w:div w:id="604728506">
                  <w:marLeft w:val="0"/>
                  <w:marRight w:val="0"/>
                  <w:marTop w:val="0"/>
                  <w:marBottom w:val="101"/>
                  <w:divBdr>
                    <w:top w:val="none" w:sz="0" w:space="0" w:color="auto"/>
                    <w:left w:val="none" w:sz="0" w:space="0" w:color="auto"/>
                    <w:bottom w:val="none" w:sz="0" w:space="0" w:color="auto"/>
                    <w:right w:val="none" w:sz="0" w:space="0" w:color="auto"/>
                  </w:divBdr>
                </w:div>
                <w:div w:id="936786186">
                  <w:marLeft w:val="0"/>
                  <w:marRight w:val="0"/>
                  <w:marTop w:val="0"/>
                  <w:marBottom w:val="101"/>
                  <w:divBdr>
                    <w:top w:val="none" w:sz="0" w:space="0" w:color="auto"/>
                    <w:left w:val="none" w:sz="0" w:space="0" w:color="auto"/>
                    <w:bottom w:val="none" w:sz="0" w:space="0" w:color="auto"/>
                    <w:right w:val="none" w:sz="0" w:space="0" w:color="auto"/>
                  </w:divBdr>
                </w:div>
                <w:div w:id="1370758736">
                  <w:marLeft w:val="0"/>
                  <w:marRight w:val="0"/>
                  <w:marTop w:val="0"/>
                  <w:marBottom w:val="101"/>
                  <w:divBdr>
                    <w:top w:val="none" w:sz="0" w:space="0" w:color="auto"/>
                    <w:left w:val="none" w:sz="0" w:space="0" w:color="auto"/>
                    <w:bottom w:val="none" w:sz="0" w:space="0" w:color="auto"/>
                    <w:right w:val="none" w:sz="0" w:space="0" w:color="auto"/>
                  </w:divBdr>
                </w:div>
                <w:div w:id="32274119">
                  <w:marLeft w:val="0"/>
                  <w:marRight w:val="0"/>
                  <w:marTop w:val="0"/>
                  <w:marBottom w:val="101"/>
                  <w:divBdr>
                    <w:top w:val="none" w:sz="0" w:space="0" w:color="auto"/>
                    <w:left w:val="none" w:sz="0" w:space="0" w:color="auto"/>
                    <w:bottom w:val="none" w:sz="0" w:space="0" w:color="auto"/>
                    <w:right w:val="none" w:sz="0" w:space="0" w:color="auto"/>
                  </w:divBdr>
                </w:div>
                <w:div w:id="1365718073">
                  <w:marLeft w:val="0"/>
                  <w:marRight w:val="0"/>
                  <w:marTop w:val="0"/>
                  <w:marBottom w:val="101"/>
                  <w:divBdr>
                    <w:top w:val="none" w:sz="0" w:space="0" w:color="auto"/>
                    <w:left w:val="none" w:sz="0" w:space="0" w:color="auto"/>
                    <w:bottom w:val="none" w:sz="0" w:space="0" w:color="auto"/>
                    <w:right w:val="none" w:sz="0" w:space="0" w:color="auto"/>
                  </w:divBdr>
                </w:div>
                <w:div w:id="2038266136">
                  <w:marLeft w:val="0"/>
                  <w:marRight w:val="0"/>
                  <w:marTop w:val="0"/>
                  <w:marBottom w:val="101"/>
                  <w:divBdr>
                    <w:top w:val="none" w:sz="0" w:space="0" w:color="auto"/>
                    <w:left w:val="none" w:sz="0" w:space="0" w:color="auto"/>
                    <w:bottom w:val="none" w:sz="0" w:space="0" w:color="auto"/>
                    <w:right w:val="none" w:sz="0" w:space="0" w:color="auto"/>
                  </w:divBdr>
                </w:div>
                <w:div w:id="816073717">
                  <w:marLeft w:val="0"/>
                  <w:marRight w:val="0"/>
                  <w:marTop w:val="0"/>
                  <w:marBottom w:val="101"/>
                  <w:divBdr>
                    <w:top w:val="none" w:sz="0" w:space="0" w:color="auto"/>
                    <w:left w:val="none" w:sz="0" w:space="0" w:color="auto"/>
                    <w:bottom w:val="none" w:sz="0" w:space="0" w:color="auto"/>
                    <w:right w:val="none" w:sz="0" w:space="0" w:color="auto"/>
                  </w:divBdr>
                </w:div>
                <w:div w:id="410470429">
                  <w:marLeft w:val="0"/>
                  <w:marRight w:val="0"/>
                  <w:marTop w:val="0"/>
                  <w:marBottom w:val="101"/>
                  <w:divBdr>
                    <w:top w:val="none" w:sz="0" w:space="0" w:color="auto"/>
                    <w:left w:val="none" w:sz="0" w:space="0" w:color="auto"/>
                    <w:bottom w:val="none" w:sz="0" w:space="0" w:color="auto"/>
                    <w:right w:val="none" w:sz="0" w:space="0" w:color="auto"/>
                  </w:divBdr>
                </w:div>
                <w:div w:id="200635580">
                  <w:marLeft w:val="0"/>
                  <w:marRight w:val="0"/>
                  <w:marTop w:val="0"/>
                  <w:marBottom w:val="101"/>
                  <w:divBdr>
                    <w:top w:val="none" w:sz="0" w:space="0" w:color="auto"/>
                    <w:left w:val="none" w:sz="0" w:space="0" w:color="auto"/>
                    <w:bottom w:val="none" w:sz="0" w:space="0" w:color="auto"/>
                    <w:right w:val="none" w:sz="0" w:space="0" w:color="auto"/>
                  </w:divBdr>
                </w:div>
                <w:div w:id="1858738249">
                  <w:marLeft w:val="0"/>
                  <w:marRight w:val="0"/>
                  <w:marTop w:val="0"/>
                  <w:marBottom w:val="101"/>
                  <w:divBdr>
                    <w:top w:val="none" w:sz="0" w:space="0" w:color="auto"/>
                    <w:left w:val="none" w:sz="0" w:space="0" w:color="auto"/>
                    <w:bottom w:val="none" w:sz="0" w:space="0" w:color="auto"/>
                    <w:right w:val="none" w:sz="0" w:space="0" w:color="auto"/>
                  </w:divBdr>
                </w:div>
                <w:div w:id="1245459400">
                  <w:marLeft w:val="0"/>
                  <w:marRight w:val="0"/>
                  <w:marTop w:val="0"/>
                  <w:marBottom w:val="101"/>
                  <w:divBdr>
                    <w:top w:val="none" w:sz="0" w:space="0" w:color="auto"/>
                    <w:left w:val="none" w:sz="0" w:space="0" w:color="auto"/>
                    <w:bottom w:val="none" w:sz="0" w:space="0" w:color="auto"/>
                    <w:right w:val="none" w:sz="0" w:space="0" w:color="auto"/>
                  </w:divBdr>
                </w:div>
                <w:div w:id="450243643">
                  <w:marLeft w:val="0"/>
                  <w:marRight w:val="0"/>
                  <w:marTop w:val="0"/>
                  <w:marBottom w:val="101"/>
                  <w:divBdr>
                    <w:top w:val="none" w:sz="0" w:space="0" w:color="auto"/>
                    <w:left w:val="none" w:sz="0" w:space="0" w:color="auto"/>
                    <w:bottom w:val="none" w:sz="0" w:space="0" w:color="auto"/>
                    <w:right w:val="none" w:sz="0" w:space="0" w:color="auto"/>
                  </w:divBdr>
                </w:div>
                <w:div w:id="2046906036">
                  <w:marLeft w:val="0"/>
                  <w:marRight w:val="0"/>
                  <w:marTop w:val="0"/>
                  <w:marBottom w:val="101"/>
                  <w:divBdr>
                    <w:top w:val="none" w:sz="0" w:space="0" w:color="auto"/>
                    <w:left w:val="none" w:sz="0" w:space="0" w:color="auto"/>
                    <w:bottom w:val="none" w:sz="0" w:space="0" w:color="auto"/>
                    <w:right w:val="none" w:sz="0" w:space="0" w:color="auto"/>
                  </w:divBdr>
                </w:div>
                <w:div w:id="1776244104">
                  <w:marLeft w:val="0"/>
                  <w:marRight w:val="0"/>
                  <w:marTop w:val="0"/>
                  <w:marBottom w:val="101"/>
                  <w:divBdr>
                    <w:top w:val="none" w:sz="0" w:space="0" w:color="auto"/>
                    <w:left w:val="none" w:sz="0" w:space="0" w:color="auto"/>
                    <w:bottom w:val="none" w:sz="0" w:space="0" w:color="auto"/>
                    <w:right w:val="none" w:sz="0" w:space="0" w:color="auto"/>
                  </w:divBdr>
                </w:div>
                <w:div w:id="1694960994">
                  <w:marLeft w:val="0"/>
                  <w:marRight w:val="0"/>
                  <w:marTop w:val="0"/>
                  <w:marBottom w:val="101"/>
                  <w:divBdr>
                    <w:top w:val="none" w:sz="0" w:space="0" w:color="auto"/>
                    <w:left w:val="none" w:sz="0" w:space="0" w:color="auto"/>
                    <w:bottom w:val="none" w:sz="0" w:space="0" w:color="auto"/>
                    <w:right w:val="none" w:sz="0" w:space="0" w:color="auto"/>
                  </w:divBdr>
                </w:div>
                <w:div w:id="1892689402">
                  <w:marLeft w:val="0"/>
                  <w:marRight w:val="0"/>
                  <w:marTop w:val="0"/>
                  <w:marBottom w:val="101"/>
                  <w:divBdr>
                    <w:top w:val="none" w:sz="0" w:space="0" w:color="auto"/>
                    <w:left w:val="none" w:sz="0" w:space="0" w:color="auto"/>
                    <w:bottom w:val="none" w:sz="0" w:space="0" w:color="auto"/>
                    <w:right w:val="none" w:sz="0" w:space="0" w:color="auto"/>
                  </w:divBdr>
                </w:div>
                <w:div w:id="20712855">
                  <w:marLeft w:val="0"/>
                  <w:marRight w:val="0"/>
                  <w:marTop w:val="0"/>
                  <w:marBottom w:val="101"/>
                  <w:divBdr>
                    <w:top w:val="none" w:sz="0" w:space="0" w:color="auto"/>
                    <w:left w:val="none" w:sz="0" w:space="0" w:color="auto"/>
                    <w:bottom w:val="none" w:sz="0" w:space="0" w:color="auto"/>
                    <w:right w:val="none" w:sz="0" w:space="0" w:color="auto"/>
                  </w:divBdr>
                </w:div>
                <w:div w:id="1470130179">
                  <w:marLeft w:val="0"/>
                  <w:marRight w:val="0"/>
                  <w:marTop w:val="0"/>
                  <w:marBottom w:val="101"/>
                  <w:divBdr>
                    <w:top w:val="none" w:sz="0" w:space="0" w:color="auto"/>
                    <w:left w:val="none" w:sz="0" w:space="0" w:color="auto"/>
                    <w:bottom w:val="none" w:sz="0" w:space="0" w:color="auto"/>
                    <w:right w:val="none" w:sz="0" w:space="0" w:color="auto"/>
                  </w:divBdr>
                </w:div>
                <w:div w:id="1738941719">
                  <w:marLeft w:val="0"/>
                  <w:marRight w:val="0"/>
                  <w:marTop w:val="0"/>
                  <w:marBottom w:val="101"/>
                  <w:divBdr>
                    <w:top w:val="none" w:sz="0" w:space="0" w:color="auto"/>
                    <w:left w:val="none" w:sz="0" w:space="0" w:color="auto"/>
                    <w:bottom w:val="none" w:sz="0" w:space="0" w:color="auto"/>
                    <w:right w:val="none" w:sz="0" w:space="0" w:color="auto"/>
                  </w:divBdr>
                </w:div>
              </w:divsChild>
            </w:div>
            <w:div w:id="1215510935">
              <w:marLeft w:val="0"/>
              <w:marRight w:val="0"/>
              <w:marTop w:val="0"/>
              <w:marBottom w:val="0"/>
              <w:divBdr>
                <w:top w:val="none" w:sz="0" w:space="0" w:color="auto"/>
                <w:left w:val="none" w:sz="0" w:space="0" w:color="auto"/>
                <w:bottom w:val="none" w:sz="0" w:space="0" w:color="auto"/>
                <w:right w:val="none" w:sz="0" w:space="0" w:color="auto"/>
              </w:divBdr>
              <w:divsChild>
                <w:div w:id="165244546">
                  <w:marLeft w:val="0"/>
                  <w:marRight w:val="0"/>
                  <w:marTop w:val="0"/>
                  <w:marBottom w:val="101"/>
                  <w:divBdr>
                    <w:top w:val="none" w:sz="0" w:space="0" w:color="auto"/>
                    <w:left w:val="none" w:sz="0" w:space="0" w:color="auto"/>
                    <w:bottom w:val="none" w:sz="0" w:space="0" w:color="auto"/>
                    <w:right w:val="none" w:sz="0" w:space="0" w:color="auto"/>
                  </w:divBdr>
                </w:div>
                <w:div w:id="526675593">
                  <w:marLeft w:val="0"/>
                  <w:marRight w:val="0"/>
                  <w:marTop w:val="0"/>
                  <w:marBottom w:val="101"/>
                  <w:divBdr>
                    <w:top w:val="none" w:sz="0" w:space="0" w:color="auto"/>
                    <w:left w:val="none" w:sz="0" w:space="0" w:color="auto"/>
                    <w:bottom w:val="none" w:sz="0" w:space="0" w:color="auto"/>
                    <w:right w:val="none" w:sz="0" w:space="0" w:color="auto"/>
                  </w:divBdr>
                </w:div>
                <w:div w:id="520164770">
                  <w:marLeft w:val="0"/>
                  <w:marRight w:val="0"/>
                  <w:marTop w:val="0"/>
                  <w:marBottom w:val="101"/>
                  <w:divBdr>
                    <w:top w:val="none" w:sz="0" w:space="0" w:color="auto"/>
                    <w:left w:val="none" w:sz="0" w:space="0" w:color="auto"/>
                    <w:bottom w:val="none" w:sz="0" w:space="0" w:color="auto"/>
                    <w:right w:val="none" w:sz="0" w:space="0" w:color="auto"/>
                  </w:divBdr>
                </w:div>
                <w:div w:id="1850291577">
                  <w:marLeft w:val="0"/>
                  <w:marRight w:val="0"/>
                  <w:marTop w:val="0"/>
                  <w:marBottom w:val="101"/>
                  <w:divBdr>
                    <w:top w:val="none" w:sz="0" w:space="0" w:color="auto"/>
                    <w:left w:val="none" w:sz="0" w:space="0" w:color="auto"/>
                    <w:bottom w:val="none" w:sz="0" w:space="0" w:color="auto"/>
                    <w:right w:val="none" w:sz="0" w:space="0" w:color="auto"/>
                  </w:divBdr>
                </w:div>
                <w:div w:id="1924800737">
                  <w:marLeft w:val="0"/>
                  <w:marRight w:val="0"/>
                  <w:marTop w:val="0"/>
                  <w:marBottom w:val="101"/>
                  <w:divBdr>
                    <w:top w:val="none" w:sz="0" w:space="0" w:color="auto"/>
                    <w:left w:val="none" w:sz="0" w:space="0" w:color="auto"/>
                    <w:bottom w:val="none" w:sz="0" w:space="0" w:color="auto"/>
                    <w:right w:val="none" w:sz="0" w:space="0" w:color="auto"/>
                  </w:divBdr>
                </w:div>
                <w:div w:id="1813985555">
                  <w:marLeft w:val="0"/>
                  <w:marRight w:val="0"/>
                  <w:marTop w:val="0"/>
                  <w:marBottom w:val="101"/>
                  <w:divBdr>
                    <w:top w:val="none" w:sz="0" w:space="0" w:color="auto"/>
                    <w:left w:val="none" w:sz="0" w:space="0" w:color="auto"/>
                    <w:bottom w:val="none" w:sz="0" w:space="0" w:color="auto"/>
                    <w:right w:val="none" w:sz="0" w:space="0" w:color="auto"/>
                  </w:divBdr>
                </w:div>
                <w:div w:id="785586830">
                  <w:marLeft w:val="0"/>
                  <w:marRight w:val="0"/>
                  <w:marTop w:val="0"/>
                  <w:marBottom w:val="101"/>
                  <w:divBdr>
                    <w:top w:val="none" w:sz="0" w:space="0" w:color="auto"/>
                    <w:left w:val="none" w:sz="0" w:space="0" w:color="auto"/>
                    <w:bottom w:val="none" w:sz="0" w:space="0" w:color="auto"/>
                    <w:right w:val="none" w:sz="0" w:space="0" w:color="auto"/>
                  </w:divBdr>
                </w:div>
                <w:div w:id="1428891891">
                  <w:marLeft w:val="0"/>
                  <w:marRight w:val="0"/>
                  <w:marTop w:val="0"/>
                  <w:marBottom w:val="101"/>
                  <w:divBdr>
                    <w:top w:val="none" w:sz="0" w:space="0" w:color="auto"/>
                    <w:left w:val="none" w:sz="0" w:space="0" w:color="auto"/>
                    <w:bottom w:val="none" w:sz="0" w:space="0" w:color="auto"/>
                    <w:right w:val="none" w:sz="0" w:space="0" w:color="auto"/>
                  </w:divBdr>
                </w:div>
                <w:div w:id="2023895332">
                  <w:marLeft w:val="0"/>
                  <w:marRight w:val="0"/>
                  <w:marTop w:val="0"/>
                  <w:marBottom w:val="101"/>
                  <w:divBdr>
                    <w:top w:val="none" w:sz="0" w:space="0" w:color="auto"/>
                    <w:left w:val="none" w:sz="0" w:space="0" w:color="auto"/>
                    <w:bottom w:val="none" w:sz="0" w:space="0" w:color="auto"/>
                    <w:right w:val="none" w:sz="0" w:space="0" w:color="auto"/>
                  </w:divBdr>
                </w:div>
                <w:div w:id="940604125">
                  <w:marLeft w:val="0"/>
                  <w:marRight w:val="0"/>
                  <w:marTop w:val="0"/>
                  <w:marBottom w:val="101"/>
                  <w:divBdr>
                    <w:top w:val="none" w:sz="0" w:space="0" w:color="auto"/>
                    <w:left w:val="none" w:sz="0" w:space="0" w:color="auto"/>
                    <w:bottom w:val="none" w:sz="0" w:space="0" w:color="auto"/>
                    <w:right w:val="none" w:sz="0" w:space="0" w:color="auto"/>
                  </w:divBdr>
                </w:div>
                <w:div w:id="753823265">
                  <w:marLeft w:val="0"/>
                  <w:marRight w:val="0"/>
                  <w:marTop w:val="0"/>
                  <w:marBottom w:val="101"/>
                  <w:divBdr>
                    <w:top w:val="none" w:sz="0" w:space="0" w:color="auto"/>
                    <w:left w:val="none" w:sz="0" w:space="0" w:color="auto"/>
                    <w:bottom w:val="none" w:sz="0" w:space="0" w:color="auto"/>
                    <w:right w:val="none" w:sz="0" w:space="0" w:color="auto"/>
                  </w:divBdr>
                </w:div>
                <w:div w:id="241526836">
                  <w:marLeft w:val="0"/>
                  <w:marRight w:val="0"/>
                  <w:marTop w:val="0"/>
                  <w:marBottom w:val="101"/>
                  <w:divBdr>
                    <w:top w:val="none" w:sz="0" w:space="0" w:color="auto"/>
                    <w:left w:val="none" w:sz="0" w:space="0" w:color="auto"/>
                    <w:bottom w:val="none" w:sz="0" w:space="0" w:color="auto"/>
                    <w:right w:val="none" w:sz="0" w:space="0" w:color="auto"/>
                  </w:divBdr>
                </w:div>
                <w:div w:id="1156148268">
                  <w:marLeft w:val="0"/>
                  <w:marRight w:val="0"/>
                  <w:marTop w:val="0"/>
                  <w:marBottom w:val="101"/>
                  <w:divBdr>
                    <w:top w:val="none" w:sz="0" w:space="0" w:color="auto"/>
                    <w:left w:val="none" w:sz="0" w:space="0" w:color="auto"/>
                    <w:bottom w:val="none" w:sz="0" w:space="0" w:color="auto"/>
                    <w:right w:val="none" w:sz="0" w:space="0" w:color="auto"/>
                  </w:divBdr>
                </w:div>
                <w:div w:id="110784469">
                  <w:marLeft w:val="0"/>
                  <w:marRight w:val="0"/>
                  <w:marTop w:val="0"/>
                  <w:marBottom w:val="101"/>
                  <w:divBdr>
                    <w:top w:val="none" w:sz="0" w:space="0" w:color="auto"/>
                    <w:left w:val="none" w:sz="0" w:space="0" w:color="auto"/>
                    <w:bottom w:val="none" w:sz="0" w:space="0" w:color="auto"/>
                    <w:right w:val="none" w:sz="0" w:space="0" w:color="auto"/>
                  </w:divBdr>
                </w:div>
                <w:div w:id="1957640045">
                  <w:marLeft w:val="0"/>
                  <w:marRight w:val="0"/>
                  <w:marTop w:val="0"/>
                  <w:marBottom w:val="101"/>
                  <w:divBdr>
                    <w:top w:val="none" w:sz="0" w:space="0" w:color="auto"/>
                    <w:left w:val="none" w:sz="0" w:space="0" w:color="auto"/>
                    <w:bottom w:val="none" w:sz="0" w:space="0" w:color="auto"/>
                    <w:right w:val="none" w:sz="0" w:space="0" w:color="auto"/>
                  </w:divBdr>
                </w:div>
                <w:div w:id="1898466924">
                  <w:marLeft w:val="0"/>
                  <w:marRight w:val="0"/>
                  <w:marTop w:val="0"/>
                  <w:marBottom w:val="101"/>
                  <w:divBdr>
                    <w:top w:val="none" w:sz="0" w:space="0" w:color="auto"/>
                    <w:left w:val="none" w:sz="0" w:space="0" w:color="auto"/>
                    <w:bottom w:val="none" w:sz="0" w:space="0" w:color="auto"/>
                    <w:right w:val="none" w:sz="0" w:space="0" w:color="auto"/>
                  </w:divBdr>
                </w:div>
                <w:div w:id="649134964">
                  <w:marLeft w:val="0"/>
                  <w:marRight w:val="0"/>
                  <w:marTop w:val="0"/>
                  <w:marBottom w:val="101"/>
                  <w:divBdr>
                    <w:top w:val="none" w:sz="0" w:space="0" w:color="auto"/>
                    <w:left w:val="none" w:sz="0" w:space="0" w:color="auto"/>
                    <w:bottom w:val="none" w:sz="0" w:space="0" w:color="auto"/>
                    <w:right w:val="none" w:sz="0" w:space="0" w:color="auto"/>
                  </w:divBdr>
                </w:div>
                <w:div w:id="66000373">
                  <w:marLeft w:val="0"/>
                  <w:marRight w:val="0"/>
                  <w:marTop w:val="0"/>
                  <w:marBottom w:val="101"/>
                  <w:divBdr>
                    <w:top w:val="none" w:sz="0" w:space="0" w:color="auto"/>
                    <w:left w:val="none" w:sz="0" w:space="0" w:color="auto"/>
                    <w:bottom w:val="none" w:sz="0" w:space="0" w:color="auto"/>
                    <w:right w:val="none" w:sz="0" w:space="0" w:color="auto"/>
                  </w:divBdr>
                </w:div>
                <w:div w:id="1670794656">
                  <w:marLeft w:val="0"/>
                  <w:marRight w:val="0"/>
                  <w:marTop w:val="0"/>
                  <w:marBottom w:val="101"/>
                  <w:divBdr>
                    <w:top w:val="none" w:sz="0" w:space="0" w:color="auto"/>
                    <w:left w:val="none" w:sz="0" w:space="0" w:color="auto"/>
                    <w:bottom w:val="none" w:sz="0" w:space="0" w:color="auto"/>
                    <w:right w:val="none" w:sz="0" w:space="0" w:color="auto"/>
                  </w:divBdr>
                </w:div>
                <w:div w:id="2144762119">
                  <w:marLeft w:val="0"/>
                  <w:marRight w:val="0"/>
                  <w:marTop w:val="0"/>
                  <w:marBottom w:val="101"/>
                  <w:divBdr>
                    <w:top w:val="none" w:sz="0" w:space="0" w:color="auto"/>
                    <w:left w:val="none" w:sz="0" w:space="0" w:color="auto"/>
                    <w:bottom w:val="none" w:sz="0" w:space="0" w:color="auto"/>
                    <w:right w:val="none" w:sz="0" w:space="0" w:color="auto"/>
                  </w:divBdr>
                </w:div>
                <w:div w:id="889271201">
                  <w:marLeft w:val="0"/>
                  <w:marRight w:val="0"/>
                  <w:marTop w:val="0"/>
                  <w:marBottom w:val="101"/>
                  <w:divBdr>
                    <w:top w:val="none" w:sz="0" w:space="0" w:color="auto"/>
                    <w:left w:val="none" w:sz="0" w:space="0" w:color="auto"/>
                    <w:bottom w:val="none" w:sz="0" w:space="0" w:color="auto"/>
                    <w:right w:val="none" w:sz="0" w:space="0" w:color="auto"/>
                  </w:divBdr>
                </w:div>
              </w:divsChild>
            </w:div>
            <w:div w:id="1149706903">
              <w:marLeft w:val="0"/>
              <w:marRight w:val="0"/>
              <w:marTop w:val="0"/>
              <w:marBottom w:val="0"/>
              <w:divBdr>
                <w:top w:val="none" w:sz="0" w:space="0" w:color="auto"/>
                <w:left w:val="none" w:sz="0" w:space="0" w:color="auto"/>
                <w:bottom w:val="none" w:sz="0" w:space="0" w:color="auto"/>
                <w:right w:val="none" w:sz="0" w:space="0" w:color="auto"/>
              </w:divBdr>
              <w:divsChild>
                <w:div w:id="1999258912">
                  <w:marLeft w:val="0"/>
                  <w:marRight w:val="0"/>
                  <w:marTop w:val="0"/>
                  <w:marBottom w:val="101"/>
                  <w:divBdr>
                    <w:top w:val="none" w:sz="0" w:space="0" w:color="auto"/>
                    <w:left w:val="none" w:sz="0" w:space="0" w:color="auto"/>
                    <w:bottom w:val="none" w:sz="0" w:space="0" w:color="auto"/>
                    <w:right w:val="none" w:sz="0" w:space="0" w:color="auto"/>
                  </w:divBdr>
                </w:div>
                <w:div w:id="73942770">
                  <w:marLeft w:val="0"/>
                  <w:marRight w:val="0"/>
                  <w:marTop w:val="0"/>
                  <w:marBottom w:val="101"/>
                  <w:divBdr>
                    <w:top w:val="none" w:sz="0" w:space="0" w:color="auto"/>
                    <w:left w:val="none" w:sz="0" w:space="0" w:color="auto"/>
                    <w:bottom w:val="none" w:sz="0" w:space="0" w:color="auto"/>
                    <w:right w:val="none" w:sz="0" w:space="0" w:color="auto"/>
                  </w:divBdr>
                </w:div>
                <w:div w:id="1329404231">
                  <w:marLeft w:val="0"/>
                  <w:marRight w:val="0"/>
                  <w:marTop w:val="0"/>
                  <w:marBottom w:val="101"/>
                  <w:divBdr>
                    <w:top w:val="none" w:sz="0" w:space="0" w:color="auto"/>
                    <w:left w:val="none" w:sz="0" w:space="0" w:color="auto"/>
                    <w:bottom w:val="none" w:sz="0" w:space="0" w:color="auto"/>
                    <w:right w:val="none" w:sz="0" w:space="0" w:color="auto"/>
                  </w:divBdr>
                </w:div>
                <w:div w:id="1455518295">
                  <w:marLeft w:val="0"/>
                  <w:marRight w:val="0"/>
                  <w:marTop w:val="0"/>
                  <w:marBottom w:val="101"/>
                  <w:divBdr>
                    <w:top w:val="none" w:sz="0" w:space="0" w:color="auto"/>
                    <w:left w:val="none" w:sz="0" w:space="0" w:color="auto"/>
                    <w:bottom w:val="none" w:sz="0" w:space="0" w:color="auto"/>
                    <w:right w:val="none" w:sz="0" w:space="0" w:color="auto"/>
                  </w:divBdr>
                </w:div>
                <w:div w:id="383523305">
                  <w:marLeft w:val="0"/>
                  <w:marRight w:val="0"/>
                  <w:marTop w:val="0"/>
                  <w:marBottom w:val="101"/>
                  <w:divBdr>
                    <w:top w:val="none" w:sz="0" w:space="0" w:color="auto"/>
                    <w:left w:val="none" w:sz="0" w:space="0" w:color="auto"/>
                    <w:bottom w:val="none" w:sz="0" w:space="0" w:color="auto"/>
                    <w:right w:val="none" w:sz="0" w:space="0" w:color="auto"/>
                  </w:divBdr>
                </w:div>
                <w:div w:id="364791956">
                  <w:marLeft w:val="0"/>
                  <w:marRight w:val="0"/>
                  <w:marTop w:val="0"/>
                  <w:marBottom w:val="101"/>
                  <w:divBdr>
                    <w:top w:val="none" w:sz="0" w:space="0" w:color="auto"/>
                    <w:left w:val="none" w:sz="0" w:space="0" w:color="auto"/>
                    <w:bottom w:val="none" w:sz="0" w:space="0" w:color="auto"/>
                    <w:right w:val="none" w:sz="0" w:space="0" w:color="auto"/>
                  </w:divBdr>
                </w:div>
                <w:div w:id="1681925212">
                  <w:marLeft w:val="0"/>
                  <w:marRight w:val="0"/>
                  <w:marTop w:val="0"/>
                  <w:marBottom w:val="101"/>
                  <w:divBdr>
                    <w:top w:val="none" w:sz="0" w:space="0" w:color="auto"/>
                    <w:left w:val="none" w:sz="0" w:space="0" w:color="auto"/>
                    <w:bottom w:val="none" w:sz="0" w:space="0" w:color="auto"/>
                    <w:right w:val="none" w:sz="0" w:space="0" w:color="auto"/>
                  </w:divBdr>
                </w:div>
                <w:div w:id="1964771072">
                  <w:marLeft w:val="0"/>
                  <w:marRight w:val="0"/>
                  <w:marTop w:val="0"/>
                  <w:marBottom w:val="101"/>
                  <w:divBdr>
                    <w:top w:val="none" w:sz="0" w:space="0" w:color="auto"/>
                    <w:left w:val="none" w:sz="0" w:space="0" w:color="auto"/>
                    <w:bottom w:val="none" w:sz="0" w:space="0" w:color="auto"/>
                    <w:right w:val="none" w:sz="0" w:space="0" w:color="auto"/>
                  </w:divBdr>
                </w:div>
                <w:div w:id="648218117">
                  <w:marLeft w:val="0"/>
                  <w:marRight w:val="0"/>
                  <w:marTop w:val="0"/>
                  <w:marBottom w:val="101"/>
                  <w:divBdr>
                    <w:top w:val="none" w:sz="0" w:space="0" w:color="auto"/>
                    <w:left w:val="none" w:sz="0" w:space="0" w:color="auto"/>
                    <w:bottom w:val="none" w:sz="0" w:space="0" w:color="auto"/>
                    <w:right w:val="none" w:sz="0" w:space="0" w:color="auto"/>
                  </w:divBdr>
                </w:div>
                <w:div w:id="1694571270">
                  <w:marLeft w:val="0"/>
                  <w:marRight w:val="0"/>
                  <w:marTop w:val="0"/>
                  <w:marBottom w:val="101"/>
                  <w:divBdr>
                    <w:top w:val="none" w:sz="0" w:space="0" w:color="auto"/>
                    <w:left w:val="none" w:sz="0" w:space="0" w:color="auto"/>
                    <w:bottom w:val="none" w:sz="0" w:space="0" w:color="auto"/>
                    <w:right w:val="none" w:sz="0" w:space="0" w:color="auto"/>
                  </w:divBdr>
                </w:div>
                <w:div w:id="959146759">
                  <w:marLeft w:val="0"/>
                  <w:marRight w:val="0"/>
                  <w:marTop w:val="0"/>
                  <w:marBottom w:val="101"/>
                  <w:divBdr>
                    <w:top w:val="none" w:sz="0" w:space="0" w:color="auto"/>
                    <w:left w:val="none" w:sz="0" w:space="0" w:color="auto"/>
                    <w:bottom w:val="none" w:sz="0" w:space="0" w:color="auto"/>
                    <w:right w:val="none" w:sz="0" w:space="0" w:color="auto"/>
                  </w:divBdr>
                </w:div>
                <w:div w:id="129052485">
                  <w:marLeft w:val="0"/>
                  <w:marRight w:val="0"/>
                  <w:marTop w:val="0"/>
                  <w:marBottom w:val="101"/>
                  <w:divBdr>
                    <w:top w:val="none" w:sz="0" w:space="0" w:color="auto"/>
                    <w:left w:val="none" w:sz="0" w:space="0" w:color="auto"/>
                    <w:bottom w:val="none" w:sz="0" w:space="0" w:color="auto"/>
                    <w:right w:val="none" w:sz="0" w:space="0" w:color="auto"/>
                  </w:divBdr>
                </w:div>
                <w:div w:id="232080709">
                  <w:marLeft w:val="0"/>
                  <w:marRight w:val="0"/>
                  <w:marTop w:val="0"/>
                  <w:marBottom w:val="101"/>
                  <w:divBdr>
                    <w:top w:val="none" w:sz="0" w:space="0" w:color="auto"/>
                    <w:left w:val="none" w:sz="0" w:space="0" w:color="auto"/>
                    <w:bottom w:val="none" w:sz="0" w:space="0" w:color="auto"/>
                    <w:right w:val="none" w:sz="0" w:space="0" w:color="auto"/>
                  </w:divBdr>
                </w:div>
                <w:div w:id="393117414">
                  <w:marLeft w:val="0"/>
                  <w:marRight w:val="0"/>
                  <w:marTop w:val="0"/>
                  <w:marBottom w:val="101"/>
                  <w:divBdr>
                    <w:top w:val="none" w:sz="0" w:space="0" w:color="auto"/>
                    <w:left w:val="none" w:sz="0" w:space="0" w:color="auto"/>
                    <w:bottom w:val="none" w:sz="0" w:space="0" w:color="auto"/>
                    <w:right w:val="none" w:sz="0" w:space="0" w:color="auto"/>
                  </w:divBdr>
                </w:div>
                <w:div w:id="1796947538">
                  <w:marLeft w:val="0"/>
                  <w:marRight w:val="0"/>
                  <w:marTop w:val="0"/>
                  <w:marBottom w:val="101"/>
                  <w:divBdr>
                    <w:top w:val="none" w:sz="0" w:space="0" w:color="auto"/>
                    <w:left w:val="none" w:sz="0" w:space="0" w:color="auto"/>
                    <w:bottom w:val="none" w:sz="0" w:space="0" w:color="auto"/>
                    <w:right w:val="none" w:sz="0" w:space="0" w:color="auto"/>
                  </w:divBdr>
                </w:div>
                <w:div w:id="1878543303">
                  <w:marLeft w:val="0"/>
                  <w:marRight w:val="0"/>
                  <w:marTop w:val="0"/>
                  <w:marBottom w:val="101"/>
                  <w:divBdr>
                    <w:top w:val="none" w:sz="0" w:space="0" w:color="auto"/>
                    <w:left w:val="none" w:sz="0" w:space="0" w:color="auto"/>
                    <w:bottom w:val="none" w:sz="0" w:space="0" w:color="auto"/>
                    <w:right w:val="none" w:sz="0" w:space="0" w:color="auto"/>
                  </w:divBdr>
                </w:div>
                <w:div w:id="781266814">
                  <w:marLeft w:val="0"/>
                  <w:marRight w:val="0"/>
                  <w:marTop w:val="0"/>
                  <w:marBottom w:val="101"/>
                  <w:divBdr>
                    <w:top w:val="none" w:sz="0" w:space="0" w:color="auto"/>
                    <w:left w:val="none" w:sz="0" w:space="0" w:color="auto"/>
                    <w:bottom w:val="none" w:sz="0" w:space="0" w:color="auto"/>
                    <w:right w:val="none" w:sz="0" w:space="0" w:color="auto"/>
                  </w:divBdr>
                </w:div>
                <w:div w:id="2034767165">
                  <w:marLeft w:val="0"/>
                  <w:marRight w:val="0"/>
                  <w:marTop w:val="0"/>
                  <w:marBottom w:val="101"/>
                  <w:divBdr>
                    <w:top w:val="none" w:sz="0" w:space="0" w:color="auto"/>
                    <w:left w:val="none" w:sz="0" w:space="0" w:color="auto"/>
                    <w:bottom w:val="none" w:sz="0" w:space="0" w:color="auto"/>
                    <w:right w:val="none" w:sz="0" w:space="0" w:color="auto"/>
                  </w:divBdr>
                </w:div>
                <w:div w:id="1566453485">
                  <w:marLeft w:val="0"/>
                  <w:marRight w:val="0"/>
                  <w:marTop w:val="0"/>
                  <w:marBottom w:val="101"/>
                  <w:divBdr>
                    <w:top w:val="none" w:sz="0" w:space="0" w:color="auto"/>
                    <w:left w:val="none" w:sz="0" w:space="0" w:color="auto"/>
                    <w:bottom w:val="none" w:sz="0" w:space="0" w:color="auto"/>
                    <w:right w:val="none" w:sz="0" w:space="0" w:color="auto"/>
                  </w:divBdr>
                </w:div>
                <w:div w:id="1277446287">
                  <w:marLeft w:val="0"/>
                  <w:marRight w:val="0"/>
                  <w:marTop w:val="0"/>
                  <w:marBottom w:val="101"/>
                  <w:divBdr>
                    <w:top w:val="none" w:sz="0" w:space="0" w:color="auto"/>
                    <w:left w:val="none" w:sz="0" w:space="0" w:color="auto"/>
                    <w:bottom w:val="none" w:sz="0" w:space="0" w:color="auto"/>
                    <w:right w:val="none" w:sz="0" w:space="0" w:color="auto"/>
                  </w:divBdr>
                </w:div>
              </w:divsChild>
            </w:div>
            <w:div w:id="86119692">
              <w:marLeft w:val="0"/>
              <w:marRight w:val="0"/>
              <w:marTop w:val="0"/>
              <w:marBottom w:val="0"/>
              <w:divBdr>
                <w:top w:val="none" w:sz="0" w:space="0" w:color="auto"/>
                <w:left w:val="none" w:sz="0" w:space="0" w:color="auto"/>
                <w:bottom w:val="none" w:sz="0" w:space="0" w:color="auto"/>
                <w:right w:val="none" w:sz="0" w:space="0" w:color="auto"/>
              </w:divBdr>
              <w:divsChild>
                <w:div w:id="213198719">
                  <w:marLeft w:val="0"/>
                  <w:marRight w:val="0"/>
                  <w:marTop w:val="0"/>
                  <w:marBottom w:val="101"/>
                  <w:divBdr>
                    <w:top w:val="none" w:sz="0" w:space="0" w:color="auto"/>
                    <w:left w:val="none" w:sz="0" w:space="0" w:color="auto"/>
                    <w:bottom w:val="none" w:sz="0" w:space="0" w:color="auto"/>
                    <w:right w:val="none" w:sz="0" w:space="0" w:color="auto"/>
                  </w:divBdr>
                </w:div>
                <w:div w:id="1202933801">
                  <w:marLeft w:val="0"/>
                  <w:marRight w:val="0"/>
                  <w:marTop w:val="0"/>
                  <w:marBottom w:val="101"/>
                  <w:divBdr>
                    <w:top w:val="none" w:sz="0" w:space="0" w:color="auto"/>
                    <w:left w:val="none" w:sz="0" w:space="0" w:color="auto"/>
                    <w:bottom w:val="none" w:sz="0" w:space="0" w:color="auto"/>
                    <w:right w:val="none" w:sz="0" w:space="0" w:color="auto"/>
                  </w:divBdr>
                </w:div>
                <w:div w:id="1632443777">
                  <w:marLeft w:val="0"/>
                  <w:marRight w:val="0"/>
                  <w:marTop w:val="0"/>
                  <w:marBottom w:val="101"/>
                  <w:divBdr>
                    <w:top w:val="none" w:sz="0" w:space="0" w:color="auto"/>
                    <w:left w:val="none" w:sz="0" w:space="0" w:color="auto"/>
                    <w:bottom w:val="none" w:sz="0" w:space="0" w:color="auto"/>
                    <w:right w:val="none" w:sz="0" w:space="0" w:color="auto"/>
                  </w:divBdr>
                </w:div>
                <w:div w:id="2086217646">
                  <w:marLeft w:val="0"/>
                  <w:marRight w:val="0"/>
                  <w:marTop w:val="0"/>
                  <w:marBottom w:val="101"/>
                  <w:divBdr>
                    <w:top w:val="none" w:sz="0" w:space="0" w:color="auto"/>
                    <w:left w:val="none" w:sz="0" w:space="0" w:color="auto"/>
                    <w:bottom w:val="none" w:sz="0" w:space="0" w:color="auto"/>
                    <w:right w:val="none" w:sz="0" w:space="0" w:color="auto"/>
                  </w:divBdr>
                </w:div>
                <w:div w:id="1536119745">
                  <w:marLeft w:val="0"/>
                  <w:marRight w:val="0"/>
                  <w:marTop w:val="0"/>
                  <w:marBottom w:val="101"/>
                  <w:divBdr>
                    <w:top w:val="none" w:sz="0" w:space="0" w:color="auto"/>
                    <w:left w:val="none" w:sz="0" w:space="0" w:color="auto"/>
                    <w:bottom w:val="none" w:sz="0" w:space="0" w:color="auto"/>
                    <w:right w:val="none" w:sz="0" w:space="0" w:color="auto"/>
                  </w:divBdr>
                </w:div>
                <w:div w:id="799761906">
                  <w:marLeft w:val="0"/>
                  <w:marRight w:val="0"/>
                  <w:marTop w:val="0"/>
                  <w:marBottom w:val="101"/>
                  <w:divBdr>
                    <w:top w:val="none" w:sz="0" w:space="0" w:color="auto"/>
                    <w:left w:val="none" w:sz="0" w:space="0" w:color="auto"/>
                    <w:bottom w:val="none" w:sz="0" w:space="0" w:color="auto"/>
                    <w:right w:val="none" w:sz="0" w:space="0" w:color="auto"/>
                  </w:divBdr>
                </w:div>
                <w:div w:id="773019896">
                  <w:marLeft w:val="0"/>
                  <w:marRight w:val="0"/>
                  <w:marTop w:val="0"/>
                  <w:marBottom w:val="101"/>
                  <w:divBdr>
                    <w:top w:val="none" w:sz="0" w:space="0" w:color="auto"/>
                    <w:left w:val="none" w:sz="0" w:space="0" w:color="auto"/>
                    <w:bottom w:val="none" w:sz="0" w:space="0" w:color="auto"/>
                    <w:right w:val="none" w:sz="0" w:space="0" w:color="auto"/>
                  </w:divBdr>
                </w:div>
                <w:div w:id="1042360983">
                  <w:marLeft w:val="0"/>
                  <w:marRight w:val="0"/>
                  <w:marTop w:val="0"/>
                  <w:marBottom w:val="101"/>
                  <w:divBdr>
                    <w:top w:val="none" w:sz="0" w:space="0" w:color="auto"/>
                    <w:left w:val="none" w:sz="0" w:space="0" w:color="auto"/>
                    <w:bottom w:val="none" w:sz="0" w:space="0" w:color="auto"/>
                    <w:right w:val="none" w:sz="0" w:space="0" w:color="auto"/>
                  </w:divBdr>
                </w:div>
                <w:div w:id="2017345390">
                  <w:marLeft w:val="0"/>
                  <w:marRight w:val="0"/>
                  <w:marTop w:val="0"/>
                  <w:marBottom w:val="101"/>
                  <w:divBdr>
                    <w:top w:val="none" w:sz="0" w:space="0" w:color="auto"/>
                    <w:left w:val="none" w:sz="0" w:space="0" w:color="auto"/>
                    <w:bottom w:val="none" w:sz="0" w:space="0" w:color="auto"/>
                    <w:right w:val="none" w:sz="0" w:space="0" w:color="auto"/>
                  </w:divBdr>
                </w:div>
                <w:div w:id="120416229">
                  <w:marLeft w:val="0"/>
                  <w:marRight w:val="0"/>
                  <w:marTop w:val="0"/>
                  <w:marBottom w:val="101"/>
                  <w:divBdr>
                    <w:top w:val="none" w:sz="0" w:space="0" w:color="auto"/>
                    <w:left w:val="none" w:sz="0" w:space="0" w:color="auto"/>
                    <w:bottom w:val="none" w:sz="0" w:space="0" w:color="auto"/>
                    <w:right w:val="none" w:sz="0" w:space="0" w:color="auto"/>
                  </w:divBdr>
                </w:div>
                <w:div w:id="1689718765">
                  <w:marLeft w:val="0"/>
                  <w:marRight w:val="0"/>
                  <w:marTop w:val="0"/>
                  <w:marBottom w:val="101"/>
                  <w:divBdr>
                    <w:top w:val="none" w:sz="0" w:space="0" w:color="auto"/>
                    <w:left w:val="none" w:sz="0" w:space="0" w:color="auto"/>
                    <w:bottom w:val="none" w:sz="0" w:space="0" w:color="auto"/>
                    <w:right w:val="none" w:sz="0" w:space="0" w:color="auto"/>
                  </w:divBdr>
                </w:div>
                <w:div w:id="13461105">
                  <w:marLeft w:val="0"/>
                  <w:marRight w:val="0"/>
                  <w:marTop w:val="0"/>
                  <w:marBottom w:val="101"/>
                  <w:divBdr>
                    <w:top w:val="none" w:sz="0" w:space="0" w:color="auto"/>
                    <w:left w:val="none" w:sz="0" w:space="0" w:color="auto"/>
                    <w:bottom w:val="none" w:sz="0" w:space="0" w:color="auto"/>
                    <w:right w:val="none" w:sz="0" w:space="0" w:color="auto"/>
                  </w:divBdr>
                </w:div>
                <w:div w:id="344477676">
                  <w:marLeft w:val="0"/>
                  <w:marRight w:val="0"/>
                  <w:marTop w:val="0"/>
                  <w:marBottom w:val="101"/>
                  <w:divBdr>
                    <w:top w:val="none" w:sz="0" w:space="0" w:color="auto"/>
                    <w:left w:val="none" w:sz="0" w:space="0" w:color="auto"/>
                    <w:bottom w:val="none" w:sz="0" w:space="0" w:color="auto"/>
                    <w:right w:val="none" w:sz="0" w:space="0" w:color="auto"/>
                  </w:divBdr>
                </w:div>
                <w:div w:id="909314764">
                  <w:marLeft w:val="0"/>
                  <w:marRight w:val="0"/>
                  <w:marTop w:val="0"/>
                  <w:marBottom w:val="101"/>
                  <w:divBdr>
                    <w:top w:val="none" w:sz="0" w:space="0" w:color="auto"/>
                    <w:left w:val="none" w:sz="0" w:space="0" w:color="auto"/>
                    <w:bottom w:val="none" w:sz="0" w:space="0" w:color="auto"/>
                    <w:right w:val="none" w:sz="0" w:space="0" w:color="auto"/>
                  </w:divBdr>
                </w:div>
                <w:div w:id="1295797853">
                  <w:marLeft w:val="0"/>
                  <w:marRight w:val="0"/>
                  <w:marTop w:val="0"/>
                  <w:marBottom w:val="101"/>
                  <w:divBdr>
                    <w:top w:val="none" w:sz="0" w:space="0" w:color="auto"/>
                    <w:left w:val="none" w:sz="0" w:space="0" w:color="auto"/>
                    <w:bottom w:val="none" w:sz="0" w:space="0" w:color="auto"/>
                    <w:right w:val="none" w:sz="0" w:space="0" w:color="auto"/>
                  </w:divBdr>
                </w:div>
                <w:div w:id="1901865731">
                  <w:marLeft w:val="0"/>
                  <w:marRight w:val="0"/>
                  <w:marTop w:val="0"/>
                  <w:marBottom w:val="101"/>
                  <w:divBdr>
                    <w:top w:val="none" w:sz="0" w:space="0" w:color="auto"/>
                    <w:left w:val="none" w:sz="0" w:space="0" w:color="auto"/>
                    <w:bottom w:val="none" w:sz="0" w:space="0" w:color="auto"/>
                    <w:right w:val="none" w:sz="0" w:space="0" w:color="auto"/>
                  </w:divBdr>
                </w:div>
                <w:div w:id="396251225">
                  <w:marLeft w:val="0"/>
                  <w:marRight w:val="0"/>
                  <w:marTop w:val="0"/>
                  <w:marBottom w:val="101"/>
                  <w:divBdr>
                    <w:top w:val="none" w:sz="0" w:space="0" w:color="auto"/>
                    <w:left w:val="none" w:sz="0" w:space="0" w:color="auto"/>
                    <w:bottom w:val="none" w:sz="0" w:space="0" w:color="auto"/>
                    <w:right w:val="none" w:sz="0" w:space="0" w:color="auto"/>
                  </w:divBdr>
                </w:div>
                <w:div w:id="2059284668">
                  <w:marLeft w:val="0"/>
                  <w:marRight w:val="0"/>
                  <w:marTop w:val="0"/>
                  <w:marBottom w:val="101"/>
                  <w:divBdr>
                    <w:top w:val="none" w:sz="0" w:space="0" w:color="auto"/>
                    <w:left w:val="none" w:sz="0" w:space="0" w:color="auto"/>
                    <w:bottom w:val="none" w:sz="0" w:space="0" w:color="auto"/>
                    <w:right w:val="none" w:sz="0" w:space="0" w:color="auto"/>
                  </w:divBdr>
                </w:div>
                <w:div w:id="1054618593">
                  <w:marLeft w:val="0"/>
                  <w:marRight w:val="0"/>
                  <w:marTop w:val="0"/>
                  <w:marBottom w:val="101"/>
                  <w:divBdr>
                    <w:top w:val="none" w:sz="0" w:space="0" w:color="auto"/>
                    <w:left w:val="none" w:sz="0" w:space="0" w:color="auto"/>
                    <w:bottom w:val="none" w:sz="0" w:space="0" w:color="auto"/>
                    <w:right w:val="none" w:sz="0" w:space="0" w:color="auto"/>
                  </w:divBdr>
                </w:div>
                <w:div w:id="1386222860">
                  <w:marLeft w:val="0"/>
                  <w:marRight w:val="0"/>
                  <w:marTop w:val="0"/>
                  <w:marBottom w:val="101"/>
                  <w:divBdr>
                    <w:top w:val="none" w:sz="0" w:space="0" w:color="auto"/>
                    <w:left w:val="none" w:sz="0" w:space="0" w:color="auto"/>
                    <w:bottom w:val="none" w:sz="0" w:space="0" w:color="auto"/>
                    <w:right w:val="none" w:sz="0" w:space="0" w:color="auto"/>
                  </w:divBdr>
                </w:div>
              </w:divsChild>
            </w:div>
            <w:div w:id="88359635">
              <w:marLeft w:val="0"/>
              <w:marRight w:val="0"/>
              <w:marTop w:val="0"/>
              <w:marBottom w:val="0"/>
              <w:divBdr>
                <w:top w:val="none" w:sz="0" w:space="0" w:color="auto"/>
                <w:left w:val="none" w:sz="0" w:space="0" w:color="auto"/>
                <w:bottom w:val="none" w:sz="0" w:space="0" w:color="auto"/>
                <w:right w:val="none" w:sz="0" w:space="0" w:color="auto"/>
              </w:divBdr>
              <w:divsChild>
                <w:div w:id="124397538">
                  <w:marLeft w:val="0"/>
                  <w:marRight w:val="0"/>
                  <w:marTop w:val="0"/>
                  <w:marBottom w:val="101"/>
                  <w:divBdr>
                    <w:top w:val="none" w:sz="0" w:space="0" w:color="auto"/>
                    <w:left w:val="none" w:sz="0" w:space="0" w:color="auto"/>
                    <w:bottom w:val="none" w:sz="0" w:space="0" w:color="auto"/>
                    <w:right w:val="none" w:sz="0" w:space="0" w:color="auto"/>
                  </w:divBdr>
                </w:div>
                <w:div w:id="659506826">
                  <w:marLeft w:val="0"/>
                  <w:marRight w:val="0"/>
                  <w:marTop w:val="0"/>
                  <w:marBottom w:val="101"/>
                  <w:divBdr>
                    <w:top w:val="none" w:sz="0" w:space="0" w:color="auto"/>
                    <w:left w:val="none" w:sz="0" w:space="0" w:color="auto"/>
                    <w:bottom w:val="none" w:sz="0" w:space="0" w:color="auto"/>
                    <w:right w:val="none" w:sz="0" w:space="0" w:color="auto"/>
                  </w:divBdr>
                </w:div>
                <w:div w:id="686755329">
                  <w:marLeft w:val="0"/>
                  <w:marRight w:val="0"/>
                  <w:marTop w:val="0"/>
                  <w:marBottom w:val="101"/>
                  <w:divBdr>
                    <w:top w:val="none" w:sz="0" w:space="0" w:color="auto"/>
                    <w:left w:val="none" w:sz="0" w:space="0" w:color="auto"/>
                    <w:bottom w:val="none" w:sz="0" w:space="0" w:color="auto"/>
                    <w:right w:val="none" w:sz="0" w:space="0" w:color="auto"/>
                  </w:divBdr>
                </w:div>
                <w:div w:id="899095713">
                  <w:marLeft w:val="0"/>
                  <w:marRight w:val="0"/>
                  <w:marTop w:val="0"/>
                  <w:marBottom w:val="101"/>
                  <w:divBdr>
                    <w:top w:val="none" w:sz="0" w:space="0" w:color="auto"/>
                    <w:left w:val="none" w:sz="0" w:space="0" w:color="auto"/>
                    <w:bottom w:val="none" w:sz="0" w:space="0" w:color="auto"/>
                    <w:right w:val="none" w:sz="0" w:space="0" w:color="auto"/>
                  </w:divBdr>
                </w:div>
                <w:div w:id="1466195644">
                  <w:marLeft w:val="0"/>
                  <w:marRight w:val="0"/>
                  <w:marTop w:val="0"/>
                  <w:marBottom w:val="101"/>
                  <w:divBdr>
                    <w:top w:val="none" w:sz="0" w:space="0" w:color="auto"/>
                    <w:left w:val="none" w:sz="0" w:space="0" w:color="auto"/>
                    <w:bottom w:val="none" w:sz="0" w:space="0" w:color="auto"/>
                    <w:right w:val="none" w:sz="0" w:space="0" w:color="auto"/>
                  </w:divBdr>
                </w:div>
                <w:div w:id="93744897">
                  <w:marLeft w:val="0"/>
                  <w:marRight w:val="0"/>
                  <w:marTop w:val="0"/>
                  <w:marBottom w:val="101"/>
                  <w:divBdr>
                    <w:top w:val="none" w:sz="0" w:space="0" w:color="auto"/>
                    <w:left w:val="none" w:sz="0" w:space="0" w:color="auto"/>
                    <w:bottom w:val="none" w:sz="0" w:space="0" w:color="auto"/>
                    <w:right w:val="none" w:sz="0" w:space="0" w:color="auto"/>
                  </w:divBdr>
                </w:div>
                <w:div w:id="298264523">
                  <w:marLeft w:val="0"/>
                  <w:marRight w:val="0"/>
                  <w:marTop w:val="0"/>
                  <w:marBottom w:val="101"/>
                  <w:divBdr>
                    <w:top w:val="none" w:sz="0" w:space="0" w:color="auto"/>
                    <w:left w:val="none" w:sz="0" w:space="0" w:color="auto"/>
                    <w:bottom w:val="none" w:sz="0" w:space="0" w:color="auto"/>
                    <w:right w:val="none" w:sz="0" w:space="0" w:color="auto"/>
                  </w:divBdr>
                </w:div>
                <w:div w:id="1031614165">
                  <w:marLeft w:val="0"/>
                  <w:marRight w:val="0"/>
                  <w:marTop w:val="0"/>
                  <w:marBottom w:val="101"/>
                  <w:divBdr>
                    <w:top w:val="none" w:sz="0" w:space="0" w:color="auto"/>
                    <w:left w:val="none" w:sz="0" w:space="0" w:color="auto"/>
                    <w:bottom w:val="none" w:sz="0" w:space="0" w:color="auto"/>
                    <w:right w:val="none" w:sz="0" w:space="0" w:color="auto"/>
                  </w:divBdr>
                </w:div>
                <w:div w:id="983315963">
                  <w:marLeft w:val="0"/>
                  <w:marRight w:val="0"/>
                  <w:marTop w:val="0"/>
                  <w:marBottom w:val="101"/>
                  <w:divBdr>
                    <w:top w:val="none" w:sz="0" w:space="0" w:color="auto"/>
                    <w:left w:val="none" w:sz="0" w:space="0" w:color="auto"/>
                    <w:bottom w:val="none" w:sz="0" w:space="0" w:color="auto"/>
                    <w:right w:val="none" w:sz="0" w:space="0" w:color="auto"/>
                  </w:divBdr>
                </w:div>
                <w:div w:id="41249434">
                  <w:marLeft w:val="0"/>
                  <w:marRight w:val="0"/>
                  <w:marTop w:val="0"/>
                  <w:marBottom w:val="101"/>
                  <w:divBdr>
                    <w:top w:val="none" w:sz="0" w:space="0" w:color="auto"/>
                    <w:left w:val="none" w:sz="0" w:space="0" w:color="auto"/>
                    <w:bottom w:val="none" w:sz="0" w:space="0" w:color="auto"/>
                    <w:right w:val="none" w:sz="0" w:space="0" w:color="auto"/>
                  </w:divBdr>
                </w:div>
                <w:div w:id="1353459157">
                  <w:marLeft w:val="0"/>
                  <w:marRight w:val="0"/>
                  <w:marTop w:val="0"/>
                  <w:marBottom w:val="101"/>
                  <w:divBdr>
                    <w:top w:val="none" w:sz="0" w:space="0" w:color="auto"/>
                    <w:left w:val="none" w:sz="0" w:space="0" w:color="auto"/>
                    <w:bottom w:val="none" w:sz="0" w:space="0" w:color="auto"/>
                    <w:right w:val="none" w:sz="0" w:space="0" w:color="auto"/>
                  </w:divBdr>
                </w:div>
                <w:div w:id="1925649315">
                  <w:marLeft w:val="0"/>
                  <w:marRight w:val="0"/>
                  <w:marTop w:val="0"/>
                  <w:marBottom w:val="101"/>
                  <w:divBdr>
                    <w:top w:val="none" w:sz="0" w:space="0" w:color="auto"/>
                    <w:left w:val="none" w:sz="0" w:space="0" w:color="auto"/>
                    <w:bottom w:val="none" w:sz="0" w:space="0" w:color="auto"/>
                    <w:right w:val="none" w:sz="0" w:space="0" w:color="auto"/>
                  </w:divBdr>
                </w:div>
                <w:div w:id="1905748808">
                  <w:marLeft w:val="0"/>
                  <w:marRight w:val="0"/>
                  <w:marTop w:val="0"/>
                  <w:marBottom w:val="101"/>
                  <w:divBdr>
                    <w:top w:val="none" w:sz="0" w:space="0" w:color="auto"/>
                    <w:left w:val="none" w:sz="0" w:space="0" w:color="auto"/>
                    <w:bottom w:val="none" w:sz="0" w:space="0" w:color="auto"/>
                    <w:right w:val="none" w:sz="0" w:space="0" w:color="auto"/>
                  </w:divBdr>
                </w:div>
                <w:div w:id="1208032158">
                  <w:marLeft w:val="0"/>
                  <w:marRight w:val="0"/>
                  <w:marTop w:val="0"/>
                  <w:marBottom w:val="101"/>
                  <w:divBdr>
                    <w:top w:val="none" w:sz="0" w:space="0" w:color="auto"/>
                    <w:left w:val="none" w:sz="0" w:space="0" w:color="auto"/>
                    <w:bottom w:val="none" w:sz="0" w:space="0" w:color="auto"/>
                    <w:right w:val="none" w:sz="0" w:space="0" w:color="auto"/>
                  </w:divBdr>
                </w:div>
                <w:div w:id="513766256">
                  <w:marLeft w:val="0"/>
                  <w:marRight w:val="0"/>
                  <w:marTop w:val="0"/>
                  <w:marBottom w:val="101"/>
                  <w:divBdr>
                    <w:top w:val="none" w:sz="0" w:space="0" w:color="auto"/>
                    <w:left w:val="none" w:sz="0" w:space="0" w:color="auto"/>
                    <w:bottom w:val="none" w:sz="0" w:space="0" w:color="auto"/>
                    <w:right w:val="none" w:sz="0" w:space="0" w:color="auto"/>
                  </w:divBdr>
                </w:div>
                <w:div w:id="673649958">
                  <w:marLeft w:val="0"/>
                  <w:marRight w:val="0"/>
                  <w:marTop w:val="0"/>
                  <w:marBottom w:val="101"/>
                  <w:divBdr>
                    <w:top w:val="none" w:sz="0" w:space="0" w:color="auto"/>
                    <w:left w:val="none" w:sz="0" w:space="0" w:color="auto"/>
                    <w:bottom w:val="none" w:sz="0" w:space="0" w:color="auto"/>
                    <w:right w:val="none" w:sz="0" w:space="0" w:color="auto"/>
                  </w:divBdr>
                </w:div>
                <w:div w:id="1476333753">
                  <w:marLeft w:val="0"/>
                  <w:marRight w:val="0"/>
                  <w:marTop w:val="0"/>
                  <w:marBottom w:val="101"/>
                  <w:divBdr>
                    <w:top w:val="none" w:sz="0" w:space="0" w:color="auto"/>
                    <w:left w:val="none" w:sz="0" w:space="0" w:color="auto"/>
                    <w:bottom w:val="none" w:sz="0" w:space="0" w:color="auto"/>
                    <w:right w:val="none" w:sz="0" w:space="0" w:color="auto"/>
                  </w:divBdr>
                </w:div>
                <w:div w:id="470831190">
                  <w:marLeft w:val="0"/>
                  <w:marRight w:val="0"/>
                  <w:marTop w:val="0"/>
                  <w:marBottom w:val="101"/>
                  <w:divBdr>
                    <w:top w:val="none" w:sz="0" w:space="0" w:color="auto"/>
                    <w:left w:val="none" w:sz="0" w:space="0" w:color="auto"/>
                    <w:bottom w:val="none" w:sz="0" w:space="0" w:color="auto"/>
                    <w:right w:val="none" w:sz="0" w:space="0" w:color="auto"/>
                  </w:divBdr>
                </w:div>
                <w:div w:id="259146255">
                  <w:marLeft w:val="0"/>
                  <w:marRight w:val="0"/>
                  <w:marTop w:val="0"/>
                  <w:marBottom w:val="101"/>
                  <w:divBdr>
                    <w:top w:val="none" w:sz="0" w:space="0" w:color="auto"/>
                    <w:left w:val="none" w:sz="0" w:space="0" w:color="auto"/>
                    <w:bottom w:val="none" w:sz="0" w:space="0" w:color="auto"/>
                    <w:right w:val="none" w:sz="0" w:space="0" w:color="auto"/>
                  </w:divBdr>
                </w:div>
                <w:div w:id="1219973624">
                  <w:marLeft w:val="0"/>
                  <w:marRight w:val="0"/>
                  <w:marTop w:val="0"/>
                  <w:marBottom w:val="101"/>
                  <w:divBdr>
                    <w:top w:val="none" w:sz="0" w:space="0" w:color="auto"/>
                    <w:left w:val="none" w:sz="0" w:space="0" w:color="auto"/>
                    <w:bottom w:val="none" w:sz="0" w:space="0" w:color="auto"/>
                    <w:right w:val="none" w:sz="0" w:space="0" w:color="auto"/>
                  </w:divBdr>
                </w:div>
                <w:div w:id="690884748">
                  <w:marLeft w:val="0"/>
                  <w:marRight w:val="0"/>
                  <w:marTop w:val="0"/>
                  <w:marBottom w:val="101"/>
                  <w:divBdr>
                    <w:top w:val="none" w:sz="0" w:space="0" w:color="auto"/>
                    <w:left w:val="none" w:sz="0" w:space="0" w:color="auto"/>
                    <w:bottom w:val="none" w:sz="0" w:space="0" w:color="auto"/>
                    <w:right w:val="none" w:sz="0" w:space="0" w:color="auto"/>
                  </w:divBdr>
                </w:div>
                <w:div w:id="1662852282">
                  <w:marLeft w:val="0"/>
                  <w:marRight w:val="0"/>
                  <w:marTop w:val="0"/>
                  <w:marBottom w:val="101"/>
                  <w:divBdr>
                    <w:top w:val="none" w:sz="0" w:space="0" w:color="auto"/>
                    <w:left w:val="none" w:sz="0" w:space="0" w:color="auto"/>
                    <w:bottom w:val="none" w:sz="0" w:space="0" w:color="auto"/>
                    <w:right w:val="none" w:sz="0" w:space="0" w:color="auto"/>
                  </w:divBdr>
                </w:div>
                <w:div w:id="676690239">
                  <w:marLeft w:val="0"/>
                  <w:marRight w:val="0"/>
                  <w:marTop w:val="0"/>
                  <w:marBottom w:val="101"/>
                  <w:divBdr>
                    <w:top w:val="none" w:sz="0" w:space="0" w:color="auto"/>
                    <w:left w:val="none" w:sz="0" w:space="0" w:color="auto"/>
                    <w:bottom w:val="none" w:sz="0" w:space="0" w:color="auto"/>
                    <w:right w:val="none" w:sz="0" w:space="0" w:color="auto"/>
                  </w:divBdr>
                </w:div>
              </w:divsChild>
            </w:div>
            <w:div w:id="866528491">
              <w:marLeft w:val="0"/>
              <w:marRight w:val="0"/>
              <w:marTop w:val="0"/>
              <w:marBottom w:val="0"/>
              <w:divBdr>
                <w:top w:val="none" w:sz="0" w:space="0" w:color="auto"/>
                <w:left w:val="none" w:sz="0" w:space="0" w:color="auto"/>
                <w:bottom w:val="none" w:sz="0" w:space="0" w:color="auto"/>
                <w:right w:val="none" w:sz="0" w:space="0" w:color="auto"/>
              </w:divBdr>
              <w:divsChild>
                <w:div w:id="785196944">
                  <w:marLeft w:val="0"/>
                  <w:marRight w:val="0"/>
                  <w:marTop w:val="0"/>
                  <w:marBottom w:val="101"/>
                  <w:divBdr>
                    <w:top w:val="none" w:sz="0" w:space="0" w:color="auto"/>
                    <w:left w:val="none" w:sz="0" w:space="0" w:color="auto"/>
                    <w:bottom w:val="none" w:sz="0" w:space="0" w:color="auto"/>
                    <w:right w:val="none" w:sz="0" w:space="0" w:color="auto"/>
                  </w:divBdr>
                </w:div>
                <w:div w:id="1201045342">
                  <w:marLeft w:val="0"/>
                  <w:marRight w:val="0"/>
                  <w:marTop w:val="0"/>
                  <w:marBottom w:val="101"/>
                  <w:divBdr>
                    <w:top w:val="none" w:sz="0" w:space="0" w:color="auto"/>
                    <w:left w:val="none" w:sz="0" w:space="0" w:color="auto"/>
                    <w:bottom w:val="none" w:sz="0" w:space="0" w:color="auto"/>
                    <w:right w:val="none" w:sz="0" w:space="0" w:color="auto"/>
                  </w:divBdr>
                </w:div>
                <w:div w:id="2030713571">
                  <w:marLeft w:val="0"/>
                  <w:marRight w:val="0"/>
                  <w:marTop w:val="0"/>
                  <w:marBottom w:val="101"/>
                  <w:divBdr>
                    <w:top w:val="none" w:sz="0" w:space="0" w:color="auto"/>
                    <w:left w:val="none" w:sz="0" w:space="0" w:color="auto"/>
                    <w:bottom w:val="none" w:sz="0" w:space="0" w:color="auto"/>
                    <w:right w:val="none" w:sz="0" w:space="0" w:color="auto"/>
                  </w:divBdr>
                </w:div>
                <w:div w:id="1109275869">
                  <w:marLeft w:val="0"/>
                  <w:marRight w:val="0"/>
                  <w:marTop w:val="0"/>
                  <w:marBottom w:val="101"/>
                  <w:divBdr>
                    <w:top w:val="none" w:sz="0" w:space="0" w:color="auto"/>
                    <w:left w:val="none" w:sz="0" w:space="0" w:color="auto"/>
                    <w:bottom w:val="none" w:sz="0" w:space="0" w:color="auto"/>
                    <w:right w:val="none" w:sz="0" w:space="0" w:color="auto"/>
                  </w:divBdr>
                </w:div>
                <w:div w:id="268200112">
                  <w:marLeft w:val="0"/>
                  <w:marRight w:val="0"/>
                  <w:marTop w:val="0"/>
                  <w:marBottom w:val="101"/>
                  <w:divBdr>
                    <w:top w:val="none" w:sz="0" w:space="0" w:color="auto"/>
                    <w:left w:val="none" w:sz="0" w:space="0" w:color="auto"/>
                    <w:bottom w:val="none" w:sz="0" w:space="0" w:color="auto"/>
                    <w:right w:val="none" w:sz="0" w:space="0" w:color="auto"/>
                  </w:divBdr>
                </w:div>
                <w:div w:id="1623224909">
                  <w:marLeft w:val="0"/>
                  <w:marRight w:val="0"/>
                  <w:marTop w:val="0"/>
                  <w:marBottom w:val="101"/>
                  <w:divBdr>
                    <w:top w:val="none" w:sz="0" w:space="0" w:color="auto"/>
                    <w:left w:val="none" w:sz="0" w:space="0" w:color="auto"/>
                    <w:bottom w:val="none" w:sz="0" w:space="0" w:color="auto"/>
                    <w:right w:val="none" w:sz="0" w:space="0" w:color="auto"/>
                  </w:divBdr>
                </w:div>
                <w:div w:id="591476377">
                  <w:marLeft w:val="0"/>
                  <w:marRight w:val="0"/>
                  <w:marTop w:val="0"/>
                  <w:marBottom w:val="101"/>
                  <w:divBdr>
                    <w:top w:val="none" w:sz="0" w:space="0" w:color="auto"/>
                    <w:left w:val="none" w:sz="0" w:space="0" w:color="auto"/>
                    <w:bottom w:val="none" w:sz="0" w:space="0" w:color="auto"/>
                    <w:right w:val="none" w:sz="0" w:space="0" w:color="auto"/>
                  </w:divBdr>
                </w:div>
                <w:div w:id="765079661">
                  <w:marLeft w:val="0"/>
                  <w:marRight w:val="0"/>
                  <w:marTop w:val="0"/>
                  <w:marBottom w:val="101"/>
                  <w:divBdr>
                    <w:top w:val="none" w:sz="0" w:space="0" w:color="auto"/>
                    <w:left w:val="none" w:sz="0" w:space="0" w:color="auto"/>
                    <w:bottom w:val="none" w:sz="0" w:space="0" w:color="auto"/>
                    <w:right w:val="none" w:sz="0" w:space="0" w:color="auto"/>
                  </w:divBdr>
                </w:div>
                <w:div w:id="1617132077">
                  <w:marLeft w:val="0"/>
                  <w:marRight w:val="0"/>
                  <w:marTop w:val="0"/>
                  <w:marBottom w:val="101"/>
                  <w:divBdr>
                    <w:top w:val="none" w:sz="0" w:space="0" w:color="auto"/>
                    <w:left w:val="none" w:sz="0" w:space="0" w:color="auto"/>
                    <w:bottom w:val="none" w:sz="0" w:space="0" w:color="auto"/>
                    <w:right w:val="none" w:sz="0" w:space="0" w:color="auto"/>
                  </w:divBdr>
                </w:div>
                <w:div w:id="1067652859">
                  <w:marLeft w:val="0"/>
                  <w:marRight w:val="0"/>
                  <w:marTop w:val="0"/>
                  <w:marBottom w:val="101"/>
                  <w:divBdr>
                    <w:top w:val="none" w:sz="0" w:space="0" w:color="auto"/>
                    <w:left w:val="none" w:sz="0" w:space="0" w:color="auto"/>
                    <w:bottom w:val="none" w:sz="0" w:space="0" w:color="auto"/>
                    <w:right w:val="none" w:sz="0" w:space="0" w:color="auto"/>
                  </w:divBdr>
                </w:div>
                <w:div w:id="999576813">
                  <w:marLeft w:val="0"/>
                  <w:marRight w:val="0"/>
                  <w:marTop w:val="0"/>
                  <w:marBottom w:val="101"/>
                  <w:divBdr>
                    <w:top w:val="none" w:sz="0" w:space="0" w:color="auto"/>
                    <w:left w:val="none" w:sz="0" w:space="0" w:color="auto"/>
                    <w:bottom w:val="none" w:sz="0" w:space="0" w:color="auto"/>
                    <w:right w:val="none" w:sz="0" w:space="0" w:color="auto"/>
                  </w:divBdr>
                </w:div>
                <w:div w:id="439493656">
                  <w:marLeft w:val="0"/>
                  <w:marRight w:val="0"/>
                  <w:marTop w:val="0"/>
                  <w:marBottom w:val="101"/>
                  <w:divBdr>
                    <w:top w:val="none" w:sz="0" w:space="0" w:color="auto"/>
                    <w:left w:val="none" w:sz="0" w:space="0" w:color="auto"/>
                    <w:bottom w:val="none" w:sz="0" w:space="0" w:color="auto"/>
                    <w:right w:val="none" w:sz="0" w:space="0" w:color="auto"/>
                  </w:divBdr>
                </w:div>
                <w:div w:id="1107391810">
                  <w:marLeft w:val="0"/>
                  <w:marRight w:val="0"/>
                  <w:marTop w:val="0"/>
                  <w:marBottom w:val="101"/>
                  <w:divBdr>
                    <w:top w:val="none" w:sz="0" w:space="0" w:color="auto"/>
                    <w:left w:val="none" w:sz="0" w:space="0" w:color="auto"/>
                    <w:bottom w:val="none" w:sz="0" w:space="0" w:color="auto"/>
                    <w:right w:val="none" w:sz="0" w:space="0" w:color="auto"/>
                  </w:divBdr>
                </w:div>
                <w:div w:id="453796079">
                  <w:marLeft w:val="0"/>
                  <w:marRight w:val="0"/>
                  <w:marTop w:val="0"/>
                  <w:marBottom w:val="101"/>
                  <w:divBdr>
                    <w:top w:val="none" w:sz="0" w:space="0" w:color="auto"/>
                    <w:left w:val="none" w:sz="0" w:space="0" w:color="auto"/>
                    <w:bottom w:val="none" w:sz="0" w:space="0" w:color="auto"/>
                    <w:right w:val="none" w:sz="0" w:space="0" w:color="auto"/>
                  </w:divBdr>
                </w:div>
                <w:div w:id="1186166124">
                  <w:marLeft w:val="0"/>
                  <w:marRight w:val="0"/>
                  <w:marTop w:val="0"/>
                  <w:marBottom w:val="101"/>
                  <w:divBdr>
                    <w:top w:val="none" w:sz="0" w:space="0" w:color="auto"/>
                    <w:left w:val="none" w:sz="0" w:space="0" w:color="auto"/>
                    <w:bottom w:val="none" w:sz="0" w:space="0" w:color="auto"/>
                    <w:right w:val="none" w:sz="0" w:space="0" w:color="auto"/>
                  </w:divBdr>
                </w:div>
                <w:div w:id="1289701816">
                  <w:marLeft w:val="0"/>
                  <w:marRight w:val="0"/>
                  <w:marTop w:val="0"/>
                  <w:marBottom w:val="101"/>
                  <w:divBdr>
                    <w:top w:val="none" w:sz="0" w:space="0" w:color="auto"/>
                    <w:left w:val="none" w:sz="0" w:space="0" w:color="auto"/>
                    <w:bottom w:val="none" w:sz="0" w:space="0" w:color="auto"/>
                    <w:right w:val="none" w:sz="0" w:space="0" w:color="auto"/>
                  </w:divBdr>
                </w:div>
                <w:div w:id="1143158112">
                  <w:marLeft w:val="0"/>
                  <w:marRight w:val="0"/>
                  <w:marTop w:val="0"/>
                  <w:marBottom w:val="101"/>
                  <w:divBdr>
                    <w:top w:val="none" w:sz="0" w:space="0" w:color="auto"/>
                    <w:left w:val="none" w:sz="0" w:space="0" w:color="auto"/>
                    <w:bottom w:val="none" w:sz="0" w:space="0" w:color="auto"/>
                    <w:right w:val="none" w:sz="0" w:space="0" w:color="auto"/>
                  </w:divBdr>
                </w:div>
                <w:div w:id="1321084381">
                  <w:marLeft w:val="0"/>
                  <w:marRight w:val="0"/>
                  <w:marTop w:val="0"/>
                  <w:marBottom w:val="101"/>
                  <w:divBdr>
                    <w:top w:val="none" w:sz="0" w:space="0" w:color="auto"/>
                    <w:left w:val="none" w:sz="0" w:space="0" w:color="auto"/>
                    <w:bottom w:val="none" w:sz="0" w:space="0" w:color="auto"/>
                    <w:right w:val="none" w:sz="0" w:space="0" w:color="auto"/>
                  </w:divBdr>
                </w:div>
              </w:divsChild>
            </w:div>
            <w:div w:id="191386398">
              <w:marLeft w:val="0"/>
              <w:marRight w:val="0"/>
              <w:marTop w:val="0"/>
              <w:marBottom w:val="0"/>
              <w:divBdr>
                <w:top w:val="none" w:sz="0" w:space="0" w:color="auto"/>
                <w:left w:val="none" w:sz="0" w:space="0" w:color="auto"/>
                <w:bottom w:val="none" w:sz="0" w:space="0" w:color="auto"/>
                <w:right w:val="none" w:sz="0" w:space="0" w:color="auto"/>
              </w:divBdr>
              <w:divsChild>
                <w:div w:id="1026173425">
                  <w:marLeft w:val="0"/>
                  <w:marRight w:val="0"/>
                  <w:marTop w:val="0"/>
                  <w:marBottom w:val="101"/>
                  <w:divBdr>
                    <w:top w:val="none" w:sz="0" w:space="0" w:color="auto"/>
                    <w:left w:val="none" w:sz="0" w:space="0" w:color="auto"/>
                    <w:bottom w:val="none" w:sz="0" w:space="0" w:color="auto"/>
                    <w:right w:val="none" w:sz="0" w:space="0" w:color="auto"/>
                  </w:divBdr>
                </w:div>
                <w:div w:id="649095752">
                  <w:marLeft w:val="0"/>
                  <w:marRight w:val="0"/>
                  <w:marTop w:val="0"/>
                  <w:marBottom w:val="101"/>
                  <w:divBdr>
                    <w:top w:val="none" w:sz="0" w:space="0" w:color="auto"/>
                    <w:left w:val="none" w:sz="0" w:space="0" w:color="auto"/>
                    <w:bottom w:val="none" w:sz="0" w:space="0" w:color="auto"/>
                    <w:right w:val="none" w:sz="0" w:space="0" w:color="auto"/>
                  </w:divBdr>
                </w:div>
                <w:div w:id="2101440560">
                  <w:marLeft w:val="0"/>
                  <w:marRight w:val="0"/>
                  <w:marTop w:val="0"/>
                  <w:marBottom w:val="101"/>
                  <w:divBdr>
                    <w:top w:val="none" w:sz="0" w:space="0" w:color="auto"/>
                    <w:left w:val="none" w:sz="0" w:space="0" w:color="auto"/>
                    <w:bottom w:val="none" w:sz="0" w:space="0" w:color="auto"/>
                    <w:right w:val="none" w:sz="0" w:space="0" w:color="auto"/>
                  </w:divBdr>
                </w:div>
                <w:div w:id="2009477329">
                  <w:marLeft w:val="0"/>
                  <w:marRight w:val="0"/>
                  <w:marTop w:val="0"/>
                  <w:marBottom w:val="101"/>
                  <w:divBdr>
                    <w:top w:val="none" w:sz="0" w:space="0" w:color="auto"/>
                    <w:left w:val="none" w:sz="0" w:space="0" w:color="auto"/>
                    <w:bottom w:val="none" w:sz="0" w:space="0" w:color="auto"/>
                    <w:right w:val="none" w:sz="0" w:space="0" w:color="auto"/>
                  </w:divBdr>
                </w:div>
                <w:div w:id="1741518296">
                  <w:marLeft w:val="0"/>
                  <w:marRight w:val="0"/>
                  <w:marTop w:val="0"/>
                  <w:marBottom w:val="101"/>
                  <w:divBdr>
                    <w:top w:val="none" w:sz="0" w:space="0" w:color="auto"/>
                    <w:left w:val="none" w:sz="0" w:space="0" w:color="auto"/>
                    <w:bottom w:val="none" w:sz="0" w:space="0" w:color="auto"/>
                    <w:right w:val="none" w:sz="0" w:space="0" w:color="auto"/>
                  </w:divBdr>
                </w:div>
                <w:div w:id="481388151">
                  <w:marLeft w:val="0"/>
                  <w:marRight w:val="0"/>
                  <w:marTop w:val="0"/>
                  <w:marBottom w:val="101"/>
                  <w:divBdr>
                    <w:top w:val="none" w:sz="0" w:space="0" w:color="auto"/>
                    <w:left w:val="none" w:sz="0" w:space="0" w:color="auto"/>
                    <w:bottom w:val="none" w:sz="0" w:space="0" w:color="auto"/>
                    <w:right w:val="none" w:sz="0" w:space="0" w:color="auto"/>
                  </w:divBdr>
                </w:div>
                <w:div w:id="438527505">
                  <w:marLeft w:val="0"/>
                  <w:marRight w:val="0"/>
                  <w:marTop w:val="0"/>
                  <w:marBottom w:val="101"/>
                  <w:divBdr>
                    <w:top w:val="none" w:sz="0" w:space="0" w:color="auto"/>
                    <w:left w:val="none" w:sz="0" w:space="0" w:color="auto"/>
                    <w:bottom w:val="none" w:sz="0" w:space="0" w:color="auto"/>
                    <w:right w:val="none" w:sz="0" w:space="0" w:color="auto"/>
                  </w:divBdr>
                </w:div>
                <w:div w:id="1364012485">
                  <w:marLeft w:val="0"/>
                  <w:marRight w:val="0"/>
                  <w:marTop w:val="0"/>
                  <w:marBottom w:val="101"/>
                  <w:divBdr>
                    <w:top w:val="none" w:sz="0" w:space="0" w:color="auto"/>
                    <w:left w:val="none" w:sz="0" w:space="0" w:color="auto"/>
                    <w:bottom w:val="none" w:sz="0" w:space="0" w:color="auto"/>
                    <w:right w:val="none" w:sz="0" w:space="0" w:color="auto"/>
                  </w:divBdr>
                </w:div>
                <w:div w:id="1886676965">
                  <w:marLeft w:val="0"/>
                  <w:marRight w:val="0"/>
                  <w:marTop w:val="0"/>
                  <w:marBottom w:val="101"/>
                  <w:divBdr>
                    <w:top w:val="none" w:sz="0" w:space="0" w:color="auto"/>
                    <w:left w:val="none" w:sz="0" w:space="0" w:color="auto"/>
                    <w:bottom w:val="none" w:sz="0" w:space="0" w:color="auto"/>
                    <w:right w:val="none" w:sz="0" w:space="0" w:color="auto"/>
                  </w:divBdr>
                </w:div>
                <w:div w:id="1484082548">
                  <w:marLeft w:val="0"/>
                  <w:marRight w:val="0"/>
                  <w:marTop w:val="0"/>
                  <w:marBottom w:val="101"/>
                  <w:divBdr>
                    <w:top w:val="none" w:sz="0" w:space="0" w:color="auto"/>
                    <w:left w:val="none" w:sz="0" w:space="0" w:color="auto"/>
                    <w:bottom w:val="none" w:sz="0" w:space="0" w:color="auto"/>
                    <w:right w:val="none" w:sz="0" w:space="0" w:color="auto"/>
                  </w:divBdr>
                </w:div>
                <w:div w:id="2036466180">
                  <w:marLeft w:val="0"/>
                  <w:marRight w:val="0"/>
                  <w:marTop w:val="0"/>
                  <w:marBottom w:val="101"/>
                  <w:divBdr>
                    <w:top w:val="none" w:sz="0" w:space="0" w:color="auto"/>
                    <w:left w:val="none" w:sz="0" w:space="0" w:color="auto"/>
                    <w:bottom w:val="none" w:sz="0" w:space="0" w:color="auto"/>
                    <w:right w:val="none" w:sz="0" w:space="0" w:color="auto"/>
                  </w:divBdr>
                </w:div>
                <w:div w:id="1685934329">
                  <w:marLeft w:val="0"/>
                  <w:marRight w:val="0"/>
                  <w:marTop w:val="0"/>
                  <w:marBottom w:val="101"/>
                  <w:divBdr>
                    <w:top w:val="none" w:sz="0" w:space="0" w:color="auto"/>
                    <w:left w:val="none" w:sz="0" w:space="0" w:color="auto"/>
                    <w:bottom w:val="none" w:sz="0" w:space="0" w:color="auto"/>
                    <w:right w:val="none" w:sz="0" w:space="0" w:color="auto"/>
                  </w:divBdr>
                </w:div>
                <w:div w:id="138420402">
                  <w:marLeft w:val="0"/>
                  <w:marRight w:val="0"/>
                  <w:marTop w:val="0"/>
                  <w:marBottom w:val="101"/>
                  <w:divBdr>
                    <w:top w:val="none" w:sz="0" w:space="0" w:color="auto"/>
                    <w:left w:val="none" w:sz="0" w:space="0" w:color="auto"/>
                    <w:bottom w:val="none" w:sz="0" w:space="0" w:color="auto"/>
                    <w:right w:val="none" w:sz="0" w:space="0" w:color="auto"/>
                  </w:divBdr>
                </w:div>
                <w:div w:id="1420448498">
                  <w:marLeft w:val="0"/>
                  <w:marRight w:val="0"/>
                  <w:marTop w:val="0"/>
                  <w:marBottom w:val="101"/>
                  <w:divBdr>
                    <w:top w:val="none" w:sz="0" w:space="0" w:color="auto"/>
                    <w:left w:val="none" w:sz="0" w:space="0" w:color="auto"/>
                    <w:bottom w:val="none" w:sz="0" w:space="0" w:color="auto"/>
                    <w:right w:val="none" w:sz="0" w:space="0" w:color="auto"/>
                  </w:divBdr>
                </w:div>
                <w:div w:id="559445687">
                  <w:marLeft w:val="0"/>
                  <w:marRight w:val="0"/>
                  <w:marTop w:val="0"/>
                  <w:marBottom w:val="101"/>
                  <w:divBdr>
                    <w:top w:val="none" w:sz="0" w:space="0" w:color="auto"/>
                    <w:left w:val="none" w:sz="0" w:space="0" w:color="auto"/>
                    <w:bottom w:val="none" w:sz="0" w:space="0" w:color="auto"/>
                    <w:right w:val="none" w:sz="0" w:space="0" w:color="auto"/>
                  </w:divBdr>
                </w:div>
                <w:div w:id="73210069">
                  <w:marLeft w:val="0"/>
                  <w:marRight w:val="0"/>
                  <w:marTop w:val="0"/>
                  <w:marBottom w:val="101"/>
                  <w:divBdr>
                    <w:top w:val="none" w:sz="0" w:space="0" w:color="auto"/>
                    <w:left w:val="none" w:sz="0" w:space="0" w:color="auto"/>
                    <w:bottom w:val="none" w:sz="0" w:space="0" w:color="auto"/>
                    <w:right w:val="none" w:sz="0" w:space="0" w:color="auto"/>
                  </w:divBdr>
                </w:div>
                <w:div w:id="910849417">
                  <w:marLeft w:val="0"/>
                  <w:marRight w:val="0"/>
                  <w:marTop w:val="0"/>
                  <w:marBottom w:val="101"/>
                  <w:divBdr>
                    <w:top w:val="none" w:sz="0" w:space="0" w:color="auto"/>
                    <w:left w:val="none" w:sz="0" w:space="0" w:color="auto"/>
                    <w:bottom w:val="none" w:sz="0" w:space="0" w:color="auto"/>
                    <w:right w:val="none" w:sz="0" w:space="0" w:color="auto"/>
                  </w:divBdr>
                </w:div>
                <w:div w:id="614093367">
                  <w:marLeft w:val="0"/>
                  <w:marRight w:val="0"/>
                  <w:marTop w:val="0"/>
                  <w:marBottom w:val="101"/>
                  <w:divBdr>
                    <w:top w:val="none" w:sz="0" w:space="0" w:color="auto"/>
                    <w:left w:val="none" w:sz="0" w:space="0" w:color="auto"/>
                    <w:bottom w:val="none" w:sz="0" w:space="0" w:color="auto"/>
                    <w:right w:val="none" w:sz="0" w:space="0" w:color="auto"/>
                  </w:divBdr>
                </w:div>
                <w:div w:id="976452478">
                  <w:marLeft w:val="0"/>
                  <w:marRight w:val="0"/>
                  <w:marTop w:val="0"/>
                  <w:marBottom w:val="101"/>
                  <w:divBdr>
                    <w:top w:val="none" w:sz="0" w:space="0" w:color="auto"/>
                    <w:left w:val="none" w:sz="0" w:space="0" w:color="auto"/>
                    <w:bottom w:val="none" w:sz="0" w:space="0" w:color="auto"/>
                    <w:right w:val="none" w:sz="0" w:space="0" w:color="auto"/>
                  </w:divBdr>
                </w:div>
                <w:div w:id="1040201896">
                  <w:marLeft w:val="0"/>
                  <w:marRight w:val="0"/>
                  <w:marTop w:val="0"/>
                  <w:marBottom w:val="101"/>
                  <w:divBdr>
                    <w:top w:val="none" w:sz="0" w:space="0" w:color="auto"/>
                    <w:left w:val="none" w:sz="0" w:space="0" w:color="auto"/>
                    <w:bottom w:val="none" w:sz="0" w:space="0" w:color="auto"/>
                    <w:right w:val="none" w:sz="0" w:space="0" w:color="auto"/>
                  </w:divBdr>
                </w:div>
                <w:div w:id="454301021">
                  <w:marLeft w:val="0"/>
                  <w:marRight w:val="0"/>
                  <w:marTop w:val="0"/>
                  <w:marBottom w:val="101"/>
                  <w:divBdr>
                    <w:top w:val="none" w:sz="0" w:space="0" w:color="auto"/>
                    <w:left w:val="none" w:sz="0" w:space="0" w:color="auto"/>
                    <w:bottom w:val="none" w:sz="0" w:space="0" w:color="auto"/>
                    <w:right w:val="none" w:sz="0" w:space="0" w:color="auto"/>
                  </w:divBdr>
                </w:div>
                <w:div w:id="578488469">
                  <w:marLeft w:val="0"/>
                  <w:marRight w:val="0"/>
                  <w:marTop w:val="0"/>
                  <w:marBottom w:val="101"/>
                  <w:divBdr>
                    <w:top w:val="none" w:sz="0" w:space="0" w:color="auto"/>
                    <w:left w:val="none" w:sz="0" w:space="0" w:color="auto"/>
                    <w:bottom w:val="none" w:sz="0" w:space="0" w:color="auto"/>
                    <w:right w:val="none" w:sz="0" w:space="0" w:color="auto"/>
                  </w:divBdr>
                </w:div>
                <w:div w:id="1198006918">
                  <w:marLeft w:val="0"/>
                  <w:marRight w:val="0"/>
                  <w:marTop w:val="0"/>
                  <w:marBottom w:val="101"/>
                  <w:divBdr>
                    <w:top w:val="none" w:sz="0" w:space="0" w:color="auto"/>
                    <w:left w:val="none" w:sz="0" w:space="0" w:color="auto"/>
                    <w:bottom w:val="none" w:sz="0" w:space="0" w:color="auto"/>
                    <w:right w:val="none" w:sz="0" w:space="0" w:color="auto"/>
                  </w:divBdr>
                </w:div>
                <w:div w:id="205871176">
                  <w:marLeft w:val="0"/>
                  <w:marRight w:val="0"/>
                  <w:marTop w:val="0"/>
                  <w:marBottom w:val="101"/>
                  <w:divBdr>
                    <w:top w:val="none" w:sz="0" w:space="0" w:color="auto"/>
                    <w:left w:val="none" w:sz="0" w:space="0" w:color="auto"/>
                    <w:bottom w:val="none" w:sz="0" w:space="0" w:color="auto"/>
                    <w:right w:val="none" w:sz="0" w:space="0" w:color="auto"/>
                  </w:divBdr>
                </w:div>
                <w:div w:id="1971469532">
                  <w:marLeft w:val="0"/>
                  <w:marRight w:val="0"/>
                  <w:marTop w:val="0"/>
                  <w:marBottom w:val="101"/>
                  <w:divBdr>
                    <w:top w:val="none" w:sz="0" w:space="0" w:color="auto"/>
                    <w:left w:val="none" w:sz="0" w:space="0" w:color="auto"/>
                    <w:bottom w:val="none" w:sz="0" w:space="0" w:color="auto"/>
                    <w:right w:val="none" w:sz="0" w:space="0" w:color="auto"/>
                  </w:divBdr>
                </w:div>
                <w:div w:id="1355375857">
                  <w:marLeft w:val="0"/>
                  <w:marRight w:val="0"/>
                  <w:marTop w:val="0"/>
                  <w:marBottom w:val="101"/>
                  <w:divBdr>
                    <w:top w:val="none" w:sz="0" w:space="0" w:color="auto"/>
                    <w:left w:val="none" w:sz="0" w:space="0" w:color="auto"/>
                    <w:bottom w:val="none" w:sz="0" w:space="0" w:color="auto"/>
                    <w:right w:val="none" w:sz="0" w:space="0" w:color="auto"/>
                  </w:divBdr>
                </w:div>
              </w:divsChild>
            </w:div>
            <w:div w:id="620846801">
              <w:marLeft w:val="0"/>
              <w:marRight w:val="0"/>
              <w:marTop w:val="0"/>
              <w:marBottom w:val="0"/>
              <w:divBdr>
                <w:top w:val="none" w:sz="0" w:space="0" w:color="auto"/>
                <w:left w:val="none" w:sz="0" w:space="0" w:color="auto"/>
                <w:bottom w:val="none" w:sz="0" w:space="0" w:color="auto"/>
                <w:right w:val="none" w:sz="0" w:space="0" w:color="auto"/>
              </w:divBdr>
              <w:divsChild>
                <w:div w:id="883643367">
                  <w:marLeft w:val="0"/>
                  <w:marRight w:val="0"/>
                  <w:marTop w:val="0"/>
                  <w:marBottom w:val="101"/>
                  <w:divBdr>
                    <w:top w:val="none" w:sz="0" w:space="0" w:color="auto"/>
                    <w:left w:val="none" w:sz="0" w:space="0" w:color="auto"/>
                    <w:bottom w:val="none" w:sz="0" w:space="0" w:color="auto"/>
                    <w:right w:val="none" w:sz="0" w:space="0" w:color="auto"/>
                  </w:divBdr>
                </w:div>
                <w:div w:id="1622762481">
                  <w:marLeft w:val="0"/>
                  <w:marRight w:val="0"/>
                  <w:marTop w:val="0"/>
                  <w:marBottom w:val="101"/>
                  <w:divBdr>
                    <w:top w:val="none" w:sz="0" w:space="0" w:color="auto"/>
                    <w:left w:val="none" w:sz="0" w:space="0" w:color="auto"/>
                    <w:bottom w:val="none" w:sz="0" w:space="0" w:color="auto"/>
                    <w:right w:val="none" w:sz="0" w:space="0" w:color="auto"/>
                  </w:divBdr>
                </w:div>
                <w:div w:id="1024096693">
                  <w:marLeft w:val="0"/>
                  <w:marRight w:val="0"/>
                  <w:marTop w:val="0"/>
                  <w:marBottom w:val="101"/>
                  <w:divBdr>
                    <w:top w:val="none" w:sz="0" w:space="0" w:color="auto"/>
                    <w:left w:val="none" w:sz="0" w:space="0" w:color="auto"/>
                    <w:bottom w:val="none" w:sz="0" w:space="0" w:color="auto"/>
                    <w:right w:val="none" w:sz="0" w:space="0" w:color="auto"/>
                  </w:divBdr>
                </w:div>
                <w:div w:id="1129199929">
                  <w:marLeft w:val="0"/>
                  <w:marRight w:val="0"/>
                  <w:marTop w:val="0"/>
                  <w:marBottom w:val="101"/>
                  <w:divBdr>
                    <w:top w:val="none" w:sz="0" w:space="0" w:color="auto"/>
                    <w:left w:val="none" w:sz="0" w:space="0" w:color="auto"/>
                    <w:bottom w:val="none" w:sz="0" w:space="0" w:color="auto"/>
                    <w:right w:val="none" w:sz="0" w:space="0" w:color="auto"/>
                  </w:divBdr>
                </w:div>
                <w:div w:id="1469282904">
                  <w:marLeft w:val="0"/>
                  <w:marRight w:val="0"/>
                  <w:marTop w:val="0"/>
                  <w:marBottom w:val="101"/>
                  <w:divBdr>
                    <w:top w:val="none" w:sz="0" w:space="0" w:color="auto"/>
                    <w:left w:val="none" w:sz="0" w:space="0" w:color="auto"/>
                    <w:bottom w:val="none" w:sz="0" w:space="0" w:color="auto"/>
                    <w:right w:val="none" w:sz="0" w:space="0" w:color="auto"/>
                  </w:divBdr>
                </w:div>
                <w:div w:id="605583087">
                  <w:marLeft w:val="0"/>
                  <w:marRight w:val="0"/>
                  <w:marTop w:val="0"/>
                  <w:marBottom w:val="101"/>
                  <w:divBdr>
                    <w:top w:val="none" w:sz="0" w:space="0" w:color="auto"/>
                    <w:left w:val="none" w:sz="0" w:space="0" w:color="auto"/>
                    <w:bottom w:val="none" w:sz="0" w:space="0" w:color="auto"/>
                    <w:right w:val="none" w:sz="0" w:space="0" w:color="auto"/>
                  </w:divBdr>
                </w:div>
                <w:div w:id="1296257021">
                  <w:marLeft w:val="0"/>
                  <w:marRight w:val="0"/>
                  <w:marTop w:val="0"/>
                  <w:marBottom w:val="101"/>
                  <w:divBdr>
                    <w:top w:val="none" w:sz="0" w:space="0" w:color="auto"/>
                    <w:left w:val="none" w:sz="0" w:space="0" w:color="auto"/>
                    <w:bottom w:val="none" w:sz="0" w:space="0" w:color="auto"/>
                    <w:right w:val="none" w:sz="0" w:space="0" w:color="auto"/>
                  </w:divBdr>
                </w:div>
                <w:div w:id="983310873">
                  <w:marLeft w:val="0"/>
                  <w:marRight w:val="0"/>
                  <w:marTop w:val="0"/>
                  <w:marBottom w:val="101"/>
                  <w:divBdr>
                    <w:top w:val="none" w:sz="0" w:space="0" w:color="auto"/>
                    <w:left w:val="none" w:sz="0" w:space="0" w:color="auto"/>
                    <w:bottom w:val="none" w:sz="0" w:space="0" w:color="auto"/>
                    <w:right w:val="none" w:sz="0" w:space="0" w:color="auto"/>
                  </w:divBdr>
                </w:div>
                <w:div w:id="936602266">
                  <w:marLeft w:val="0"/>
                  <w:marRight w:val="0"/>
                  <w:marTop w:val="0"/>
                  <w:marBottom w:val="101"/>
                  <w:divBdr>
                    <w:top w:val="none" w:sz="0" w:space="0" w:color="auto"/>
                    <w:left w:val="none" w:sz="0" w:space="0" w:color="auto"/>
                    <w:bottom w:val="none" w:sz="0" w:space="0" w:color="auto"/>
                    <w:right w:val="none" w:sz="0" w:space="0" w:color="auto"/>
                  </w:divBdr>
                </w:div>
                <w:div w:id="1142040281">
                  <w:marLeft w:val="0"/>
                  <w:marRight w:val="0"/>
                  <w:marTop w:val="0"/>
                  <w:marBottom w:val="101"/>
                  <w:divBdr>
                    <w:top w:val="none" w:sz="0" w:space="0" w:color="auto"/>
                    <w:left w:val="none" w:sz="0" w:space="0" w:color="auto"/>
                    <w:bottom w:val="none" w:sz="0" w:space="0" w:color="auto"/>
                    <w:right w:val="none" w:sz="0" w:space="0" w:color="auto"/>
                  </w:divBdr>
                </w:div>
                <w:div w:id="1860506397">
                  <w:marLeft w:val="0"/>
                  <w:marRight w:val="0"/>
                  <w:marTop w:val="0"/>
                  <w:marBottom w:val="101"/>
                  <w:divBdr>
                    <w:top w:val="none" w:sz="0" w:space="0" w:color="auto"/>
                    <w:left w:val="none" w:sz="0" w:space="0" w:color="auto"/>
                    <w:bottom w:val="none" w:sz="0" w:space="0" w:color="auto"/>
                    <w:right w:val="none" w:sz="0" w:space="0" w:color="auto"/>
                  </w:divBdr>
                </w:div>
                <w:div w:id="1041171886">
                  <w:marLeft w:val="0"/>
                  <w:marRight w:val="0"/>
                  <w:marTop w:val="0"/>
                  <w:marBottom w:val="101"/>
                  <w:divBdr>
                    <w:top w:val="none" w:sz="0" w:space="0" w:color="auto"/>
                    <w:left w:val="none" w:sz="0" w:space="0" w:color="auto"/>
                    <w:bottom w:val="none" w:sz="0" w:space="0" w:color="auto"/>
                    <w:right w:val="none" w:sz="0" w:space="0" w:color="auto"/>
                  </w:divBdr>
                </w:div>
                <w:div w:id="1738556511">
                  <w:marLeft w:val="0"/>
                  <w:marRight w:val="0"/>
                  <w:marTop w:val="0"/>
                  <w:marBottom w:val="101"/>
                  <w:divBdr>
                    <w:top w:val="none" w:sz="0" w:space="0" w:color="auto"/>
                    <w:left w:val="none" w:sz="0" w:space="0" w:color="auto"/>
                    <w:bottom w:val="none" w:sz="0" w:space="0" w:color="auto"/>
                    <w:right w:val="none" w:sz="0" w:space="0" w:color="auto"/>
                  </w:divBdr>
                </w:div>
                <w:div w:id="60370878">
                  <w:marLeft w:val="0"/>
                  <w:marRight w:val="0"/>
                  <w:marTop w:val="0"/>
                  <w:marBottom w:val="101"/>
                  <w:divBdr>
                    <w:top w:val="none" w:sz="0" w:space="0" w:color="auto"/>
                    <w:left w:val="none" w:sz="0" w:space="0" w:color="auto"/>
                    <w:bottom w:val="none" w:sz="0" w:space="0" w:color="auto"/>
                    <w:right w:val="none" w:sz="0" w:space="0" w:color="auto"/>
                  </w:divBdr>
                </w:div>
                <w:div w:id="779451421">
                  <w:marLeft w:val="0"/>
                  <w:marRight w:val="0"/>
                  <w:marTop w:val="0"/>
                  <w:marBottom w:val="101"/>
                  <w:divBdr>
                    <w:top w:val="none" w:sz="0" w:space="0" w:color="auto"/>
                    <w:left w:val="none" w:sz="0" w:space="0" w:color="auto"/>
                    <w:bottom w:val="none" w:sz="0" w:space="0" w:color="auto"/>
                    <w:right w:val="none" w:sz="0" w:space="0" w:color="auto"/>
                  </w:divBdr>
                </w:div>
                <w:div w:id="428625648">
                  <w:marLeft w:val="0"/>
                  <w:marRight w:val="0"/>
                  <w:marTop w:val="0"/>
                  <w:marBottom w:val="101"/>
                  <w:divBdr>
                    <w:top w:val="none" w:sz="0" w:space="0" w:color="auto"/>
                    <w:left w:val="none" w:sz="0" w:space="0" w:color="auto"/>
                    <w:bottom w:val="none" w:sz="0" w:space="0" w:color="auto"/>
                    <w:right w:val="none" w:sz="0" w:space="0" w:color="auto"/>
                  </w:divBdr>
                </w:div>
                <w:div w:id="2088115408">
                  <w:marLeft w:val="0"/>
                  <w:marRight w:val="0"/>
                  <w:marTop w:val="0"/>
                  <w:marBottom w:val="101"/>
                  <w:divBdr>
                    <w:top w:val="none" w:sz="0" w:space="0" w:color="auto"/>
                    <w:left w:val="none" w:sz="0" w:space="0" w:color="auto"/>
                    <w:bottom w:val="none" w:sz="0" w:space="0" w:color="auto"/>
                    <w:right w:val="none" w:sz="0" w:space="0" w:color="auto"/>
                  </w:divBdr>
                </w:div>
                <w:div w:id="1646467768">
                  <w:marLeft w:val="0"/>
                  <w:marRight w:val="0"/>
                  <w:marTop w:val="0"/>
                  <w:marBottom w:val="101"/>
                  <w:divBdr>
                    <w:top w:val="none" w:sz="0" w:space="0" w:color="auto"/>
                    <w:left w:val="none" w:sz="0" w:space="0" w:color="auto"/>
                    <w:bottom w:val="none" w:sz="0" w:space="0" w:color="auto"/>
                    <w:right w:val="none" w:sz="0" w:space="0" w:color="auto"/>
                  </w:divBdr>
                </w:div>
                <w:div w:id="122315296">
                  <w:marLeft w:val="0"/>
                  <w:marRight w:val="0"/>
                  <w:marTop w:val="0"/>
                  <w:marBottom w:val="101"/>
                  <w:divBdr>
                    <w:top w:val="none" w:sz="0" w:space="0" w:color="auto"/>
                    <w:left w:val="none" w:sz="0" w:space="0" w:color="auto"/>
                    <w:bottom w:val="none" w:sz="0" w:space="0" w:color="auto"/>
                    <w:right w:val="none" w:sz="0" w:space="0" w:color="auto"/>
                  </w:divBdr>
                </w:div>
                <w:div w:id="1124782">
                  <w:marLeft w:val="0"/>
                  <w:marRight w:val="0"/>
                  <w:marTop w:val="0"/>
                  <w:marBottom w:val="101"/>
                  <w:divBdr>
                    <w:top w:val="none" w:sz="0" w:space="0" w:color="auto"/>
                    <w:left w:val="none" w:sz="0" w:space="0" w:color="auto"/>
                    <w:bottom w:val="none" w:sz="0" w:space="0" w:color="auto"/>
                    <w:right w:val="none" w:sz="0" w:space="0" w:color="auto"/>
                  </w:divBdr>
                </w:div>
                <w:div w:id="6375241">
                  <w:marLeft w:val="0"/>
                  <w:marRight w:val="0"/>
                  <w:marTop w:val="0"/>
                  <w:marBottom w:val="101"/>
                  <w:divBdr>
                    <w:top w:val="none" w:sz="0" w:space="0" w:color="auto"/>
                    <w:left w:val="none" w:sz="0" w:space="0" w:color="auto"/>
                    <w:bottom w:val="none" w:sz="0" w:space="0" w:color="auto"/>
                    <w:right w:val="none" w:sz="0" w:space="0" w:color="auto"/>
                  </w:divBdr>
                </w:div>
                <w:div w:id="1486504452">
                  <w:marLeft w:val="0"/>
                  <w:marRight w:val="0"/>
                  <w:marTop w:val="0"/>
                  <w:marBottom w:val="101"/>
                  <w:divBdr>
                    <w:top w:val="none" w:sz="0" w:space="0" w:color="auto"/>
                    <w:left w:val="none" w:sz="0" w:space="0" w:color="auto"/>
                    <w:bottom w:val="none" w:sz="0" w:space="0" w:color="auto"/>
                    <w:right w:val="none" w:sz="0" w:space="0" w:color="auto"/>
                  </w:divBdr>
                </w:div>
                <w:div w:id="1060639577">
                  <w:marLeft w:val="0"/>
                  <w:marRight w:val="0"/>
                  <w:marTop w:val="0"/>
                  <w:marBottom w:val="101"/>
                  <w:divBdr>
                    <w:top w:val="none" w:sz="0" w:space="0" w:color="auto"/>
                    <w:left w:val="none" w:sz="0" w:space="0" w:color="auto"/>
                    <w:bottom w:val="none" w:sz="0" w:space="0" w:color="auto"/>
                    <w:right w:val="none" w:sz="0" w:space="0" w:color="auto"/>
                  </w:divBdr>
                </w:div>
                <w:div w:id="1564173706">
                  <w:marLeft w:val="0"/>
                  <w:marRight w:val="0"/>
                  <w:marTop w:val="0"/>
                  <w:marBottom w:val="101"/>
                  <w:divBdr>
                    <w:top w:val="none" w:sz="0" w:space="0" w:color="auto"/>
                    <w:left w:val="none" w:sz="0" w:space="0" w:color="auto"/>
                    <w:bottom w:val="none" w:sz="0" w:space="0" w:color="auto"/>
                    <w:right w:val="none" w:sz="0" w:space="0" w:color="auto"/>
                  </w:divBdr>
                </w:div>
                <w:div w:id="391854615">
                  <w:marLeft w:val="0"/>
                  <w:marRight w:val="0"/>
                  <w:marTop w:val="0"/>
                  <w:marBottom w:val="101"/>
                  <w:divBdr>
                    <w:top w:val="none" w:sz="0" w:space="0" w:color="auto"/>
                    <w:left w:val="none" w:sz="0" w:space="0" w:color="auto"/>
                    <w:bottom w:val="none" w:sz="0" w:space="0" w:color="auto"/>
                    <w:right w:val="none" w:sz="0" w:space="0" w:color="auto"/>
                  </w:divBdr>
                </w:div>
              </w:divsChild>
            </w:div>
            <w:div w:id="1531525637">
              <w:marLeft w:val="0"/>
              <w:marRight w:val="0"/>
              <w:marTop w:val="0"/>
              <w:marBottom w:val="0"/>
              <w:divBdr>
                <w:top w:val="none" w:sz="0" w:space="0" w:color="auto"/>
                <w:left w:val="none" w:sz="0" w:space="0" w:color="auto"/>
                <w:bottom w:val="none" w:sz="0" w:space="0" w:color="auto"/>
                <w:right w:val="none" w:sz="0" w:space="0" w:color="auto"/>
              </w:divBdr>
              <w:divsChild>
                <w:div w:id="166409330">
                  <w:marLeft w:val="0"/>
                  <w:marRight w:val="0"/>
                  <w:marTop w:val="0"/>
                  <w:marBottom w:val="101"/>
                  <w:divBdr>
                    <w:top w:val="none" w:sz="0" w:space="0" w:color="auto"/>
                    <w:left w:val="none" w:sz="0" w:space="0" w:color="auto"/>
                    <w:bottom w:val="none" w:sz="0" w:space="0" w:color="auto"/>
                    <w:right w:val="none" w:sz="0" w:space="0" w:color="auto"/>
                  </w:divBdr>
                </w:div>
                <w:div w:id="433525346">
                  <w:marLeft w:val="0"/>
                  <w:marRight w:val="0"/>
                  <w:marTop w:val="0"/>
                  <w:marBottom w:val="101"/>
                  <w:divBdr>
                    <w:top w:val="none" w:sz="0" w:space="0" w:color="auto"/>
                    <w:left w:val="none" w:sz="0" w:space="0" w:color="auto"/>
                    <w:bottom w:val="none" w:sz="0" w:space="0" w:color="auto"/>
                    <w:right w:val="none" w:sz="0" w:space="0" w:color="auto"/>
                  </w:divBdr>
                </w:div>
                <w:div w:id="1255162460">
                  <w:marLeft w:val="0"/>
                  <w:marRight w:val="0"/>
                  <w:marTop w:val="0"/>
                  <w:marBottom w:val="101"/>
                  <w:divBdr>
                    <w:top w:val="none" w:sz="0" w:space="0" w:color="auto"/>
                    <w:left w:val="none" w:sz="0" w:space="0" w:color="auto"/>
                    <w:bottom w:val="none" w:sz="0" w:space="0" w:color="auto"/>
                    <w:right w:val="none" w:sz="0" w:space="0" w:color="auto"/>
                  </w:divBdr>
                </w:div>
                <w:div w:id="1576429272">
                  <w:marLeft w:val="0"/>
                  <w:marRight w:val="0"/>
                  <w:marTop w:val="0"/>
                  <w:marBottom w:val="101"/>
                  <w:divBdr>
                    <w:top w:val="none" w:sz="0" w:space="0" w:color="auto"/>
                    <w:left w:val="none" w:sz="0" w:space="0" w:color="auto"/>
                    <w:bottom w:val="none" w:sz="0" w:space="0" w:color="auto"/>
                    <w:right w:val="none" w:sz="0" w:space="0" w:color="auto"/>
                  </w:divBdr>
                </w:div>
                <w:div w:id="470026485">
                  <w:marLeft w:val="0"/>
                  <w:marRight w:val="0"/>
                  <w:marTop w:val="0"/>
                  <w:marBottom w:val="101"/>
                  <w:divBdr>
                    <w:top w:val="none" w:sz="0" w:space="0" w:color="auto"/>
                    <w:left w:val="none" w:sz="0" w:space="0" w:color="auto"/>
                    <w:bottom w:val="none" w:sz="0" w:space="0" w:color="auto"/>
                    <w:right w:val="none" w:sz="0" w:space="0" w:color="auto"/>
                  </w:divBdr>
                </w:div>
                <w:div w:id="810169823">
                  <w:marLeft w:val="0"/>
                  <w:marRight w:val="0"/>
                  <w:marTop w:val="0"/>
                  <w:marBottom w:val="101"/>
                  <w:divBdr>
                    <w:top w:val="none" w:sz="0" w:space="0" w:color="auto"/>
                    <w:left w:val="none" w:sz="0" w:space="0" w:color="auto"/>
                    <w:bottom w:val="none" w:sz="0" w:space="0" w:color="auto"/>
                    <w:right w:val="none" w:sz="0" w:space="0" w:color="auto"/>
                  </w:divBdr>
                </w:div>
                <w:div w:id="1001783507">
                  <w:marLeft w:val="0"/>
                  <w:marRight w:val="0"/>
                  <w:marTop w:val="0"/>
                  <w:marBottom w:val="101"/>
                  <w:divBdr>
                    <w:top w:val="none" w:sz="0" w:space="0" w:color="auto"/>
                    <w:left w:val="none" w:sz="0" w:space="0" w:color="auto"/>
                    <w:bottom w:val="none" w:sz="0" w:space="0" w:color="auto"/>
                    <w:right w:val="none" w:sz="0" w:space="0" w:color="auto"/>
                  </w:divBdr>
                </w:div>
                <w:div w:id="914127266">
                  <w:marLeft w:val="0"/>
                  <w:marRight w:val="0"/>
                  <w:marTop w:val="0"/>
                  <w:marBottom w:val="101"/>
                  <w:divBdr>
                    <w:top w:val="none" w:sz="0" w:space="0" w:color="auto"/>
                    <w:left w:val="none" w:sz="0" w:space="0" w:color="auto"/>
                    <w:bottom w:val="none" w:sz="0" w:space="0" w:color="auto"/>
                    <w:right w:val="none" w:sz="0" w:space="0" w:color="auto"/>
                  </w:divBdr>
                </w:div>
                <w:div w:id="1698845511">
                  <w:marLeft w:val="0"/>
                  <w:marRight w:val="0"/>
                  <w:marTop w:val="0"/>
                  <w:marBottom w:val="101"/>
                  <w:divBdr>
                    <w:top w:val="none" w:sz="0" w:space="0" w:color="auto"/>
                    <w:left w:val="none" w:sz="0" w:space="0" w:color="auto"/>
                    <w:bottom w:val="none" w:sz="0" w:space="0" w:color="auto"/>
                    <w:right w:val="none" w:sz="0" w:space="0" w:color="auto"/>
                  </w:divBdr>
                </w:div>
                <w:div w:id="1785685677">
                  <w:marLeft w:val="0"/>
                  <w:marRight w:val="0"/>
                  <w:marTop w:val="0"/>
                  <w:marBottom w:val="101"/>
                  <w:divBdr>
                    <w:top w:val="none" w:sz="0" w:space="0" w:color="auto"/>
                    <w:left w:val="none" w:sz="0" w:space="0" w:color="auto"/>
                    <w:bottom w:val="none" w:sz="0" w:space="0" w:color="auto"/>
                    <w:right w:val="none" w:sz="0" w:space="0" w:color="auto"/>
                  </w:divBdr>
                </w:div>
                <w:div w:id="641034566">
                  <w:marLeft w:val="0"/>
                  <w:marRight w:val="0"/>
                  <w:marTop w:val="0"/>
                  <w:marBottom w:val="101"/>
                  <w:divBdr>
                    <w:top w:val="none" w:sz="0" w:space="0" w:color="auto"/>
                    <w:left w:val="none" w:sz="0" w:space="0" w:color="auto"/>
                    <w:bottom w:val="none" w:sz="0" w:space="0" w:color="auto"/>
                    <w:right w:val="none" w:sz="0" w:space="0" w:color="auto"/>
                  </w:divBdr>
                </w:div>
                <w:div w:id="1214191339">
                  <w:marLeft w:val="0"/>
                  <w:marRight w:val="0"/>
                  <w:marTop w:val="0"/>
                  <w:marBottom w:val="101"/>
                  <w:divBdr>
                    <w:top w:val="none" w:sz="0" w:space="0" w:color="auto"/>
                    <w:left w:val="none" w:sz="0" w:space="0" w:color="auto"/>
                    <w:bottom w:val="none" w:sz="0" w:space="0" w:color="auto"/>
                    <w:right w:val="none" w:sz="0" w:space="0" w:color="auto"/>
                  </w:divBdr>
                </w:div>
                <w:div w:id="1099639674">
                  <w:marLeft w:val="0"/>
                  <w:marRight w:val="0"/>
                  <w:marTop w:val="0"/>
                  <w:marBottom w:val="101"/>
                  <w:divBdr>
                    <w:top w:val="none" w:sz="0" w:space="0" w:color="auto"/>
                    <w:left w:val="none" w:sz="0" w:space="0" w:color="auto"/>
                    <w:bottom w:val="none" w:sz="0" w:space="0" w:color="auto"/>
                    <w:right w:val="none" w:sz="0" w:space="0" w:color="auto"/>
                  </w:divBdr>
                </w:div>
                <w:div w:id="1809126223">
                  <w:marLeft w:val="0"/>
                  <w:marRight w:val="0"/>
                  <w:marTop w:val="0"/>
                  <w:marBottom w:val="101"/>
                  <w:divBdr>
                    <w:top w:val="none" w:sz="0" w:space="0" w:color="auto"/>
                    <w:left w:val="none" w:sz="0" w:space="0" w:color="auto"/>
                    <w:bottom w:val="none" w:sz="0" w:space="0" w:color="auto"/>
                    <w:right w:val="none" w:sz="0" w:space="0" w:color="auto"/>
                  </w:divBdr>
                </w:div>
                <w:div w:id="952711143">
                  <w:marLeft w:val="0"/>
                  <w:marRight w:val="0"/>
                  <w:marTop w:val="0"/>
                  <w:marBottom w:val="101"/>
                  <w:divBdr>
                    <w:top w:val="none" w:sz="0" w:space="0" w:color="auto"/>
                    <w:left w:val="none" w:sz="0" w:space="0" w:color="auto"/>
                    <w:bottom w:val="none" w:sz="0" w:space="0" w:color="auto"/>
                    <w:right w:val="none" w:sz="0" w:space="0" w:color="auto"/>
                  </w:divBdr>
                </w:div>
                <w:div w:id="859246657">
                  <w:marLeft w:val="0"/>
                  <w:marRight w:val="0"/>
                  <w:marTop w:val="0"/>
                  <w:marBottom w:val="101"/>
                  <w:divBdr>
                    <w:top w:val="none" w:sz="0" w:space="0" w:color="auto"/>
                    <w:left w:val="none" w:sz="0" w:space="0" w:color="auto"/>
                    <w:bottom w:val="none" w:sz="0" w:space="0" w:color="auto"/>
                    <w:right w:val="none" w:sz="0" w:space="0" w:color="auto"/>
                  </w:divBdr>
                </w:div>
                <w:div w:id="399328496">
                  <w:marLeft w:val="0"/>
                  <w:marRight w:val="0"/>
                  <w:marTop w:val="0"/>
                  <w:marBottom w:val="101"/>
                  <w:divBdr>
                    <w:top w:val="none" w:sz="0" w:space="0" w:color="auto"/>
                    <w:left w:val="none" w:sz="0" w:space="0" w:color="auto"/>
                    <w:bottom w:val="none" w:sz="0" w:space="0" w:color="auto"/>
                    <w:right w:val="none" w:sz="0" w:space="0" w:color="auto"/>
                  </w:divBdr>
                </w:div>
                <w:div w:id="1484814194">
                  <w:marLeft w:val="0"/>
                  <w:marRight w:val="0"/>
                  <w:marTop w:val="0"/>
                  <w:marBottom w:val="101"/>
                  <w:divBdr>
                    <w:top w:val="none" w:sz="0" w:space="0" w:color="auto"/>
                    <w:left w:val="none" w:sz="0" w:space="0" w:color="auto"/>
                    <w:bottom w:val="none" w:sz="0" w:space="0" w:color="auto"/>
                    <w:right w:val="none" w:sz="0" w:space="0" w:color="auto"/>
                  </w:divBdr>
                </w:div>
                <w:div w:id="80218445">
                  <w:marLeft w:val="0"/>
                  <w:marRight w:val="0"/>
                  <w:marTop w:val="0"/>
                  <w:marBottom w:val="101"/>
                  <w:divBdr>
                    <w:top w:val="none" w:sz="0" w:space="0" w:color="auto"/>
                    <w:left w:val="none" w:sz="0" w:space="0" w:color="auto"/>
                    <w:bottom w:val="none" w:sz="0" w:space="0" w:color="auto"/>
                    <w:right w:val="none" w:sz="0" w:space="0" w:color="auto"/>
                  </w:divBdr>
                </w:div>
              </w:divsChild>
            </w:div>
            <w:div w:id="880166145">
              <w:marLeft w:val="0"/>
              <w:marRight w:val="0"/>
              <w:marTop w:val="0"/>
              <w:marBottom w:val="0"/>
              <w:divBdr>
                <w:top w:val="none" w:sz="0" w:space="0" w:color="auto"/>
                <w:left w:val="none" w:sz="0" w:space="0" w:color="auto"/>
                <w:bottom w:val="none" w:sz="0" w:space="0" w:color="auto"/>
                <w:right w:val="none" w:sz="0" w:space="0" w:color="auto"/>
              </w:divBdr>
              <w:divsChild>
                <w:div w:id="1667634837">
                  <w:marLeft w:val="0"/>
                  <w:marRight w:val="0"/>
                  <w:marTop w:val="0"/>
                  <w:marBottom w:val="101"/>
                  <w:divBdr>
                    <w:top w:val="none" w:sz="0" w:space="0" w:color="auto"/>
                    <w:left w:val="none" w:sz="0" w:space="0" w:color="auto"/>
                    <w:bottom w:val="none" w:sz="0" w:space="0" w:color="auto"/>
                    <w:right w:val="none" w:sz="0" w:space="0" w:color="auto"/>
                  </w:divBdr>
                </w:div>
                <w:div w:id="1750999660">
                  <w:marLeft w:val="0"/>
                  <w:marRight w:val="0"/>
                  <w:marTop w:val="0"/>
                  <w:marBottom w:val="101"/>
                  <w:divBdr>
                    <w:top w:val="none" w:sz="0" w:space="0" w:color="auto"/>
                    <w:left w:val="none" w:sz="0" w:space="0" w:color="auto"/>
                    <w:bottom w:val="none" w:sz="0" w:space="0" w:color="auto"/>
                    <w:right w:val="none" w:sz="0" w:space="0" w:color="auto"/>
                  </w:divBdr>
                </w:div>
                <w:div w:id="646981340">
                  <w:marLeft w:val="0"/>
                  <w:marRight w:val="0"/>
                  <w:marTop w:val="0"/>
                  <w:marBottom w:val="101"/>
                  <w:divBdr>
                    <w:top w:val="none" w:sz="0" w:space="0" w:color="auto"/>
                    <w:left w:val="none" w:sz="0" w:space="0" w:color="auto"/>
                    <w:bottom w:val="none" w:sz="0" w:space="0" w:color="auto"/>
                    <w:right w:val="none" w:sz="0" w:space="0" w:color="auto"/>
                  </w:divBdr>
                </w:div>
                <w:div w:id="1701315824">
                  <w:marLeft w:val="0"/>
                  <w:marRight w:val="0"/>
                  <w:marTop w:val="0"/>
                  <w:marBottom w:val="101"/>
                  <w:divBdr>
                    <w:top w:val="none" w:sz="0" w:space="0" w:color="auto"/>
                    <w:left w:val="none" w:sz="0" w:space="0" w:color="auto"/>
                    <w:bottom w:val="none" w:sz="0" w:space="0" w:color="auto"/>
                    <w:right w:val="none" w:sz="0" w:space="0" w:color="auto"/>
                  </w:divBdr>
                </w:div>
                <w:div w:id="1868373007">
                  <w:marLeft w:val="0"/>
                  <w:marRight w:val="0"/>
                  <w:marTop w:val="0"/>
                  <w:marBottom w:val="101"/>
                  <w:divBdr>
                    <w:top w:val="none" w:sz="0" w:space="0" w:color="auto"/>
                    <w:left w:val="none" w:sz="0" w:space="0" w:color="auto"/>
                    <w:bottom w:val="none" w:sz="0" w:space="0" w:color="auto"/>
                    <w:right w:val="none" w:sz="0" w:space="0" w:color="auto"/>
                  </w:divBdr>
                </w:div>
                <w:div w:id="1849101184">
                  <w:marLeft w:val="0"/>
                  <w:marRight w:val="0"/>
                  <w:marTop w:val="0"/>
                  <w:marBottom w:val="101"/>
                  <w:divBdr>
                    <w:top w:val="none" w:sz="0" w:space="0" w:color="auto"/>
                    <w:left w:val="none" w:sz="0" w:space="0" w:color="auto"/>
                    <w:bottom w:val="none" w:sz="0" w:space="0" w:color="auto"/>
                    <w:right w:val="none" w:sz="0" w:space="0" w:color="auto"/>
                  </w:divBdr>
                </w:div>
                <w:div w:id="673535570">
                  <w:marLeft w:val="0"/>
                  <w:marRight w:val="0"/>
                  <w:marTop w:val="0"/>
                  <w:marBottom w:val="101"/>
                  <w:divBdr>
                    <w:top w:val="none" w:sz="0" w:space="0" w:color="auto"/>
                    <w:left w:val="none" w:sz="0" w:space="0" w:color="auto"/>
                    <w:bottom w:val="none" w:sz="0" w:space="0" w:color="auto"/>
                    <w:right w:val="none" w:sz="0" w:space="0" w:color="auto"/>
                  </w:divBdr>
                </w:div>
                <w:div w:id="699092359">
                  <w:marLeft w:val="0"/>
                  <w:marRight w:val="0"/>
                  <w:marTop w:val="0"/>
                  <w:marBottom w:val="101"/>
                  <w:divBdr>
                    <w:top w:val="none" w:sz="0" w:space="0" w:color="auto"/>
                    <w:left w:val="none" w:sz="0" w:space="0" w:color="auto"/>
                    <w:bottom w:val="none" w:sz="0" w:space="0" w:color="auto"/>
                    <w:right w:val="none" w:sz="0" w:space="0" w:color="auto"/>
                  </w:divBdr>
                </w:div>
                <w:div w:id="1186945926">
                  <w:marLeft w:val="0"/>
                  <w:marRight w:val="0"/>
                  <w:marTop w:val="0"/>
                  <w:marBottom w:val="101"/>
                  <w:divBdr>
                    <w:top w:val="none" w:sz="0" w:space="0" w:color="auto"/>
                    <w:left w:val="none" w:sz="0" w:space="0" w:color="auto"/>
                    <w:bottom w:val="none" w:sz="0" w:space="0" w:color="auto"/>
                    <w:right w:val="none" w:sz="0" w:space="0" w:color="auto"/>
                  </w:divBdr>
                </w:div>
                <w:div w:id="902105811">
                  <w:marLeft w:val="0"/>
                  <w:marRight w:val="0"/>
                  <w:marTop w:val="0"/>
                  <w:marBottom w:val="101"/>
                  <w:divBdr>
                    <w:top w:val="none" w:sz="0" w:space="0" w:color="auto"/>
                    <w:left w:val="none" w:sz="0" w:space="0" w:color="auto"/>
                    <w:bottom w:val="none" w:sz="0" w:space="0" w:color="auto"/>
                    <w:right w:val="none" w:sz="0" w:space="0" w:color="auto"/>
                  </w:divBdr>
                </w:div>
                <w:div w:id="1501239987">
                  <w:marLeft w:val="0"/>
                  <w:marRight w:val="0"/>
                  <w:marTop w:val="0"/>
                  <w:marBottom w:val="101"/>
                  <w:divBdr>
                    <w:top w:val="none" w:sz="0" w:space="0" w:color="auto"/>
                    <w:left w:val="none" w:sz="0" w:space="0" w:color="auto"/>
                    <w:bottom w:val="none" w:sz="0" w:space="0" w:color="auto"/>
                    <w:right w:val="none" w:sz="0" w:space="0" w:color="auto"/>
                  </w:divBdr>
                </w:div>
                <w:div w:id="1294211376">
                  <w:marLeft w:val="0"/>
                  <w:marRight w:val="0"/>
                  <w:marTop w:val="0"/>
                  <w:marBottom w:val="101"/>
                  <w:divBdr>
                    <w:top w:val="none" w:sz="0" w:space="0" w:color="auto"/>
                    <w:left w:val="none" w:sz="0" w:space="0" w:color="auto"/>
                    <w:bottom w:val="none" w:sz="0" w:space="0" w:color="auto"/>
                    <w:right w:val="none" w:sz="0" w:space="0" w:color="auto"/>
                  </w:divBdr>
                </w:div>
                <w:div w:id="1665009991">
                  <w:marLeft w:val="0"/>
                  <w:marRight w:val="0"/>
                  <w:marTop w:val="0"/>
                  <w:marBottom w:val="101"/>
                  <w:divBdr>
                    <w:top w:val="none" w:sz="0" w:space="0" w:color="auto"/>
                    <w:left w:val="none" w:sz="0" w:space="0" w:color="auto"/>
                    <w:bottom w:val="none" w:sz="0" w:space="0" w:color="auto"/>
                    <w:right w:val="none" w:sz="0" w:space="0" w:color="auto"/>
                  </w:divBdr>
                </w:div>
                <w:div w:id="1973634592">
                  <w:marLeft w:val="0"/>
                  <w:marRight w:val="0"/>
                  <w:marTop w:val="0"/>
                  <w:marBottom w:val="101"/>
                  <w:divBdr>
                    <w:top w:val="none" w:sz="0" w:space="0" w:color="auto"/>
                    <w:left w:val="none" w:sz="0" w:space="0" w:color="auto"/>
                    <w:bottom w:val="none" w:sz="0" w:space="0" w:color="auto"/>
                    <w:right w:val="none" w:sz="0" w:space="0" w:color="auto"/>
                  </w:divBdr>
                </w:div>
                <w:div w:id="1465462117">
                  <w:marLeft w:val="0"/>
                  <w:marRight w:val="0"/>
                  <w:marTop w:val="0"/>
                  <w:marBottom w:val="101"/>
                  <w:divBdr>
                    <w:top w:val="none" w:sz="0" w:space="0" w:color="auto"/>
                    <w:left w:val="none" w:sz="0" w:space="0" w:color="auto"/>
                    <w:bottom w:val="none" w:sz="0" w:space="0" w:color="auto"/>
                    <w:right w:val="none" w:sz="0" w:space="0" w:color="auto"/>
                  </w:divBdr>
                </w:div>
                <w:div w:id="411700113">
                  <w:marLeft w:val="0"/>
                  <w:marRight w:val="0"/>
                  <w:marTop w:val="0"/>
                  <w:marBottom w:val="101"/>
                  <w:divBdr>
                    <w:top w:val="none" w:sz="0" w:space="0" w:color="auto"/>
                    <w:left w:val="none" w:sz="0" w:space="0" w:color="auto"/>
                    <w:bottom w:val="none" w:sz="0" w:space="0" w:color="auto"/>
                    <w:right w:val="none" w:sz="0" w:space="0" w:color="auto"/>
                  </w:divBdr>
                </w:div>
                <w:div w:id="1059743373">
                  <w:marLeft w:val="0"/>
                  <w:marRight w:val="0"/>
                  <w:marTop w:val="0"/>
                  <w:marBottom w:val="101"/>
                  <w:divBdr>
                    <w:top w:val="none" w:sz="0" w:space="0" w:color="auto"/>
                    <w:left w:val="none" w:sz="0" w:space="0" w:color="auto"/>
                    <w:bottom w:val="none" w:sz="0" w:space="0" w:color="auto"/>
                    <w:right w:val="none" w:sz="0" w:space="0" w:color="auto"/>
                  </w:divBdr>
                </w:div>
                <w:div w:id="1755317830">
                  <w:marLeft w:val="0"/>
                  <w:marRight w:val="0"/>
                  <w:marTop w:val="0"/>
                  <w:marBottom w:val="101"/>
                  <w:divBdr>
                    <w:top w:val="none" w:sz="0" w:space="0" w:color="auto"/>
                    <w:left w:val="none" w:sz="0" w:space="0" w:color="auto"/>
                    <w:bottom w:val="none" w:sz="0" w:space="0" w:color="auto"/>
                    <w:right w:val="none" w:sz="0" w:space="0" w:color="auto"/>
                  </w:divBdr>
                </w:div>
              </w:divsChild>
            </w:div>
            <w:div w:id="1499034181">
              <w:marLeft w:val="0"/>
              <w:marRight w:val="0"/>
              <w:marTop w:val="0"/>
              <w:marBottom w:val="0"/>
              <w:divBdr>
                <w:top w:val="none" w:sz="0" w:space="0" w:color="auto"/>
                <w:left w:val="none" w:sz="0" w:space="0" w:color="auto"/>
                <w:bottom w:val="none" w:sz="0" w:space="0" w:color="auto"/>
                <w:right w:val="none" w:sz="0" w:space="0" w:color="auto"/>
              </w:divBdr>
              <w:divsChild>
                <w:div w:id="1440949486">
                  <w:marLeft w:val="0"/>
                  <w:marRight w:val="0"/>
                  <w:marTop w:val="0"/>
                  <w:marBottom w:val="101"/>
                  <w:divBdr>
                    <w:top w:val="none" w:sz="0" w:space="0" w:color="auto"/>
                    <w:left w:val="none" w:sz="0" w:space="0" w:color="auto"/>
                    <w:bottom w:val="none" w:sz="0" w:space="0" w:color="auto"/>
                    <w:right w:val="none" w:sz="0" w:space="0" w:color="auto"/>
                  </w:divBdr>
                </w:div>
                <w:div w:id="1382514143">
                  <w:marLeft w:val="0"/>
                  <w:marRight w:val="0"/>
                  <w:marTop w:val="0"/>
                  <w:marBottom w:val="101"/>
                  <w:divBdr>
                    <w:top w:val="none" w:sz="0" w:space="0" w:color="auto"/>
                    <w:left w:val="none" w:sz="0" w:space="0" w:color="auto"/>
                    <w:bottom w:val="none" w:sz="0" w:space="0" w:color="auto"/>
                    <w:right w:val="none" w:sz="0" w:space="0" w:color="auto"/>
                  </w:divBdr>
                </w:div>
                <w:div w:id="1902905711">
                  <w:marLeft w:val="0"/>
                  <w:marRight w:val="0"/>
                  <w:marTop w:val="0"/>
                  <w:marBottom w:val="101"/>
                  <w:divBdr>
                    <w:top w:val="none" w:sz="0" w:space="0" w:color="auto"/>
                    <w:left w:val="none" w:sz="0" w:space="0" w:color="auto"/>
                    <w:bottom w:val="none" w:sz="0" w:space="0" w:color="auto"/>
                    <w:right w:val="none" w:sz="0" w:space="0" w:color="auto"/>
                  </w:divBdr>
                </w:div>
                <w:div w:id="1933584368">
                  <w:marLeft w:val="0"/>
                  <w:marRight w:val="0"/>
                  <w:marTop w:val="0"/>
                  <w:marBottom w:val="101"/>
                  <w:divBdr>
                    <w:top w:val="none" w:sz="0" w:space="0" w:color="auto"/>
                    <w:left w:val="none" w:sz="0" w:space="0" w:color="auto"/>
                    <w:bottom w:val="none" w:sz="0" w:space="0" w:color="auto"/>
                    <w:right w:val="none" w:sz="0" w:space="0" w:color="auto"/>
                  </w:divBdr>
                </w:div>
                <w:div w:id="588850314">
                  <w:marLeft w:val="0"/>
                  <w:marRight w:val="0"/>
                  <w:marTop w:val="0"/>
                  <w:marBottom w:val="101"/>
                  <w:divBdr>
                    <w:top w:val="none" w:sz="0" w:space="0" w:color="auto"/>
                    <w:left w:val="none" w:sz="0" w:space="0" w:color="auto"/>
                    <w:bottom w:val="none" w:sz="0" w:space="0" w:color="auto"/>
                    <w:right w:val="none" w:sz="0" w:space="0" w:color="auto"/>
                  </w:divBdr>
                </w:div>
                <w:div w:id="1306230732">
                  <w:marLeft w:val="0"/>
                  <w:marRight w:val="0"/>
                  <w:marTop w:val="0"/>
                  <w:marBottom w:val="101"/>
                  <w:divBdr>
                    <w:top w:val="none" w:sz="0" w:space="0" w:color="auto"/>
                    <w:left w:val="none" w:sz="0" w:space="0" w:color="auto"/>
                    <w:bottom w:val="none" w:sz="0" w:space="0" w:color="auto"/>
                    <w:right w:val="none" w:sz="0" w:space="0" w:color="auto"/>
                  </w:divBdr>
                </w:div>
                <w:div w:id="1660309150">
                  <w:marLeft w:val="0"/>
                  <w:marRight w:val="0"/>
                  <w:marTop w:val="0"/>
                  <w:marBottom w:val="101"/>
                  <w:divBdr>
                    <w:top w:val="none" w:sz="0" w:space="0" w:color="auto"/>
                    <w:left w:val="none" w:sz="0" w:space="0" w:color="auto"/>
                    <w:bottom w:val="none" w:sz="0" w:space="0" w:color="auto"/>
                    <w:right w:val="none" w:sz="0" w:space="0" w:color="auto"/>
                  </w:divBdr>
                </w:div>
                <w:div w:id="310907730">
                  <w:marLeft w:val="0"/>
                  <w:marRight w:val="0"/>
                  <w:marTop w:val="0"/>
                  <w:marBottom w:val="101"/>
                  <w:divBdr>
                    <w:top w:val="none" w:sz="0" w:space="0" w:color="auto"/>
                    <w:left w:val="none" w:sz="0" w:space="0" w:color="auto"/>
                    <w:bottom w:val="none" w:sz="0" w:space="0" w:color="auto"/>
                    <w:right w:val="none" w:sz="0" w:space="0" w:color="auto"/>
                  </w:divBdr>
                </w:div>
                <w:div w:id="738789120">
                  <w:marLeft w:val="0"/>
                  <w:marRight w:val="0"/>
                  <w:marTop w:val="0"/>
                  <w:marBottom w:val="101"/>
                  <w:divBdr>
                    <w:top w:val="none" w:sz="0" w:space="0" w:color="auto"/>
                    <w:left w:val="none" w:sz="0" w:space="0" w:color="auto"/>
                    <w:bottom w:val="none" w:sz="0" w:space="0" w:color="auto"/>
                    <w:right w:val="none" w:sz="0" w:space="0" w:color="auto"/>
                  </w:divBdr>
                </w:div>
                <w:div w:id="330372159">
                  <w:marLeft w:val="0"/>
                  <w:marRight w:val="0"/>
                  <w:marTop w:val="0"/>
                  <w:marBottom w:val="101"/>
                  <w:divBdr>
                    <w:top w:val="none" w:sz="0" w:space="0" w:color="auto"/>
                    <w:left w:val="none" w:sz="0" w:space="0" w:color="auto"/>
                    <w:bottom w:val="none" w:sz="0" w:space="0" w:color="auto"/>
                    <w:right w:val="none" w:sz="0" w:space="0" w:color="auto"/>
                  </w:divBdr>
                </w:div>
                <w:div w:id="1264338559">
                  <w:marLeft w:val="0"/>
                  <w:marRight w:val="0"/>
                  <w:marTop w:val="0"/>
                  <w:marBottom w:val="101"/>
                  <w:divBdr>
                    <w:top w:val="none" w:sz="0" w:space="0" w:color="auto"/>
                    <w:left w:val="none" w:sz="0" w:space="0" w:color="auto"/>
                    <w:bottom w:val="none" w:sz="0" w:space="0" w:color="auto"/>
                    <w:right w:val="none" w:sz="0" w:space="0" w:color="auto"/>
                  </w:divBdr>
                </w:div>
                <w:div w:id="467667241">
                  <w:marLeft w:val="0"/>
                  <w:marRight w:val="0"/>
                  <w:marTop w:val="0"/>
                  <w:marBottom w:val="101"/>
                  <w:divBdr>
                    <w:top w:val="none" w:sz="0" w:space="0" w:color="auto"/>
                    <w:left w:val="none" w:sz="0" w:space="0" w:color="auto"/>
                    <w:bottom w:val="none" w:sz="0" w:space="0" w:color="auto"/>
                    <w:right w:val="none" w:sz="0" w:space="0" w:color="auto"/>
                  </w:divBdr>
                </w:div>
                <w:div w:id="2099596649">
                  <w:marLeft w:val="0"/>
                  <w:marRight w:val="0"/>
                  <w:marTop w:val="0"/>
                  <w:marBottom w:val="101"/>
                  <w:divBdr>
                    <w:top w:val="none" w:sz="0" w:space="0" w:color="auto"/>
                    <w:left w:val="none" w:sz="0" w:space="0" w:color="auto"/>
                    <w:bottom w:val="none" w:sz="0" w:space="0" w:color="auto"/>
                    <w:right w:val="none" w:sz="0" w:space="0" w:color="auto"/>
                  </w:divBdr>
                </w:div>
                <w:div w:id="1676684945">
                  <w:marLeft w:val="0"/>
                  <w:marRight w:val="0"/>
                  <w:marTop w:val="0"/>
                  <w:marBottom w:val="101"/>
                  <w:divBdr>
                    <w:top w:val="none" w:sz="0" w:space="0" w:color="auto"/>
                    <w:left w:val="none" w:sz="0" w:space="0" w:color="auto"/>
                    <w:bottom w:val="none" w:sz="0" w:space="0" w:color="auto"/>
                    <w:right w:val="none" w:sz="0" w:space="0" w:color="auto"/>
                  </w:divBdr>
                </w:div>
                <w:div w:id="359626966">
                  <w:marLeft w:val="0"/>
                  <w:marRight w:val="0"/>
                  <w:marTop w:val="0"/>
                  <w:marBottom w:val="101"/>
                  <w:divBdr>
                    <w:top w:val="none" w:sz="0" w:space="0" w:color="auto"/>
                    <w:left w:val="none" w:sz="0" w:space="0" w:color="auto"/>
                    <w:bottom w:val="none" w:sz="0" w:space="0" w:color="auto"/>
                    <w:right w:val="none" w:sz="0" w:space="0" w:color="auto"/>
                  </w:divBdr>
                </w:div>
                <w:div w:id="1523476854">
                  <w:marLeft w:val="0"/>
                  <w:marRight w:val="0"/>
                  <w:marTop w:val="0"/>
                  <w:marBottom w:val="101"/>
                  <w:divBdr>
                    <w:top w:val="none" w:sz="0" w:space="0" w:color="auto"/>
                    <w:left w:val="none" w:sz="0" w:space="0" w:color="auto"/>
                    <w:bottom w:val="none" w:sz="0" w:space="0" w:color="auto"/>
                    <w:right w:val="none" w:sz="0" w:space="0" w:color="auto"/>
                  </w:divBdr>
                </w:div>
                <w:div w:id="1770275129">
                  <w:marLeft w:val="0"/>
                  <w:marRight w:val="0"/>
                  <w:marTop w:val="0"/>
                  <w:marBottom w:val="101"/>
                  <w:divBdr>
                    <w:top w:val="none" w:sz="0" w:space="0" w:color="auto"/>
                    <w:left w:val="none" w:sz="0" w:space="0" w:color="auto"/>
                    <w:bottom w:val="none" w:sz="0" w:space="0" w:color="auto"/>
                    <w:right w:val="none" w:sz="0" w:space="0" w:color="auto"/>
                  </w:divBdr>
                </w:div>
                <w:div w:id="1258367766">
                  <w:marLeft w:val="0"/>
                  <w:marRight w:val="0"/>
                  <w:marTop w:val="0"/>
                  <w:marBottom w:val="101"/>
                  <w:divBdr>
                    <w:top w:val="none" w:sz="0" w:space="0" w:color="auto"/>
                    <w:left w:val="none" w:sz="0" w:space="0" w:color="auto"/>
                    <w:bottom w:val="none" w:sz="0" w:space="0" w:color="auto"/>
                    <w:right w:val="none" w:sz="0" w:space="0" w:color="auto"/>
                  </w:divBdr>
                </w:div>
                <w:div w:id="96146111">
                  <w:marLeft w:val="0"/>
                  <w:marRight w:val="0"/>
                  <w:marTop w:val="0"/>
                  <w:marBottom w:val="101"/>
                  <w:divBdr>
                    <w:top w:val="none" w:sz="0" w:space="0" w:color="auto"/>
                    <w:left w:val="none" w:sz="0" w:space="0" w:color="auto"/>
                    <w:bottom w:val="none" w:sz="0" w:space="0" w:color="auto"/>
                    <w:right w:val="none" w:sz="0" w:space="0" w:color="auto"/>
                  </w:divBdr>
                </w:div>
                <w:div w:id="1047486110">
                  <w:marLeft w:val="0"/>
                  <w:marRight w:val="0"/>
                  <w:marTop w:val="0"/>
                  <w:marBottom w:val="101"/>
                  <w:divBdr>
                    <w:top w:val="none" w:sz="0" w:space="0" w:color="auto"/>
                    <w:left w:val="none" w:sz="0" w:space="0" w:color="auto"/>
                    <w:bottom w:val="none" w:sz="0" w:space="0" w:color="auto"/>
                    <w:right w:val="none" w:sz="0" w:space="0" w:color="auto"/>
                  </w:divBdr>
                </w:div>
                <w:div w:id="102581834">
                  <w:marLeft w:val="0"/>
                  <w:marRight w:val="0"/>
                  <w:marTop w:val="0"/>
                  <w:marBottom w:val="101"/>
                  <w:divBdr>
                    <w:top w:val="none" w:sz="0" w:space="0" w:color="auto"/>
                    <w:left w:val="none" w:sz="0" w:space="0" w:color="auto"/>
                    <w:bottom w:val="none" w:sz="0" w:space="0" w:color="auto"/>
                    <w:right w:val="none" w:sz="0" w:space="0" w:color="auto"/>
                  </w:divBdr>
                </w:div>
                <w:div w:id="540241633">
                  <w:marLeft w:val="0"/>
                  <w:marRight w:val="0"/>
                  <w:marTop w:val="0"/>
                  <w:marBottom w:val="101"/>
                  <w:divBdr>
                    <w:top w:val="none" w:sz="0" w:space="0" w:color="auto"/>
                    <w:left w:val="none" w:sz="0" w:space="0" w:color="auto"/>
                    <w:bottom w:val="none" w:sz="0" w:space="0" w:color="auto"/>
                    <w:right w:val="none" w:sz="0" w:space="0" w:color="auto"/>
                  </w:divBdr>
                </w:div>
              </w:divsChild>
            </w:div>
            <w:div w:id="1728451586">
              <w:marLeft w:val="0"/>
              <w:marRight w:val="0"/>
              <w:marTop w:val="0"/>
              <w:marBottom w:val="0"/>
              <w:divBdr>
                <w:top w:val="none" w:sz="0" w:space="0" w:color="auto"/>
                <w:left w:val="none" w:sz="0" w:space="0" w:color="auto"/>
                <w:bottom w:val="none" w:sz="0" w:space="0" w:color="auto"/>
                <w:right w:val="none" w:sz="0" w:space="0" w:color="auto"/>
              </w:divBdr>
              <w:divsChild>
                <w:div w:id="2040812211">
                  <w:marLeft w:val="0"/>
                  <w:marRight w:val="0"/>
                  <w:marTop w:val="0"/>
                  <w:marBottom w:val="101"/>
                  <w:divBdr>
                    <w:top w:val="none" w:sz="0" w:space="0" w:color="auto"/>
                    <w:left w:val="none" w:sz="0" w:space="0" w:color="auto"/>
                    <w:bottom w:val="none" w:sz="0" w:space="0" w:color="auto"/>
                    <w:right w:val="none" w:sz="0" w:space="0" w:color="auto"/>
                  </w:divBdr>
                </w:div>
                <w:div w:id="1293486528">
                  <w:marLeft w:val="0"/>
                  <w:marRight w:val="0"/>
                  <w:marTop w:val="0"/>
                  <w:marBottom w:val="101"/>
                  <w:divBdr>
                    <w:top w:val="none" w:sz="0" w:space="0" w:color="auto"/>
                    <w:left w:val="none" w:sz="0" w:space="0" w:color="auto"/>
                    <w:bottom w:val="none" w:sz="0" w:space="0" w:color="auto"/>
                    <w:right w:val="none" w:sz="0" w:space="0" w:color="auto"/>
                  </w:divBdr>
                </w:div>
                <w:div w:id="682319781">
                  <w:marLeft w:val="0"/>
                  <w:marRight w:val="0"/>
                  <w:marTop w:val="0"/>
                  <w:marBottom w:val="101"/>
                  <w:divBdr>
                    <w:top w:val="none" w:sz="0" w:space="0" w:color="auto"/>
                    <w:left w:val="none" w:sz="0" w:space="0" w:color="auto"/>
                    <w:bottom w:val="none" w:sz="0" w:space="0" w:color="auto"/>
                    <w:right w:val="none" w:sz="0" w:space="0" w:color="auto"/>
                  </w:divBdr>
                </w:div>
                <w:div w:id="1927496442">
                  <w:marLeft w:val="0"/>
                  <w:marRight w:val="0"/>
                  <w:marTop w:val="0"/>
                  <w:marBottom w:val="101"/>
                  <w:divBdr>
                    <w:top w:val="none" w:sz="0" w:space="0" w:color="auto"/>
                    <w:left w:val="none" w:sz="0" w:space="0" w:color="auto"/>
                    <w:bottom w:val="none" w:sz="0" w:space="0" w:color="auto"/>
                    <w:right w:val="none" w:sz="0" w:space="0" w:color="auto"/>
                  </w:divBdr>
                </w:div>
                <w:div w:id="2056929101">
                  <w:marLeft w:val="0"/>
                  <w:marRight w:val="0"/>
                  <w:marTop w:val="0"/>
                  <w:marBottom w:val="101"/>
                  <w:divBdr>
                    <w:top w:val="none" w:sz="0" w:space="0" w:color="auto"/>
                    <w:left w:val="none" w:sz="0" w:space="0" w:color="auto"/>
                    <w:bottom w:val="none" w:sz="0" w:space="0" w:color="auto"/>
                    <w:right w:val="none" w:sz="0" w:space="0" w:color="auto"/>
                  </w:divBdr>
                </w:div>
                <w:div w:id="92821017">
                  <w:marLeft w:val="0"/>
                  <w:marRight w:val="0"/>
                  <w:marTop w:val="0"/>
                  <w:marBottom w:val="101"/>
                  <w:divBdr>
                    <w:top w:val="none" w:sz="0" w:space="0" w:color="auto"/>
                    <w:left w:val="none" w:sz="0" w:space="0" w:color="auto"/>
                    <w:bottom w:val="none" w:sz="0" w:space="0" w:color="auto"/>
                    <w:right w:val="none" w:sz="0" w:space="0" w:color="auto"/>
                  </w:divBdr>
                </w:div>
                <w:div w:id="668171488">
                  <w:marLeft w:val="0"/>
                  <w:marRight w:val="0"/>
                  <w:marTop w:val="0"/>
                  <w:marBottom w:val="101"/>
                  <w:divBdr>
                    <w:top w:val="none" w:sz="0" w:space="0" w:color="auto"/>
                    <w:left w:val="none" w:sz="0" w:space="0" w:color="auto"/>
                    <w:bottom w:val="none" w:sz="0" w:space="0" w:color="auto"/>
                    <w:right w:val="none" w:sz="0" w:space="0" w:color="auto"/>
                  </w:divBdr>
                </w:div>
                <w:div w:id="1559391473">
                  <w:marLeft w:val="0"/>
                  <w:marRight w:val="0"/>
                  <w:marTop w:val="0"/>
                  <w:marBottom w:val="101"/>
                  <w:divBdr>
                    <w:top w:val="none" w:sz="0" w:space="0" w:color="auto"/>
                    <w:left w:val="none" w:sz="0" w:space="0" w:color="auto"/>
                    <w:bottom w:val="none" w:sz="0" w:space="0" w:color="auto"/>
                    <w:right w:val="none" w:sz="0" w:space="0" w:color="auto"/>
                  </w:divBdr>
                </w:div>
                <w:div w:id="2119833092">
                  <w:marLeft w:val="0"/>
                  <w:marRight w:val="0"/>
                  <w:marTop w:val="0"/>
                  <w:marBottom w:val="101"/>
                  <w:divBdr>
                    <w:top w:val="none" w:sz="0" w:space="0" w:color="auto"/>
                    <w:left w:val="none" w:sz="0" w:space="0" w:color="auto"/>
                    <w:bottom w:val="none" w:sz="0" w:space="0" w:color="auto"/>
                    <w:right w:val="none" w:sz="0" w:space="0" w:color="auto"/>
                  </w:divBdr>
                </w:div>
                <w:div w:id="604386304">
                  <w:marLeft w:val="0"/>
                  <w:marRight w:val="0"/>
                  <w:marTop w:val="0"/>
                  <w:marBottom w:val="101"/>
                  <w:divBdr>
                    <w:top w:val="none" w:sz="0" w:space="0" w:color="auto"/>
                    <w:left w:val="none" w:sz="0" w:space="0" w:color="auto"/>
                    <w:bottom w:val="none" w:sz="0" w:space="0" w:color="auto"/>
                    <w:right w:val="none" w:sz="0" w:space="0" w:color="auto"/>
                  </w:divBdr>
                </w:div>
                <w:div w:id="1805347811">
                  <w:marLeft w:val="0"/>
                  <w:marRight w:val="0"/>
                  <w:marTop w:val="0"/>
                  <w:marBottom w:val="101"/>
                  <w:divBdr>
                    <w:top w:val="none" w:sz="0" w:space="0" w:color="auto"/>
                    <w:left w:val="none" w:sz="0" w:space="0" w:color="auto"/>
                    <w:bottom w:val="none" w:sz="0" w:space="0" w:color="auto"/>
                    <w:right w:val="none" w:sz="0" w:space="0" w:color="auto"/>
                  </w:divBdr>
                </w:div>
                <w:div w:id="2038459443">
                  <w:marLeft w:val="0"/>
                  <w:marRight w:val="0"/>
                  <w:marTop w:val="0"/>
                  <w:marBottom w:val="101"/>
                  <w:divBdr>
                    <w:top w:val="none" w:sz="0" w:space="0" w:color="auto"/>
                    <w:left w:val="none" w:sz="0" w:space="0" w:color="auto"/>
                    <w:bottom w:val="none" w:sz="0" w:space="0" w:color="auto"/>
                    <w:right w:val="none" w:sz="0" w:space="0" w:color="auto"/>
                  </w:divBdr>
                </w:div>
                <w:div w:id="78598438">
                  <w:marLeft w:val="0"/>
                  <w:marRight w:val="0"/>
                  <w:marTop w:val="0"/>
                  <w:marBottom w:val="101"/>
                  <w:divBdr>
                    <w:top w:val="none" w:sz="0" w:space="0" w:color="auto"/>
                    <w:left w:val="none" w:sz="0" w:space="0" w:color="auto"/>
                    <w:bottom w:val="none" w:sz="0" w:space="0" w:color="auto"/>
                    <w:right w:val="none" w:sz="0" w:space="0" w:color="auto"/>
                  </w:divBdr>
                </w:div>
                <w:div w:id="1250307625">
                  <w:marLeft w:val="0"/>
                  <w:marRight w:val="0"/>
                  <w:marTop w:val="0"/>
                  <w:marBottom w:val="101"/>
                  <w:divBdr>
                    <w:top w:val="none" w:sz="0" w:space="0" w:color="auto"/>
                    <w:left w:val="none" w:sz="0" w:space="0" w:color="auto"/>
                    <w:bottom w:val="none" w:sz="0" w:space="0" w:color="auto"/>
                    <w:right w:val="none" w:sz="0" w:space="0" w:color="auto"/>
                  </w:divBdr>
                </w:div>
                <w:div w:id="2066755232">
                  <w:marLeft w:val="0"/>
                  <w:marRight w:val="0"/>
                  <w:marTop w:val="0"/>
                  <w:marBottom w:val="101"/>
                  <w:divBdr>
                    <w:top w:val="none" w:sz="0" w:space="0" w:color="auto"/>
                    <w:left w:val="none" w:sz="0" w:space="0" w:color="auto"/>
                    <w:bottom w:val="none" w:sz="0" w:space="0" w:color="auto"/>
                    <w:right w:val="none" w:sz="0" w:space="0" w:color="auto"/>
                  </w:divBdr>
                </w:div>
                <w:div w:id="876046545">
                  <w:marLeft w:val="0"/>
                  <w:marRight w:val="0"/>
                  <w:marTop w:val="0"/>
                  <w:marBottom w:val="101"/>
                  <w:divBdr>
                    <w:top w:val="none" w:sz="0" w:space="0" w:color="auto"/>
                    <w:left w:val="none" w:sz="0" w:space="0" w:color="auto"/>
                    <w:bottom w:val="none" w:sz="0" w:space="0" w:color="auto"/>
                    <w:right w:val="none" w:sz="0" w:space="0" w:color="auto"/>
                  </w:divBdr>
                </w:div>
                <w:div w:id="916741913">
                  <w:marLeft w:val="0"/>
                  <w:marRight w:val="0"/>
                  <w:marTop w:val="0"/>
                  <w:marBottom w:val="101"/>
                  <w:divBdr>
                    <w:top w:val="none" w:sz="0" w:space="0" w:color="auto"/>
                    <w:left w:val="none" w:sz="0" w:space="0" w:color="auto"/>
                    <w:bottom w:val="none" w:sz="0" w:space="0" w:color="auto"/>
                    <w:right w:val="none" w:sz="0" w:space="0" w:color="auto"/>
                  </w:divBdr>
                </w:div>
              </w:divsChild>
            </w:div>
            <w:div w:id="1402020530">
              <w:marLeft w:val="0"/>
              <w:marRight w:val="0"/>
              <w:marTop w:val="0"/>
              <w:marBottom w:val="0"/>
              <w:divBdr>
                <w:top w:val="none" w:sz="0" w:space="0" w:color="auto"/>
                <w:left w:val="none" w:sz="0" w:space="0" w:color="auto"/>
                <w:bottom w:val="none" w:sz="0" w:space="0" w:color="auto"/>
                <w:right w:val="none" w:sz="0" w:space="0" w:color="auto"/>
              </w:divBdr>
              <w:divsChild>
                <w:div w:id="800805054">
                  <w:marLeft w:val="0"/>
                  <w:marRight w:val="0"/>
                  <w:marTop w:val="0"/>
                  <w:marBottom w:val="101"/>
                  <w:divBdr>
                    <w:top w:val="none" w:sz="0" w:space="0" w:color="auto"/>
                    <w:left w:val="none" w:sz="0" w:space="0" w:color="auto"/>
                    <w:bottom w:val="none" w:sz="0" w:space="0" w:color="auto"/>
                    <w:right w:val="none" w:sz="0" w:space="0" w:color="auto"/>
                  </w:divBdr>
                </w:div>
                <w:div w:id="516238085">
                  <w:marLeft w:val="0"/>
                  <w:marRight w:val="0"/>
                  <w:marTop w:val="0"/>
                  <w:marBottom w:val="101"/>
                  <w:divBdr>
                    <w:top w:val="none" w:sz="0" w:space="0" w:color="auto"/>
                    <w:left w:val="none" w:sz="0" w:space="0" w:color="auto"/>
                    <w:bottom w:val="none" w:sz="0" w:space="0" w:color="auto"/>
                    <w:right w:val="none" w:sz="0" w:space="0" w:color="auto"/>
                  </w:divBdr>
                </w:div>
                <w:div w:id="1965194573">
                  <w:marLeft w:val="0"/>
                  <w:marRight w:val="0"/>
                  <w:marTop w:val="0"/>
                  <w:marBottom w:val="101"/>
                  <w:divBdr>
                    <w:top w:val="none" w:sz="0" w:space="0" w:color="auto"/>
                    <w:left w:val="none" w:sz="0" w:space="0" w:color="auto"/>
                    <w:bottom w:val="none" w:sz="0" w:space="0" w:color="auto"/>
                    <w:right w:val="none" w:sz="0" w:space="0" w:color="auto"/>
                  </w:divBdr>
                </w:div>
                <w:div w:id="228463596">
                  <w:marLeft w:val="0"/>
                  <w:marRight w:val="0"/>
                  <w:marTop w:val="0"/>
                  <w:marBottom w:val="101"/>
                  <w:divBdr>
                    <w:top w:val="none" w:sz="0" w:space="0" w:color="auto"/>
                    <w:left w:val="none" w:sz="0" w:space="0" w:color="auto"/>
                    <w:bottom w:val="none" w:sz="0" w:space="0" w:color="auto"/>
                    <w:right w:val="none" w:sz="0" w:space="0" w:color="auto"/>
                  </w:divBdr>
                </w:div>
                <w:div w:id="1469006032">
                  <w:marLeft w:val="0"/>
                  <w:marRight w:val="0"/>
                  <w:marTop w:val="0"/>
                  <w:marBottom w:val="101"/>
                  <w:divBdr>
                    <w:top w:val="none" w:sz="0" w:space="0" w:color="auto"/>
                    <w:left w:val="none" w:sz="0" w:space="0" w:color="auto"/>
                    <w:bottom w:val="none" w:sz="0" w:space="0" w:color="auto"/>
                    <w:right w:val="none" w:sz="0" w:space="0" w:color="auto"/>
                  </w:divBdr>
                </w:div>
                <w:div w:id="38673661">
                  <w:marLeft w:val="0"/>
                  <w:marRight w:val="0"/>
                  <w:marTop w:val="0"/>
                  <w:marBottom w:val="101"/>
                  <w:divBdr>
                    <w:top w:val="none" w:sz="0" w:space="0" w:color="auto"/>
                    <w:left w:val="none" w:sz="0" w:space="0" w:color="auto"/>
                    <w:bottom w:val="none" w:sz="0" w:space="0" w:color="auto"/>
                    <w:right w:val="none" w:sz="0" w:space="0" w:color="auto"/>
                  </w:divBdr>
                </w:div>
                <w:div w:id="627592876">
                  <w:marLeft w:val="0"/>
                  <w:marRight w:val="0"/>
                  <w:marTop w:val="0"/>
                  <w:marBottom w:val="101"/>
                  <w:divBdr>
                    <w:top w:val="none" w:sz="0" w:space="0" w:color="auto"/>
                    <w:left w:val="none" w:sz="0" w:space="0" w:color="auto"/>
                    <w:bottom w:val="none" w:sz="0" w:space="0" w:color="auto"/>
                    <w:right w:val="none" w:sz="0" w:space="0" w:color="auto"/>
                  </w:divBdr>
                </w:div>
                <w:div w:id="1127627286">
                  <w:marLeft w:val="0"/>
                  <w:marRight w:val="0"/>
                  <w:marTop w:val="0"/>
                  <w:marBottom w:val="101"/>
                  <w:divBdr>
                    <w:top w:val="none" w:sz="0" w:space="0" w:color="auto"/>
                    <w:left w:val="none" w:sz="0" w:space="0" w:color="auto"/>
                    <w:bottom w:val="none" w:sz="0" w:space="0" w:color="auto"/>
                    <w:right w:val="none" w:sz="0" w:space="0" w:color="auto"/>
                  </w:divBdr>
                </w:div>
                <w:div w:id="162864532">
                  <w:marLeft w:val="0"/>
                  <w:marRight w:val="0"/>
                  <w:marTop w:val="0"/>
                  <w:marBottom w:val="101"/>
                  <w:divBdr>
                    <w:top w:val="none" w:sz="0" w:space="0" w:color="auto"/>
                    <w:left w:val="none" w:sz="0" w:space="0" w:color="auto"/>
                    <w:bottom w:val="none" w:sz="0" w:space="0" w:color="auto"/>
                    <w:right w:val="none" w:sz="0" w:space="0" w:color="auto"/>
                  </w:divBdr>
                </w:div>
                <w:div w:id="1325822138">
                  <w:marLeft w:val="0"/>
                  <w:marRight w:val="0"/>
                  <w:marTop w:val="0"/>
                  <w:marBottom w:val="101"/>
                  <w:divBdr>
                    <w:top w:val="none" w:sz="0" w:space="0" w:color="auto"/>
                    <w:left w:val="none" w:sz="0" w:space="0" w:color="auto"/>
                    <w:bottom w:val="none" w:sz="0" w:space="0" w:color="auto"/>
                    <w:right w:val="none" w:sz="0" w:space="0" w:color="auto"/>
                  </w:divBdr>
                </w:div>
                <w:div w:id="1022442299">
                  <w:marLeft w:val="0"/>
                  <w:marRight w:val="0"/>
                  <w:marTop w:val="0"/>
                  <w:marBottom w:val="101"/>
                  <w:divBdr>
                    <w:top w:val="none" w:sz="0" w:space="0" w:color="auto"/>
                    <w:left w:val="none" w:sz="0" w:space="0" w:color="auto"/>
                    <w:bottom w:val="none" w:sz="0" w:space="0" w:color="auto"/>
                    <w:right w:val="none" w:sz="0" w:space="0" w:color="auto"/>
                  </w:divBdr>
                </w:div>
                <w:div w:id="1305547810">
                  <w:marLeft w:val="0"/>
                  <w:marRight w:val="0"/>
                  <w:marTop w:val="0"/>
                  <w:marBottom w:val="101"/>
                  <w:divBdr>
                    <w:top w:val="none" w:sz="0" w:space="0" w:color="auto"/>
                    <w:left w:val="none" w:sz="0" w:space="0" w:color="auto"/>
                    <w:bottom w:val="none" w:sz="0" w:space="0" w:color="auto"/>
                    <w:right w:val="none" w:sz="0" w:space="0" w:color="auto"/>
                  </w:divBdr>
                </w:div>
                <w:div w:id="1551260392">
                  <w:marLeft w:val="0"/>
                  <w:marRight w:val="0"/>
                  <w:marTop w:val="0"/>
                  <w:marBottom w:val="101"/>
                  <w:divBdr>
                    <w:top w:val="none" w:sz="0" w:space="0" w:color="auto"/>
                    <w:left w:val="none" w:sz="0" w:space="0" w:color="auto"/>
                    <w:bottom w:val="none" w:sz="0" w:space="0" w:color="auto"/>
                    <w:right w:val="none" w:sz="0" w:space="0" w:color="auto"/>
                  </w:divBdr>
                </w:div>
                <w:div w:id="460271911">
                  <w:marLeft w:val="0"/>
                  <w:marRight w:val="0"/>
                  <w:marTop w:val="0"/>
                  <w:marBottom w:val="101"/>
                  <w:divBdr>
                    <w:top w:val="none" w:sz="0" w:space="0" w:color="auto"/>
                    <w:left w:val="none" w:sz="0" w:space="0" w:color="auto"/>
                    <w:bottom w:val="none" w:sz="0" w:space="0" w:color="auto"/>
                    <w:right w:val="none" w:sz="0" w:space="0" w:color="auto"/>
                  </w:divBdr>
                </w:div>
                <w:div w:id="697312047">
                  <w:marLeft w:val="0"/>
                  <w:marRight w:val="0"/>
                  <w:marTop w:val="0"/>
                  <w:marBottom w:val="101"/>
                  <w:divBdr>
                    <w:top w:val="none" w:sz="0" w:space="0" w:color="auto"/>
                    <w:left w:val="none" w:sz="0" w:space="0" w:color="auto"/>
                    <w:bottom w:val="none" w:sz="0" w:space="0" w:color="auto"/>
                    <w:right w:val="none" w:sz="0" w:space="0" w:color="auto"/>
                  </w:divBdr>
                </w:div>
                <w:div w:id="484080613">
                  <w:marLeft w:val="0"/>
                  <w:marRight w:val="0"/>
                  <w:marTop w:val="0"/>
                  <w:marBottom w:val="101"/>
                  <w:divBdr>
                    <w:top w:val="none" w:sz="0" w:space="0" w:color="auto"/>
                    <w:left w:val="none" w:sz="0" w:space="0" w:color="auto"/>
                    <w:bottom w:val="none" w:sz="0" w:space="0" w:color="auto"/>
                    <w:right w:val="none" w:sz="0" w:space="0" w:color="auto"/>
                  </w:divBdr>
                </w:div>
                <w:div w:id="1056202413">
                  <w:marLeft w:val="0"/>
                  <w:marRight w:val="0"/>
                  <w:marTop w:val="0"/>
                  <w:marBottom w:val="101"/>
                  <w:divBdr>
                    <w:top w:val="none" w:sz="0" w:space="0" w:color="auto"/>
                    <w:left w:val="none" w:sz="0" w:space="0" w:color="auto"/>
                    <w:bottom w:val="none" w:sz="0" w:space="0" w:color="auto"/>
                    <w:right w:val="none" w:sz="0" w:space="0" w:color="auto"/>
                  </w:divBdr>
                </w:div>
                <w:div w:id="795833864">
                  <w:marLeft w:val="0"/>
                  <w:marRight w:val="0"/>
                  <w:marTop w:val="0"/>
                  <w:marBottom w:val="101"/>
                  <w:divBdr>
                    <w:top w:val="none" w:sz="0" w:space="0" w:color="auto"/>
                    <w:left w:val="none" w:sz="0" w:space="0" w:color="auto"/>
                    <w:bottom w:val="none" w:sz="0" w:space="0" w:color="auto"/>
                    <w:right w:val="none" w:sz="0" w:space="0" w:color="auto"/>
                  </w:divBdr>
                </w:div>
                <w:div w:id="883836678">
                  <w:marLeft w:val="0"/>
                  <w:marRight w:val="0"/>
                  <w:marTop w:val="0"/>
                  <w:marBottom w:val="101"/>
                  <w:divBdr>
                    <w:top w:val="none" w:sz="0" w:space="0" w:color="auto"/>
                    <w:left w:val="none" w:sz="0" w:space="0" w:color="auto"/>
                    <w:bottom w:val="none" w:sz="0" w:space="0" w:color="auto"/>
                    <w:right w:val="none" w:sz="0" w:space="0" w:color="auto"/>
                  </w:divBdr>
                </w:div>
                <w:div w:id="1579096004">
                  <w:marLeft w:val="0"/>
                  <w:marRight w:val="0"/>
                  <w:marTop w:val="0"/>
                  <w:marBottom w:val="101"/>
                  <w:divBdr>
                    <w:top w:val="none" w:sz="0" w:space="0" w:color="auto"/>
                    <w:left w:val="none" w:sz="0" w:space="0" w:color="auto"/>
                    <w:bottom w:val="none" w:sz="0" w:space="0" w:color="auto"/>
                    <w:right w:val="none" w:sz="0" w:space="0" w:color="auto"/>
                  </w:divBdr>
                </w:div>
                <w:div w:id="1079207475">
                  <w:marLeft w:val="0"/>
                  <w:marRight w:val="0"/>
                  <w:marTop w:val="0"/>
                  <w:marBottom w:val="101"/>
                  <w:divBdr>
                    <w:top w:val="none" w:sz="0" w:space="0" w:color="auto"/>
                    <w:left w:val="none" w:sz="0" w:space="0" w:color="auto"/>
                    <w:bottom w:val="none" w:sz="0" w:space="0" w:color="auto"/>
                    <w:right w:val="none" w:sz="0" w:space="0" w:color="auto"/>
                  </w:divBdr>
                </w:div>
              </w:divsChild>
            </w:div>
            <w:div w:id="661083077">
              <w:marLeft w:val="0"/>
              <w:marRight w:val="0"/>
              <w:marTop w:val="0"/>
              <w:marBottom w:val="0"/>
              <w:divBdr>
                <w:top w:val="none" w:sz="0" w:space="0" w:color="auto"/>
                <w:left w:val="none" w:sz="0" w:space="0" w:color="auto"/>
                <w:bottom w:val="none" w:sz="0" w:space="0" w:color="auto"/>
                <w:right w:val="none" w:sz="0" w:space="0" w:color="auto"/>
              </w:divBdr>
              <w:divsChild>
                <w:div w:id="294602222">
                  <w:marLeft w:val="0"/>
                  <w:marRight w:val="0"/>
                  <w:marTop w:val="0"/>
                  <w:marBottom w:val="101"/>
                  <w:divBdr>
                    <w:top w:val="none" w:sz="0" w:space="0" w:color="auto"/>
                    <w:left w:val="none" w:sz="0" w:space="0" w:color="auto"/>
                    <w:bottom w:val="none" w:sz="0" w:space="0" w:color="auto"/>
                    <w:right w:val="none" w:sz="0" w:space="0" w:color="auto"/>
                  </w:divBdr>
                </w:div>
                <w:div w:id="1443500848">
                  <w:marLeft w:val="0"/>
                  <w:marRight w:val="0"/>
                  <w:marTop w:val="0"/>
                  <w:marBottom w:val="101"/>
                  <w:divBdr>
                    <w:top w:val="none" w:sz="0" w:space="0" w:color="auto"/>
                    <w:left w:val="none" w:sz="0" w:space="0" w:color="auto"/>
                    <w:bottom w:val="none" w:sz="0" w:space="0" w:color="auto"/>
                    <w:right w:val="none" w:sz="0" w:space="0" w:color="auto"/>
                  </w:divBdr>
                </w:div>
                <w:div w:id="832375431">
                  <w:marLeft w:val="0"/>
                  <w:marRight w:val="0"/>
                  <w:marTop w:val="0"/>
                  <w:marBottom w:val="101"/>
                  <w:divBdr>
                    <w:top w:val="none" w:sz="0" w:space="0" w:color="auto"/>
                    <w:left w:val="none" w:sz="0" w:space="0" w:color="auto"/>
                    <w:bottom w:val="none" w:sz="0" w:space="0" w:color="auto"/>
                    <w:right w:val="none" w:sz="0" w:space="0" w:color="auto"/>
                  </w:divBdr>
                </w:div>
                <w:div w:id="1841693903">
                  <w:marLeft w:val="0"/>
                  <w:marRight w:val="0"/>
                  <w:marTop w:val="0"/>
                  <w:marBottom w:val="101"/>
                  <w:divBdr>
                    <w:top w:val="none" w:sz="0" w:space="0" w:color="auto"/>
                    <w:left w:val="none" w:sz="0" w:space="0" w:color="auto"/>
                    <w:bottom w:val="none" w:sz="0" w:space="0" w:color="auto"/>
                    <w:right w:val="none" w:sz="0" w:space="0" w:color="auto"/>
                  </w:divBdr>
                </w:div>
                <w:div w:id="121309096">
                  <w:marLeft w:val="0"/>
                  <w:marRight w:val="0"/>
                  <w:marTop w:val="0"/>
                  <w:marBottom w:val="101"/>
                  <w:divBdr>
                    <w:top w:val="none" w:sz="0" w:space="0" w:color="auto"/>
                    <w:left w:val="none" w:sz="0" w:space="0" w:color="auto"/>
                    <w:bottom w:val="none" w:sz="0" w:space="0" w:color="auto"/>
                    <w:right w:val="none" w:sz="0" w:space="0" w:color="auto"/>
                  </w:divBdr>
                </w:div>
                <w:div w:id="845360367">
                  <w:marLeft w:val="0"/>
                  <w:marRight w:val="0"/>
                  <w:marTop w:val="0"/>
                  <w:marBottom w:val="101"/>
                  <w:divBdr>
                    <w:top w:val="none" w:sz="0" w:space="0" w:color="auto"/>
                    <w:left w:val="none" w:sz="0" w:space="0" w:color="auto"/>
                    <w:bottom w:val="none" w:sz="0" w:space="0" w:color="auto"/>
                    <w:right w:val="none" w:sz="0" w:space="0" w:color="auto"/>
                  </w:divBdr>
                </w:div>
                <w:div w:id="1348558994">
                  <w:marLeft w:val="0"/>
                  <w:marRight w:val="0"/>
                  <w:marTop w:val="0"/>
                  <w:marBottom w:val="101"/>
                  <w:divBdr>
                    <w:top w:val="none" w:sz="0" w:space="0" w:color="auto"/>
                    <w:left w:val="none" w:sz="0" w:space="0" w:color="auto"/>
                    <w:bottom w:val="none" w:sz="0" w:space="0" w:color="auto"/>
                    <w:right w:val="none" w:sz="0" w:space="0" w:color="auto"/>
                  </w:divBdr>
                </w:div>
                <w:div w:id="1694502251">
                  <w:marLeft w:val="0"/>
                  <w:marRight w:val="0"/>
                  <w:marTop w:val="0"/>
                  <w:marBottom w:val="101"/>
                  <w:divBdr>
                    <w:top w:val="none" w:sz="0" w:space="0" w:color="auto"/>
                    <w:left w:val="none" w:sz="0" w:space="0" w:color="auto"/>
                    <w:bottom w:val="none" w:sz="0" w:space="0" w:color="auto"/>
                    <w:right w:val="none" w:sz="0" w:space="0" w:color="auto"/>
                  </w:divBdr>
                </w:div>
                <w:div w:id="1029069620">
                  <w:marLeft w:val="0"/>
                  <w:marRight w:val="0"/>
                  <w:marTop w:val="0"/>
                  <w:marBottom w:val="101"/>
                  <w:divBdr>
                    <w:top w:val="none" w:sz="0" w:space="0" w:color="auto"/>
                    <w:left w:val="none" w:sz="0" w:space="0" w:color="auto"/>
                    <w:bottom w:val="none" w:sz="0" w:space="0" w:color="auto"/>
                    <w:right w:val="none" w:sz="0" w:space="0" w:color="auto"/>
                  </w:divBdr>
                </w:div>
                <w:div w:id="1913932761">
                  <w:marLeft w:val="0"/>
                  <w:marRight w:val="0"/>
                  <w:marTop w:val="0"/>
                  <w:marBottom w:val="101"/>
                  <w:divBdr>
                    <w:top w:val="none" w:sz="0" w:space="0" w:color="auto"/>
                    <w:left w:val="none" w:sz="0" w:space="0" w:color="auto"/>
                    <w:bottom w:val="none" w:sz="0" w:space="0" w:color="auto"/>
                    <w:right w:val="none" w:sz="0" w:space="0" w:color="auto"/>
                  </w:divBdr>
                </w:div>
                <w:div w:id="1945192225">
                  <w:marLeft w:val="0"/>
                  <w:marRight w:val="0"/>
                  <w:marTop w:val="0"/>
                  <w:marBottom w:val="101"/>
                  <w:divBdr>
                    <w:top w:val="none" w:sz="0" w:space="0" w:color="auto"/>
                    <w:left w:val="none" w:sz="0" w:space="0" w:color="auto"/>
                    <w:bottom w:val="none" w:sz="0" w:space="0" w:color="auto"/>
                    <w:right w:val="none" w:sz="0" w:space="0" w:color="auto"/>
                  </w:divBdr>
                </w:div>
                <w:div w:id="1511793529">
                  <w:marLeft w:val="0"/>
                  <w:marRight w:val="0"/>
                  <w:marTop w:val="0"/>
                  <w:marBottom w:val="101"/>
                  <w:divBdr>
                    <w:top w:val="none" w:sz="0" w:space="0" w:color="auto"/>
                    <w:left w:val="none" w:sz="0" w:space="0" w:color="auto"/>
                    <w:bottom w:val="none" w:sz="0" w:space="0" w:color="auto"/>
                    <w:right w:val="none" w:sz="0" w:space="0" w:color="auto"/>
                  </w:divBdr>
                </w:div>
                <w:div w:id="2077779907">
                  <w:marLeft w:val="0"/>
                  <w:marRight w:val="0"/>
                  <w:marTop w:val="0"/>
                  <w:marBottom w:val="101"/>
                  <w:divBdr>
                    <w:top w:val="none" w:sz="0" w:space="0" w:color="auto"/>
                    <w:left w:val="none" w:sz="0" w:space="0" w:color="auto"/>
                    <w:bottom w:val="none" w:sz="0" w:space="0" w:color="auto"/>
                    <w:right w:val="none" w:sz="0" w:space="0" w:color="auto"/>
                  </w:divBdr>
                </w:div>
                <w:div w:id="1165123905">
                  <w:marLeft w:val="0"/>
                  <w:marRight w:val="0"/>
                  <w:marTop w:val="0"/>
                  <w:marBottom w:val="101"/>
                  <w:divBdr>
                    <w:top w:val="none" w:sz="0" w:space="0" w:color="auto"/>
                    <w:left w:val="none" w:sz="0" w:space="0" w:color="auto"/>
                    <w:bottom w:val="none" w:sz="0" w:space="0" w:color="auto"/>
                    <w:right w:val="none" w:sz="0" w:space="0" w:color="auto"/>
                  </w:divBdr>
                </w:div>
              </w:divsChild>
            </w:div>
            <w:div w:id="620645294">
              <w:marLeft w:val="0"/>
              <w:marRight w:val="0"/>
              <w:marTop w:val="0"/>
              <w:marBottom w:val="0"/>
              <w:divBdr>
                <w:top w:val="none" w:sz="0" w:space="0" w:color="auto"/>
                <w:left w:val="none" w:sz="0" w:space="0" w:color="auto"/>
                <w:bottom w:val="none" w:sz="0" w:space="0" w:color="auto"/>
                <w:right w:val="none" w:sz="0" w:space="0" w:color="auto"/>
              </w:divBdr>
              <w:divsChild>
                <w:div w:id="1043754250">
                  <w:marLeft w:val="0"/>
                  <w:marRight w:val="0"/>
                  <w:marTop w:val="0"/>
                  <w:marBottom w:val="101"/>
                  <w:divBdr>
                    <w:top w:val="none" w:sz="0" w:space="0" w:color="auto"/>
                    <w:left w:val="none" w:sz="0" w:space="0" w:color="auto"/>
                    <w:bottom w:val="none" w:sz="0" w:space="0" w:color="auto"/>
                    <w:right w:val="none" w:sz="0" w:space="0" w:color="auto"/>
                  </w:divBdr>
                </w:div>
                <w:div w:id="1158809177">
                  <w:marLeft w:val="0"/>
                  <w:marRight w:val="0"/>
                  <w:marTop w:val="0"/>
                  <w:marBottom w:val="101"/>
                  <w:divBdr>
                    <w:top w:val="none" w:sz="0" w:space="0" w:color="auto"/>
                    <w:left w:val="none" w:sz="0" w:space="0" w:color="auto"/>
                    <w:bottom w:val="none" w:sz="0" w:space="0" w:color="auto"/>
                    <w:right w:val="none" w:sz="0" w:space="0" w:color="auto"/>
                  </w:divBdr>
                </w:div>
                <w:div w:id="2139369682">
                  <w:marLeft w:val="0"/>
                  <w:marRight w:val="0"/>
                  <w:marTop w:val="0"/>
                  <w:marBottom w:val="101"/>
                  <w:divBdr>
                    <w:top w:val="none" w:sz="0" w:space="0" w:color="auto"/>
                    <w:left w:val="none" w:sz="0" w:space="0" w:color="auto"/>
                    <w:bottom w:val="none" w:sz="0" w:space="0" w:color="auto"/>
                    <w:right w:val="none" w:sz="0" w:space="0" w:color="auto"/>
                  </w:divBdr>
                </w:div>
                <w:div w:id="204874981">
                  <w:marLeft w:val="0"/>
                  <w:marRight w:val="0"/>
                  <w:marTop w:val="0"/>
                  <w:marBottom w:val="101"/>
                  <w:divBdr>
                    <w:top w:val="none" w:sz="0" w:space="0" w:color="auto"/>
                    <w:left w:val="none" w:sz="0" w:space="0" w:color="auto"/>
                    <w:bottom w:val="none" w:sz="0" w:space="0" w:color="auto"/>
                    <w:right w:val="none" w:sz="0" w:space="0" w:color="auto"/>
                  </w:divBdr>
                </w:div>
                <w:div w:id="1750955344">
                  <w:marLeft w:val="0"/>
                  <w:marRight w:val="0"/>
                  <w:marTop w:val="0"/>
                  <w:marBottom w:val="101"/>
                  <w:divBdr>
                    <w:top w:val="none" w:sz="0" w:space="0" w:color="auto"/>
                    <w:left w:val="none" w:sz="0" w:space="0" w:color="auto"/>
                    <w:bottom w:val="none" w:sz="0" w:space="0" w:color="auto"/>
                    <w:right w:val="none" w:sz="0" w:space="0" w:color="auto"/>
                  </w:divBdr>
                </w:div>
                <w:div w:id="627970940">
                  <w:marLeft w:val="0"/>
                  <w:marRight w:val="0"/>
                  <w:marTop w:val="0"/>
                  <w:marBottom w:val="101"/>
                  <w:divBdr>
                    <w:top w:val="none" w:sz="0" w:space="0" w:color="auto"/>
                    <w:left w:val="none" w:sz="0" w:space="0" w:color="auto"/>
                    <w:bottom w:val="none" w:sz="0" w:space="0" w:color="auto"/>
                    <w:right w:val="none" w:sz="0" w:space="0" w:color="auto"/>
                  </w:divBdr>
                </w:div>
                <w:div w:id="409235024">
                  <w:marLeft w:val="0"/>
                  <w:marRight w:val="0"/>
                  <w:marTop w:val="0"/>
                  <w:marBottom w:val="101"/>
                  <w:divBdr>
                    <w:top w:val="none" w:sz="0" w:space="0" w:color="auto"/>
                    <w:left w:val="none" w:sz="0" w:space="0" w:color="auto"/>
                    <w:bottom w:val="none" w:sz="0" w:space="0" w:color="auto"/>
                    <w:right w:val="none" w:sz="0" w:space="0" w:color="auto"/>
                  </w:divBdr>
                </w:div>
                <w:div w:id="263613565">
                  <w:marLeft w:val="0"/>
                  <w:marRight w:val="0"/>
                  <w:marTop w:val="0"/>
                  <w:marBottom w:val="101"/>
                  <w:divBdr>
                    <w:top w:val="none" w:sz="0" w:space="0" w:color="auto"/>
                    <w:left w:val="none" w:sz="0" w:space="0" w:color="auto"/>
                    <w:bottom w:val="none" w:sz="0" w:space="0" w:color="auto"/>
                    <w:right w:val="none" w:sz="0" w:space="0" w:color="auto"/>
                  </w:divBdr>
                </w:div>
                <w:div w:id="606738388">
                  <w:marLeft w:val="0"/>
                  <w:marRight w:val="0"/>
                  <w:marTop w:val="0"/>
                  <w:marBottom w:val="101"/>
                  <w:divBdr>
                    <w:top w:val="none" w:sz="0" w:space="0" w:color="auto"/>
                    <w:left w:val="none" w:sz="0" w:space="0" w:color="auto"/>
                    <w:bottom w:val="none" w:sz="0" w:space="0" w:color="auto"/>
                    <w:right w:val="none" w:sz="0" w:space="0" w:color="auto"/>
                  </w:divBdr>
                </w:div>
                <w:div w:id="797576568">
                  <w:marLeft w:val="0"/>
                  <w:marRight w:val="0"/>
                  <w:marTop w:val="0"/>
                  <w:marBottom w:val="101"/>
                  <w:divBdr>
                    <w:top w:val="none" w:sz="0" w:space="0" w:color="auto"/>
                    <w:left w:val="none" w:sz="0" w:space="0" w:color="auto"/>
                    <w:bottom w:val="none" w:sz="0" w:space="0" w:color="auto"/>
                    <w:right w:val="none" w:sz="0" w:space="0" w:color="auto"/>
                  </w:divBdr>
                </w:div>
                <w:div w:id="1292860813">
                  <w:marLeft w:val="0"/>
                  <w:marRight w:val="0"/>
                  <w:marTop w:val="0"/>
                  <w:marBottom w:val="101"/>
                  <w:divBdr>
                    <w:top w:val="none" w:sz="0" w:space="0" w:color="auto"/>
                    <w:left w:val="none" w:sz="0" w:space="0" w:color="auto"/>
                    <w:bottom w:val="none" w:sz="0" w:space="0" w:color="auto"/>
                    <w:right w:val="none" w:sz="0" w:space="0" w:color="auto"/>
                  </w:divBdr>
                </w:div>
                <w:div w:id="757139795">
                  <w:marLeft w:val="0"/>
                  <w:marRight w:val="0"/>
                  <w:marTop w:val="0"/>
                  <w:marBottom w:val="101"/>
                  <w:divBdr>
                    <w:top w:val="none" w:sz="0" w:space="0" w:color="auto"/>
                    <w:left w:val="none" w:sz="0" w:space="0" w:color="auto"/>
                    <w:bottom w:val="none" w:sz="0" w:space="0" w:color="auto"/>
                    <w:right w:val="none" w:sz="0" w:space="0" w:color="auto"/>
                  </w:divBdr>
                </w:div>
                <w:div w:id="1136022858">
                  <w:marLeft w:val="0"/>
                  <w:marRight w:val="0"/>
                  <w:marTop w:val="0"/>
                  <w:marBottom w:val="101"/>
                  <w:divBdr>
                    <w:top w:val="none" w:sz="0" w:space="0" w:color="auto"/>
                    <w:left w:val="none" w:sz="0" w:space="0" w:color="auto"/>
                    <w:bottom w:val="none" w:sz="0" w:space="0" w:color="auto"/>
                    <w:right w:val="none" w:sz="0" w:space="0" w:color="auto"/>
                  </w:divBdr>
                </w:div>
                <w:div w:id="421100102">
                  <w:marLeft w:val="0"/>
                  <w:marRight w:val="0"/>
                  <w:marTop w:val="0"/>
                  <w:marBottom w:val="101"/>
                  <w:divBdr>
                    <w:top w:val="none" w:sz="0" w:space="0" w:color="auto"/>
                    <w:left w:val="none" w:sz="0" w:space="0" w:color="auto"/>
                    <w:bottom w:val="none" w:sz="0" w:space="0" w:color="auto"/>
                    <w:right w:val="none" w:sz="0" w:space="0" w:color="auto"/>
                  </w:divBdr>
                </w:div>
                <w:div w:id="2021929560">
                  <w:marLeft w:val="0"/>
                  <w:marRight w:val="0"/>
                  <w:marTop w:val="0"/>
                  <w:marBottom w:val="101"/>
                  <w:divBdr>
                    <w:top w:val="none" w:sz="0" w:space="0" w:color="auto"/>
                    <w:left w:val="none" w:sz="0" w:space="0" w:color="auto"/>
                    <w:bottom w:val="none" w:sz="0" w:space="0" w:color="auto"/>
                    <w:right w:val="none" w:sz="0" w:space="0" w:color="auto"/>
                  </w:divBdr>
                </w:div>
                <w:div w:id="2122454585">
                  <w:marLeft w:val="0"/>
                  <w:marRight w:val="0"/>
                  <w:marTop w:val="0"/>
                  <w:marBottom w:val="101"/>
                  <w:divBdr>
                    <w:top w:val="none" w:sz="0" w:space="0" w:color="auto"/>
                    <w:left w:val="none" w:sz="0" w:space="0" w:color="auto"/>
                    <w:bottom w:val="none" w:sz="0" w:space="0" w:color="auto"/>
                    <w:right w:val="none" w:sz="0" w:space="0" w:color="auto"/>
                  </w:divBdr>
                </w:div>
                <w:div w:id="318848659">
                  <w:marLeft w:val="0"/>
                  <w:marRight w:val="0"/>
                  <w:marTop w:val="0"/>
                  <w:marBottom w:val="101"/>
                  <w:divBdr>
                    <w:top w:val="none" w:sz="0" w:space="0" w:color="auto"/>
                    <w:left w:val="none" w:sz="0" w:space="0" w:color="auto"/>
                    <w:bottom w:val="none" w:sz="0" w:space="0" w:color="auto"/>
                    <w:right w:val="none" w:sz="0" w:space="0" w:color="auto"/>
                  </w:divBdr>
                </w:div>
              </w:divsChild>
            </w:div>
            <w:div w:id="1778135533">
              <w:marLeft w:val="0"/>
              <w:marRight w:val="0"/>
              <w:marTop w:val="0"/>
              <w:marBottom w:val="0"/>
              <w:divBdr>
                <w:top w:val="none" w:sz="0" w:space="0" w:color="auto"/>
                <w:left w:val="none" w:sz="0" w:space="0" w:color="auto"/>
                <w:bottom w:val="none" w:sz="0" w:space="0" w:color="auto"/>
                <w:right w:val="none" w:sz="0" w:space="0" w:color="auto"/>
              </w:divBdr>
              <w:divsChild>
                <w:div w:id="32385925">
                  <w:marLeft w:val="0"/>
                  <w:marRight w:val="0"/>
                  <w:marTop w:val="0"/>
                  <w:marBottom w:val="101"/>
                  <w:divBdr>
                    <w:top w:val="none" w:sz="0" w:space="0" w:color="auto"/>
                    <w:left w:val="none" w:sz="0" w:space="0" w:color="auto"/>
                    <w:bottom w:val="none" w:sz="0" w:space="0" w:color="auto"/>
                    <w:right w:val="none" w:sz="0" w:space="0" w:color="auto"/>
                  </w:divBdr>
                </w:div>
                <w:div w:id="655575833">
                  <w:marLeft w:val="0"/>
                  <w:marRight w:val="0"/>
                  <w:marTop w:val="0"/>
                  <w:marBottom w:val="101"/>
                  <w:divBdr>
                    <w:top w:val="none" w:sz="0" w:space="0" w:color="auto"/>
                    <w:left w:val="none" w:sz="0" w:space="0" w:color="auto"/>
                    <w:bottom w:val="none" w:sz="0" w:space="0" w:color="auto"/>
                    <w:right w:val="none" w:sz="0" w:space="0" w:color="auto"/>
                  </w:divBdr>
                </w:div>
                <w:div w:id="274365507">
                  <w:marLeft w:val="0"/>
                  <w:marRight w:val="0"/>
                  <w:marTop w:val="0"/>
                  <w:marBottom w:val="101"/>
                  <w:divBdr>
                    <w:top w:val="none" w:sz="0" w:space="0" w:color="auto"/>
                    <w:left w:val="none" w:sz="0" w:space="0" w:color="auto"/>
                    <w:bottom w:val="none" w:sz="0" w:space="0" w:color="auto"/>
                    <w:right w:val="none" w:sz="0" w:space="0" w:color="auto"/>
                  </w:divBdr>
                </w:div>
                <w:div w:id="1055350454">
                  <w:marLeft w:val="0"/>
                  <w:marRight w:val="0"/>
                  <w:marTop w:val="0"/>
                  <w:marBottom w:val="101"/>
                  <w:divBdr>
                    <w:top w:val="none" w:sz="0" w:space="0" w:color="auto"/>
                    <w:left w:val="none" w:sz="0" w:space="0" w:color="auto"/>
                    <w:bottom w:val="none" w:sz="0" w:space="0" w:color="auto"/>
                    <w:right w:val="none" w:sz="0" w:space="0" w:color="auto"/>
                  </w:divBdr>
                </w:div>
                <w:div w:id="340284115">
                  <w:marLeft w:val="0"/>
                  <w:marRight w:val="0"/>
                  <w:marTop w:val="0"/>
                  <w:marBottom w:val="101"/>
                  <w:divBdr>
                    <w:top w:val="none" w:sz="0" w:space="0" w:color="auto"/>
                    <w:left w:val="none" w:sz="0" w:space="0" w:color="auto"/>
                    <w:bottom w:val="none" w:sz="0" w:space="0" w:color="auto"/>
                    <w:right w:val="none" w:sz="0" w:space="0" w:color="auto"/>
                  </w:divBdr>
                </w:div>
                <w:div w:id="2015958629">
                  <w:marLeft w:val="0"/>
                  <w:marRight w:val="0"/>
                  <w:marTop w:val="0"/>
                  <w:marBottom w:val="101"/>
                  <w:divBdr>
                    <w:top w:val="none" w:sz="0" w:space="0" w:color="auto"/>
                    <w:left w:val="none" w:sz="0" w:space="0" w:color="auto"/>
                    <w:bottom w:val="none" w:sz="0" w:space="0" w:color="auto"/>
                    <w:right w:val="none" w:sz="0" w:space="0" w:color="auto"/>
                  </w:divBdr>
                </w:div>
                <w:div w:id="998656589">
                  <w:marLeft w:val="0"/>
                  <w:marRight w:val="0"/>
                  <w:marTop w:val="0"/>
                  <w:marBottom w:val="101"/>
                  <w:divBdr>
                    <w:top w:val="none" w:sz="0" w:space="0" w:color="auto"/>
                    <w:left w:val="none" w:sz="0" w:space="0" w:color="auto"/>
                    <w:bottom w:val="none" w:sz="0" w:space="0" w:color="auto"/>
                    <w:right w:val="none" w:sz="0" w:space="0" w:color="auto"/>
                  </w:divBdr>
                </w:div>
                <w:div w:id="2141917361">
                  <w:marLeft w:val="0"/>
                  <w:marRight w:val="0"/>
                  <w:marTop w:val="0"/>
                  <w:marBottom w:val="101"/>
                  <w:divBdr>
                    <w:top w:val="none" w:sz="0" w:space="0" w:color="auto"/>
                    <w:left w:val="none" w:sz="0" w:space="0" w:color="auto"/>
                    <w:bottom w:val="none" w:sz="0" w:space="0" w:color="auto"/>
                    <w:right w:val="none" w:sz="0" w:space="0" w:color="auto"/>
                  </w:divBdr>
                </w:div>
                <w:div w:id="1669475449">
                  <w:marLeft w:val="0"/>
                  <w:marRight w:val="0"/>
                  <w:marTop w:val="0"/>
                  <w:marBottom w:val="101"/>
                  <w:divBdr>
                    <w:top w:val="none" w:sz="0" w:space="0" w:color="auto"/>
                    <w:left w:val="none" w:sz="0" w:space="0" w:color="auto"/>
                    <w:bottom w:val="none" w:sz="0" w:space="0" w:color="auto"/>
                    <w:right w:val="none" w:sz="0" w:space="0" w:color="auto"/>
                  </w:divBdr>
                </w:div>
                <w:div w:id="1044407926">
                  <w:marLeft w:val="0"/>
                  <w:marRight w:val="0"/>
                  <w:marTop w:val="0"/>
                  <w:marBottom w:val="101"/>
                  <w:divBdr>
                    <w:top w:val="none" w:sz="0" w:space="0" w:color="auto"/>
                    <w:left w:val="none" w:sz="0" w:space="0" w:color="auto"/>
                    <w:bottom w:val="none" w:sz="0" w:space="0" w:color="auto"/>
                    <w:right w:val="none" w:sz="0" w:space="0" w:color="auto"/>
                  </w:divBdr>
                </w:div>
                <w:div w:id="1475216144">
                  <w:marLeft w:val="0"/>
                  <w:marRight w:val="0"/>
                  <w:marTop w:val="0"/>
                  <w:marBottom w:val="101"/>
                  <w:divBdr>
                    <w:top w:val="none" w:sz="0" w:space="0" w:color="auto"/>
                    <w:left w:val="none" w:sz="0" w:space="0" w:color="auto"/>
                    <w:bottom w:val="none" w:sz="0" w:space="0" w:color="auto"/>
                    <w:right w:val="none" w:sz="0" w:space="0" w:color="auto"/>
                  </w:divBdr>
                </w:div>
                <w:div w:id="1665191">
                  <w:marLeft w:val="0"/>
                  <w:marRight w:val="0"/>
                  <w:marTop w:val="0"/>
                  <w:marBottom w:val="101"/>
                  <w:divBdr>
                    <w:top w:val="none" w:sz="0" w:space="0" w:color="auto"/>
                    <w:left w:val="none" w:sz="0" w:space="0" w:color="auto"/>
                    <w:bottom w:val="none" w:sz="0" w:space="0" w:color="auto"/>
                    <w:right w:val="none" w:sz="0" w:space="0" w:color="auto"/>
                  </w:divBdr>
                </w:div>
                <w:div w:id="1879857982">
                  <w:marLeft w:val="0"/>
                  <w:marRight w:val="0"/>
                  <w:marTop w:val="0"/>
                  <w:marBottom w:val="101"/>
                  <w:divBdr>
                    <w:top w:val="none" w:sz="0" w:space="0" w:color="auto"/>
                    <w:left w:val="none" w:sz="0" w:space="0" w:color="auto"/>
                    <w:bottom w:val="none" w:sz="0" w:space="0" w:color="auto"/>
                    <w:right w:val="none" w:sz="0" w:space="0" w:color="auto"/>
                  </w:divBdr>
                </w:div>
                <w:div w:id="1864123565">
                  <w:marLeft w:val="0"/>
                  <w:marRight w:val="0"/>
                  <w:marTop w:val="0"/>
                  <w:marBottom w:val="101"/>
                  <w:divBdr>
                    <w:top w:val="none" w:sz="0" w:space="0" w:color="auto"/>
                    <w:left w:val="none" w:sz="0" w:space="0" w:color="auto"/>
                    <w:bottom w:val="none" w:sz="0" w:space="0" w:color="auto"/>
                    <w:right w:val="none" w:sz="0" w:space="0" w:color="auto"/>
                  </w:divBdr>
                </w:div>
                <w:div w:id="1095135062">
                  <w:marLeft w:val="0"/>
                  <w:marRight w:val="0"/>
                  <w:marTop w:val="0"/>
                  <w:marBottom w:val="101"/>
                  <w:divBdr>
                    <w:top w:val="none" w:sz="0" w:space="0" w:color="auto"/>
                    <w:left w:val="none" w:sz="0" w:space="0" w:color="auto"/>
                    <w:bottom w:val="none" w:sz="0" w:space="0" w:color="auto"/>
                    <w:right w:val="none" w:sz="0" w:space="0" w:color="auto"/>
                  </w:divBdr>
                </w:div>
                <w:div w:id="1389768315">
                  <w:marLeft w:val="0"/>
                  <w:marRight w:val="0"/>
                  <w:marTop w:val="0"/>
                  <w:marBottom w:val="101"/>
                  <w:divBdr>
                    <w:top w:val="none" w:sz="0" w:space="0" w:color="auto"/>
                    <w:left w:val="none" w:sz="0" w:space="0" w:color="auto"/>
                    <w:bottom w:val="none" w:sz="0" w:space="0" w:color="auto"/>
                    <w:right w:val="none" w:sz="0" w:space="0" w:color="auto"/>
                  </w:divBdr>
                </w:div>
                <w:div w:id="1126893294">
                  <w:marLeft w:val="0"/>
                  <w:marRight w:val="0"/>
                  <w:marTop w:val="0"/>
                  <w:marBottom w:val="101"/>
                  <w:divBdr>
                    <w:top w:val="none" w:sz="0" w:space="0" w:color="auto"/>
                    <w:left w:val="none" w:sz="0" w:space="0" w:color="auto"/>
                    <w:bottom w:val="none" w:sz="0" w:space="0" w:color="auto"/>
                    <w:right w:val="none" w:sz="0" w:space="0" w:color="auto"/>
                  </w:divBdr>
                </w:div>
              </w:divsChild>
            </w:div>
            <w:div w:id="1028021016">
              <w:marLeft w:val="0"/>
              <w:marRight w:val="0"/>
              <w:marTop w:val="0"/>
              <w:marBottom w:val="0"/>
              <w:divBdr>
                <w:top w:val="none" w:sz="0" w:space="0" w:color="auto"/>
                <w:left w:val="none" w:sz="0" w:space="0" w:color="auto"/>
                <w:bottom w:val="none" w:sz="0" w:space="0" w:color="auto"/>
                <w:right w:val="none" w:sz="0" w:space="0" w:color="auto"/>
              </w:divBdr>
              <w:divsChild>
                <w:div w:id="1721783630">
                  <w:marLeft w:val="0"/>
                  <w:marRight w:val="0"/>
                  <w:marTop w:val="0"/>
                  <w:marBottom w:val="101"/>
                  <w:divBdr>
                    <w:top w:val="none" w:sz="0" w:space="0" w:color="auto"/>
                    <w:left w:val="none" w:sz="0" w:space="0" w:color="auto"/>
                    <w:bottom w:val="none" w:sz="0" w:space="0" w:color="auto"/>
                    <w:right w:val="none" w:sz="0" w:space="0" w:color="auto"/>
                  </w:divBdr>
                </w:div>
                <w:div w:id="931204609">
                  <w:marLeft w:val="0"/>
                  <w:marRight w:val="0"/>
                  <w:marTop w:val="0"/>
                  <w:marBottom w:val="101"/>
                  <w:divBdr>
                    <w:top w:val="none" w:sz="0" w:space="0" w:color="auto"/>
                    <w:left w:val="none" w:sz="0" w:space="0" w:color="auto"/>
                    <w:bottom w:val="none" w:sz="0" w:space="0" w:color="auto"/>
                    <w:right w:val="none" w:sz="0" w:space="0" w:color="auto"/>
                  </w:divBdr>
                </w:div>
                <w:div w:id="1451361708">
                  <w:marLeft w:val="0"/>
                  <w:marRight w:val="0"/>
                  <w:marTop w:val="0"/>
                  <w:marBottom w:val="101"/>
                  <w:divBdr>
                    <w:top w:val="none" w:sz="0" w:space="0" w:color="auto"/>
                    <w:left w:val="none" w:sz="0" w:space="0" w:color="auto"/>
                    <w:bottom w:val="none" w:sz="0" w:space="0" w:color="auto"/>
                    <w:right w:val="none" w:sz="0" w:space="0" w:color="auto"/>
                  </w:divBdr>
                </w:div>
                <w:div w:id="652490598">
                  <w:marLeft w:val="0"/>
                  <w:marRight w:val="0"/>
                  <w:marTop w:val="0"/>
                  <w:marBottom w:val="101"/>
                  <w:divBdr>
                    <w:top w:val="none" w:sz="0" w:space="0" w:color="auto"/>
                    <w:left w:val="none" w:sz="0" w:space="0" w:color="auto"/>
                    <w:bottom w:val="none" w:sz="0" w:space="0" w:color="auto"/>
                    <w:right w:val="none" w:sz="0" w:space="0" w:color="auto"/>
                  </w:divBdr>
                </w:div>
                <w:div w:id="1487357669">
                  <w:marLeft w:val="0"/>
                  <w:marRight w:val="0"/>
                  <w:marTop w:val="0"/>
                  <w:marBottom w:val="101"/>
                  <w:divBdr>
                    <w:top w:val="none" w:sz="0" w:space="0" w:color="auto"/>
                    <w:left w:val="none" w:sz="0" w:space="0" w:color="auto"/>
                    <w:bottom w:val="none" w:sz="0" w:space="0" w:color="auto"/>
                    <w:right w:val="none" w:sz="0" w:space="0" w:color="auto"/>
                  </w:divBdr>
                </w:div>
                <w:div w:id="1706756606">
                  <w:marLeft w:val="0"/>
                  <w:marRight w:val="0"/>
                  <w:marTop w:val="0"/>
                  <w:marBottom w:val="101"/>
                  <w:divBdr>
                    <w:top w:val="none" w:sz="0" w:space="0" w:color="auto"/>
                    <w:left w:val="none" w:sz="0" w:space="0" w:color="auto"/>
                    <w:bottom w:val="none" w:sz="0" w:space="0" w:color="auto"/>
                    <w:right w:val="none" w:sz="0" w:space="0" w:color="auto"/>
                  </w:divBdr>
                </w:div>
                <w:div w:id="1926765138">
                  <w:marLeft w:val="0"/>
                  <w:marRight w:val="0"/>
                  <w:marTop w:val="0"/>
                  <w:marBottom w:val="101"/>
                  <w:divBdr>
                    <w:top w:val="none" w:sz="0" w:space="0" w:color="auto"/>
                    <w:left w:val="none" w:sz="0" w:space="0" w:color="auto"/>
                    <w:bottom w:val="none" w:sz="0" w:space="0" w:color="auto"/>
                    <w:right w:val="none" w:sz="0" w:space="0" w:color="auto"/>
                  </w:divBdr>
                </w:div>
                <w:div w:id="1299455580">
                  <w:marLeft w:val="0"/>
                  <w:marRight w:val="0"/>
                  <w:marTop w:val="0"/>
                  <w:marBottom w:val="101"/>
                  <w:divBdr>
                    <w:top w:val="none" w:sz="0" w:space="0" w:color="auto"/>
                    <w:left w:val="none" w:sz="0" w:space="0" w:color="auto"/>
                    <w:bottom w:val="none" w:sz="0" w:space="0" w:color="auto"/>
                    <w:right w:val="none" w:sz="0" w:space="0" w:color="auto"/>
                  </w:divBdr>
                </w:div>
                <w:div w:id="1167355608">
                  <w:marLeft w:val="0"/>
                  <w:marRight w:val="0"/>
                  <w:marTop w:val="0"/>
                  <w:marBottom w:val="101"/>
                  <w:divBdr>
                    <w:top w:val="none" w:sz="0" w:space="0" w:color="auto"/>
                    <w:left w:val="none" w:sz="0" w:space="0" w:color="auto"/>
                    <w:bottom w:val="none" w:sz="0" w:space="0" w:color="auto"/>
                    <w:right w:val="none" w:sz="0" w:space="0" w:color="auto"/>
                  </w:divBdr>
                </w:div>
                <w:div w:id="102501390">
                  <w:marLeft w:val="0"/>
                  <w:marRight w:val="0"/>
                  <w:marTop w:val="0"/>
                  <w:marBottom w:val="101"/>
                  <w:divBdr>
                    <w:top w:val="none" w:sz="0" w:space="0" w:color="auto"/>
                    <w:left w:val="none" w:sz="0" w:space="0" w:color="auto"/>
                    <w:bottom w:val="none" w:sz="0" w:space="0" w:color="auto"/>
                    <w:right w:val="none" w:sz="0" w:space="0" w:color="auto"/>
                  </w:divBdr>
                </w:div>
                <w:div w:id="2048068269">
                  <w:marLeft w:val="0"/>
                  <w:marRight w:val="0"/>
                  <w:marTop w:val="0"/>
                  <w:marBottom w:val="101"/>
                  <w:divBdr>
                    <w:top w:val="none" w:sz="0" w:space="0" w:color="auto"/>
                    <w:left w:val="none" w:sz="0" w:space="0" w:color="auto"/>
                    <w:bottom w:val="none" w:sz="0" w:space="0" w:color="auto"/>
                    <w:right w:val="none" w:sz="0" w:space="0" w:color="auto"/>
                  </w:divBdr>
                </w:div>
                <w:div w:id="746348132">
                  <w:marLeft w:val="0"/>
                  <w:marRight w:val="0"/>
                  <w:marTop w:val="0"/>
                  <w:marBottom w:val="101"/>
                  <w:divBdr>
                    <w:top w:val="none" w:sz="0" w:space="0" w:color="auto"/>
                    <w:left w:val="none" w:sz="0" w:space="0" w:color="auto"/>
                    <w:bottom w:val="none" w:sz="0" w:space="0" w:color="auto"/>
                    <w:right w:val="none" w:sz="0" w:space="0" w:color="auto"/>
                  </w:divBdr>
                </w:div>
                <w:div w:id="1345860571">
                  <w:marLeft w:val="0"/>
                  <w:marRight w:val="0"/>
                  <w:marTop w:val="0"/>
                  <w:marBottom w:val="101"/>
                  <w:divBdr>
                    <w:top w:val="none" w:sz="0" w:space="0" w:color="auto"/>
                    <w:left w:val="none" w:sz="0" w:space="0" w:color="auto"/>
                    <w:bottom w:val="none" w:sz="0" w:space="0" w:color="auto"/>
                    <w:right w:val="none" w:sz="0" w:space="0" w:color="auto"/>
                  </w:divBdr>
                </w:div>
                <w:div w:id="1937667532">
                  <w:marLeft w:val="0"/>
                  <w:marRight w:val="0"/>
                  <w:marTop w:val="0"/>
                  <w:marBottom w:val="101"/>
                  <w:divBdr>
                    <w:top w:val="none" w:sz="0" w:space="0" w:color="auto"/>
                    <w:left w:val="none" w:sz="0" w:space="0" w:color="auto"/>
                    <w:bottom w:val="none" w:sz="0" w:space="0" w:color="auto"/>
                    <w:right w:val="none" w:sz="0" w:space="0" w:color="auto"/>
                  </w:divBdr>
                </w:div>
                <w:div w:id="1028219047">
                  <w:marLeft w:val="0"/>
                  <w:marRight w:val="0"/>
                  <w:marTop w:val="0"/>
                  <w:marBottom w:val="101"/>
                  <w:divBdr>
                    <w:top w:val="none" w:sz="0" w:space="0" w:color="auto"/>
                    <w:left w:val="none" w:sz="0" w:space="0" w:color="auto"/>
                    <w:bottom w:val="none" w:sz="0" w:space="0" w:color="auto"/>
                    <w:right w:val="none" w:sz="0" w:space="0" w:color="auto"/>
                  </w:divBdr>
                </w:div>
                <w:div w:id="399518631">
                  <w:marLeft w:val="0"/>
                  <w:marRight w:val="0"/>
                  <w:marTop w:val="0"/>
                  <w:marBottom w:val="101"/>
                  <w:divBdr>
                    <w:top w:val="none" w:sz="0" w:space="0" w:color="auto"/>
                    <w:left w:val="none" w:sz="0" w:space="0" w:color="auto"/>
                    <w:bottom w:val="none" w:sz="0" w:space="0" w:color="auto"/>
                    <w:right w:val="none" w:sz="0" w:space="0" w:color="auto"/>
                  </w:divBdr>
                </w:div>
                <w:div w:id="1122264216">
                  <w:marLeft w:val="0"/>
                  <w:marRight w:val="0"/>
                  <w:marTop w:val="0"/>
                  <w:marBottom w:val="101"/>
                  <w:divBdr>
                    <w:top w:val="none" w:sz="0" w:space="0" w:color="auto"/>
                    <w:left w:val="none" w:sz="0" w:space="0" w:color="auto"/>
                    <w:bottom w:val="none" w:sz="0" w:space="0" w:color="auto"/>
                    <w:right w:val="none" w:sz="0" w:space="0" w:color="auto"/>
                  </w:divBdr>
                </w:div>
              </w:divsChild>
            </w:div>
            <w:div w:id="1517232830">
              <w:marLeft w:val="0"/>
              <w:marRight w:val="0"/>
              <w:marTop w:val="0"/>
              <w:marBottom w:val="0"/>
              <w:divBdr>
                <w:top w:val="none" w:sz="0" w:space="0" w:color="auto"/>
                <w:left w:val="none" w:sz="0" w:space="0" w:color="auto"/>
                <w:bottom w:val="none" w:sz="0" w:space="0" w:color="auto"/>
                <w:right w:val="none" w:sz="0" w:space="0" w:color="auto"/>
              </w:divBdr>
              <w:divsChild>
                <w:div w:id="1362052969">
                  <w:marLeft w:val="0"/>
                  <w:marRight w:val="0"/>
                  <w:marTop w:val="0"/>
                  <w:marBottom w:val="101"/>
                  <w:divBdr>
                    <w:top w:val="none" w:sz="0" w:space="0" w:color="auto"/>
                    <w:left w:val="none" w:sz="0" w:space="0" w:color="auto"/>
                    <w:bottom w:val="none" w:sz="0" w:space="0" w:color="auto"/>
                    <w:right w:val="none" w:sz="0" w:space="0" w:color="auto"/>
                  </w:divBdr>
                </w:div>
                <w:div w:id="388849906">
                  <w:marLeft w:val="0"/>
                  <w:marRight w:val="0"/>
                  <w:marTop w:val="0"/>
                  <w:marBottom w:val="101"/>
                  <w:divBdr>
                    <w:top w:val="none" w:sz="0" w:space="0" w:color="auto"/>
                    <w:left w:val="none" w:sz="0" w:space="0" w:color="auto"/>
                    <w:bottom w:val="none" w:sz="0" w:space="0" w:color="auto"/>
                    <w:right w:val="none" w:sz="0" w:space="0" w:color="auto"/>
                  </w:divBdr>
                </w:div>
                <w:div w:id="906036830">
                  <w:marLeft w:val="0"/>
                  <w:marRight w:val="0"/>
                  <w:marTop w:val="0"/>
                  <w:marBottom w:val="101"/>
                  <w:divBdr>
                    <w:top w:val="none" w:sz="0" w:space="0" w:color="auto"/>
                    <w:left w:val="none" w:sz="0" w:space="0" w:color="auto"/>
                    <w:bottom w:val="none" w:sz="0" w:space="0" w:color="auto"/>
                    <w:right w:val="none" w:sz="0" w:space="0" w:color="auto"/>
                  </w:divBdr>
                </w:div>
                <w:div w:id="1062102259">
                  <w:marLeft w:val="0"/>
                  <w:marRight w:val="0"/>
                  <w:marTop w:val="0"/>
                  <w:marBottom w:val="101"/>
                  <w:divBdr>
                    <w:top w:val="none" w:sz="0" w:space="0" w:color="auto"/>
                    <w:left w:val="none" w:sz="0" w:space="0" w:color="auto"/>
                    <w:bottom w:val="none" w:sz="0" w:space="0" w:color="auto"/>
                    <w:right w:val="none" w:sz="0" w:space="0" w:color="auto"/>
                  </w:divBdr>
                </w:div>
                <w:div w:id="1842743410">
                  <w:marLeft w:val="0"/>
                  <w:marRight w:val="0"/>
                  <w:marTop w:val="0"/>
                  <w:marBottom w:val="101"/>
                  <w:divBdr>
                    <w:top w:val="none" w:sz="0" w:space="0" w:color="auto"/>
                    <w:left w:val="none" w:sz="0" w:space="0" w:color="auto"/>
                    <w:bottom w:val="none" w:sz="0" w:space="0" w:color="auto"/>
                    <w:right w:val="none" w:sz="0" w:space="0" w:color="auto"/>
                  </w:divBdr>
                </w:div>
                <w:div w:id="97526503">
                  <w:marLeft w:val="0"/>
                  <w:marRight w:val="0"/>
                  <w:marTop w:val="0"/>
                  <w:marBottom w:val="101"/>
                  <w:divBdr>
                    <w:top w:val="none" w:sz="0" w:space="0" w:color="auto"/>
                    <w:left w:val="none" w:sz="0" w:space="0" w:color="auto"/>
                    <w:bottom w:val="none" w:sz="0" w:space="0" w:color="auto"/>
                    <w:right w:val="none" w:sz="0" w:space="0" w:color="auto"/>
                  </w:divBdr>
                </w:div>
                <w:div w:id="146169637">
                  <w:marLeft w:val="0"/>
                  <w:marRight w:val="0"/>
                  <w:marTop w:val="101"/>
                  <w:marBottom w:val="101"/>
                  <w:divBdr>
                    <w:top w:val="none" w:sz="0" w:space="0" w:color="auto"/>
                    <w:left w:val="none" w:sz="0" w:space="0" w:color="auto"/>
                    <w:bottom w:val="none" w:sz="0" w:space="0" w:color="auto"/>
                    <w:right w:val="none" w:sz="0" w:space="0" w:color="auto"/>
                  </w:divBdr>
                </w:div>
                <w:div w:id="591743104">
                  <w:marLeft w:val="0"/>
                  <w:marRight w:val="0"/>
                  <w:marTop w:val="0"/>
                  <w:marBottom w:val="101"/>
                  <w:divBdr>
                    <w:top w:val="none" w:sz="0" w:space="0" w:color="auto"/>
                    <w:left w:val="none" w:sz="0" w:space="0" w:color="auto"/>
                    <w:bottom w:val="none" w:sz="0" w:space="0" w:color="auto"/>
                    <w:right w:val="none" w:sz="0" w:space="0" w:color="auto"/>
                  </w:divBdr>
                </w:div>
                <w:div w:id="2041085777">
                  <w:marLeft w:val="0"/>
                  <w:marRight w:val="0"/>
                  <w:marTop w:val="0"/>
                  <w:marBottom w:val="101"/>
                  <w:divBdr>
                    <w:top w:val="none" w:sz="0" w:space="0" w:color="auto"/>
                    <w:left w:val="none" w:sz="0" w:space="0" w:color="auto"/>
                    <w:bottom w:val="none" w:sz="0" w:space="0" w:color="auto"/>
                    <w:right w:val="none" w:sz="0" w:space="0" w:color="auto"/>
                  </w:divBdr>
                </w:div>
                <w:div w:id="1920140254">
                  <w:marLeft w:val="0"/>
                  <w:marRight w:val="0"/>
                  <w:marTop w:val="0"/>
                  <w:marBottom w:val="101"/>
                  <w:divBdr>
                    <w:top w:val="none" w:sz="0" w:space="0" w:color="auto"/>
                    <w:left w:val="none" w:sz="0" w:space="0" w:color="auto"/>
                    <w:bottom w:val="none" w:sz="0" w:space="0" w:color="auto"/>
                    <w:right w:val="none" w:sz="0" w:space="0" w:color="auto"/>
                  </w:divBdr>
                </w:div>
                <w:div w:id="1442723000">
                  <w:marLeft w:val="0"/>
                  <w:marRight w:val="0"/>
                  <w:marTop w:val="0"/>
                  <w:marBottom w:val="101"/>
                  <w:divBdr>
                    <w:top w:val="none" w:sz="0" w:space="0" w:color="auto"/>
                    <w:left w:val="none" w:sz="0" w:space="0" w:color="auto"/>
                    <w:bottom w:val="none" w:sz="0" w:space="0" w:color="auto"/>
                    <w:right w:val="none" w:sz="0" w:space="0" w:color="auto"/>
                  </w:divBdr>
                </w:div>
                <w:div w:id="13385712">
                  <w:marLeft w:val="0"/>
                  <w:marRight w:val="0"/>
                  <w:marTop w:val="0"/>
                  <w:marBottom w:val="101"/>
                  <w:divBdr>
                    <w:top w:val="none" w:sz="0" w:space="0" w:color="auto"/>
                    <w:left w:val="none" w:sz="0" w:space="0" w:color="auto"/>
                    <w:bottom w:val="none" w:sz="0" w:space="0" w:color="auto"/>
                    <w:right w:val="none" w:sz="0" w:space="0" w:color="auto"/>
                  </w:divBdr>
                </w:div>
                <w:div w:id="2095280116">
                  <w:marLeft w:val="0"/>
                  <w:marRight w:val="0"/>
                  <w:marTop w:val="0"/>
                  <w:marBottom w:val="101"/>
                  <w:divBdr>
                    <w:top w:val="none" w:sz="0" w:space="0" w:color="auto"/>
                    <w:left w:val="none" w:sz="0" w:space="0" w:color="auto"/>
                    <w:bottom w:val="none" w:sz="0" w:space="0" w:color="auto"/>
                    <w:right w:val="none" w:sz="0" w:space="0" w:color="auto"/>
                  </w:divBdr>
                </w:div>
                <w:div w:id="351146039">
                  <w:marLeft w:val="0"/>
                  <w:marRight w:val="0"/>
                  <w:marTop w:val="0"/>
                  <w:marBottom w:val="101"/>
                  <w:divBdr>
                    <w:top w:val="none" w:sz="0" w:space="0" w:color="auto"/>
                    <w:left w:val="none" w:sz="0" w:space="0" w:color="auto"/>
                    <w:bottom w:val="none" w:sz="0" w:space="0" w:color="auto"/>
                    <w:right w:val="none" w:sz="0" w:space="0" w:color="auto"/>
                  </w:divBdr>
                </w:div>
                <w:div w:id="508368399">
                  <w:marLeft w:val="0"/>
                  <w:marRight w:val="0"/>
                  <w:marTop w:val="0"/>
                  <w:marBottom w:val="101"/>
                  <w:divBdr>
                    <w:top w:val="none" w:sz="0" w:space="0" w:color="auto"/>
                    <w:left w:val="none" w:sz="0" w:space="0" w:color="auto"/>
                    <w:bottom w:val="none" w:sz="0" w:space="0" w:color="auto"/>
                    <w:right w:val="none" w:sz="0" w:space="0" w:color="auto"/>
                  </w:divBdr>
                </w:div>
              </w:divsChild>
            </w:div>
            <w:div w:id="928584559">
              <w:marLeft w:val="0"/>
              <w:marRight w:val="0"/>
              <w:marTop w:val="0"/>
              <w:marBottom w:val="0"/>
              <w:divBdr>
                <w:top w:val="none" w:sz="0" w:space="0" w:color="auto"/>
                <w:left w:val="none" w:sz="0" w:space="0" w:color="auto"/>
                <w:bottom w:val="none" w:sz="0" w:space="0" w:color="auto"/>
                <w:right w:val="none" w:sz="0" w:space="0" w:color="auto"/>
              </w:divBdr>
              <w:divsChild>
                <w:div w:id="1402100571">
                  <w:marLeft w:val="0"/>
                  <w:marRight w:val="0"/>
                  <w:marTop w:val="0"/>
                  <w:marBottom w:val="101"/>
                  <w:divBdr>
                    <w:top w:val="none" w:sz="0" w:space="0" w:color="auto"/>
                    <w:left w:val="none" w:sz="0" w:space="0" w:color="auto"/>
                    <w:bottom w:val="none" w:sz="0" w:space="0" w:color="auto"/>
                    <w:right w:val="none" w:sz="0" w:space="0" w:color="auto"/>
                  </w:divBdr>
                </w:div>
                <w:div w:id="1348100232">
                  <w:marLeft w:val="0"/>
                  <w:marRight w:val="0"/>
                  <w:marTop w:val="0"/>
                  <w:marBottom w:val="101"/>
                  <w:divBdr>
                    <w:top w:val="none" w:sz="0" w:space="0" w:color="auto"/>
                    <w:left w:val="none" w:sz="0" w:space="0" w:color="auto"/>
                    <w:bottom w:val="none" w:sz="0" w:space="0" w:color="auto"/>
                    <w:right w:val="none" w:sz="0" w:space="0" w:color="auto"/>
                  </w:divBdr>
                </w:div>
                <w:div w:id="1780831908">
                  <w:marLeft w:val="0"/>
                  <w:marRight w:val="0"/>
                  <w:marTop w:val="0"/>
                  <w:marBottom w:val="101"/>
                  <w:divBdr>
                    <w:top w:val="none" w:sz="0" w:space="0" w:color="auto"/>
                    <w:left w:val="none" w:sz="0" w:space="0" w:color="auto"/>
                    <w:bottom w:val="none" w:sz="0" w:space="0" w:color="auto"/>
                    <w:right w:val="none" w:sz="0" w:space="0" w:color="auto"/>
                  </w:divBdr>
                </w:div>
                <w:div w:id="1998797417">
                  <w:marLeft w:val="0"/>
                  <w:marRight w:val="0"/>
                  <w:marTop w:val="0"/>
                  <w:marBottom w:val="101"/>
                  <w:divBdr>
                    <w:top w:val="none" w:sz="0" w:space="0" w:color="auto"/>
                    <w:left w:val="none" w:sz="0" w:space="0" w:color="auto"/>
                    <w:bottom w:val="none" w:sz="0" w:space="0" w:color="auto"/>
                    <w:right w:val="none" w:sz="0" w:space="0" w:color="auto"/>
                  </w:divBdr>
                </w:div>
                <w:div w:id="2000881967">
                  <w:marLeft w:val="0"/>
                  <w:marRight w:val="0"/>
                  <w:marTop w:val="0"/>
                  <w:marBottom w:val="101"/>
                  <w:divBdr>
                    <w:top w:val="none" w:sz="0" w:space="0" w:color="auto"/>
                    <w:left w:val="none" w:sz="0" w:space="0" w:color="auto"/>
                    <w:bottom w:val="none" w:sz="0" w:space="0" w:color="auto"/>
                    <w:right w:val="none" w:sz="0" w:space="0" w:color="auto"/>
                  </w:divBdr>
                </w:div>
                <w:div w:id="1455102939">
                  <w:marLeft w:val="0"/>
                  <w:marRight w:val="0"/>
                  <w:marTop w:val="0"/>
                  <w:marBottom w:val="101"/>
                  <w:divBdr>
                    <w:top w:val="none" w:sz="0" w:space="0" w:color="auto"/>
                    <w:left w:val="none" w:sz="0" w:space="0" w:color="auto"/>
                    <w:bottom w:val="none" w:sz="0" w:space="0" w:color="auto"/>
                    <w:right w:val="none" w:sz="0" w:space="0" w:color="auto"/>
                  </w:divBdr>
                </w:div>
                <w:div w:id="868642997">
                  <w:marLeft w:val="0"/>
                  <w:marRight w:val="0"/>
                  <w:marTop w:val="0"/>
                  <w:marBottom w:val="101"/>
                  <w:divBdr>
                    <w:top w:val="none" w:sz="0" w:space="0" w:color="auto"/>
                    <w:left w:val="none" w:sz="0" w:space="0" w:color="auto"/>
                    <w:bottom w:val="none" w:sz="0" w:space="0" w:color="auto"/>
                    <w:right w:val="none" w:sz="0" w:space="0" w:color="auto"/>
                  </w:divBdr>
                </w:div>
                <w:div w:id="60831396">
                  <w:marLeft w:val="0"/>
                  <w:marRight w:val="0"/>
                  <w:marTop w:val="0"/>
                  <w:marBottom w:val="101"/>
                  <w:divBdr>
                    <w:top w:val="none" w:sz="0" w:space="0" w:color="auto"/>
                    <w:left w:val="none" w:sz="0" w:space="0" w:color="auto"/>
                    <w:bottom w:val="none" w:sz="0" w:space="0" w:color="auto"/>
                    <w:right w:val="none" w:sz="0" w:space="0" w:color="auto"/>
                  </w:divBdr>
                </w:div>
                <w:div w:id="1393769667">
                  <w:marLeft w:val="0"/>
                  <w:marRight w:val="0"/>
                  <w:marTop w:val="0"/>
                  <w:marBottom w:val="101"/>
                  <w:divBdr>
                    <w:top w:val="none" w:sz="0" w:space="0" w:color="auto"/>
                    <w:left w:val="none" w:sz="0" w:space="0" w:color="auto"/>
                    <w:bottom w:val="none" w:sz="0" w:space="0" w:color="auto"/>
                    <w:right w:val="none" w:sz="0" w:space="0" w:color="auto"/>
                  </w:divBdr>
                </w:div>
                <w:div w:id="743840127">
                  <w:marLeft w:val="0"/>
                  <w:marRight w:val="0"/>
                  <w:marTop w:val="0"/>
                  <w:marBottom w:val="101"/>
                  <w:divBdr>
                    <w:top w:val="none" w:sz="0" w:space="0" w:color="auto"/>
                    <w:left w:val="none" w:sz="0" w:space="0" w:color="auto"/>
                    <w:bottom w:val="none" w:sz="0" w:space="0" w:color="auto"/>
                    <w:right w:val="none" w:sz="0" w:space="0" w:color="auto"/>
                  </w:divBdr>
                </w:div>
                <w:div w:id="983124666">
                  <w:marLeft w:val="0"/>
                  <w:marRight w:val="0"/>
                  <w:marTop w:val="0"/>
                  <w:marBottom w:val="101"/>
                  <w:divBdr>
                    <w:top w:val="none" w:sz="0" w:space="0" w:color="auto"/>
                    <w:left w:val="none" w:sz="0" w:space="0" w:color="auto"/>
                    <w:bottom w:val="none" w:sz="0" w:space="0" w:color="auto"/>
                    <w:right w:val="none" w:sz="0" w:space="0" w:color="auto"/>
                  </w:divBdr>
                </w:div>
                <w:div w:id="1640694804">
                  <w:marLeft w:val="0"/>
                  <w:marRight w:val="0"/>
                  <w:marTop w:val="0"/>
                  <w:marBottom w:val="101"/>
                  <w:divBdr>
                    <w:top w:val="none" w:sz="0" w:space="0" w:color="auto"/>
                    <w:left w:val="none" w:sz="0" w:space="0" w:color="auto"/>
                    <w:bottom w:val="none" w:sz="0" w:space="0" w:color="auto"/>
                    <w:right w:val="none" w:sz="0" w:space="0" w:color="auto"/>
                  </w:divBdr>
                </w:div>
                <w:div w:id="161700475">
                  <w:marLeft w:val="0"/>
                  <w:marRight w:val="0"/>
                  <w:marTop w:val="0"/>
                  <w:marBottom w:val="101"/>
                  <w:divBdr>
                    <w:top w:val="none" w:sz="0" w:space="0" w:color="auto"/>
                    <w:left w:val="none" w:sz="0" w:space="0" w:color="auto"/>
                    <w:bottom w:val="none" w:sz="0" w:space="0" w:color="auto"/>
                    <w:right w:val="none" w:sz="0" w:space="0" w:color="auto"/>
                  </w:divBdr>
                </w:div>
              </w:divsChild>
            </w:div>
            <w:div w:id="154611455">
              <w:marLeft w:val="0"/>
              <w:marRight w:val="0"/>
              <w:marTop w:val="0"/>
              <w:marBottom w:val="0"/>
              <w:divBdr>
                <w:top w:val="none" w:sz="0" w:space="0" w:color="auto"/>
                <w:left w:val="none" w:sz="0" w:space="0" w:color="auto"/>
                <w:bottom w:val="none" w:sz="0" w:space="0" w:color="auto"/>
                <w:right w:val="none" w:sz="0" w:space="0" w:color="auto"/>
              </w:divBdr>
              <w:divsChild>
                <w:div w:id="625505478">
                  <w:marLeft w:val="0"/>
                  <w:marRight w:val="0"/>
                  <w:marTop w:val="0"/>
                  <w:marBottom w:val="101"/>
                  <w:divBdr>
                    <w:top w:val="none" w:sz="0" w:space="0" w:color="auto"/>
                    <w:left w:val="none" w:sz="0" w:space="0" w:color="auto"/>
                    <w:bottom w:val="none" w:sz="0" w:space="0" w:color="auto"/>
                    <w:right w:val="none" w:sz="0" w:space="0" w:color="auto"/>
                  </w:divBdr>
                </w:div>
                <w:div w:id="2072580918">
                  <w:marLeft w:val="0"/>
                  <w:marRight w:val="0"/>
                  <w:marTop w:val="0"/>
                  <w:marBottom w:val="101"/>
                  <w:divBdr>
                    <w:top w:val="none" w:sz="0" w:space="0" w:color="auto"/>
                    <w:left w:val="none" w:sz="0" w:space="0" w:color="auto"/>
                    <w:bottom w:val="none" w:sz="0" w:space="0" w:color="auto"/>
                    <w:right w:val="none" w:sz="0" w:space="0" w:color="auto"/>
                  </w:divBdr>
                </w:div>
                <w:div w:id="2113277792">
                  <w:marLeft w:val="0"/>
                  <w:marRight w:val="0"/>
                  <w:marTop w:val="0"/>
                  <w:marBottom w:val="101"/>
                  <w:divBdr>
                    <w:top w:val="none" w:sz="0" w:space="0" w:color="auto"/>
                    <w:left w:val="none" w:sz="0" w:space="0" w:color="auto"/>
                    <w:bottom w:val="none" w:sz="0" w:space="0" w:color="auto"/>
                    <w:right w:val="none" w:sz="0" w:space="0" w:color="auto"/>
                  </w:divBdr>
                </w:div>
                <w:div w:id="1913814689">
                  <w:marLeft w:val="0"/>
                  <w:marRight w:val="0"/>
                  <w:marTop w:val="0"/>
                  <w:marBottom w:val="101"/>
                  <w:divBdr>
                    <w:top w:val="none" w:sz="0" w:space="0" w:color="auto"/>
                    <w:left w:val="none" w:sz="0" w:space="0" w:color="auto"/>
                    <w:bottom w:val="none" w:sz="0" w:space="0" w:color="auto"/>
                    <w:right w:val="none" w:sz="0" w:space="0" w:color="auto"/>
                  </w:divBdr>
                </w:div>
              </w:divsChild>
            </w:div>
            <w:div w:id="575557747">
              <w:marLeft w:val="0"/>
              <w:marRight w:val="0"/>
              <w:marTop w:val="0"/>
              <w:marBottom w:val="0"/>
              <w:divBdr>
                <w:top w:val="none" w:sz="0" w:space="0" w:color="auto"/>
                <w:left w:val="none" w:sz="0" w:space="0" w:color="auto"/>
                <w:bottom w:val="none" w:sz="0" w:space="0" w:color="auto"/>
                <w:right w:val="none" w:sz="0" w:space="0" w:color="auto"/>
              </w:divBdr>
              <w:divsChild>
                <w:div w:id="302123711">
                  <w:marLeft w:val="0"/>
                  <w:marRight w:val="0"/>
                  <w:marTop w:val="0"/>
                  <w:marBottom w:val="101"/>
                  <w:divBdr>
                    <w:top w:val="none" w:sz="0" w:space="0" w:color="auto"/>
                    <w:left w:val="none" w:sz="0" w:space="0" w:color="auto"/>
                    <w:bottom w:val="none" w:sz="0" w:space="0" w:color="auto"/>
                    <w:right w:val="none" w:sz="0" w:space="0" w:color="auto"/>
                  </w:divBdr>
                </w:div>
                <w:div w:id="1251503770">
                  <w:marLeft w:val="0"/>
                  <w:marRight w:val="0"/>
                  <w:marTop w:val="0"/>
                  <w:marBottom w:val="101"/>
                  <w:divBdr>
                    <w:top w:val="none" w:sz="0" w:space="0" w:color="auto"/>
                    <w:left w:val="none" w:sz="0" w:space="0" w:color="auto"/>
                    <w:bottom w:val="none" w:sz="0" w:space="0" w:color="auto"/>
                    <w:right w:val="none" w:sz="0" w:space="0" w:color="auto"/>
                  </w:divBdr>
                </w:div>
              </w:divsChild>
            </w:div>
            <w:div w:id="1330526160">
              <w:marLeft w:val="0"/>
              <w:marRight w:val="0"/>
              <w:marTop w:val="0"/>
              <w:marBottom w:val="0"/>
              <w:divBdr>
                <w:top w:val="none" w:sz="0" w:space="0" w:color="auto"/>
                <w:left w:val="none" w:sz="0" w:space="0" w:color="auto"/>
                <w:bottom w:val="none" w:sz="0" w:space="0" w:color="auto"/>
                <w:right w:val="none" w:sz="0" w:space="0" w:color="auto"/>
              </w:divBdr>
              <w:divsChild>
                <w:div w:id="2054428273">
                  <w:marLeft w:val="0"/>
                  <w:marRight w:val="0"/>
                  <w:marTop w:val="0"/>
                  <w:marBottom w:val="101"/>
                  <w:divBdr>
                    <w:top w:val="none" w:sz="0" w:space="0" w:color="auto"/>
                    <w:left w:val="none" w:sz="0" w:space="0" w:color="auto"/>
                    <w:bottom w:val="none" w:sz="0" w:space="0" w:color="auto"/>
                    <w:right w:val="none" w:sz="0" w:space="0" w:color="auto"/>
                  </w:divBdr>
                </w:div>
                <w:div w:id="220751114">
                  <w:marLeft w:val="0"/>
                  <w:marRight w:val="0"/>
                  <w:marTop w:val="0"/>
                  <w:marBottom w:val="101"/>
                  <w:divBdr>
                    <w:top w:val="none" w:sz="0" w:space="0" w:color="auto"/>
                    <w:left w:val="none" w:sz="0" w:space="0" w:color="auto"/>
                    <w:bottom w:val="none" w:sz="0" w:space="0" w:color="auto"/>
                    <w:right w:val="none" w:sz="0" w:space="0" w:color="auto"/>
                  </w:divBdr>
                </w:div>
              </w:divsChild>
            </w:div>
            <w:div w:id="1079643438">
              <w:marLeft w:val="0"/>
              <w:marRight w:val="0"/>
              <w:marTop w:val="0"/>
              <w:marBottom w:val="0"/>
              <w:divBdr>
                <w:top w:val="none" w:sz="0" w:space="0" w:color="auto"/>
                <w:left w:val="none" w:sz="0" w:space="0" w:color="auto"/>
                <w:bottom w:val="none" w:sz="0" w:space="0" w:color="auto"/>
                <w:right w:val="none" w:sz="0" w:space="0" w:color="auto"/>
              </w:divBdr>
              <w:divsChild>
                <w:div w:id="799343214">
                  <w:marLeft w:val="0"/>
                  <w:marRight w:val="0"/>
                  <w:marTop w:val="0"/>
                  <w:marBottom w:val="101"/>
                  <w:divBdr>
                    <w:top w:val="none" w:sz="0" w:space="0" w:color="auto"/>
                    <w:left w:val="none" w:sz="0" w:space="0" w:color="auto"/>
                    <w:bottom w:val="none" w:sz="0" w:space="0" w:color="auto"/>
                    <w:right w:val="none" w:sz="0" w:space="0" w:color="auto"/>
                  </w:divBdr>
                </w:div>
                <w:div w:id="877669321">
                  <w:marLeft w:val="0"/>
                  <w:marRight w:val="0"/>
                  <w:marTop w:val="0"/>
                  <w:marBottom w:val="101"/>
                  <w:divBdr>
                    <w:top w:val="none" w:sz="0" w:space="0" w:color="auto"/>
                    <w:left w:val="none" w:sz="0" w:space="0" w:color="auto"/>
                    <w:bottom w:val="none" w:sz="0" w:space="0" w:color="auto"/>
                    <w:right w:val="none" w:sz="0" w:space="0" w:color="auto"/>
                  </w:divBdr>
                </w:div>
              </w:divsChild>
            </w:div>
            <w:div w:id="15930427">
              <w:marLeft w:val="0"/>
              <w:marRight w:val="0"/>
              <w:marTop w:val="0"/>
              <w:marBottom w:val="0"/>
              <w:divBdr>
                <w:top w:val="none" w:sz="0" w:space="0" w:color="auto"/>
                <w:left w:val="none" w:sz="0" w:space="0" w:color="auto"/>
                <w:bottom w:val="none" w:sz="0" w:space="0" w:color="auto"/>
                <w:right w:val="none" w:sz="0" w:space="0" w:color="auto"/>
              </w:divBdr>
              <w:divsChild>
                <w:div w:id="747771311">
                  <w:marLeft w:val="0"/>
                  <w:marRight w:val="0"/>
                  <w:marTop w:val="0"/>
                  <w:marBottom w:val="101"/>
                  <w:divBdr>
                    <w:top w:val="none" w:sz="0" w:space="0" w:color="auto"/>
                    <w:left w:val="none" w:sz="0" w:space="0" w:color="auto"/>
                    <w:bottom w:val="none" w:sz="0" w:space="0" w:color="auto"/>
                    <w:right w:val="none" w:sz="0" w:space="0" w:color="auto"/>
                  </w:divBdr>
                </w:div>
                <w:div w:id="1482887379">
                  <w:marLeft w:val="0"/>
                  <w:marRight w:val="0"/>
                  <w:marTop w:val="0"/>
                  <w:marBottom w:val="101"/>
                  <w:divBdr>
                    <w:top w:val="none" w:sz="0" w:space="0" w:color="auto"/>
                    <w:left w:val="none" w:sz="0" w:space="0" w:color="auto"/>
                    <w:bottom w:val="none" w:sz="0" w:space="0" w:color="auto"/>
                    <w:right w:val="none" w:sz="0" w:space="0" w:color="auto"/>
                  </w:divBdr>
                </w:div>
              </w:divsChild>
            </w:div>
            <w:div w:id="1655989374">
              <w:marLeft w:val="0"/>
              <w:marRight w:val="0"/>
              <w:marTop w:val="0"/>
              <w:marBottom w:val="0"/>
              <w:divBdr>
                <w:top w:val="none" w:sz="0" w:space="0" w:color="auto"/>
                <w:left w:val="none" w:sz="0" w:space="0" w:color="auto"/>
                <w:bottom w:val="none" w:sz="0" w:space="0" w:color="auto"/>
                <w:right w:val="none" w:sz="0" w:space="0" w:color="auto"/>
              </w:divBdr>
              <w:divsChild>
                <w:div w:id="607079896">
                  <w:marLeft w:val="0"/>
                  <w:marRight w:val="0"/>
                  <w:marTop w:val="0"/>
                  <w:marBottom w:val="101"/>
                  <w:divBdr>
                    <w:top w:val="none" w:sz="0" w:space="0" w:color="auto"/>
                    <w:left w:val="none" w:sz="0" w:space="0" w:color="auto"/>
                    <w:bottom w:val="none" w:sz="0" w:space="0" w:color="auto"/>
                    <w:right w:val="none" w:sz="0" w:space="0" w:color="auto"/>
                  </w:divBdr>
                </w:div>
                <w:div w:id="52898541">
                  <w:marLeft w:val="0"/>
                  <w:marRight w:val="0"/>
                  <w:marTop w:val="0"/>
                  <w:marBottom w:val="101"/>
                  <w:divBdr>
                    <w:top w:val="none" w:sz="0" w:space="0" w:color="auto"/>
                    <w:left w:val="none" w:sz="0" w:space="0" w:color="auto"/>
                    <w:bottom w:val="none" w:sz="0" w:space="0" w:color="auto"/>
                    <w:right w:val="none" w:sz="0" w:space="0" w:color="auto"/>
                  </w:divBdr>
                </w:div>
              </w:divsChild>
            </w:div>
            <w:div w:id="1212115140">
              <w:marLeft w:val="0"/>
              <w:marRight w:val="0"/>
              <w:marTop w:val="0"/>
              <w:marBottom w:val="0"/>
              <w:divBdr>
                <w:top w:val="none" w:sz="0" w:space="0" w:color="auto"/>
                <w:left w:val="none" w:sz="0" w:space="0" w:color="auto"/>
                <w:bottom w:val="none" w:sz="0" w:space="0" w:color="auto"/>
                <w:right w:val="none" w:sz="0" w:space="0" w:color="auto"/>
              </w:divBdr>
              <w:divsChild>
                <w:div w:id="1404136028">
                  <w:marLeft w:val="0"/>
                  <w:marRight w:val="0"/>
                  <w:marTop w:val="0"/>
                  <w:marBottom w:val="101"/>
                  <w:divBdr>
                    <w:top w:val="none" w:sz="0" w:space="0" w:color="auto"/>
                    <w:left w:val="none" w:sz="0" w:space="0" w:color="auto"/>
                    <w:bottom w:val="none" w:sz="0" w:space="0" w:color="auto"/>
                    <w:right w:val="none" w:sz="0" w:space="0" w:color="auto"/>
                  </w:divBdr>
                </w:div>
                <w:div w:id="104080398">
                  <w:marLeft w:val="0"/>
                  <w:marRight w:val="0"/>
                  <w:marTop w:val="0"/>
                  <w:marBottom w:val="101"/>
                  <w:divBdr>
                    <w:top w:val="none" w:sz="0" w:space="0" w:color="auto"/>
                    <w:left w:val="none" w:sz="0" w:space="0" w:color="auto"/>
                    <w:bottom w:val="none" w:sz="0" w:space="0" w:color="auto"/>
                    <w:right w:val="none" w:sz="0" w:space="0" w:color="auto"/>
                  </w:divBdr>
                </w:div>
              </w:divsChild>
            </w:div>
            <w:div w:id="786392724">
              <w:marLeft w:val="0"/>
              <w:marRight w:val="0"/>
              <w:marTop w:val="0"/>
              <w:marBottom w:val="0"/>
              <w:divBdr>
                <w:top w:val="none" w:sz="0" w:space="0" w:color="auto"/>
                <w:left w:val="none" w:sz="0" w:space="0" w:color="auto"/>
                <w:bottom w:val="none" w:sz="0" w:space="0" w:color="auto"/>
                <w:right w:val="none" w:sz="0" w:space="0" w:color="auto"/>
              </w:divBdr>
              <w:divsChild>
                <w:div w:id="1132871209">
                  <w:marLeft w:val="0"/>
                  <w:marRight w:val="0"/>
                  <w:marTop w:val="0"/>
                  <w:marBottom w:val="101"/>
                  <w:divBdr>
                    <w:top w:val="none" w:sz="0" w:space="0" w:color="auto"/>
                    <w:left w:val="none" w:sz="0" w:space="0" w:color="auto"/>
                    <w:bottom w:val="none" w:sz="0" w:space="0" w:color="auto"/>
                    <w:right w:val="none" w:sz="0" w:space="0" w:color="auto"/>
                  </w:divBdr>
                </w:div>
                <w:div w:id="1202783667">
                  <w:marLeft w:val="0"/>
                  <w:marRight w:val="0"/>
                  <w:marTop w:val="0"/>
                  <w:marBottom w:val="101"/>
                  <w:divBdr>
                    <w:top w:val="none" w:sz="0" w:space="0" w:color="auto"/>
                    <w:left w:val="none" w:sz="0" w:space="0" w:color="auto"/>
                    <w:bottom w:val="none" w:sz="0" w:space="0" w:color="auto"/>
                    <w:right w:val="none" w:sz="0" w:space="0" w:color="auto"/>
                  </w:divBdr>
                </w:div>
              </w:divsChild>
            </w:div>
            <w:div w:id="1267814845">
              <w:marLeft w:val="0"/>
              <w:marRight w:val="0"/>
              <w:marTop w:val="0"/>
              <w:marBottom w:val="0"/>
              <w:divBdr>
                <w:top w:val="none" w:sz="0" w:space="0" w:color="auto"/>
                <w:left w:val="none" w:sz="0" w:space="0" w:color="auto"/>
                <w:bottom w:val="none" w:sz="0" w:space="0" w:color="auto"/>
                <w:right w:val="none" w:sz="0" w:space="0" w:color="auto"/>
              </w:divBdr>
              <w:divsChild>
                <w:div w:id="1604261772">
                  <w:marLeft w:val="0"/>
                  <w:marRight w:val="0"/>
                  <w:marTop w:val="0"/>
                  <w:marBottom w:val="101"/>
                  <w:divBdr>
                    <w:top w:val="none" w:sz="0" w:space="0" w:color="auto"/>
                    <w:left w:val="none" w:sz="0" w:space="0" w:color="auto"/>
                    <w:bottom w:val="none" w:sz="0" w:space="0" w:color="auto"/>
                    <w:right w:val="none" w:sz="0" w:space="0" w:color="auto"/>
                  </w:divBdr>
                </w:div>
                <w:div w:id="1666935090">
                  <w:marLeft w:val="0"/>
                  <w:marRight w:val="0"/>
                  <w:marTop w:val="0"/>
                  <w:marBottom w:val="101"/>
                  <w:divBdr>
                    <w:top w:val="none" w:sz="0" w:space="0" w:color="auto"/>
                    <w:left w:val="none" w:sz="0" w:space="0" w:color="auto"/>
                    <w:bottom w:val="none" w:sz="0" w:space="0" w:color="auto"/>
                    <w:right w:val="none" w:sz="0" w:space="0" w:color="auto"/>
                  </w:divBdr>
                </w:div>
              </w:divsChild>
            </w:div>
            <w:div w:id="1860467901">
              <w:marLeft w:val="0"/>
              <w:marRight w:val="0"/>
              <w:marTop w:val="0"/>
              <w:marBottom w:val="0"/>
              <w:divBdr>
                <w:top w:val="none" w:sz="0" w:space="0" w:color="auto"/>
                <w:left w:val="none" w:sz="0" w:space="0" w:color="auto"/>
                <w:bottom w:val="none" w:sz="0" w:space="0" w:color="auto"/>
                <w:right w:val="none" w:sz="0" w:space="0" w:color="auto"/>
              </w:divBdr>
              <w:divsChild>
                <w:div w:id="1548177436">
                  <w:marLeft w:val="0"/>
                  <w:marRight w:val="0"/>
                  <w:marTop w:val="0"/>
                  <w:marBottom w:val="101"/>
                  <w:divBdr>
                    <w:top w:val="none" w:sz="0" w:space="0" w:color="auto"/>
                    <w:left w:val="none" w:sz="0" w:space="0" w:color="auto"/>
                    <w:bottom w:val="none" w:sz="0" w:space="0" w:color="auto"/>
                    <w:right w:val="none" w:sz="0" w:space="0" w:color="auto"/>
                  </w:divBdr>
                </w:div>
                <w:div w:id="1684428439">
                  <w:marLeft w:val="0"/>
                  <w:marRight w:val="0"/>
                  <w:marTop w:val="0"/>
                  <w:marBottom w:val="101"/>
                  <w:divBdr>
                    <w:top w:val="none" w:sz="0" w:space="0" w:color="auto"/>
                    <w:left w:val="none" w:sz="0" w:space="0" w:color="auto"/>
                    <w:bottom w:val="none" w:sz="0" w:space="0" w:color="auto"/>
                    <w:right w:val="none" w:sz="0" w:space="0" w:color="auto"/>
                  </w:divBdr>
                </w:div>
              </w:divsChild>
            </w:div>
            <w:div w:id="2116288871">
              <w:marLeft w:val="0"/>
              <w:marRight w:val="0"/>
              <w:marTop w:val="0"/>
              <w:marBottom w:val="0"/>
              <w:divBdr>
                <w:top w:val="none" w:sz="0" w:space="0" w:color="auto"/>
                <w:left w:val="none" w:sz="0" w:space="0" w:color="auto"/>
                <w:bottom w:val="none" w:sz="0" w:space="0" w:color="auto"/>
                <w:right w:val="none" w:sz="0" w:space="0" w:color="auto"/>
              </w:divBdr>
              <w:divsChild>
                <w:div w:id="458571979">
                  <w:marLeft w:val="0"/>
                  <w:marRight w:val="0"/>
                  <w:marTop w:val="0"/>
                  <w:marBottom w:val="101"/>
                  <w:divBdr>
                    <w:top w:val="none" w:sz="0" w:space="0" w:color="auto"/>
                    <w:left w:val="none" w:sz="0" w:space="0" w:color="auto"/>
                    <w:bottom w:val="none" w:sz="0" w:space="0" w:color="auto"/>
                    <w:right w:val="none" w:sz="0" w:space="0" w:color="auto"/>
                  </w:divBdr>
                </w:div>
                <w:div w:id="1385834902">
                  <w:marLeft w:val="0"/>
                  <w:marRight w:val="0"/>
                  <w:marTop w:val="0"/>
                  <w:marBottom w:val="101"/>
                  <w:divBdr>
                    <w:top w:val="none" w:sz="0" w:space="0" w:color="auto"/>
                    <w:left w:val="none" w:sz="0" w:space="0" w:color="auto"/>
                    <w:bottom w:val="none" w:sz="0" w:space="0" w:color="auto"/>
                    <w:right w:val="none" w:sz="0" w:space="0" w:color="auto"/>
                  </w:divBdr>
                </w:div>
              </w:divsChild>
            </w:div>
            <w:div w:id="1027679393">
              <w:marLeft w:val="0"/>
              <w:marRight w:val="0"/>
              <w:marTop w:val="0"/>
              <w:marBottom w:val="0"/>
              <w:divBdr>
                <w:top w:val="none" w:sz="0" w:space="0" w:color="auto"/>
                <w:left w:val="none" w:sz="0" w:space="0" w:color="auto"/>
                <w:bottom w:val="none" w:sz="0" w:space="0" w:color="auto"/>
                <w:right w:val="none" w:sz="0" w:space="0" w:color="auto"/>
              </w:divBdr>
              <w:divsChild>
                <w:div w:id="1529565669">
                  <w:marLeft w:val="0"/>
                  <w:marRight w:val="0"/>
                  <w:marTop w:val="0"/>
                  <w:marBottom w:val="101"/>
                  <w:divBdr>
                    <w:top w:val="none" w:sz="0" w:space="0" w:color="auto"/>
                    <w:left w:val="none" w:sz="0" w:space="0" w:color="auto"/>
                    <w:bottom w:val="none" w:sz="0" w:space="0" w:color="auto"/>
                    <w:right w:val="none" w:sz="0" w:space="0" w:color="auto"/>
                  </w:divBdr>
                </w:div>
                <w:div w:id="1711222652">
                  <w:marLeft w:val="0"/>
                  <w:marRight w:val="0"/>
                  <w:marTop w:val="0"/>
                  <w:marBottom w:val="101"/>
                  <w:divBdr>
                    <w:top w:val="none" w:sz="0" w:space="0" w:color="auto"/>
                    <w:left w:val="none" w:sz="0" w:space="0" w:color="auto"/>
                    <w:bottom w:val="none" w:sz="0" w:space="0" w:color="auto"/>
                    <w:right w:val="none" w:sz="0" w:space="0" w:color="auto"/>
                  </w:divBdr>
                </w:div>
              </w:divsChild>
            </w:div>
            <w:div w:id="974604465">
              <w:marLeft w:val="0"/>
              <w:marRight w:val="0"/>
              <w:marTop w:val="0"/>
              <w:marBottom w:val="0"/>
              <w:divBdr>
                <w:top w:val="none" w:sz="0" w:space="0" w:color="auto"/>
                <w:left w:val="none" w:sz="0" w:space="0" w:color="auto"/>
                <w:bottom w:val="none" w:sz="0" w:space="0" w:color="auto"/>
                <w:right w:val="none" w:sz="0" w:space="0" w:color="auto"/>
              </w:divBdr>
              <w:divsChild>
                <w:div w:id="1015108188">
                  <w:marLeft w:val="0"/>
                  <w:marRight w:val="0"/>
                  <w:marTop w:val="0"/>
                  <w:marBottom w:val="101"/>
                  <w:divBdr>
                    <w:top w:val="none" w:sz="0" w:space="0" w:color="auto"/>
                    <w:left w:val="none" w:sz="0" w:space="0" w:color="auto"/>
                    <w:bottom w:val="none" w:sz="0" w:space="0" w:color="auto"/>
                    <w:right w:val="none" w:sz="0" w:space="0" w:color="auto"/>
                  </w:divBdr>
                </w:div>
                <w:div w:id="1103459404">
                  <w:marLeft w:val="0"/>
                  <w:marRight w:val="0"/>
                  <w:marTop w:val="0"/>
                  <w:marBottom w:val="101"/>
                  <w:divBdr>
                    <w:top w:val="none" w:sz="0" w:space="0" w:color="auto"/>
                    <w:left w:val="none" w:sz="0" w:space="0" w:color="auto"/>
                    <w:bottom w:val="none" w:sz="0" w:space="0" w:color="auto"/>
                    <w:right w:val="none" w:sz="0" w:space="0" w:color="auto"/>
                  </w:divBdr>
                </w:div>
              </w:divsChild>
            </w:div>
            <w:div w:id="409275223">
              <w:marLeft w:val="0"/>
              <w:marRight w:val="0"/>
              <w:marTop w:val="0"/>
              <w:marBottom w:val="0"/>
              <w:divBdr>
                <w:top w:val="none" w:sz="0" w:space="0" w:color="auto"/>
                <w:left w:val="none" w:sz="0" w:space="0" w:color="auto"/>
                <w:bottom w:val="none" w:sz="0" w:space="0" w:color="auto"/>
                <w:right w:val="none" w:sz="0" w:space="0" w:color="auto"/>
              </w:divBdr>
              <w:divsChild>
                <w:div w:id="1141195020">
                  <w:marLeft w:val="0"/>
                  <w:marRight w:val="0"/>
                  <w:marTop w:val="0"/>
                  <w:marBottom w:val="101"/>
                  <w:divBdr>
                    <w:top w:val="none" w:sz="0" w:space="0" w:color="auto"/>
                    <w:left w:val="none" w:sz="0" w:space="0" w:color="auto"/>
                    <w:bottom w:val="none" w:sz="0" w:space="0" w:color="auto"/>
                    <w:right w:val="none" w:sz="0" w:space="0" w:color="auto"/>
                  </w:divBdr>
                </w:div>
                <w:div w:id="372465951">
                  <w:marLeft w:val="0"/>
                  <w:marRight w:val="0"/>
                  <w:marTop w:val="0"/>
                  <w:marBottom w:val="101"/>
                  <w:divBdr>
                    <w:top w:val="none" w:sz="0" w:space="0" w:color="auto"/>
                    <w:left w:val="none" w:sz="0" w:space="0" w:color="auto"/>
                    <w:bottom w:val="none" w:sz="0" w:space="0" w:color="auto"/>
                    <w:right w:val="none" w:sz="0" w:space="0" w:color="auto"/>
                  </w:divBdr>
                </w:div>
              </w:divsChild>
            </w:div>
            <w:div w:id="1044216462">
              <w:marLeft w:val="0"/>
              <w:marRight w:val="0"/>
              <w:marTop w:val="0"/>
              <w:marBottom w:val="0"/>
              <w:divBdr>
                <w:top w:val="none" w:sz="0" w:space="0" w:color="auto"/>
                <w:left w:val="none" w:sz="0" w:space="0" w:color="auto"/>
                <w:bottom w:val="none" w:sz="0" w:space="0" w:color="auto"/>
                <w:right w:val="none" w:sz="0" w:space="0" w:color="auto"/>
              </w:divBdr>
              <w:divsChild>
                <w:div w:id="560017936">
                  <w:marLeft w:val="0"/>
                  <w:marRight w:val="0"/>
                  <w:marTop w:val="0"/>
                  <w:marBottom w:val="101"/>
                  <w:divBdr>
                    <w:top w:val="none" w:sz="0" w:space="0" w:color="auto"/>
                    <w:left w:val="none" w:sz="0" w:space="0" w:color="auto"/>
                    <w:bottom w:val="none" w:sz="0" w:space="0" w:color="auto"/>
                    <w:right w:val="none" w:sz="0" w:space="0" w:color="auto"/>
                  </w:divBdr>
                </w:div>
                <w:div w:id="389961345">
                  <w:marLeft w:val="0"/>
                  <w:marRight w:val="0"/>
                  <w:marTop w:val="0"/>
                  <w:marBottom w:val="101"/>
                  <w:divBdr>
                    <w:top w:val="none" w:sz="0" w:space="0" w:color="auto"/>
                    <w:left w:val="none" w:sz="0" w:space="0" w:color="auto"/>
                    <w:bottom w:val="none" w:sz="0" w:space="0" w:color="auto"/>
                    <w:right w:val="none" w:sz="0" w:space="0" w:color="auto"/>
                  </w:divBdr>
                </w:div>
              </w:divsChild>
            </w:div>
            <w:div w:id="1201241851">
              <w:marLeft w:val="0"/>
              <w:marRight w:val="0"/>
              <w:marTop w:val="0"/>
              <w:marBottom w:val="0"/>
              <w:divBdr>
                <w:top w:val="none" w:sz="0" w:space="0" w:color="auto"/>
                <w:left w:val="none" w:sz="0" w:space="0" w:color="auto"/>
                <w:bottom w:val="none" w:sz="0" w:space="0" w:color="auto"/>
                <w:right w:val="none" w:sz="0" w:space="0" w:color="auto"/>
              </w:divBdr>
              <w:divsChild>
                <w:div w:id="981813175">
                  <w:marLeft w:val="0"/>
                  <w:marRight w:val="0"/>
                  <w:marTop w:val="0"/>
                  <w:marBottom w:val="101"/>
                  <w:divBdr>
                    <w:top w:val="none" w:sz="0" w:space="0" w:color="auto"/>
                    <w:left w:val="none" w:sz="0" w:space="0" w:color="auto"/>
                    <w:bottom w:val="none" w:sz="0" w:space="0" w:color="auto"/>
                    <w:right w:val="none" w:sz="0" w:space="0" w:color="auto"/>
                  </w:divBdr>
                </w:div>
                <w:div w:id="1316568083">
                  <w:marLeft w:val="0"/>
                  <w:marRight w:val="0"/>
                  <w:marTop w:val="0"/>
                  <w:marBottom w:val="101"/>
                  <w:divBdr>
                    <w:top w:val="none" w:sz="0" w:space="0" w:color="auto"/>
                    <w:left w:val="none" w:sz="0" w:space="0" w:color="auto"/>
                    <w:bottom w:val="none" w:sz="0" w:space="0" w:color="auto"/>
                    <w:right w:val="none" w:sz="0" w:space="0" w:color="auto"/>
                  </w:divBdr>
                </w:div>
              </w:divsChild>
            </w:div>
            <w:div w:id="583925902">
              <w:marLeft w:val="0"/>
              <w:marRight w:val="0"/>
              <w:marTop w:val="0"/>
              <w:marBottom w:val="0"/>
              <w:divBdr>
                <w:top w:val="none" w:sz="0" w:space="0" w:color="auto"/>
                <w:left w:val="none" w:sz="0" w:space="0" w:color="auto"/>
                <w:bottom w:val="none" w:sz="0" w:space="0" w:color="auto"/>
                <w:right w:val="none" w:sz="0" w:space="0" w:color="auto"/>
              </w:divBdr>
              <w:divsChild>
                <w:div w:id="462506019">
                  <w:marLeft w:val="0"/>
                  <w:marRight w:val="0"/>
                  <w:marTop w:val="0"/>
                  <w:marBottom w:val="101"/>
                  <w:divBdr>
                    <w:top w:val="none" w:sz="0" w:space="0" w:color="auto"/>
                    <w:left w:val="none" w:sz="0" w:space="0" w:color="auto"/>
                    <w:bottom w:val="none" w:sz="0" w:space="0" w:color="auto"/>
                    <w:right w:val="none" w:sz="0" w:space="0" w:color="auto"/>
                  </w:divBdr>
                </w:div>
                <w:div w:id="123891964">
                  <w:marLeft w:val="0"/>
                  <w:marRight w:val="0"/>
                  <w:marTop w:val="0"/>
                  <w:marBottom w:val="101"/>
                  <w:divBdr>
                    <w:top w:val="none" w:sz="0" w:space="0" w:color="auto"/>
                    <w:left w:val="none" w:sz="0" w:space="0" w:color="auto"/>
                    <w:bottom w:val="none" w:sz="0" w:space="0" w:color="auto"/>
                    <w:right w:val="none" w:sz="0" w:space="0" w:color="auto"/>
                  </w:divBdr>
                </w:div>
              </w:divsChild>
            </w:div>
            <w:div w:id="1500346776">
              <w:marLeft w:val="0"/>
              <w:marRight w:val="0"/>
              <w:marTop w:val="0"/>
              <w:marBottom w:val="0"/>
              <w:divBdr>
                <w:top w:val="none" w:sz="0" w:space="0" w:color="auto"/>
                <w:left w:val="none" w:sz="0" w:space="0" w:color="auto"/>
                <w:bottom w:val="none" w:sz="0" w:space="0" w:color="auto"/>
                <w:right w:val="none" w:sz="0" w:space="0" w:color="auto"/>
              </w:divBdr>
              <w:divsChild>
                <w:div w:id="1593315924">
                  <w:marLeft w:val="0"/>
                  <w:marRight w:val="0"/>
                  <w:marTop w:val="0"/>
                  <w:marBottom w:val="101"/>
                  <w:divBdr>
                    <w:top w:val="none" w:sz="0" w:space="0" w:color="auto"/>
                    <w:left w:val="none" w:sz="0" w:space="0" w:color="auto"/>
                    <w:bottom w:val="none" w:sz="0" w:space="0" w:color="auto"/>
                    <w:right w:val="none" w:sz="0" w:space="0" w:color="auto"/>
                  </w:divBdr>
                </w:div>
                <w:div w:id="474639253">
                  <w:marLeft w:val="0"/>
                  <w:marRight w:val="0"/>
                  <w:marTop w:val="0"/>
                  <w:marBottom w:val="101"/>
                  <w:divBdr>
                    <w:top w:val="none" w:sz="0" w:space="0" w:color="auto"/>
                    <w:left w:val="none" w:sz="0" w:space="0" w:color="auto"/>
                    <w:bottom w:val="none" w:sz="0" w:space="0" w:color="auto"/>
                    <w:right w:val="none" w:sz="0" w:space="0" w:color="auto"/>
                  </w:divBdr>
                </w:div>
              </w:divsChild>
            </w:div>
            <w:div w:id="606695582">
              <w:marLeft w:val="0"/>
              <w:marRight w:val="0"/>
              <w:marTop w:val="0"/>
              <w:marBottom w:val="0"/>
              <w:divBdr>
                <w:top w:val="none" w:sz="0" w:space="0" w:color="auto"/>
                <w:left w:val="none" w:sz="0" w:space="0" w:color="auto"/>
                <w:bottom w:val="none" w:sz="0" w:space="0" w:color="auto"/>
                <w:right w:val="none" w:sz="0" w:space="0" w:color="auto"/>
              </w:divBdr>
              <w:divsChild>
                <w:div w:id="1551309159">
                  <w:marLeft w:val="0"/>
                  <w:marRight w:val="0"/>
                  <w:marTop w:val="0"/>
                  <w:marBottom w:val="101"/>
                  <w:divBdr>
                    <w:top w:val="none" w:sz="0" w:space="0" w:color="auto"/>
                    <w:left w:val="none" w:sz="0" w:space="0" w:color="auto"/>
                    <w:bottom w:val="none" w:sz="0" w:space="0" w:color="auto"/>
                    <w:right w:val="none" w:sz="0" w:space="0" w:color="auto"/>
                  </w:divBdr>
                </w:div>
                <w:div w:id="151340348">
                  <w:marLeft w:val="0"/>
                  <w:marRight w:val="0"/>
                  <w:marTop w:val="0"/>
                  <w:marBottom w:val="101"/>
                  <w:divBdr>
                    <w:top w:val="none" w:sz="0" w:space="0" w:color="auto"/>
                    <w:left w:val="none" w:sz="0" w:space="0" w:color="auto"/>
                    <w:bottom w:val="none" w:sz="0" w:space="0" w:color="auto"/>
                    <w:right w:val="none" w:sz="0" w:space="0" w:color="auto"/>
                  </w:divBdr>
                </w:div>
              </w:divsChild>
            </w:div>
            <w:div w:id="429935018">
              <w:marLeft w:val="0"/>
              <w:marRight w:val="0"/>
              <w:marTop w:val="0"/>
              <w:marBottom w:val="0"/>
              <w:divBdr>
                <w:top w:val="none" w:sz="0" w:space="0" w:color="auto"/>
                <w:left w:val="none" w:sz="0" w:space="0" w:color="auto"/>
                <w:bottom w:val="none" w:sz="0" w:space="0" w:color="auto"/>
                <w:right w:val="none" w:sz="0" w:space="0" w:color="auto"/>
              </w:divBdr>
              <w:divsChild>
                <w:div w:id="354044045">
                  <w:marLeft w:val="0"/>
                  <w:marRight w:val="0"/>
                  <w:marTop w:val="0"/>
                  <w:marBottom w:val="101"/>
                  <w:divBdr>
                    <w:top w:val="none" w:sz="0" w:space="0" w:color="auto"/>
                    <w:left w:val="none" w:sz="0" w:space="0" w:color="auto"/>
                    <w:bottom w:val="none" w:sz="0" w:space="0" w:color="auto"/>
                    <w:right w:val="none" w:sz="0" w:space="0" w:color="auto"/>
                  </w:divBdr>
                </w:div>
                <w:div w:id="1557205117">
                  <w:marLeft w:val="0"/>
                  <w:marRight w:val="0"/>
                  <w:marTop w:val="0"/>
                  <w:marBottom w:val="101"/>
                  <w:divBdr>
                    <w:top w:val="none" w:sz="0" w:space="0" w:color="auto"/>
                    <w:left w:val="none" w:sz="0" w:space="0" w:color="auto"/>
                    <w:bottom w:val="none" w:sz="0" w:space="0" w:color="auto"/>
                    <w:right w:val="none" w:sz="0" w:space="0" w:color="auto"/>
                  </w:divBdr>
                </w:div>
              </w:divsChild>
            </w:div>
            <w:div w:id="324556752">
              <w:marLeft w:val="0"/>
              <w:marRight w:val="0"/>
              <w:marTop w:val="0"/>
              <w:marBottom w:val="0"/>
              <w:divBdr>
                <w:top w:val="none" w:sz="0" w:space="0" w:color="auto"/>
                <w:left w:val="none" w:sz="0" w:space="0" w:color="auto"/>
                <w:bottom w:val="none" w:sz="0" w:space="0" w:color="auto"/>
                <w:right w:val="none" w:sz="0" w:space="0" w:color="auto"/>
              </w:divBdr>
              <w:divsChild>
                <w:div w:id="556431303">
                  <w:marLeft w:val="0"/>
                  <w:marRight w:val="0"/>
                  <w:marTop w:val="0"/>
                  <w:marBottom w:val="101"/>
                  <w:divBdr>
                    <w:top w:val="none" w:sz="0" w:space="0" w:color="auto"/>
                    <w:left w:val="none" w:sz="0" w:space="0" w:color="auto"/>
                    <w:bottom w:val="none" w:sz="0" w:space="0" w:color="auto"/>
                    <w:right w:val="none" w:sz="0" w:space="0" w:color="auto"/>
                  </w:divBdr>
                </w:div>
                <w:div w:id="1170875435">
                  <w:marLeft w:val="0"/>
                  <w:marRight w:val="0"/>
                  <w:marTop w:val="0"/>
                  <w:marBottom w:val="101"/>
                  <w:divBdr>
                    <w:top w:val="none" w:sz="0" w:space="0" w:color="auto"/>
                    <w:left w:val="none" w:sz="0" w:space="0" w:color="auto"/>
                    <w:bottom w:val="none" w:sz="0" w:space="0" w:color="auto"/>
                    <w:right w:val="none" w:sz="0" w:space="0" w:color="auto"/>
                  </w:divBdr>
                </w:div>
              </w:divsChild>
            </w:div>
            <w:div w:id="1107896300">
              <w:marLeft w:val="0"/>
              <w:marRight w:val="0"/>
              <w:marTop w:val="0"/>
              <w:marBottom w:val="0"/>
              <w:divBdr>
                <w:top w:val="none" w:sz="0" w:space="0" w:color="auto"/>
                <w:left w:val="none" w:sz="0" w:space="0" w:color="auto"/>
                <w:bottom w:val="none" w:sz="0" w:space="0" w:color="auto"/>
                <w:right w:val="none" w:sz="0" w:space="0" w:color="auto"/>
              </w:divBdr>
              <w:divsChild>
                <w:div w:id="2045324088">
                  <w:marLeft w:val="0"/>
                  <w:marRight w:val="0"/>
                  <w:marTop w:val="0"/>
                  <w:marBottom w:val="101"/>
                  <w:divBdr>
                    <w:top w:val="none" w:sz="0" w:space="0" w:color="auto"/>
                    <w:left w:val="none" w:sz="0" w:space="0" w:color="auto"/>
                    <w:bottom w:val="none" w:sz="0" w:space="0" w:color="auto"/>
                    <w:right w:val="none" w:sz="0" w:space="0" w:color="auto"/>
                  </w:divBdr>
                </w:div>
                <w:div w:id="583222532">
                  <w:marLeft w:val="0"/>
                  <w:marRight w:val="0"/>
                  <w:marTop w:val="0"/>
                  <w:marBottom w:val="101"/>
                  <w:divBdr>
                    <w:top w:val="none" w:sz="0" w:space="0" w:color="auto"/>
                    <w:left w:val="none" w:sz="0" w:space="0" w:color="auto"/>
                    <w:bottom w:val="none" w:sz="0" w:space="0" w:color="auto"/>
                    <w:right w:val="none" w:sz="0" w:space="0" w:color="auto"/>
                  </w:divBdr>
                </w:div>
              </w:divsChild>
            </w:div>
            <w:div w:id="1407417137">
              <w:marLeft w:val="0"/>
              <w:marRight w:val="0"/>
              <w:marTop w:val="0"/>
              <w:marBottom w:val="0"/>
              <w:divBdr>
                <w:top w:val="none" w:sz="0" w:space="0" w:color="auto"/>
                <w:left w:val="none" w:sz="0" w:space="0" w:color="auto"/>
                <w:bottom w:val="none" w:sz="0" w:space="0" w:color="auto"/>
                <w:right w:val="none" w:sz="0" w:space="0" w:color="auto"/>
              </w:divBdr>
              <w:divsChild>
                <w:div w:id="249775335">
                  <w:marLeft w:val="0"/>
                  <w:marRight w:val="0"/>
                  <w:marTop w:val="0"/>
                  <w:marBottom w:val="101"/>
                  <w:divBdr>
                    <w:top w:val="none" w:sz="0" w:space="0" w:color="auto"/>
                    <w:left w:val="none" w:sz="0" w:space="0" w:color="auto"/>
                    <w:bottom w:val="none" w:sz="0" w:space="0" w:color="auto"/>
                    <w:right w:val="none" w:sz="0" w:space="0" w:color="auto"/>
                  </w:divBdr>
                </w:div>
                <w:div w:id="2147040269">
                  <w:marLeft w:val="0"/>
                  <w:marRight w:val="0"/>
                  <w:marTop w:val="0"/>
                  <w:marBottom w:val="101"/>
                  <w:divBdr>
                    <w:top w:val="none" w:sz="0" w:space="0" w:color="auto"/>
                    <w:left w:val="none" w:sz="0" w:space="0" w:color="auto"/>
                    <w:bottom w:val="none" w:sz="0" w:space="0" w:color="auto"/>
                    <w:right w:val="none" w:sz="0" w:space="0" w:color="auto"/>
                  </w:divBdr>
                </w:div>
              </w:divsChild>
            </w:div>
            <w:div w:id="1456675543">
              <w:marLeft w:val="0"/>
              <w:marRight w:val="0"/>
              <w:marTop w:val="0"/>
              <w:marBottom w:val="0"/>
              <w:divBdr>
                <w:top w:val="none" w:sz="0" w:space="0" w:color="auto"/>
                <w:left w:val="none" w:sz="0" w:space="0" w:color="auto"/>
                <w:bottom w:val="none" w:sz="0" w:space="0" w:color="auto"/>
                <w:right w:val="none" w:sz="0" w:space="0" w:color="auto"/>
              </w:divBdr>
              <w:divsChild>
                <w:div w:id="772476850">
                  <w:marLeft w:val="0"/>
                  <w:marRight w:val="0"/>
                  <w:marTop w:val="0"/>
                  <w:marBottom w:val="101"/>
                  <w:divBdr>
                    <w:top w:val="none" w:sz="0" w:space="0" w:color="auto"/>
                    <w:left w:val="none" w:sz="0" w:space="0" w:color="auto"/>
                    <w:bottom w:val="none" w:sz="0" w:space="0" w:color="auto"/>
                    <w:right w:val="none" w:sz="0" w:space="0" w:color="auto"/>
                  </w:divBdr>
                </w:div>
                <w:div w:id="613635644">
                  <w:marLeft w:val="0"/>
                  <w:marRight w:val="0"/>
                  <w:marTop w:val="0"/>
                  <w:marBottom w:val="101"/>
                  <w:divBdr>
                    <w:top w:val="none" w:sz="0" w:space="0" w:color="auto"/>
                    <w:left w:val="none" w:sz="0" w:space="0" w:color="auto"/>
                    <w:bottom w:val="none" w:sz="0" w:space="0" w:color="auto"/>
                    <w:right w:val="none" w:sz="0" w:space="0" w:color="auto"/>
                  </w:divBdr>
                </w:div>
              </w:divsChild>
            </w:div>
            <w:div w:id="1392343043">
              <w:marLeft w:val="0"/>
              <w:marRight w:val="0"/>
              <w:marTop w:val="0"/>
              <w:marBottom w:val="0"/>
              <w:divBdr>
                <w:top w:val="none" w:sz="0" w:space="0" w:color="auto"/>
                <w:left w:val="none" w:sz="0" w:space="0" w:color="auto"/>
                <w:bottom w:val="none" w:sz="0" w:space="0" w:color="auto"/>
                <w:right w:val="none" w:sz="0" w:space="0" w:color="auto"/>
              </w:divBdr>
              <w:divsChild>
                <w:div w:id="1168595344">
                  <w:marLeft w:val="0"/>
                  <w:marRight w:val="0"/>
                  <w:marTop w:val="0"/>
                  <w:marBottom w:val="101"/>
                  <w:divBdr>
                    <w:top w:val="none" w:sz="0" w:space="0" w:color="auto"/>
                    <w:left w:val="none" w:sz="0" w:space="0" w:color="auto"/>
                    <w:bottom w:val="none" w:sz="0" w:space="0" w:color="auto"/>
                    <w:right w:val="none" w:sz="0" w:space="0" w:color="auto"/>
                  </w:divBdr>
                </w:div>
                <w:div w:id="98186229">
                  <w:marLeft w:val="0"/>
                  <w:marRight w:val="0"/>
                  <w:marTop w:val="0"/>
                  <w:marBottom w:val="101"/>
                  <w:divBdr>
                    <w:top w:val="none" w:sz="0" w:space="0" w:color="auto"/>
                    <w:left w:val="none" w:sz="0" w:space="0" w:color="auto"/>
                    <w:bottom w:val="none" w:sz="0" w:space="0" w:color="auto"/>
                    <w:right w:val="none" w:sz="0" w:space="0" w:color="auto"/>
                  </w:divBdr>
                </w:div>
              </w:divsChild>
            </w:div>
            <w:div w:id="67311230">
              <w:marLeft w:val="0"/>
              <w:marRight w:val="0"/>
              <w:marTop w:val="0"/>
              <w:marBottom w:val="0"/>
              <w:divBdr>
                <w:top w:val="none" w:sz="0" w:space="0" w:color="auto"/>
                <w:left w:val="none" w:sz="0" w:space="0" w:color="auto"/>
                <w:bottom w:val="none" w:sz="0" w:space="0" w:color="auto"/>
                <w:right w:val="none" w:sz="0" w:space="0" w:color="auto"/>
              </w:divBdr>
              <w:divsChild>
                <w:div w:id="711733291">
                  <w:marLeft w:val="0"/>
                  <w:marRight w:val="0"/>
                  <w:marTop w:val="0"/>
                  <w:marBottom w:val="101"/>
                  <w:divBdr>
                    <w:top w:val="none" w:sz="0" w:space="0" w:color="auto"/>
                    <w:left w:val="none" w:sz="0" w:space="0" w:color="auto"/>
                    <w:bottom w:val="none" w:sz="0" w:space="0" w:color="auto"/>
                    <w:right w:val="none" w:sz="0" w:space="0" w:color="auto"/>
                  </w:divBdr>
                </w:div>
                <w:div w:id="2048600127">
                  <w:marLeft w:val="0"/>
                  <w:marRight w:val="0"/>
                  <w:marTop w:val="0"/>
                  <w:marBottom w:val="101"/>
                  <w:divBdr>
                    <w:top w:val="none" w:sz="0" w:space="0" w:color="auto"/>
                    <w:left w:val="none" w:sz="0" w:space="0" w:color="auto"/>
                    <w:bottom w:val="none" w:sz="0" w:space="0" w:color="auto"/>
                    <w:right w:val="none" w:sz="0" w:space="0" w:color="auto"/>
                  </w:divBdr>
                </w:div>
              </w:divsChild>
            </w:div>
            <w:div w:id="263000260">
              <w:marLeft w:val="0"/>
              <w:marRight w:val="0"/>
              <w:marTop w:val="0"/>
              <w:marBottom w:val="0"/>
              <w:divBdr>
                <w:top w:val="none" w:sz="0" w:space="0" w:color="auto"/>
                <w:left w:val="none" w:sz="0" w:space="0" w:color="auto"/>
                <w:bottom w:val="none" w:sz="0" w:space="0" w:color="auto"/>
                <w:right w:val="none" w:sz="0" w:space="0" w:color="auto"/>
              </w:divBdr>
              <w:divsChild>
                <w:div w:id="1629513013">
                  <w:marLeft w:val="0"/>
                  <w:marRight w:val="0"/>
                  <w:marTop w:val="0"/>
                  <w:marBottom w:val="101"/>
                  <w:divBdr>
                    <w:top w:val="none" w:sz="0" w:space="0" w:color="auto"/>
                    <w:left w:val="none" w:sz="0" w:space="0" w:color="auto"/>
                    <w:bottom w:val="none" w:sz="0" w:space="0" w:color="auto"/>
                    <w:right w:val="none" w:sz="0" w:space="0" w:color="auto"/>
                  </w:divBdr>
                </w:div>
                <w:div w:id="1342321948">
                  <w:marLeft w:val="0"/>
                  <w:marRight w:val="0"/>
                  <w:marTop w:val="0"/>
                  <w:marBottom w:val="101"/>
                  <w:divBdr>
                    <w:top w:val="none" w:sz="0" w:space="0" w:color="auto"/>
                    <w:left w:val="none" w:sz="0" w:space="0" w:color="auto"/>
                    <w:bottom w:val="none" w:sz="0" w:space="0" w:color="auto"/>
                    <w:right w:val="none" w:sz="0" w:space="0" w:color="auto"/>
                  </w:divBdr>
                </w:div>
              </w:divsChild>
            </w:div>
            <w:div w:id="610819942">
              <w:marLeft w:val="0"/>
              <w:marRight w:val="0"/>
              <w:marTop w:val="0"/>
              <w:marBottom w:val="0"/>
              <w:divBdr>
                <w:top w:val="none" w:sz="0" w:space="0" w:color="auto"/>
                <w:left w:val="none" w:sz="0" w:space="0" w:color="auto"/>
                <w:bottom w:val="none" w:sz="0" w:space="0" w:color="auto"/>
                <w:right w:val="none" w:sz="0" w:space="0" w:color="auto"/>
              </w:divBdr>
              <w:divsChild>
                <w:div w:id="961808443">
                  <w:marLeft w:val="0"/>
                  <w:marRight w:val="0"/>
                  <w:marTop w:val="0"/>
                  <w:marBottom w:val="101"/>
                  <w:divBdr>
                    <w:top w:val="none" w:sz="0" w:space="0" w:color="auto"/>
                    <w:left w:val="none" w:sz="0" w:space="0" w:color="auto"/>
                    <w:bottom w:val="none" w:sz="0" w:space="0" w:color="auto"/>
                    <w:right w:val="none" w:sz="0" w:space="0" w:color="auto"/>
                  </w:divBdr>
                </w:div>
                <w:div w:id="1251621433">
                  <w:marLeft w:val="0"/>
                  <w:marRight w:val="0"/>
                  <w:marTop w:val="0"/>
                  <w:marBottom w:val="101"/>
                  <w:divBdr>
                    <w:top w:val="none" w:sz="0" w:space="0" w:color="auto"/>
                    <w:left w:val="none" w:sz="0" w:space="0" w:color="auto"/>
                    <w:bottom w:val="none" w:sz="0" w:space="0" w:color="auto"/>
                    <w:right w:val="none" w:sz="0" w:space="0" w:color="auto"/>
                  </w:divBdr>
                </w:div>
                <w:div w:id="1035159950">
                  <w:marLeft w:val="0"/>
                  <w:marRight w:val="0"/>
                  <w:marTop w:val="0"/>
                  <w:marBottom w:val="101"/>
                  <w:divBdr>
                    <w:top w:val="none" w:sz="0" w:space="0" w:color="auto"/>
                    <w:left w:val="none" w:sz="0" w:space="0" w:color="auto"/>
                    <w:bottom w:val="none" w:sz="0" w:space="0" w:color="auto"/>
                    <w:right w:val="none" w:sz="0" w:space="0" w:color="auto"/>
                  </w:divBdr>
                </w:div>
                <w:div w:id="1965846568">
                  <w:marLeft w:val="0"/>
                  <w:marRight w:val="0"/>
                  <w:marTop w:val="40"/>
                  <w:marBottom w:val="40"/>
                  <w:divBdr>
                    <w:top w:val="none" w:sz="0" w:space="0" w:color="auto"/>
                    <w:left w:val="none" w:sz="0" w:space="0" w:color="auto"/>
                    <w:bottom w:val="none" w:sz="0" w:space="0" w:color="auto"/>
                    <w:right w:val="none" w:sz="0" w:space="0" w:color="auto"/>
                  </w:divBdr>
                </w:div>
                <w:div w:id="1449542502">
                  <w:marLeft w:val="0"/>
                  <w:marRight w:val="0"/>
                  <w:marTop w:val="40"/>
                  <w:marBottom w:val="0"/>
                  <w:divBdr>
                    <w:top w:val="none" w:sz="0" w:space="0" w:color="auto"/>
                    <w:left w:val="none" w:sz="0" w:space="0" w:color="auto"/>
                    <w:bottom w:val="none" w:sz="0" w:space="0" w:color="auto"/>
                    <w:right w:val="none" w:sz="0" w:space="0" w:color="auto"/>
                  </w:divBdr>
                </w:div>
                <w:div w:id="750079467">
                  <w:marLeft w:val="0"/>
                  <w:marRight w:val="0"/>
                  <w:marTop w:val="40"/>
                  <w:marBottom w:val="40"/>
                  <w:divBdr>
                    <w:top w:val="none" w:sz="0" w:space="0" w:color="auto"/>
                    <w:left w:val="none" w:sz="0" w:space="0" w:color="auto"/>
                    <w:bottom w:val="none" w:sz="0" w:space="0" w:color="auto"/>
                    <w:right w:val="none" w:sz="0" w:space="0" w:color="auto"/>
                  </w:divBdr>
                </w:div>
                <w:div w:id="1404795105">
                  <w:marLeft w:val="0"/>
                  <w:marRight w:val="0"/>
                  <w:marTop w:val="40"/>
                  <w:marBottom w:val="40"/>
                  <w:divBdr>
                    <w:top w:val="none" w:sz="0" w:space="0" w:color="auto"/>
                    <w:left w:val="none" w:sz="0" w:space="0" w:color="auto"/>
                    <w:bottom w:val="none" w:sz="0" w:space="0" w:color="auto"/>
                    <w:right w:val="none" w:sz="0" w:space="0" w:color="auto"/>
                  </w:divBdr>
                </w:div>
                <w:div w:id="2130855708">
                  <w:marLeft w:val="0"/>
                  <w:marRight w:val="0"/>
                  <w:marTop w:val="0"/>
                  <w:marBottom w:val="101"/>
                  <w:divBdr>
                    <w:top w:val="none" w:sz="0" w:space="0" w:color="auto"/>
                    <w:left w:val="none" w:sz="0" w:space="0" w:color="auto"/>
                    <w:bottom w:val="none" w:sz="0" w:space="0" w:color="auto"/>
                    <w:right w:val="none" w:sz="0" w:space="0" w:color="auto"/>
                  </w:divBdr>
                </w:div>
              </w:divsChild>
            </w:div>
            <w:div w:id="245773625">
              <w:marLeft w:val="0"/>
              <w:marRight w:val="0"/>
              <w:marTop w:val="0"/>
              <w:marBottom w:val="0"/>
              <w:divBdr>
                <w:top w:val="none" w:sz="0" w:space="0" w:color="auto"/>
                <w:left w:val="none" w:sz="0" w:space="0" w:color="auto"/>
                <w:bottom w:val="none" w:sz="0" w:space="0" w:color="auto"/>
                <w:right w:val="none" w:sz="0" w:space="0" w:color="auto"/>
              </w:divBdr>
              <w:divsChild>
                <w:div w:id="2076122082">
                  <w:marLeft w:val="0"/>
                  <w:marRight w:val="0"/>
                  <w:marTop w:val="0"/>
                  <w:marBottom w:val="101"/>
                  <w:divBdr>
                    <w:top w:val="none" w:sz="0" w:space="0" w:color="auto"/>
                    <w:left w:val="none" w:sz="0" w:space="0" w:color="auto"/>
                    <w:bottom w:val="none" w:sz="0" w:space="0" w:color="auto"/>
                    <w:right w:val="none" w:sz="0" w:space="0" w:color="auto"/>
                  </w:divBdr>
                </w:div>
                <w:div w:id="846289144">
                  <w:marLeft w:val="0"/>
                  <w:marRight w:val="0"/>
                  <w:marTop w:val="40"/>
                  <w:marBottom w:val="40"/>
                  <w:divBdr>
                    <w:top w:val="none" w:sz="0" w:space="0" w:color="auto"/>
                    <w:left w:val="none" w:sz="0" w:space="0" w:color="auto"/>
                    <w:bottom w:val="none" w:sz="0" w:space="0" w:color="auto"/>
                    <w:right w:val="none" w:sz="0" w:space="0" w:color="auto"/>
                  </w:divBdr>
                </w:div>
                <w:div w:id="1049037657">
                  <w:marLeft w:val="0"/>
                  <w:marRight w:val="0"/>
                  <w:marTop w:val="40"/>
                  <w:marBottom w:val="40"/>
                  <w:divBdr>
                    <w:top w:val="none" w:sz="0" w:space="0" w:color="auto"/>
                    <w:left w:val="none" w:sz="0" w:space="0" w:color="auto"/>
                    <w:bottom w:val="none" w:sz="0" w:space="0" w:color="auto"/>
                    <w:right w:val="none" w:sz="0" w:space="0" w:color="auto"/>
                  </w:divBdr>
                </w:div>
                <w:div w:id="1392846352">
                  <w:marLeft w:val="0"/>
                  <w:marRight w:val="0"/>
                  <w:marTop w:val="40"/>
                  <w:marBottom w:val="40"/>
                  <w:divBdr>
                    <w:top w:val="none" w:sz="0" w:space="0" w:color="auto"/>
                    <w:left w:val="none" w:sz="0" w:space="0" w:color="auto"/>
                    <w:bottom w:val="none" w:sz="0" w:space="0" w:color="auto"/>
                    <w:right w:val="none" w:sz="0" w:space="0" w:color="auto"/>
                  </w:divBdr>
                </w:div>
                <w:div w:id="1188715415">
                  <w:marLeft w:val="0"/>
                  <w:marRight w:val="0"/>
                  <w:marTop w:val="40"/>
                  <w:marBottom w:val="40"/>
                  <w:divBdr>
                    <w:top w:val="none" w:sz="0" w:space="0" w:color="auto"/>
                    <w:left w:val="none" w:sz="0" w:space="0" w:color="auto"/>
                    <w:bottom w:val="none" w:sz="0" w:space="0" w:color="auto"/>
                    <w:right w:val="none" w:sz="0" w:space="0" w:color="auto"/>
                  </w:divBdr>
                </w:div>
                <w:div w:id="1326934434">
                  <w:marLeft w:val="0"/>
                  <w:marRight w:val="0"/>
                  <w:marTop w:val="40"/>
                  <w:marBottom w:val="40"/>
                  <w:divBdr>
                    <w:top w:val="none" w:sz="0" w:space="0" w:color="auto"/>
                    <w:left w:val="none" w:sz="0" w:space="0" w:color="auto"/>
                    <w:bottom w:val="none" w:sz="0" w:space="0" w:color="auto"/>
                    <w:right w:val="none" w:sz="0" w:space="0" w:color="auto"/>
                  </w:divBdr>
                </w:div>
                <w:div w:id="255482447">
                  <w:marLeft w:val="0"/>
                  <w:marRight w:val="0"/>
                  <w:marTop w:val="40"/>
                  <w:marBottom w:val="40"/>
                  <w:divBdr>
                    <w:top w:val="none" w:sz="0" w:space="0" w:color="auto"/>
                    <w:left w:val="none" w:sz="0" w:space="0" w:color="auto"/>
                    <w:bottom w:val="none" w:sz="0" w:space="0" w:color="auto"/>
                    <w:right w:val="none" w:sz="0" w:space="0" w:color="auto"/>
                  </w:divBdr>
                </w:div>
                <w:div w:id="627859731">
                  <w:marLeft w:val="0"/>
                  <w:marRight w:val="0"/>
                  <w:marTop w:val="40"/>
                  <w:marBottom w:val="40"/>
                  <w:divBdr>
                    <w:top w:val="none" w:sz="0" w:space="0" w:color="auto"/>
                    <w:left w:val="none" w:sz="0" w:space="0" w:color="auto"/>
                    <w:bottom w:val="none" w:sz="0" w:space="0" w:color="auto"/>
                    <w:right w:val="none" w:sz="0" w:space="0" w:color="auto"/>
                  </w:divBdr>
                </w:div>
                <w:div w:id="1263149520">
                  <w:marLeft w:val="0"/>
                  <w:marRight w:val="0"/>
                  <w:marTop w:val="40"/>
                  <w:marBottom w:val="40"/>
                  <w:divBdr>
                    <w:top w:val="none" w:sz="0" w:space="0" w:color="auto"/>
                    <w:left w:val="none" w:sz="0" w:space="0" w:color="auto"/>
                    <w:bottom w:val="none" w:sz="0" w:space="0" w:color="auto"/>
                    <w:right w:val="none" w:sz="0" w:space="0" w:color="auto"/>
                  </w:divBdr>
                </w:div>
                <w:div w:id="1136488195">
                  <w:marLeft w:val="0"/>
                  <w:marRight w:val="0"/>
                  <w:marTop w:val="40"/>
                  <w:marBottom w:val="40"/>
                  <w:divBdr>
                    <w:top w:val="none" w:sz="0" w:space="0" w:color="auto"/>
                    <w:left w:val="none" w:sz="0" w:space="0" w:color="auto"/>
                    <w:bottom w:val="none" w:sz="0" w:space="0" w:color="auto"/>
                    <w:right w:val="none" w:sz="0" w:space="0" w:color="auto"/>
                  </w:divBdr>
                </w:div>
                <w:div w:id="1937208587">
                  <w:marLeft w:val="0"/>
                  <w:marRight w:val="0"/>
                  <w:marTop w:val="40"/>
                  <w:marBottom w:val="40"/>
                  <w:divBdr>
                    <w:top w:val="none" w:sz="0" w:space="0" w:color="auto"/>
                    <w:left w:val="none" w:sz="0" w:space="0" w:color="auto"/>
                    <w:bottom w:val="none" w:sz="0" w:space="0" w:color="auto"/>
                    <w:right w:val="none" w:sz="0" w:space="0" w:color="auto"/>
                  </w:divBdr>
                </w:div>
                <w:div w:id="1069695139">
                  <w:marLeft w:val="0"/>
                  <w:marRight w:val="0"/>
                  <w:marTop w:val="40"/>
                  <w:marBottom w:val="40"/>
                  <w:divBdr>
                    <w:top w:val="none" w:sz="0" w:space="0" w:color="auto"/>
                    <w:left w:val="none" w:sz="0" w:space="0" w:color="auto"/>
                    <w:bottom w:val="none" w:sz="0" w:space="0" w:color="auto"/>
                    <w:right w:val="none" w:sz="0" w:space="0" w:color="auto"/>
                  </w:divBdr>
                </w:div>
                <w:div w:id="975529015">
                  <w:marLeft w:val="0"/>
                  <w:marRight w:val="0"/>
                  <w:marTop w:val="40"/>
                  <w:marBottom w:val="40"/>
                  <w:divBdr>
                    <w:top w:val="none" w:sz="0" w:space="0" w:color="auto"/>
                    <w:left w:val="none" w:sz="0" w:space="0" w:color="auto"/>
                    <w:bottom w:val="none" w:sz="0" w:space="0" w:color="auto"/>
                    <w:right w:val="none" w:sz="0" w:space="0" w:color="auto"/>
                  </w:divBdr>
                </w:div>
                <w:div w:id="751507508">
                  <w:marLeft w:val="0"/>
                  <w:marRight w:val="0"/>
                  <w:marTop w:val="40"/>
                  <w:marBottom w:val="40"/>
                  <w:divBdr>
                    <w:top w:val="none" w:sz="0" w:space="0" w:color="auto"/>
                    <w:left w:val="none" w:sz="0" w:space="0" w:color="auto"/>
                    <w:bottom w:val="none" w:sz="0" w:space="0" w:color="auto"/>
                    <w:right w:val="none" w:sz="0" w:space="0" w:color="auto"/>
                  </w:divBdr>
                </w:div>
                <w:div w:id="219484997">
                  <w:marLeft w:val="0"/>
                  <w:marRight w:val="0"/>
                  <w:marTop w:val="40"/>
                  <w:marBottom w:val="40"/>
                  <w:divBdr>
                    <w:top w:val="none" w:sz="0" w:space="0" w:color="auto"/>
                    <w:left w:val="none" w:sz="0" w:space="0" w:color="auto"/>
                    <w:bottom w:val="none" w:sz="0" w:space="0" w:color="auto"/>
                    <w:right w:val="none" w:sz="0" w:space="0" w:color="auto"/>
                  </w:divBdr>
                </w:div>
                <w:div w:id="1001087360">
                  <w:marLeft w:val="0"/>
                  <w:marRight w:val="0"/>
                  <w:marTop w:val="40"/>
                  <w:marBottom w:val="40"/>
                  <w:divBdr>
                    <w:top w:val="none" w:sz="0" w:space="0" w:color="auto"/>
                    <w:left w:val="none" w:sz="0" w:space="0" w:color="auto"/>
                    <w:bottom w:val="none" w:sz="0" w:space="0" w:color="auto"/>
                    <w:right w:val="none" w:sz="0" w:space="0" w:color="auto"/>
                  </w:divBdr>
                </w:div>
                <w:div w:id="449207712">
                  <w:marLeft w:val="0"/>
                  <w:marRight w:val="0"/>
                  <w:marTop w:val="40"/>
                  <w:marBottom w:val="40"/>
                  <w:divBdr>
                    <w:top w:val="none" w:sz="0" w:space="0" w:color="auto"/>
                    <w:left w:val="none" w:sz="0" w:space="0" w:color="auto"/>
                    <w:bottom w:val="none" w:sz="0" w:space="0" w:color="auto"/>
                    <w:right w:val="none" w:sz="0" w:space="0" w:color="auto"/>
                  </w:divBdr>
                </w:div>
                <w:div w:id="1812555537">
                  <w:marLeft w:val="0"/>
                  <w:marRight w:val="0"/>
                  <w:marTop w:val="40"/>
                  <w:marBottom w:val="40"/>
                  <w:divBdr>
                    <w:top w:val="none" w:sz="0" w:space="0" w:color="auto"/>
                    <w:left w:val="none" w:sz="0" w:space="0" w:color="auto"/>
                    <w:bottom w:val="none" w:sz="0" w:space="0" w:color="auto"/>
                    <w:right w:val="none" w:sz="0" w:space="0" w:color="auto"/>
                  </w:divBdr>
                </w:div>
                <w:div w:id="269360270">
                  <w:marLeft w:val="0"/>
                  <w:marRight w:val="0"/>
                  <w:marTop w:val="40"/>
                  <w:marBottom w:val="40"/>
                  <w:divBdr>
                    <w:top w:val="none" w:sz="0" w:space="0" w:color="auto"/>
                    <w:left w:val="none" w:sz="0" w:space="0" w:color="auto"/>
                    <w:bottom w:val="none" w:sz="0" w:space="0" w:color="auto"/>
                    <w:right w:val="none" w:sz="0" w:space="0" w:color="auto"/>
                  </w:divBdr>
                </w:div>
                <w:div w:id="2018265185">
                  <w:marLeft w:val="0"/>
                  <w:marRight w:val="0"/>
                  <w:marTop w:val="40"/>
                  <w:marBottom w:val="40"/>
                  <w:divBdr>
                    <w:top w:val="none" w:sz="0" w:space="0" w:color="auto"/>
                    <w:left w:val="none" w:sz="0" w:space="0" w:color="auto"/>
                    <w:bottom w:val="none" w:sz="0" w:space="0" w:color="auto"/>
                    <w:right w:val="none" w:sz="0" w:space="0" w:color="auto"/>
                  </w:divBdr>
                </w:div>
                <w:div w:id="1500731651">
                  <w:marLeft w:val="0"/>
                  <w:marRight w:val="0"/>
                  <w:marTop w:val="40"/>
                  <w:marBottom w:val="40"/>
                  <w:divBdr>
                    <w:top w:val="none" w:sz="0" w:space="0" w:color="auto"/>
                    <w:left w:val="none" w:sz="0" w:space="0" w:color="auto"/>
                    <w:bottom w:val="none" w:sz="0" w:space="0" w:color="auto"/>
                    <w:right w:val="none" w:sz="0" w:space="0" w:color="auto"/>
                  </w:divBdr>
                </w:div>
                <w:div w:id="1793094540">
                  <w:marLeft w:val="0"/>
                  <w:marRight w:val="0"/>
                  <w:marTop w:val="40"/>
                  <w:marBottom w:val="40"/>
                  <w:divBdr>
                    <w:top w:val="none" w:sz="0" w:space="0" w:color="auto"/>
                    <w:left w:val="none" w:sz="0" w:space="0" w:color="auto"/>
                    <w:bottom w:val="none" w:sz="0" w:space="0" w:color="auto"/>
                    <w:right w:val="none" w:sz="0" w:space="0" w:color="auto"/>
                  </w:divBdr>
                </w:div>
                <w:div w:id="1740401769">
                  <w:marLeft w:val="0"/>
                  <w:marRight w:val="0"/>
                  <w:marTop w:val="40"/>
                  <w:marBottom w:val="40"/>
                  <w:divBdr>
                    <w:top w:val="none" w:sz="0" w:space="0" w:color="auto"/>
                    <w:left w:val="none" w:sz="0" w:space="0" w:color="auto"/>
                    <w:bottom w:val="none" w:sz="0" w:space="0" w:color="auto"/>
                    <w:right w:val="none" w:sz="0" w:space="0" w:color="auto"/>
                  </w:divBdr>
                </w:div>
                <w:div w:id="494416166">
                  <w:marLeft w:val="0"/>
                  <w:marRight w:val="0"/>
                  <w:marTop w:val="40"/>
                  <w:marBottom w:val="40"/>
                  <w:divBdr>
                    <w:top w:val="none" w:sz="0" w:space="0" w:color="auto"/>
                    <w:left w:val="none" w:sz="0" w:space="0" w:color="auto"/>
                    <w:bottom w:val="none" w:sz="0" w:space="0" w:color="auto"/>
                    <w:right w:val="none" w:sz="0" w:space="0" w:color="auto"/>
                  </w:divBdr>
                </w:div>
                <w:div w:id="165630132">
                  <w:marLeft w:val="0"/>
                  <w:marRight w:val="0"/>
                  <w:marTop w:val="40"/>
                  <w:marBottom w:val="40"/>
                  <w:divBdr>
                    <w:top w:val="none" w:sz="0" w:space="0" w:color="auto"/>
                    <w:left w:val="none" w:sz="0" w:space="0" w:color="auto"/>
                    <w:bottom w:val="none" w:sz="0" w:space="0" w:color="auto"/>
                    <w:right w:val="none" w:sz="0" w:space="0" w:color="auto"/>
                  </w:divBdr>
                </w:div>
                <w:div w:id="454982150">
                  <w:marLeft w:val="0"/>
                  <w:marRight w:val="0"/>
                  <w:marTop w:val="40"/>
                  <w:marBottom w:val="40"/>
                  <w:divBdr>
                    <w:top w:val="none" w:sz="0" w:space="0" w:color="auto"/>
                    <w:left w:val="none" w:sz="0" w:space="0" w:color="auto"/>
                    <w:bottom w:val="none" w:sz="0" w:space="0" w:color="auto"/>
                    <w:right w:val="none" w:sz="0" w:space="0" w:color="auto"/>
                  </w:divBdr>
                </w:div>
                <w:div w:id="1506019465">
                  <w:marLeft w:val="0"/>
                  <w:marRight w:val="0"/>
                  <w:marTop w:val="40"/>
                  <w:marBottom w:val="40"/>
                  <w:divBdr>
                    <w:top w:val="none" w:sz="0" w:space="0" w:color="auto"/>
                    <w:left w:val="none" w:sz="0" w:space="0" w:color="auto"/>
                    <w:bottom w:val="none" w:sz="0" w:space="0" w:color="auto"/>
                    <w:right w:val="none" w:sz="0" w:space="0" w:color="auto"/>
                  </w:divBdr>
                </w:div>
                <w:div w:id="2052994888">
                  <w:marLeft w:val="0"/>
                  <w:marRight w:val="0"/>
                  <w:marTop w:val="40"/>
                  <w:marBottom w:val="40"/>
                  <w:divBdr>
                    <w:top w:val="none" w:sz="0" w:space="0" w:color="auto"/>
                    <w:left w:val="none" w:sz="0" w:space="0" w:color="auto"/>
                    <w:bottom w:val="none" w:sz="0" w:space="0" w:color="auto"/>
                    <w:right w:val="none" w:sz="0" w:space="0" w:color="auto"/>
                  </w:divBdr>
                </w:div>
                <w:div w:id="1476947372">
                  <w:marLeft w:val="0"/>
                  <w:marRight w:val="0"/>
                  <w:marTop w:val="40"/>
                  <w:marBottom w:val="40"/>
                  <w:divBdr>
                    <w:top w:val="none" w:sz="0" w:space="0" w:color="auto"/>
                    <w:left w:val="none" w:sz="0" w:space="0" w:color="auto"/>
                    <w:bottom w:val="none" w:sz="0" w:space="0" w:color="auto"/>
                    <w:right w:val="none" w:sz="0" w:space="0" w:color="auto"/>
                  </w:divBdr>
                </w:div>
                <w:div w:id="284309992">
                  <w:marLeft w:val="0"/>
                  <w:marRight w:val="0"/>
                  <w:marTop w:val="40"/>
                  <w:marBottom w:val="40"/>
                  <w:divBdr>
                    <w:top w:val="none" w:sz="0" w:space="0" w:color="auto"/>
                    <w:left w:val="none" w:sz="0" w:space="0" w:color="auto"/>
                    <w:bottom w:val="none" w:sz="0" w:space="0" w:color="auto"/>
                    <w:right w:val="none" w:sz="0" w:space="0" w:color="auto"/>
                  </w:divBdr>
                </w:div>
                <w:div w:id="396319526">
                  <w:marLeft w:val="0"/>
                  <w:marRight w:val="0"/>
                  <w:marTop w:val="40"/>
                  <w:marBottom w:val="40"/>
                  <w:divBdr>
                    <w:top w:val="none" w:sz="0" w:space="0" w:color="auto"/>
                    <w:left w:val="none" w:sz="0" w:space="0" w:color="auto"/>
                    <w:bottom w:val="none" w:sz="0" w:space="0" w:color="auto"/>
                    <w:right w:val="none" w:sz="0" w:space="0" w:color="auto"/>
                  </w:divBdr>
                </w:div>
                <w:div w:id="1972056905">
                  <w:marLeft w:val="0"/>
                  <w:marRight w:val="0"/>
                  <w:marTop w:val="40"/>
                  <w:marBottom w:val="40"/>
                  <w:divBdr>
                    <w:top w:val="none" w:sz="0" w:space="0" w:color="auto"/>
                    <w:left w:val="none" w:sz="0" w:space="0" w:color="auto"/>
                    <w:bottom w:val="none" w:sz="0" w:space="0" w:color="auto"/>
                    <w:right w:val="none" w:sz="0" w:space="0" w:color="auto"/>
                  </w:divBdr>
                </w:div>
                <w:div w:id="530412618">
                  <w:marLeft w:val="0"/>
                  <w:marRight w:val="0"/>
                  <w:marTop w:val="40"/>
                  <w:marBottom w:val="40"/>
                  <w:divBdr>
                    <w:top w:val="none" w:sz="0" w:space="0" w:color="auto"/>
                    <w:left w:val="none" w:sz="0" w:space="0" w:color="auto"/>
                    <w:bottom w:val="none" w:sz="0" w:space="0" w:color="auto"/>
                    <w:right w:val="none" w:sz="0" w:space="0" w:color="auto"/>
                  </w:divBdr>
                </w:div>
                <w:div w:id="1654336640">
                  <w:marLeft w:val="0"/>
                  <w:marRight w:val="0"/>
                  <w:marTop w:val="40"/>
                  <w:marBottom w:val="40"/>
                  <w:divBdr>
                    <w:top w:val="none" w:sz="0" w:space="0" w:color="auto"/>
                    <w:left w:val="none" w:sz="0" w:space="0" w:color="auto"/>
                    <w:bottom w:val="none" w:sz="0" w:space="0" w:color="auto"/>
                    <w:right w:val="none" w:sz="0" w:space="0" w:color="auto"/>
                  </w:divBdr>
                </w:div>
                <w:div w:id="1156264218">
                  <w:marLeft w:val="0"/>
                  <w:marRight w:val="0"/>
                  <w:marTop w:val="40"/>
                  <w:marBottom w:val="40"/>
                  <w:divBdr>
                    <w:top w:val="none" w:sz="0" w:space="0" w:color="auto"/>
                    <w:left w:val="none" w:sz="0" w:space="0" w:color="auto"/>
                    <w:bottom w:val="none" w:sz="0" w:space="0" w:color="auto"/>
                    <w:right w:val="none" w:sz="0" w:space="0" w:color="auto"/>
                  </w:divBdr>
                </w:div>
                <w:div w:id="1093479865">
                  <w:marLeft w:val="0"/>
                  <w:marRight w:val="0"/>
                  <w:marTop w:val="40"/>
                  <w:marBottom w:val="40"/>
                  <w:divBdr>
                    <w:top w:val="none" w:sz="0" w:space="0" w:color="auto"/>
                    <w:left w:val="none" w:sz="0" w:space="0" w:color="auto"/>
                    <w:bottom w:val="none" w:sz="0" w:space="0" w:color="auto"/>
                    <w:right w:val="none" w:sz="0" w:space="0" w:color="auto"/>
                  </w:divBdr>
                </w:div>
                <w:div w:id="783765938">
                  <w:marLeft w:val="0"/>
                  <w:marRight w:val="0"/>
                  <w:marTop w:val="40"/>
                  <w:marBottom w:val="40"/>
                  <w:divBdr>
                    <w:top w:val="none" w:sz="0" w:space="0" w:color="auto"/>
                    <w:left w:val="none" w:sz="0" w:space="0" w:color="auto"/>
                    <w:bottom w:val="none" w:sz="0" w:space="0" w:color="auto"/>
                    <w:right w:val="none" w:sz="0" w:space="0" w:color="auto"/>
                  </w:divBdr>
                </w:div>
                <w:div w:id="745683891">
                  <w:marLeft w:val="0"/>
                  <w:marRight w:val="0"/>
                  <w:marTop w:val="40"/>
                  <w:marBottom w:val="40"/>
                  <w:divBdr>
                    <w:top w:val="none" w:sz="0" w:space="0" w:color="auto"/>
                    <w:left w:val="none" w:sz="0" w:space="0" w:color="auto"/>
                    <w:bottom w:val="none" w:sz="0" w:space="0" w:color="auto"/>
                    <w:right w:val="none" w:sz="0" w:space="0" w:color="auto"/>
                  </w:divBdr>
                </w:div>
                <w:div w:id="1229877705">
                  <w:marLeft w:val="0"/>
                  <w:marRight w:val="0"/>
                  <w:marTop w:val="40"/>
                  <w:marBottom w:val="40"/>
                  <w:divBdr>
                    <w:top w:val="none" w:sz="0" w:space="0" w:color="auto"/>
                    <w:left w:val="none" w:sz="0" w:space="0" w:color="auto"/>
                    <w:bottom w:val="none" w:sz="0" w:space="0" w:color="auto"/>
                    <w:right w:val="none" w:sz="0" w:space="0" w:color="auto"/>
                  </w:divBdr>
                </w:div>
                <w:div w:id="1497067319">
                  <w:marLeft w:val="0"/>
                  <w:marRight w:val="0"/>
                  <w:marTop w:val="40"/>
                  <w:marBottom w:val="40"/>
                  <w:divBdr>
                    <w:top w:val="none" w:sz="0" w:space="0" w:color="auto"/>
                    <w:left w:val="none" w:sz="0" w:space="0" w:color="auto"/>
                    <w:bottom w:val="none" w:sz="0" w:space="0" w:color="auto"/>
                    <w:right w:val="none" w:sz="0" w:space="0" w:color="auto"/>
                  </w:divBdr>
                </w:div>
                <w:div w:id="1252663909">
                  <w:marLeft w:val="0"/>
                  <w:marRight w:val="0"/>
                  <w:marTop w:val="40"/>
                  <w:marBottom w:val="40"/>
                  <w:divBdr>
                    <w:top w:val="none" w:sz="0" w:space="0" w:color="auto"/>
                    <w:left w:val="none" w:sz="0" w:space="0" w:color="auto"/>
                    <w:bottom w:val="none" w:sz="0" w:space="0" w:color="auto"/>
                    <w:right w:val="none" w:sz="0" w:space="0" w:color="auto"/>
                  </w:divBdr>
                </w:div>
                <w:div w:id="412625494">
                  <w:marLeft w:val="0"/>
                  <w:marRight w:val="0"/>
                  <w:marTop w:val="40"/>
                  <w:marBottom w:val="40"/>
                  <w:divBdr>
                    <w:top w:val="none" w:sz="0" w:space="0" w:color="auto"/>
                    <w:left w:val="none" w:sz="0" w:space="0" w:color="auto"/>
                    <w:bottom w:val="none" w:sz="0" w:space="0" w:color="auto"/>
                    <w:right w:val="none" w:sz="0" w:space="0" w:color="auto"/>
                  </w:divBdr>
                </w:div>
                <w:div w:id="916481085">
                  <w:marLeft w:val="0"/>
                  <w:marRight w:val="0"/>
                  <w:marTop w:val="40"/>
                  <w:marBottom w:val="40"/>
                  <w:divBdr>
                    <w:top w:val="none" w:sz="0" w:space="0" w:color="auto"/>
                    <w:left w:val="none" w:sz="0" w:space="0" w:color="auto"/>
                    <w:bottom w:val="none" w:sz="0" w:space="0" w:color="auto"/>
                    <w:right w:val="none" w:sz="0" w:space="0" w:color="auto"/>
                  </w:divBdr>
                </w:div>
                <w:div w:id="398794341">
                  <w:marLeft w:val="0"/>
                  <w:marRight w:val="0"/>
                  <w:marTop w:val="40"/>
                  <w:marBottom w:val="40"/>
                  <w:divBdr>
                    <w:top w:val="none" w:sz="0" w:space="0" w:color="auto"/>
                    <w:left w:val="none" w:sz="0" w:space="0" w:color="auto"/>
                    <w:bottom w:val="none" w:sz="0" w:space="0" w:color="auto"/>
                    <w:right w:val="none" w:sz="0" w:space="0" w:color="auto"/>
                  </w:divBdr>
                </w:div>
                <w:div w:id="237135883">
                  <w:marLeft w:val="0"/>
                  <w:marRight w:val="0"/>
                  <w:marTop w:val="40"/>
                  <w:marBottom w:val="40"/>
                  <w:divBdr>
                    <w:top w:val="none" w:sz="0" w:space="0" w:color="auto"/>
                    <w:left w:val="none" w:sz="0" w:space="0" w:color="auto"/>
                    <w:bottom w:val="none" w:sz="0" w:space="0" w:color="auto"/>
                    <w:right w:val="none" w:sz="0" w:space="0" w:color="auto"/>
                  </w:divBdr>
                </w:div>
                <w:div w:id="32970640">
                  <w:marLeft w:val="0"/>
                  <w:marRight w:val="0"/>
                  <w:marTop w:val="40"/>
                  <w:marBottom w:val="40"/>
                  <w:divBdr>
                    <w:top w:val="none" w:sz="0" w:space="0" w:color="auto"/>
                    <w:left w:val="none" w:sz="0" w:space="0" w:color="auto"/>
                    <w:bottom w:val="none" w:sz="0" w:space="0" w:color="auto"/>
                    <w:right w:val="none" w:sz="0" w:space="0" w:color="auto"/>
                  </w:divBdr>
                </w:div>
                <w:div w:id="2139519960">
                  <w:marLeft w:val="0"/>
                  <w:marRight w:val="0"/>
                  <w:marTop w:val="40"/>
                  <w:marBottom w:val="40"/>
                  <w:divBdr>
                    <w:top w:val="none" w:sz="0" w:space="0" w:color="auto"/>
                    <w:left w:val="none" w:sz="0" w:space="0" w:color="auto"/>
                    <w:bottom w:val="none" w:sz="0" w:space="0" w:color="auto"/>
                    <w:right w:val="none" w:sz="0" w:space="0" w:color="auto"/>
                  </w:divBdr>
                </w:div>
                <w:div w:id="914701017">
                  <w:marLeft w:val="0"/>
                  <w:marRight w:val="0"/>
                  <w:marTop w:val="40"/>
                  <w:marBottom w:val="40"/>
                  <w:divBdr>
                    <w:top w:val="none" w:sz="0" w:space="0" w:color="auto"/>
                    <w:left w:val="none" w:sz="0" w:space="0" w:color="auto"/>
                    <w:bottom w:val="none" w:sz="0" w:space="0" w:color="auto"/>
                    <w:right w:val="none" w:sz="0" w:space="0" w:color="auto"/>
                  </w:divBdr>
                </w:div>
                <w:div w:id="1010328259">
                  <w:marLeft w:val="0"/>
                  <w:marRight w:val="0"/>
                  <w:marTop w:val="40"/>
                  <w:marBottom w:val="40"/>
                  <w:divBdr>
                    <w:top w:val="none" w:sz="0" w:space="0" w:color="auto"/>
                    <w:left w:val="none" w:sz="0" w:space="0" w:color="auto"/>
                    <w:bottom w:val="none" w:sz="0" w:space="0" w:color="auto"/>
                    <w:right w:val="none" w:sz="0" w:space="0" w:color="auto"/>
                  </w:divBdr>
                </w:div>
                <w:div w:id="1974209809">
                  <w:marLeft w:val="0"/>
                  <w:marRight w:val="0"/>
                  <w:marTop w:val="40"/>
                  <w:marBottom w:val="40"/>
                  <w:divBdr>
                    <w:top w:val="none" w:sz="0" w:space="0" w:color="auto"/>
                    <w:left w:val="none" w:sz="0" w:space="0" w:color="auto"/>
                    <w:bottom w:val="none" w:sz="0" w:space="0" w:color="auto"/>
                    <w:right w:val="none" w:sz="0" w:space="0" w:color="auto"/>
                  </w:divBdr>
                </w:div>
                <w:div w:id="1544639239">
                  <w:marLeft w:val="0"/>
                  <w:marRight w:val="0"/>
                  <w:marTop w:val="40"/>
                  <w:marBottom w:val="40"/>
                  <w:divBdr>
                    <w:top w:val="none" w:sz="0" w:space="0" w:color="auto"/>
                    <w:left w:val="none" w:sz="0" w:space="0" w:color="auto"/>
                    <w:bottom w:val="none" w:sz="0" w:space="0" w:color="auto"/>
                    <w:right w:val="none" w:sz="0" w:space="0" w:color="auto"/>
                  </w:divBdr>
                </w:div>
                <w:div w:id="1271888229">
                  <w:marLeft w:val="0"/>
                  <w:marRight w:val="0"/>
                  <w:marTop w:val="40"/>
                  <w:marBottom w:val="40"/>
                  <w:divBdr>
                    <w:top w:val="none" w:sz="0" w:space="0" w:color="auto"/>
                    <w:left w:val="none" w:sz="0" w:space="0" w:color="auto"/>
                    <w:bottom w:val="none" w:sz="0" w:space="0" w:color="auto"/>
                    <w:right w:val="none" w:sz="0" w:space="0" w:color="auto"/>
                  </w:divBdr>
                </w:div>
                <w:div w:id="1379746340">
                  <w:marLeft w:val="0"/>
                  <w:marRight w:val="0"/>
                  <w:marTop w:val="40"/>
                  <w:marBottom w:val="40"/>
                  <w:divBdr>
                    <w:top w:val="none" w:sz="0" w:space="0" w:color="auto"/>
                    <w:left w:val="none" w:sz="0" w:space="0" w:color="auto"/>
                    <w:bottom w:val="none" w:sz="0" w:space="0" w:color="auto"/>
                    <w:right w:val="none" w:sz="0" w:space="0" w:color="auto"/>
                  </w:divBdr>
                </w:div>
                <w:div w:id="1953435627">
                  <w:marLeft w:val="0"/>
                  <w:marRight w:val="0"/>
                  <w:marTop w:val="40"/>
                  <w:marBottom w:val="40"/>
                  <w:divBdr>
                    <w:top w:val="none" w:sz="0" w:space="0" w:color="auto"/>
                    <w:left w:val="none" w:sz="0" w:space="0" w:color="auto"/>
                    <w:bottom w:val="none" w:sz="0" w:space="0" w:color="auto"/>
                    <w:right w:val="none" w:sz="0" w:space="0" w:color="auto"/>
                  </w:divBdr>
                </w:div>
                <w:div w:id="936251734">
                  <w:marLeft w:val="0"/>
                  <w:marRight w:val="0"/>
                  <w:marTop w:val="40"/>
                  <w:marBottom w:val="40"/>
                  <w:divBdr>
                    <w:top w:val="none" w:sz="0" w:space="0" w:color="auto"/>
                    <w:left w:val="none" w:sz="0" w:space="0" w:color="auto"/>
                    <w:bottom w:val="none" w:sz="0" w:space="0" w:color="auto"/>
                    <w:right w:val="none" w:sz="0" w:space="0" w:color="auto"/>
                  </w:divBdr>
                </w:div>
                <w:div w:id="341863406">
                  <w:marLeft w:val="0"/>
                  <w:marRight w:val="0"/>
                  <w:marTop w:val="40"/>
                  <w:marBottom w:val="40"/>
                  <w:divBdr>
                    <w:top w:val="none" w:sz="0" w:space="0" w:color="auto"/>
                    <w:left w:val="none" w:sz="0" w:space="0" w:color="auto"/>
                    <w:bottom w:val="none" w:sz="0" w:space="0" w:color="auto"/>
                    <w:right w:val="none" w:sz="0" w:space="0" w:color="auto"/>
                  </w:divBdr>
                </w:div>
                <w:div w:id="701125564">
                  <w:marLeft w:val="0"/>
                  <w:marRight w:val="0"/>
                  <w:marTop w:val="40"/>
                  <w:marBottom w:val="40"/>
                  <w:divBdr>
                    <w:top w:val="none" w:sz="0" w:space="0" w:color="auto"/>
                    <w:left w:val="none" w:sz="0" w:space="0" w:color="auto"/>
                    <w:bottom w:val="none" w:sz="0" w:space="0" w:color="auto"/>
                    <w:right w:val="none" w:sz="0" w:space="0" w:color="auto"/>
                  </w:divBdr>
                </w:div>
                <w:div w:id="1786997603">
                  <w:marLeft w:val="0"/>
                  <w:marRight w:val="0"/>
                  <w:marTop w:val="40"/>
                  <w:marBottom w:val="40"/>
                  <w:divBdr>
                    <w:top w:val="none" w:sz="0" w:space="0" w:color="auto"/>
                    <w:left w:val="none" w:sz="0" w:space="0" w:color="auto"/>
                    <w:bottom w:val="none" w:sz="0" w:space="0" w:color="auto"/>
                    <w:right w:val="none" w:sz="0" w:space="0" w:color="auto"/>
                  </w:divBdr>
                </w:div>
                <w:div w:id="1601142627">
                  <w:marLeft w:val="0"/>
                  <w:marRight w:val="0"/>
                  <w:marTop w:val="40"/>
                  <w:marBottom w:val="40"/>
                  <w:divBdr>
                    <w:top w:val="none" w:sz="0" w:space="0" w:color="auto"/>
                    <w:left w:val="none" w:sz="0" w:space="0" w:color="auto"/>
                    <w:bottom w:val="none" w:sz="0" w:space="0" w:color="auto"/>
                    <w:right w:val="none" w:sz="0" w:space="0" w:color="auto"/>
                  </w:divBdr>
                </w:div>
                <w:div w:id="914969888">
                  <w:marLeft w:val="0"/>
                  <w:marRight w:val="0"/>
                  <w:marTop w:val="40"/>
                  <w:marBottom w:val="40"/>
                  <w:divBdr>
                    <w:top w:val="none" w:sz="0" w:space="0" w:color="auto"/>
                    <w:left w:val="none" w:sz="0" w:space="0" w:color="auto"/>
                    <w:bottom w:val="none" w:sz="0" w:space="0" w:color="auto"/>
                    <w:right w:val="none" w:sz="0" w:space="0" w:color="auto"/>
                  </w:divBdr>
                </w:div>
                <w:div w:id="1333920826">
                  <w:marLeft w:val="0"/>
                  <w:marRight w:val="0"/>
                  <w:marTop w:val="40"/>
                  <w:marBottom w:val="40"/>
                  <w:divBdr>
                    <w:top w:val="none" w:sz="0" w:space="0" w:color="auto"/>
                    <w:left w:val="none" w:sz="0" w:space="0" w:color="auto"/>
                    <w:bottom w:val="none" w:sz="0" w:space="0" w:color="auto"/>
                    <w:right w:val="none" w:sz="0" w:space="0" w:color="auto"/>
                  </w:divBdr>
                </w:div>
                <w:div w:id="1053239838">
                  <w:marLeft w:val="0"/>
                  <w:marRight w:val="0"/>
                  <w:marTop w:val="40"/>
                  <w:marBottom w:val="40"/>
                  <w:divBdr>
                    <w:top w:val="none" w:sz="0" w:space="0" w:color="auto"/>
                    <w:left w:val="none" w:sz="0" w:space="0" w:color="auto"/>
                    <w:bottom w:val="none" w:sz="0" w:space="0" w:color="auto"/>
                    <w:right w:val="none" w:sz="0" w:space="0" w:color="auto"/>
                  </w:divBdr>
                </w:div>
                <w:div w:id="788627002">
                  <w:marLeft w:val="0"/>
                  <w:marRight w:val="0"/>
                  <w:marTop w:val="0"/>
                  <w:marBottom w:val="0"/>
                  <w:divBdr>
                    <w:top w:val="none" w:sz="0" w:space="0" w:color="auto"/>
                    <w:left w:val="none" w:sz="0" w:space="0" w:color="auto"/>
                    <w:bottom w:val="none" w:sz="0" w:space="0" w:color="auto"/>
                    <w:right w:val="none" w:sz="0" w:space="0" w:color="auto"/>
                  </w:divBdr>
                </w:div>
                <w:div w:id="578369175">
                  <w:marLeft w:val="0"/>
                  <w:marRight w:val="0"/>
                  <w:marTop w:val="40"/>
                  <w:marBottom w:val="40"/>
                  <w:divBdr>
                    <w:top w:val="none" w:sz="0" w:space="0" w:color="auto"/>
                    <w:left w:val="none" w:sz="0" w:space="0" w:color="auto"/>
                    <w:bottom w:val="none" w:sz="0" w:space="0" w:color="auto"/>
                    <w:right w:val="none" w:sz="0" w:space="0" w:color="auto"/>
                  </w:divBdr>
                </w:div>
                <w:div w:id="1380394730">
                  <w:marLeft w:val="0"/>
                  <w:marRight w:val="0"/>
                  <w:marTop w:val="40"/>
                  <w:marBottom w:val="40"/>
                  <w:divBdr>
                    <w:top w:val="none" w:sz="0" w:space="0" w:color="auto"/>
                    <w:left w:val="none" w:sz="0" w:space="0" w:color="auto"/>
                    <w:bottom w:val="none" w:sz="0" w:space="0" w:color="auto"/>
                    <w:right w:val="none" w:sz="0" w:space="0" w:color="auto"/>
                  </w:divBdr>
                </w:div>
                <w:div w:id="63650085">
                  <w:marLeft w:val="0"/>
                  <w:marRight w:val="0"/>
                  <w:marTop w:val="40"/>
                  <w:marBottom w:val="40"/>
                  <w:divBdr>
                    <w:top w:val="none" w:sz="0" w:space="0" w:color="auto"/>
                    <w:left w:val="none" w:sz="0" w:space="0" w:color="auto"/>
                    <w:bottom w:val="none" w:sz="0" w:space="0" w:color="auto"/>
                    <w:right w:val="none" w:sz="0" w:space="0" w:color="auto"/>
                  </w:divBdr>
                </w:div>
                <w:div w:id="1584601857">
                  <w:marLeft w:val="0"/>
                  <w:marRight w:val="0"/>
                  <w:marTop w:val="40"/>
                  <w:marBottom w:val="40"/>
                  <w:divBdr>
                    <w:top w:val="none" w:sz="0" w:space="0" w:color="auto"/>
                    <w:left w:val="none" w:sz="0" w:space="0" w:color="auto"/>
                    <w:bottom w:val="none" w:sz="0" w:space="0" w:color="auto"/>
                    <w:right w:val="none" w:sz="0" w:space="0" w:color="auto"/>
                  </w:divBdr>
                </w:div>
                <w:div w:id="1973513381">
                  <w:marLeft w:val="0"/>
                  <w:marRight w:val="0"/>
                  <w:marTop w:val="40"/>
                  <w:marBottom w:val="40"/>
                  <w:divBdr>
                    <w:top w:val="none" w:sz="0" w:space="0" w:color="auto"/>
                    <w:left w:val="none" w:sz="0" w:space="0" w:color="auto"/>
                    <w:bottom w:val="none" w:sz="0" w:space="0" w:color="auto"/>
                    <w:right w:val="none" w:sz="0" w:space="0" w:color="auto"/>
                  </w:divBdr>
                </w:div>
                <w:div w:id="268006070">
                  <w:marLeft w:val="0"/>
                  <w:marRight w:val="0"/>
                  <w:marTop w:val="40"/>
                  <w:marBottom w:val="40"/>
                  <w:divBdr>
                    <w:top w:val="none" w:sz="0" w:space="0" w:color="auto"/>
                    <w:left w:val="none" w:sz="0" w:space="0" w:color="auto"/>
                    <w:bottom w:val="none" w:sz="0" w:space="0" w:color="auto"/>
                    <w:right w:val="none" w:sz="0" w:space="0" w:color="auto"/>
                  </w:divBdr>
                </w:div>
                <w:div w:id="1382706068">
                  <w:marLeft w:val="0"/>
                  <w:marRight w:val="0"/>
                  <w:marTop w:val="40"/>
                  <w:marBottom w:val="40"/>
                  <w:divBdr>
                    <w:top w:val="none" w:sz="0" w:space="0" w:color="auto"/>
                    <w:left w:val="none" w:sz="0" w:space="0" w:color="auto"/>
                    <w:bottom w:val="none" w:sz="0" w:space="0" w:color="auto"/>
                    <w:right w:val="none" w:sz="0" w:space="0" w:color="auto"/>
                  </w:divBdr>
                </w:div>
                <w:div w:id="923219650">
                  <w:marLeft w:val="0"/>
                  <w:marRight w:val="0"/>
                  <w:marTop w:val="40"/>
                  <w:marBottom w:val="40"/>
                  <w:divBdr>
                    <w:top w:val="none" w:sz="0" w:space="0" w:color="auto"/>
                    <w:left w:val="none" w:sz="0" w:space="0" w:color="auto"/>
                    <w:bottom w:val="none" w:sz="0" w:space="0" w:color="auto"/>
                    <w:right w:val="none" w:sz="0" w:space="0" w:color="auto"/>
                  </w:divBdr>
                </w:div>
                <w:div w:id="1463690971">
                  <w:marLeft w:val="0"/>
                  <w:marRight w:val="0"/>
                  <w:marTop w:val="40"/>
                  <w:marBottom w:val="40"/>
                  <w:divBdr>
                    <w:top w:val="none" w:sz="0" w:space="0" w:color="auto"/>
                    <w:left w:val="none" w:sz="0" w:space="0" w:color="auto"/>
                    <w:bottom w:val="none" w:sz="0" w:space="0" w:color="auto"/>
                    <w:right w:val="none" w:sz="0" w:space="0" w:color="auto"/>
                  </w:divBdr>
                </w:div>
                <w:div w:id="826047027">
                  <w:marLeft w:val="0"/>
                  <w:marRight w:val="0"/>
                  <w:marTop w:val="40"/>
                  <w:marBottom w:val="40"/>
                  <w:divBdr>
                    <w:top w:val="none" w:sz="0" w:space="0" w:color="auto"/>
                    <w:left w:val="none" w:sz="0" w:space="0" w:color="auto"/>
                    <w:bottom w:val="none" w:sz="0" w:space="0" w:color="auto"/>
                    <w:right w:val="none" w:sz="0" w:space="0" w:color="auto"/>
                  </w:divBdr>
                </w:div>
                <w:div w:id="269818384">
                  <w:marLeft w:val="0"/>
                  <w:marRight w:val="0"/>
                  <w:marTop w:val="40"/>
                  <w:marBottom w:val="40"/>
                  <w:divBdr>
                    <w:top w:val="none" w:sz="0" w:space="0" w:color="auto"/>
                    <w:left w:val="none" w:sz="0" w:space="0" w:color="auto"/>
                    <w:bottom w:val="none" w:sz="0" w:space="0" w:color="auto"/>
                    <w:right w:val="none" w:sz="0" w:space="0" w:color="auto"/>
                  </w:divBdr>
                </w:div>
                <w:div w:id="1844975459">
                  <w:marLeft w:val="0"/>
                  <w:marRight w:val="0"/>
                  <w:marTop w:val="40"/>
                  <w:marBottom w:val="40"/>
                  <w:divBdr>
                    <w:top w:val="none" w:sz="0" w:space="0" w:color="auto"/>
                    <w:left w:val="none" w:sz="0" w:space="0" w:color="auto"/>
                    <w:bottom w:val="none" w:sz="0" w:space="0" w:color="auto"/>
                    <w:right w:val="none" w:sz="0" w:space="0" w:color="auto"/>
                  </w:divBdr>
                </w:div>
                <w:div w:id="1168835171">
                  <w:marLeft w:val="0"/>
                  <w:marRight w:val="0"/>
                  <w:marTop w:val="40"/>
                  <w:marBottom w:val="40"/>
                  <w:divBdr>
                    <w:top w:val="none" w:sz="0" w:space="0" w:color="auto"/>
                    <w:left w:val="none" w:sz="0" w:space="0" w:color="auto"/>
                    <w:bottom w:val="none" w:sz="0" w:space="0" w:color="auto"/>
                    <w:right w:val="none" w:sz="0" w:space="0" w:color="auto"/>
                  </w:divBdr>
                </w:div>
                <w:div w:id="506791048">
                  <w:marLeft w:val="0"/>
                  <w:marRight w:val="0"/>
                  <w:marTop w:val="40"/>
                  <w:marBottom w:val="40"/>
                  <w:divBdr>
                    <w:top w:val="none" w:sz="0" w:space="0" w:color="auto"/>
                    <w:left w:val="none" w:sz="0" w:space="0" w:color="auto"/>
                    <w:bottom w:val="none" w:sz="0" w:space="0" w:color="auto"/>
                    <w:right w:val="none" w:sz="0" w:space="0" w:color="auto"/>
                  </w:divBdr>
                </w:div>
                <w:div w:id="1778214983">
                  <w:marLeft w:val="0"/>
                  <w:marRight w:val="0"/>
                  <w:marTop w:val="40"/>
                  <w:marBottom w:val="40"/>
                  <w:divBdr>
                    <w:top w:val="none" w:sz="0" w:space="0" w:color="auto"/>
                    <w:left w:val="none" w:sz="0" w:space="0" w:color="auto"/>
                    <w:bottom w:val="none" w:sz="0" w:space="0" w:color="auto"/>
                    <w:right w:val="none" w:sz="0" w:space="0" w:color="auto"/>
                  </w:divBdr>
                </w:div>
                <w:div w:id="71322069">
                  <w:marLeft w:val="0"/>
                  <w:marRight w:val="0"/>
                  <w:marTop w:val="40"/>
                  <w:marBottom w:val="40"/>
                  <w:divBdr>
                    <w:top w:val="none" w:sz="0" w:space="0" w:color="auto"/>
                    <w:left w:val="none" w:sz="0" w:space="0" w:color="auto"/>
                    <w:bottom w:val="none" w:sz="0" w:space="0" w:color="auto"/>
                    <w:right w:val="none" w:sz="0" w:space="0" w:color="auto"/>
                  </w:divBdr>
                </w:div>
                <w:div w:id="2146267447">
                  <w:marLeft w:val="0"/>
                  <w:marRight w:val="0"/>
                  <w:marTop w:val="40"/>
                  <w:marBottom w:val="40"/>
                  <w:divBdr>
                    <w:top w:val="none" w:sz="0" w:space="0" w:color="auto"/>
                    <w:left w:val="none" w:sz="0" w:space="0" w:color="auto"/>
                    <w:bottom w:val="none" w:sz="0" w:space="0" w:color="auto"/>
                    <w:right w:val="none" w:sz="0" w:space="0" w:color="auto"/>
                  </w:divBdr>
                </w:div>
                <w:div w:id="1664435553">
                  <w:marLeft w:val="0"/>
                  <w:marRight w:val="0"/>
                  <w:marTop w:val="40"/>
                  <w:marBottom w:val="40"/>
                  <w:divBdr>
                    <w:top w:val="none" w:sz="0" w:space="0" w:color="auto"/>
                    <w:left w:val="none" w:sz="0" w:space="0" w:color="auto"/>
                    <w:bottom w:val="none" w:sz="0" w:space="0" w:color="auto"/>
                    <w:right w:val="none" w:sz="0" w:space="0" w:color="auto"/>
                  </w:divBdr>
                </w:div>
                <w:div w:id="1238321868">
                  <w:marLeft w:val="0"/>
                  <w:marRight w:val="0"/>
                  <w:marTop w:val="40"/>
                  <w:marBottom w:val="40"/>
                  <w:divBdr>
                    <w:top w:val="none" w:sz="0" w:space="0" w:color="auto"/>
                    <w:left w:val="none" w:sz="0" w:space="0" w:color="auto"/>
                    <w:bottom w:val="none" w:sz="0" w:space="0" w:color="auto"/>
                    <w:right w:val="none" w:sz="0" w:space="0" w:color="auto"/>
                  </w:divBdr>
                </w:div>
                <w:div w:id="508643209">
                  <w:marLeft w:val="0"/>
                  <w:marRight w:val="0"/>
                  <w:marTop w:val="40"/>
                  <w:marBottom w:val="40"/>
                  <w:divBdr>
                    <w:top w:val="none" w:sz="0" w:space="0" w:color="auto"/>
                    <w:left w:val="none" w:sz="0" w:space="0" w:color="auto"/>
                    <w:bottom w:val="none" w:sz="0" w:space="0" w:color="auto"/>
                    <w:right w:val="none" w:sz="0" w:space="0" w:color="auto"/>
                  </w:divBdr>
                </w:div>
                <w:div w:id="1873766820">
                  <w:marLeft w:val="0"/>
                  <w:marRight w:val="0"/>
                  <w:marTop w:val="40"/>
                  <w:marBottom w:val="40"/>
                  <w:divBdr>
                    <w:top w:val="none" w:sz="0" w:space="0" w:color="auto"/>
                    <w:left w:val="none" w:sz="0" w:space="0" w:color="auto"/>
                    <w:bottom w:val="none" w:sz="0" w:space="0" w:color="auto"/>
                    <w:right w:val="none" w:sz="0" w:space="0" w:color="auto"/>
                  </w:divBdr>
                </w:div>
                <w:div w:id="1382438965">
                  <w:marLeft w:val="0"/>
                  <w:marRight w:val="0"/>
                  <w:marTop w:val="40"/>
                  <w:marBottom w:val="40"/>
                  <w:divBdr>
                    <w:top w:val="none" w:sz="0" w:space="0" w:color="auto"/>
                    <w:left w:val="none" w:sz="0" w:space="0" w:color="auto"/>
                    <w:bottom w:val="none" w:sz="0" w:space="0" w:color="auto"/>
                    <w:right w:val="none" w:sz="0" w:space="0" w:color="auto"/>
                  </w:divBdr>
                </w:div>
                <w:div w:id="495147967">
                  <w:marLeft w:val="0"/>
                  <w:marRight w:val="0"/>
                  <w:marTop w:val="40"/>
                  <w:marBottom w:val="40"/>
                  <w:divBdr>
                    <w:top w:val="none" w:sz="0" w:space="0" w:color="auto"/>
                    <w:left w:val="none" w:sz="0" w:space="0" w:color="auto"/>
                    <w:bottom w:val="none" w:sz="0" w:space="0" w:color="auto"/>
                    <w:right w:val="none" w:sz="0" w:space="0" w:color="auto"/>
                  </w:divBdr>
                </w:div>
                <w:div w:id="1084379379">
                  <w:marLeft w:val="0"/>
                  <w:marRight w:val="0"/>
                  <w:marTop w:val="40"/>
                  <w:marBottom w:val="40"/>
                  <w:divBdr>
                    <w:top w:val="none" w:sz="0" w:space="0" w:color="auto"/>
                    <w:left w:val="none" w:sz="0" w:space="0" w:color="auto"/>
                    <w:bottom w:val="none" w:sz="0" w:space="0" w:color="auto"/>
                    <w:right w:val="none" w:sz="0" w:space="0" w:color="auto"/>
                  </w:divBdr>
                </w:div>
              </w:divsChild>
            </w:div>
            <w:div w:id="1593974637">
              <w:marLeft w:val="0"/>
              <w:marRight w:val="0"/>
              <w:marTop w:val="40"/>
              <w:marBottom w:val="40"/>
              <w:divBdr>
                <w:top w:val="none" w:sz="0" w:space="0" w:color="auto"/>
                <w:left w:val="none" w:sz="0" w:space="0" w:color="auto"/>
                <w:bottom w:val="none" w:sz="0" w:space="0" w:color="auto"/>
                <w:right w:val="none" w:sz="0" w:space="0" w:color="auto"/>
              </w:divBdr>
            </w:div>
            <w:div w:id="701705151">
              <w:marLeft w:val="0"/>
              <w:marRight w:val="0"/>
              <w:marTop w:val="40"/>
              <w:marBottom w:val="40"/>
              <w:divBdr>
                <w:top w:val="none" w:sz="0" w:space="0" w:color="auto"/>
                <w:left w:val="none" w:sz="0" w:space="0" w:color="auto"/>
                <w:bottom w:val="none" w:sz="0" w:space="0" w:color="auto"/>
                <w:right w:val="none" w:sz="0" w:space="0" w:color="auto"/>
              </w:divBdr>
            </w:div>
            <w:div w:id="1358460798">
              <w:marLeft w:val="0"/>
              <w:marRight w:val="0"/>
              <w:marTop w:val="40"/>
              <w:marBottom w:val="40"/>
              <w:divBdr>
                <w:top w:val="none" w:sz="0" w:space="0" w:color="auto"/>
                <w:left w:val="none" w:sz="0" w:space="0" w:color="auto"/>
                <w:bottom w:val="none" w:sz="0" w:space="0" w:color="auto"/>
                <w:right w:val="none" w:sz="0" w:space="0" w:color="auto"/>
              </w:divBdr>
            </w:div>
            <w:div w:id="1355040318">
              <w:marLeft w:val="0"/>
              <w:marRight w:val="0"/>
              <w:marTop w:val="40"/>
              <w:marBottom w:val="40"/>
              <w:divBdr>
                <w:top w:val="none" w:sz="0" w:space="0" w:color="auto"/>
                <w:left w:val="none" w:sz="0" w:space="0" w:color="auto"/>
                <w:bottom w:val="none" w:sz="0" w:space="0" w:color="auto"/>
                <w:right w:val="none" w:sz="0" w:space="0" w:color="auto"/>
              </w:divBdr>
            </w:div>
            <w:div w:id="1279069782">
              <w:marLeft w:val="0"/>
              <w:marRight w:val="0"/>
              <w:marTop w:val="40"/>
              <w:marBottom w:val="40"/>
              <w:divBdr>
                <w:top w:val="none" w:sz="0" w:space="0" w:color="auto"/>
                <w:left w:val="none" w:sz="0" w:space="0" w:color="auto"/>
                <w:bottom w:val="none" w:sz="0" w:space="0" w:color="auto"/>
                <w:right w:val="none" w:sz="0" w:space="0" w:color="auto"/>
              </w:divBdr>
            </w:div>
            <w:div w:id="248388287">
              <w:marLeft w:val="0"/>
              <w:marRight w:val="0"/>
              <w:marTop w:val="40"/>
              <w:marBottom w:val="40"/>
              <w:divBdr>
                <w:top w:val="none" w:sz="0" w:space="0" w:color="auto"/>
                <w:left w:val="none" w:sz="0" w:space="0" w:color="auto"/>
                <w:bottom w:val="none" w:sz="0" w:space="0" w:color="auto"/>
                <w:right w:val="none" w:sz="0" w:space="0" w:color="auto"/>
              </w:divBdr>
            </w:div>
            <w:div w:id="760108676">
              <w:marLeft w:val="0"/>
              <w:marRight w:val="0"/>
              <w:marTop w:val="40"/>
              <w:marBottom w:val="40"/>
              <w:divBdr>
                <w:top w:val="none" w:sz="0" w:space="0" w:color="auto"/>
                <w:left w:val="none" w:sz="0" w:space="0" w:color="auto"/>
                <w:bottom w:val="none" w:sz="0" w:space="0" w:color="auto"/>
                <w:right w:val="none" w:sz="0" w:space="0" w:color="auto"/>
              </w:divBdr>
            </w:div>
            <w:div w:id="432407032">
              <w:marLeft w:val="0"/>
              <w:marRight w:val="0"/>
              <w:marTop w:val="40"/>
              <w:marBottom w:val="40"/>
              <w:divBdr>
                <w:top w:val="none" w:sz="0" w:space="0" w:color="auto"/>
                <w:left w:val="none" w:sz="0" w:space="0" w:color="auto"/>
                <w:bottom w:val="none" w:sz="0" w:space="0" w:color="auto"/>
                <w:right w:val="none" w:sz="0" w:space="0" w:color="auto"/>
              </w:divBdr>
            </w:div>
            <w:div w:id="2138598947">
              <w:marLeft w:val="0"/>
              <w:marRight w:val="0"/>
              <w:marTop w:val="40"/>
              <w:marBottom w:val="40"/>
              <w:divBdr>
                <w:top w:val="none" w:sz="0" w:space="0" w:color="auto"/>
                <w:left w:val="none" w:sz="0" w:space="0" w:color="auto"/>
                <w:bottom w:val="none" w:sz="0" w:space="0" w:color="auto"/>
                <w:right w:val="none" w:sz="0" w:space="0" w:color="auto"/>
              </w:divBdr>
            </w:div>
            <w:div w:id="1361780396">
              <w:marLeft w:val="0"/>
              <w:marRight w:val="0"/>
              <w:marTop w:val="40"/>
              <w:marBottom w:val="40"/>
              <w:divBdr>
                <w:top w:val="none" w:sz="0" w:space="0" w:color="auto"/>
                <w:left w:val="none" w:sz="0" w:space="0" w:color="auto"/>
                <w:bottom w:val="none" w:sz="0" w:space="0" w:color="auto"/>
                <w:right w:val="none" w:sz="0" w:space="0" w:color="auto"/>
              </w:divBdr>
            </w:div>
            <w:div w:id="1081834419">
              <w:marLeft w:val="0"/>
              <w:marRight w:val="0"/>
              <w:marTop w:val="40"/>
              <w:marBottom w:val="40"/>
              <w:divBdr>
                <w:top w:val="none" w:sz="0" w:space="0" w:color="auto"/>
                <w:left w:val="none" w:sz="0" w:space="0" w:color="auto"/>
                <w:bottom w:val="none" w:sz="0" w:space="0" w:color="auto"/>
                <w:right w:val="none" w:sz="0" w:space="0" w:color="auto"/>
              </w:divBdr>
            </w:div>
            <w:div w:id="576286377">
              <w:marLeft w:val="0"/>
              <w:marRight w:val="0"/>
              <w:marTop w:val="40"/>
              <w:marBottom w:val="40"/>
              <w:divBdr>
                <w:top w:val="none" w:sz="0" w:space="0" w:color="auto"/>
                <w:left w:val="none" w:sz="0" w:space="0" w:color="auto"/>
                <w:bottom w:val="none" w:sz="0" w:space="0" w:color="auto"/>
                <w:right w:val="none" w:sz="0" w:space="0" w:color="auto"/>
              </w:divBdr>
            </w:div>
            <w:div w:id="1706371299">
              <w:marLeft w:val="0"/>
              <w:marRight w:val="0"/>
              <w:marTop w:val="40"/>
              <w:marBottom w:val="40"/>
              <w:divBdr>
                <w:top w:val="none" w:sz="0" w:space="0" w:color="auto"/>
                <w:left w:val="none" w:sz="0" w:space="0" w:color="auto"/>
                <w:bottom w:val="none" w:sz="0" w:space="0" w:color="auto"/>
                <w:right w:val="none" w:sz="0" w:space="0" w:color="auto"/>
              </w:divBdr>
            </w:div>
            <w:div w:id="337201213">
              <w:marLeft w:val="0"/>
              <w:marRight w:val="0"/>
              <w:marTop w:val="40"/>
              <w:marBottom w:val="40"/>
              <w:divBdr>
                <w:top w:val="none" w:sz="0" w:space="0" w:color="auto"/>
                <w:left w:val="none" w:sz="0" w:space="0" w:color="auto"/>
                <w:bottom w:val="none" w:sz="0" w:space="0" w:color="auto"/>
                <w:right w:val="none" w:sz="0" w:space="0" w:color="auto"/>
              </w:divBdr>
            </w:div>
            <w:div w:id="1902864032">
              <w:marLeft w:val="0"/>
              <w:marRight w:val="0"/>
              <w:marTop w:val="40"/>
              <w:marBottom w:val="40"/>
              <w:divBdr>
                <w:top w:val="none" w:sz="0" w:space="0" w:color="auto"/>
                <w:left w:val="none" w:sz="0" w:space="0" w:color="auto"/>
                <w:bottom w:val="none" w:sz="0" w:space="0" w:color="auto"/>
                <w:right w:val="none" w:sz="0" w:space="0" w:color="auto"/>
              </w:divBdr>
            </w:div>
            <w:div w:id="941455651">
              <w:marLeft w:val="0"/>
              <w:marRight w:val="0"/>
              <w:marTop w:val="40"/>
              <w:marBottom w:val="40"/>
              <w:divBdr>
                <w:top w:val="none" w:sz="0" w:space="0" w:color="auto"/>
                <w:left w:val="none" w:sz="0" w:space="0" w:color="auto"/>
                <w:bottom w:val="none" w:sz="0" w:space="0" w:color="auto"/>
                <w:right w:val="none" w:sz="0" w:space="0" w:color="auto"/>
              </w:divBdr>
            </w:div>
            <w:div w:id="1468546631">
              <w:marLeft w:val="0"/>
              <w:marRight w:val="0"/>
              <w:marTop w:val="40"/>
              <w:marBottom w:val="40"/>
              <w:divBdr>
                <w:top w:val="none" w:sz="0" w:space="0" w:color="auto"/>
                <w:left w:val="none" w:sz="0" w:space="0" w:color="auto"/>
                <w:bottom w:val="none" w:sz="0" w:space="0" w:color="auto"/>
                <w:right w:val="none" w:sz="0" w:space="0" w:color="auto"/>
              </w:divBdr>
            </w:div>
            <w:div w:id="1465850954">
              <w:marLeft w:val="0"/>
              <w:marRight w:val="0"/>
              <w:marTop w:val="40"/>
              <w:marBottom w:val="40"/>
              <w:divBdr>
                <w:top w:val="none" w:sz="0" w:space="0" w:color="auto"/>
                <w:left w:val="none" w:sz="0" w:space="0" w:color="auto"/>
                <w:bottom w:val="none" w:sz="0" w:space="0" w:color="auto"/>
                <w:right w:val="none" w:sz="0" w:space="0" w:color="auto"/>
              </w:divBdr>
            </w:div>
            <w:div w:id="1714112303">
              <w:marLeft w:val="0"/>
              <w:marRight w:val="0"/>
              <w:marTop w:val="40"/>
              <w:marBottom w:val="40"/>
              <w:divBdr>
                <w:top w:val="none" w:sz="0" w:space="0" w:color="auto"/>
                <w:left w:val="none" w:sz="0" w:space="0" w:color="auto"/>
                <w:bottom w:val="none" w:sz="0" w:space="0" w:color="auto"/>
                <w:right w:val="none" w:sz="0" w:space="0" w:color="auto"/>
              </w:divBdr>
            </w:div>
            <w:div w:id="1793085952">
              <w:marLeft w:val="0"/>
              <w:marRight w:val="0"/>
              <w:marTop w:val="40"/>
              <w:marBottom w:val="40"/>
              <w:divBdr>
                <w:top w:val="none" w:sz="0" w:space="0" w:color="auto"/>
                <w:left w:val="none" w:sz="0" w:space="0" w:color="auto"/>
                <w:bottom w:val="none" w:sz="0" w:space="0" w:color="auto"/>
                <w:right w:val="none" w:sz="0" w:space="0" w:color="auto"/>
              </w:divBdr>
            </w:div>
            <w:div w:id="1682318939">
              <w:marLeft w:val="0"/>
              <w:marRight w:val="0"/>
              <w:marTop w:val="40"/>
              <w:marBottom w:val="40"/>
              <w:divBdr>
                <w:top w:val="none" w:sz="0" w:space="0" w:color="auto"/>
                <w:left w:val="none" w:sz="0" w:space="0" w:color="auto"/>
                <w:bottom w:val="none" w:sz="0" w:space="0" w:color="auto"/>
                <w:right w:val="none" w:sz="0" w:space="0" w:color="auto"/>
              </w:divBdr>
            </w:div>
            <w:div w:id="1518346903">
              <w:marLeft w:val="0"/>
              <w:marRight w:val="0"/>
              <w:marTop w:val="0"/>
              <w:marBottom w:val="101"/>
              <w:divBdr>
                <w:top w:val="none" w:sz="0" w:space="0" w:color="auto"/>
                <w:left w:val="none" w:sz="0" w:space="0" w:color="auto"/>
                <w:bottom w:val="none" w:sz="0" w:space="0" w:color="auto"/>
                <w:right w:val="none" w:sz="0" w:space="0" w:color="auto"/>
              </w:divBdr>
            </w:div>
            <w:div w:id="145778489">
              <w:marLeft w:val="0"/>
              <w:marRight w:val="0"/>
              <w:marTop w:val="40"/>
              <w:marBottom w:val="40"/>
              <w:divBdr>
                <w:top w:val="none" w:sz="0" w:space="0" w:color="auto"/>
                <w:left w:val="none" w:sz="0" w:space="0" w:color="auto"/>
                <w:bottom w:val="none" w:sz="0" w:space="0" w:color="auto"/>
                <w:right w:val="none" w:sz="0" w:space="0" w:color="auto"/>
              </w:divBdr>
            </w:div>
            <w:div w:id="484199423">
              <w:marLeft w:val="0"/>
              <w:marRight w:val="0"/>
              <w:marTop w:val="40"/>
              <w:marBottom w:val="40"/>
              <w:divBdr>
                <w:top w:val="none" w:sz="0" w:space="0" w:color="auto"/>
                <w:left w:val="none" w:sz="0" w:space="0" w:color="auto"/>
                <w:bottom w:val="none" w:sz="0" w:space="0" w:color="auto"/>
                <w:right w:val="none" w:sz="0" w:space="0" w:color="auto"/>
              </w:divBdr>
            </w:div>
            <w:div w:id="130947523">
              <w:marLeft w:val="0"/>
              <w:marRight w:val="0"/>
              <w:marTop w:val="40"/>
              <w:marBottom w:val="40"/>
              <w:divBdr>
                <w:top w:val="none" w:sz="0" w:space="0" w:color="auto"/>
                <w:left w:val="none" w:sz="0" w:space="0" w:color="auto"/>
                <w:bottom w:val="none" w:sz="0" w:space="0" w:color="auto"/>
                <w:right w:val="none" w:sz="0" w:space="0" w:color="auto"/>
              </w:divBdr>
            </w:div>
            <w:div w:id="1252662608">
              <w:marLeft w:val="0"/>
              <w:marRight w:val="0"/>
              <w:marTop w:val="40"/>
              <w:marBottom w:val="40"/>
              <w:divBdr>
                <w:top w:val="none" w:sz="0" w:space="0" w:color="auto"/>
                <w:left w:val="none" w:sz="0" w:space="0" w:color="auto"/>
                <w:bottom w:val="none" w:sz="0" w:space="0" w:color="auto"/>
                <w:right w:val="none" w:sz="0" w:space="0" w:color="auto"/>
              </w:divBdr>
            </w:div>
            <w:div w:id="560216417">
              <w:marLeft w:val="0"/>
              <w:marRight w:val="0"/>
              <w:marTop w:val="40"/>
              <w:marBottom w:val="40"/>
              <w:divBdr>
                <w:top w:val="none" w:sz="0" w:space="0" w:color="auto"/>
                <w:left w:val="none" w:sz="0" w:space="0" w:color="auto"/>
                <w:bottom w:val="none" w:sz="0" w:space="0" w:color="auto"/>
                <w:right w:val="none" w:sz="0" w:space="0" w:color="auto"/>
              </w:divBdr>
            </w:div>
            <w:div w:id="1193957788">
              <w:marLeft w:val="0"/>
              <w:marRight w:val="0"/>
              <w:marTop w:val="20"/>
              <w:marBottom w:val="20"/>
              <w:divBdr>
                <w:top w:val="none" w:sz="0" w:space="0" w:color="auto"/>
                <w:left w:val="none" w:sz="0" w:space="0" w:color="auto"/>
                <w:bottom w:val="none" w:sz="0" w:space="0" w:color="auto"/>
                <w:right w:val="none" w:sz="0" w:space="0" w:color="auto"/>
              </w:divBdr>
            </w:div>
            <w:div w:id="1542785009">
              <w:marLeft w:val="0"/>
              <w:marRight w:val="0"/>
              <w:marTop w:val="20"/>
              <w:marBottom w:val="20"/>
              <w:divBdr>
                <w:top w:val="none" w:sz="0" w:space="0" w:color="auto"/>
                <w:left w:val="none" w:sz="0" w:space="0" w:color="auto"/>
                <w:bottom w:val="none" w:sz="0" w:space="0" w:color="auto"/>
                <w:right w:val="none" w:sz="0" w:space="0" w:color="auto"/>
              </w:divBdr>
            </w:div>
            <w:div w:id="828982947">
              <w:marLeft w:val="0"/>
              <w:marRight w:val="0"/>
              <w:marTop w:val="20"/>
              <w:marBottom w:val="20"/>
              <w:divBdr>
                <w:top w:val="none" w:sz="0" w:space="0" w:color="auto"/>
                <w:left w:val="none" w:sz="0" w:space="0" w:color="auto"/>
                <w:bottom w:val="none" w:sz="0" w:space="0" w:color="auto"/>
                <w:right w:val="none" w:sz="0" w:space="0" w:color="auto"/>
              </w:divBdr>
            </w:div>
            <w:div w:id="93133241">
              <w:marLeft w:val="0"/>
              <w:marRight w:val="0"/>
              <w:marTop w:val="20"/>
              <w:marBottom w:val="20"/>
              <w:divBdr>
                <w:top w:val="none" w:sz="0" w:space="0" w:color="auto"/>
                <w:left w:val="none" w:sz="0" w:space="0" w:color="auto"/>
                <w:bottom w:val="none" w:sz="0" w:space="0" w:color="auto"/>
                <w:right w:val="none" w:sz="0" w:space="0" w:color="auto"/>
              </w:divBdr>
            </w:div>
            <w:div w:id="1352802519">
              <w:marLeft w:val="0"/>
              <w:marRight w:val="0"/>
              <w:marTop w:val="20"/>
              <w:marBottom w:val="20"/>
              <w:divBdr>
                <w:top w:val="none" w:sz="0" w:space="0" w:color="auto"/>
                <w:left w:val="none" w:sz="0" w:space="0" w:color="auto"/>
                <w:bottom w:val="none" w:sz="0" w:space="0" w:color="auto"/>
                <w:right w:val="none" w:sz="0" w:space="0" w:color="auto"/>
              </w:divBdr>
            </w:div>
            <w:div w:id="872107819">
              <w:marLeft w:val="0"/>
              <w:marRight w:val="0"/>
              <w:marTop w:val="20"/>
              <w:marBottom w:val="20"/>
              <w:divBdr>
                <w:top w:val="none" w:sz="0" w:space="0" w:color="auto"/>
                <w:left w:val="none" w:sz="0" w:space="0" w:color="auto"/>
                <w:bottom w:val="none" w:sz="0" w:space="0" w:color="auto"/>
                <w:right w:val="none" w:sz="0" w:space="0" w:color="auto"/>
              </w:divBdr>
            </w:div>
            <w:div w:id="1385788971">
              <w:marLeft w:val="0"/>
              <w:marRight w:val="0"/>
              <w:marTop w:val="20"/>
              <w:marBottom w:val="20"/>
              <w:divBdr>
                <w:top w:val="none" w:sz="0" w:space="0" w:color="auto"/>
                <w:left w:val="none" w:sz="0" w:space="0" w:color="auto"/>
                <w:bottom w:val="none" w:sz="0" w:space="0" w:color="auto"/>
                <w:right w:val="none" w:sz="0" w:space="0" w:color="auto"/>
              </w:divBdr>
            </w:div>
            <w:div w:id="87386218">
              <w:marLeft w:val="0"/>
              <w:marRight w:val="0"/>
              <w:marTop w:val="20"/>
              <w:marBottom w:val="20"/>
              <w:divBdr>
                <w:top w:val="none" w:sz="0" w:space="0" w:color="auto"/>
                <w:left w:val="none" w:sz="0" w:space="0" w:color="auto"/>
                <w:bottom w:val="none" w:sz="0" w:space="0" w:color="auto"/>
                <w:right w:val="none" w:sz="0" w:space="0" w:color="auto"/>
              </w:divBdr>
            </w:div>
            <w:div w:id="1361204384">
              <w:marLeft w:val="0"/>
              <w:marRight w:val="0"/>
              <w:marTop w:val="20"/>
              <w:marBottom w:val="20"/>
              <w:divBdr>
                <w:top w:val="none" w:sz="0" w:space="0" w:color="auto"/>
                <w:left w:val="none" w:sz="0" w:space="0" w:color="auto"/>
                <w:bottom w:val="none" w:sz="0" w:space="0" w:color="auto"/>
                <w:right w:val="none" w:sz="0" w:space="0" w:color="auto"/>
              </w:divBdr>
            </w:div>
            <w:div w:id="270598410">
              <w:marLeft w:val="0"/>
              <w:marRight w:val="0"/>
              <w:marTop w:val="20"/>
              <w:marBottom w:val="20"/>
              <w:divBdr>
                <w:top w:val="none" w:sz="0" w:space="0" w:color="auto"/>
                <w:left w:val="none" w:sz="0" w:space="0" w:color="auto"/>
                <w:bottom w:val="none" w:sz="0" w:space="0" w:color="auto"/>
                <w:right w:val="none" w:sz="0" w:space="0" w:color="auto"/>
              </w:divBdr>
            </w:div>
            <w:div w:id="1862014723">
              <w:marLeft w:val="0"/>
              <w:marRight w:val="0"/>
              <w:marTop w:val="20"/>
              <w:marBottom w:val="20"/>
              <w:divBdr>
                <w:top w:val="none" w:sz="0" w:space="0" w:color="auto"/>
                <w:left w:val="none" w:sz="0" w:space="0" w:color="auto"/>
                <w:bottom w:val="none" w:sz="0" w:space="0" w:color="auto"/>
                <w:right w:val="none" w:sz="0" w:space="0" w:color="auto"/>
              </w:divBdr>
            </w:div>
            <w:div w:id="1468818387">
              <w:marLeft w:val="0"/>
              <w:marRight w:val="0"/>
              <w:marTop w:val="20"/>
              <w:marBottom w:val="20"/>
              <w:divBdr>
                <w:top w:val="none" w:sz="0" w:space="0" w:color="auto"/>
                <w:left w:val="none" w:sz="0" w:space="0" w:color="auto"/>
                <w:bottom w:val="none" w:sz="0" w:space="0" w:color="auto"/>
                <w:right w:val="none" w:sz="0" w:space="0" w:color="auto"/>
              </w:divBdr>
            </w:div>
            <w:div w:id="1270815717">
              <w:marLeft w:val="0"/>
              <w:marRight w:val="0"/>
              <w:marTop w:val="20"/>
              <w:marBottom w:val="20"/>
              <w:divBdr>
                <w:top w:val="none" w:sz="0" w:space="0" w:color="auto"/>
                <w:left w:val="none" w:sz="0" w:space="0" w:color="auto"/>
                <w:bottom w:val="none" w:sz="0" w:space="0" w:color="auto"/>
                <w:right w:val="none" w:sz="0" w:space="0" w:color="auto"/>
              </w:divBdr>
            </w:div>
            <w:div w:id="509372542">
              <w:marLeft w:val="0"/>
              <w:marRight w:val="0"/>
              <w:marTop w:val="20"/>
              <w:marBottom w:val="20"/>
              <w:divBdr>
                <w:top w:val="none" w:sz="0" w:space="0" w:color="auto"/>
                <w:left w:val="none" w:sz="0" w:space="0" w:color="auto"/>
                <w:bottom w:val="none" w:sz="0" w:space="0" w:color="auto"/>
                <w:right w:val="none" w:sz="0" w:space="0" w:color="auto"/>
              </w:divBdr>
            </w:div>
            <w:div w:id="1329408913">
              <w:marLeft w:val="0"/>
              <w:marRight w:val="0"/>
              <w:marTop w:val="20"/>
              <w:marBottom w:val="20"/>
              <w:divBdr>
                <w:top w:val="none" w:sz="0" w:space="0" w:color="auto"/>
                <w:left w:val="none" w:sz="0" w:space="0" w:color="auto"/>
                <w:bottom w:val="none" w:sz="0" w:space="0" w:color="auto"/>
                <w:right w:val="none" w:sz="0" w:space="0" w:color="auto"/>
              </w:divBdr>
            </w:div>
            <w:div w:id="2137721039">
              <w:marLeft w:val="0"/>
              <w:marRight w:val="0"/>
              <w:marTop w:val="20"/>
              <w:marBottom w:val="20"/>
              <w:divBdr>
                <w:top w:val="none" w:sz="0" w:space="0" w:color="auto"/>
                <w:left w:val="none" w:sz="0" w:space="0" w:color="auto"/>
                <w:bottom w:val="none" w:sz="0" w:space="0" w:color="auto"/>
                <w:right w:val="none" w:sz="0" w:space="0" w:color="auto"/>
              </w:divBdr>
            </w:div>
            <w:div w:id="1706322202">
              <w:marLeft w:val="0"/>
              <w:marRight w:val="0"/>
              <w:marTop w:val="20"/>
              <w:marBottom w:val="20"/>
              <w:divBdr>
                <w:top w:val="none" w:sz="0" w:space="0" w:color="auto"/>
                <w:left w:val="none" w:sz="0" w:space="0" w:color="auto"/>
                <w:bottom w:val="none" w:sz="0" w:space="0" w:color="auto"/>
                <w:right w:val="none" w:sz="0" w:space="0" w:color="auto"/>
              </w:divBdr>
            </w:div>
            <w:div w:id="1086615537">
              <w:marLeft w:val="0"/>
              <w:marRight w:val="0"/>
              <w:marTop w:val="20"/>
              <w:marBottom w:val="20"/>
              <w:divBdr>
                <w:top w:val="none" w:sz="0" w:space="0" w:color="auto"/>
                <w:left w:val="none" w:sz="0" w:space="0" w:color="auto"/>
                <w:bottom w:val="none" w:sz="0" w:space="0" w:color="auto"/>
                <w:right w:val="none" w:sz="0" w:space="0" w:color="auto"/>
              </w:divBdr>
            </w:div>
            <w:div w:id="692802369">
              <w:marLeft w:val="0"/>
              <w:marRight w:val="0"/>
              <w:marTop w:val="20"/>
              <w:marBottom w:val="20"/>
              <w:divBdr>
                <w:top w:val="none" w:sz="0" w:space="0" w:color="auto"/>
                <w:left w:val="none" w:sz="0" w:space="0" w:color="auto"/>
                <w:bottom w:val="none" w:sz="0" w:space="0" w:color="auto"/>
                <w:right w:val="none" w:sz="0" w:space="0" w:color="auto"/>
              </w:divBdr>
            </w:div>
            <w:div w:id="2035568621">
              <w:marLeft w:val="0"/>
              <w:marRight w:val="0"/>
              <w:marTop w:val="20"/>
              <w:marBottom w:val="20"/>
              <w:divBdr>
                <w:top w:val="none" w:sz="0" w:space="0" w:color="auto"/>
                <w:left w:val="none" w:sz="0" w:space="0" w:color="auto"/>
                <w:bottom w:val="none" w:sz="0" w:space="0" w:color="auto"/>
                <w:right w:val="none" w:sz="0" w:space="0" w:color="auto"/>
              </w:divBdr>
            </w:div>
            <w:div w:id="1340539898">
              <w:marLeft w:val="0"/>
              <w:marRight w:val="0"/>
              <w:marTop w:val="20"/>
              <w:marBottom w:val="20"/>
              <w:divBdr>
                <w:top w:val="none" w:sz="0" w:space="0" w:color="auto"/>
                <w:left w:val="none" w:sz="0" w:space="0" w:color="auto"/>
                <w:bottom w:val="none" w:sz="0" w:space="0" w:color="auto"/>
                <w:right w:val="none" w:sz="0" w:space="0" w:color="auto"/>
              </w:divBdr>
            </w:div>
            <w:div w:id="190193121">
              <w:marLeft w:val="0"/>
              <w:marRight w:val="0"/>
              <w:marTop w:val="20"/>
              <w:marBottom w:val="20"/>
              <w:divBdr>
                <w:top w:val="none" w:sz="0" w:space="0" w:color="auto"/>
                <w:left w:val="none" w:sz="0" w:space="0" w:color="auto"/>
                <w:bottom w:val="none" w:sz="0" w:space="0" w:color="auto"/>
                <w:right w:val="none" w:sz="0" w:space="0" w:color="auto"/>
              </w:divBdr>
            </w:div>
            <w:div w:id="1152138458">
              <w:marLeft w:val="0"/>
              <w:marRight w:val="0"/>
              <w:marTop w:val="20"/>
              <w:marBottom w:val="20"/>
              <w:divBdr>
                <w:top w:val="none" w:sz="0" w:space="0" w:color="auto"/>
                <w:left w:val="none" w:sz="0" w:space="0" w:color="auto"/>
                <w:bottom w:val="none" w:sz="0" w:space="0" w:color="auto"/>
                <w:right w:val="none" w:sz="0" w:space="0" w:color="auto"/>
              </w:divBdr>
            </w:div>
            <w:div w:id="328142374">
              <w:marLeft w:val="0"/>
              <w:marRight w:val="0"/>
              <w:marTop w:val="20"/>
              <w:marBottom w:val="20"/>
              <w:divBdr>
                <w:top w:val="none" w:sz="0" w:space="0" w:color="auto"/>
                <w:left w:val="none" w:sz="0" w:space="0" w:color="auto"/>
                <w:bottom w:val="none" w:sz="0" w:space="0" w:color="auto"/>
                <w:right w:val="none" w:sz="0" w:space="0" w:color="auto"/>
              </w:divBdr>
            </w:div>
            <w:div w:id="1543975626">
              <w:marLeft w:val="0"/>
              <w:marRight w:val="0"/>
              <w:marTop w:val="20"/>
              <w:marBottom w:val="20"/>
              <w:divBdr>
                <w:top w:val="none" w:sz="0" w:space="0" w:color="auto"/>
                <w:left w:val="none" w:sz="0" w:space="0" w:color="auto"/>
                <w:bottom w:val="none" w:sz="0" w:space="0" w:color="auto"/>
                <w:right w:val="none" w:sz="0" w:space="0" w:color="auto"/>
              </w:divBdr>
            </w:div>
            <w:div w:id="2000188926">
              <w:marLeft w:val="0"/>
              <w:marRight w:val="0"/>
              <w:marTop w:val="20"/>
              <w:marBottom w:val="20"/>
              <w:divBdr>
                <w:top w:val="none" w:sz="0" w:space="0" w:color="auto"/>
                <w:left w:val="none" w:sz="0" w:space="0" w:color="auto"/>
                <w:bottom w:val="none" w:sz="0" w:space="0" w:color="auto"/>
                <w:right w:val="none" w:sz="0" w:space="0" w:color="auto"/>
              </w:divBdr>
            </w:div>
            <w:div w:id="809590222">
              <w:marLeft w:val="0"/>
              <w:marRight w:val="0"/>
              <w:marTop w:val="20"/>
              <w:marBottom w:val="20"/>
              <w:divBdr>
                <w:top w:val="none" w:sz="0" w:space="0" w:color="auto"/>
                <w:left w:val="none" w:sz="0" w:space="0" w:color="auto"/>
                <w:bottom w:val="none" w:sz="0" w:space="0" w:color="auto"/>
                <w:right w:val="none" w:sz="0" w:space="0" w:color="auto"/>
              </w:divBdr>
            </w:div>
            <w:div w:id="1000350949">
              <w:marLeft w:val="0"/>
              <w:marRight w:val="0"/>
              <w:marTop w:val="20"/>
              <w:marBottom w:val="20"/>
              <w:divBdr>
                <w:top w:val="none" w:sz="0" w:space="0" w:color="auto"/>
                <w:left w:val="none" w:sz="0" w:space="0" w:color="auto"/>
                <w:bottom w:val="none" w:sz="0" w:space="0" w:color="auto"/>
                <w:right w:val="none" w:sz="0" w:space="0" w:color="auto"/>
              </w:divBdr>
            </w:div>
            <w:div w:id="1759672782">
              <w:marLeft w:val="0"/>
              <w:marRight w:val="0"/>
              <w:marTop w:val="20"/>
              <w:marBottom w:val="20"/>
              <w:divBdr>
                <w:top w:val="none" w:sz="0" w:space="0" w:color="auto"/>
                <w:left w:val="none" w:sz="0" w:space="0" w:color="auto"/>
                <w:bottom w:val="none" w:sz="0" w:space="0" w:color="auto"/>
                <w:right w:val="none" w:sz="0" w:space="0" w:color="auto"/>
              </w:divBdr>
            </w:div>
            <w:div w:id="286277557">
              <w:marLeft w:val="0"/>
              <w:marRight w:val="0"/>
              <w:marTop w:val="20"/>
              <w:marBottom w:val="20"/>
              <w:divBdr>
                <w:top w:val="none" w:sz="0" w:space="0" w:color="auto"/>
                <w:left w:val="none" w:sz="0" w:space="0" w:color="auto"/>
                <w:bottom w:val="none" w:sz="0" w:space="0" w:color="auto"/>
                <w:right w:val="none" w:sz="0" w:space="0" w:color="auto"/>
              </w:divBdr>
            </w:div>
            <w:div w:id="630404766">
              <w:marLeft w:val="0"/>
              <w:marRight w:val="0"/>
              <w:marTop w:val="20"/>
              <w:marBottom w:val="20"/>
              <w:divBdr>
                <w:top w:val="none" w:sz="0" w:space="0" w:color="auto"/>
                <w:left w:val="none" w:sz="0" w:space="0" w:color="auto"/>
                <w:bottom w:val="none" w:sz="0" w:space="0" w:color="auto"/>
                <w:right w:val="none" w:sz="0" w:space="0" w:color="auto"/>
              </w:divBdr>
            </w:div>
            <w:div w:id="1494225286">
              <w:marLeft w:val="0"/>
              <w:marRight w:val="0"/>
              <w:marTop w:val="20"/>
              <w:marBottom w:val="20"/>
              <w:divBdr>
                <w:top w:val="none" w:sz="0" w:space="0" w:color="auto"/>
                <w:left w:val="none" w:sz="0" w:space="0" w:color="auto"/>
                <w:bottom w:val="none" w:sz="0" w:space="0" w:color="auto"/>
                <w:right w:val="none" w:sz="0" w:space="0" w:color="auto"/>
              </w:divBdr>
            </w:div>
            <w:div w:id="1098601789">
              <w:marLeft w:val="0"/>
              <w:marRight w:val="0"/>
              <w:marTop w:val="20"/>
              <w:marBottom w:val="20"/>
              <w:divBdr>
                <w:top w:val="none" w:sz="0" w:space="0" w:color="auto"/>
                <w:left w:val="none" w:sz="0" w:space="0" w:color="auto"/>
                <w:bottom w:val="none" w:sz="0" w:space="0" w:color="auto"/>
                <w:right w:val="none" w:sz="0" w:space="0" w:color="auto"/>
              </w:divBdr>
            </w:div>
            <w:div w:id="662004771">
              <w:marLeft w:val="0"/>
              <w:marRight w:val="0"/>
              <w:marTop w:val="20"/>
              <w:marBottom w:val="20"/>
              <w:divBdr>
                <w:top w:val="none" w:sz="0" w:space="0" w:color="auto"/>
                <w:left w:val="none" w:sz="0" w:space="0" w:color="auto"/>
                <w:bottom w:val="none" w:sz="0" w:space="0" w:color="auto"/>
                <w:right w:val="none" w:sz="0" w:space="0" w:color="auto"/>
              </w:divBdr>
            </w:div>
            <w:div w:id="636226066">
              <w:marLeft w:val="0"/>
              <w:marRight w:val="0"/>
              <w:marTop w:val="20"/>
              <w:marBottom w:val="20"/>
              <w:divBdr>
                <w:top w:val="none" w:sz="0" w:space="0" w:color="auto"/>
                <w:left w:val="none" w:sz="0" w:space="0" w:color="auto"/>
                <w:bottom w:val="none" w:sz="0" w:space="0" w:color="auto"/>
                <w:right w:val="none" w:sz="0" w:space="0" w:color="auto"/>
              </w:divBdr>
            </w:div>
            <w:div w:id="1604344455">
              <w:marLeft w:val="0"/>
              <w:marRight w:val="0"/>
              <w:marTop w:val="20"/>
              <w:marBottom w:val="20"/>
              <w:divBdr>
                <w:top w:val="none" w:sz="0" w:space="0" w:color="auto"/>
                <w:left w:val="none" w:sz="0" w:space="0" w:color="auto"/>
                <w:bottom w:val="none" w:sz="0" w:space="0" w:color="auto"/>
                <w:right w:val="none" w:sz="0" w:space="0" w:color="auto"/>
              </w:divBdr>
            </w:div>
            <w:div w:id="229393648">
              <w:marLeft w:val="0"/>
              <w:marRight w:val="0"/>
              <w:marTop w:val="20"/>
              <w:marBottom w:val="20"/>
              <w:divBdr>
                <w:top w:val="none" w:sz="0" w:space="0" w:color="auto"/>
                <w:left w:val="none" w:sz="0" w:space="0" w:color="auto"/>
                <w:bottom w:val="none" w:sz="0" w:space="0" w:color="auto"/>
                <w:right w:val="none" w:sz="0" w:space="0" w:color="auto"/>
              </w:divBdr>
            </w:div>
            <w:div w:id="1248419686">
              <w:marLeft w:val="0"/>
              <w:marRight w:val="0"/>
              <w:marTop w:val="20"/>
              <w:marBottom w:val="20"/>
              <w:divBdr>
                <w:top w:val="none" w:sz="0" w:space="0" w:color="auto"/>
                <w:left w:val="none" w:sz="0" w:space="0" w:color="auto"/>
                <w:bottom w:val="none" w:sz="0" w:space="0" w:color="auto"/>
                <w:right w:val="none" w:sz="0" w:space="0" w:color="auto"/>
              </w:divBdr>
            </w:div>
            <w:div w:id="1991059013">
              <w:marLeft w:val="0"/>
              <w:marRight w:val="0"/>
              <w:marTop w:val="20"/>
              <w:marBottom w:val="20"/>
              <w:divBdr>
                <w:top w:val="none" w:sz="0" w:space="0" w:color="auto"/>
                <w:left w:val="none" w:sz="0" w:space="0" w:color="auto"/>
                <w:bottom w:val="none" w:sz="0" w:space="0" w:color="auto"/>
                <w:right w:val="none" w:sz="0" w:space="0" w:color="auto"/>
              </w:divBdr>
            </w:div>
            <w:div w:id="769661153">
              <w:marLeft w:val="0"/>
              <w:marRight w:val="0"/>
              <w:marTop w:val="20"/>
              <w:marBottom w:val="20"/>
              <w:divBdr>
                <w:top w:val="none" w:sz="0" w:space="0" w:color="auto"/>
                <w:left w:val="none" w:sz="0" w:space="0" w:color="auto"/>
                <w:bottom w:val="none" w:sz="0" w:space="0" w:color="auto"/>
                <w:right w:val="none" w:sz="0" w:space="0" w:color="auto"/>
              </w:divBdr>
            </w:div>
            <w:div w:id="1933196539">
              <w:marLeft w:val="0"/>
              <w:marRight w:val="0"/>
              <w:marTop w:val="20"/>
              <w:marBottom w:val="20"/>
              <w:divBdr>
                <w:top w:val="none" w:sz="0" w:space="0" w:color="auto"/>
                <w:left w:val="none" w:sz="0" w:space="0" w:color="auto"/>
                <w:bottom w:val="none" w:sz="0" w:space="0" w:color="auto"/>
                <w:right w:val="none" w:sz="0" w:space="0" w:color="auto"/>
              </w:divBdr>
            </w:div>
            <w:div w:id="28146545">
              <w:marLeft w:val="0"/>
              <w:marRight w:val="0"/>
              <w:marTop w:val="20"/>
              <w:marBottom w:val="20"/>
              <w:divBdr>
                <w:top w:val="none" w:sz="0" w:space="0" w:color="auto"/>
                <w:left w:val="none" w:sz="0" w:space="0" w:color="auto"/>
                <w:bottom w:val="none" w:sz="0" w:space="0" w:color="auto"/>
                <w:right w:val="none" w:sz="0" w:space="0" w:color="auto"/>
              </w:divBdr>
            </w:div>
            <w:div w:id="1360544974">
              <w:marLeft w:val="0"/>
              <w:marRight w:val="0"/>
              <w:marTop w:val="20"/>
              <w:marBottom w:val="20"/>
              <w:divBdr>
                <w:top w:val="none" w:sz="0" w:space="0" w:color="auto"/>
                <w:left w:val="none" w:sz="0" w:space="0" w:color="auto"/>
                <w:bottom w:val="none" w:sz="0" w:space="0" w:color="auto"/>
                <w:right w:val="none" w:sz="0" w:space="0" w:color="auto"/>
              </w:divBdr>
            </w:div>
            <w:div w:id="942423696">
              <w:marLeft w:val="0"/>
              <w:marRight w:val="0"/>
              <w:marTop w:val="20"/>
              <w:marBottom w:val="20"/>
              <w:divBdr>
                <w:top w:val="none" w:sz="0" w:space="0" w:color="auto"/>
                <w:left w:val="none" w:sz="0" w:space="0" w:color="auto"/>
                <w:bottom w:val="none" w:sz="0" w:space="0" w:color="auto"/>
                <w:right w:val="none" w:sz="0" w:space="0" w:color="auto"/>
              </w:divBdr>
            </w:div>
            <w:div w:id="814176348">
              <w:marLeft w:val="0"/>
              <w:marRight w:val="0"/>
              <w:marTop w:val="20"/>
              <w:marBottom w:val="20"/>
              <w:divBdr>
                <w:top w:val="none" w:sz="0" w:space="0" w:color="auto"/>
                <w:left w:val="none" w:sz="0" w:space="0" w:color="auto"/>
                <w:bottom w:val="none" w:sz="0" w:space="0" w:color="auto"/>
                <w:right w:val="none" w:sz="0" w:space="0" w:color="auto"/>
              </w:divBdr>
            </w:div>
            <w:div w:id="1839880048">
              <w:marLeft w:val="0"/>
              <w:marRight w:val="0"/>
              <w:marTop w:val="20"/>
              <w:marBottom w:val="20"/>
              <w:divBdr>
                <w:top w:val="none" w:sz="0" w:space="0" w:color="auto"/>
                <w:left w:val="none" w:sz="0" w:space="0" w:color="auto"/>
                <w:bottom w:val="none" w:sz="0" w:space="0" w:color="auto"/>
                <w:right w:val="none" w:sz="0" w:space="0" w:color="auto"/>
              </w:divBdr>
            </w:div>
            <w:div w:id="145829649">
              <w:marLeft w:val="0"/>
              <w:marRight w:val="0"/>
              <w:marTop w:val="20"/>
              <w:marBottom w:val="20"/>
              <w:divBdr>
                <w:top w:val="none" w:sz="0" w:space="0" w:color="auto"/>
                <w:left w:val="none" w:sz="0" w:space="0" w:color="auto"/>
                <w:bottom w:val="none" w:sz="0" w:space="0" w:color="auto"/>
                <w:right w:val="none" w:sz="0" w:space="0" w:color="auto"/>
              </w:divBdr>
            </w:div>
            <w:div w:id="1189181385">
              <w:marLeft w:val="0"/>
              <w:marRight w:val="0"/>
              <w:marTop w:val="20"/>
              <w:marBottom w:val="20"/>
              <w:divBdr>
                <w:top w:val="none" w:sz="0" w:space="0" w:color="auto"/>
                <w:left w:val="none" w:sz="0" w:space="0" w:color="auto"/>
                <w:bottom w:val="none" w:sz="0" w:space="0" w:color="auto"/>
                <w:right w:val="none" w:sz="0" w:space="0" w:color="auto"/>
              </w:divBdr>
            </w:div>
            <w:div w:id="228273871">
              <w:marLeft w:val="0"/>
              <w:marRight w:val="0"/>
              <w:marTop w:val="20"/>
              <w:marBottom w:val="20"/>
              <w:divBdr>
                <w:top w:val="none" w:sz="0" w:space="0" w:color="auto"/>
                <w:left w:val="none" w:sz="0" w:space="0" w:color="auto"/>
                <w:bottom w:val="none" w:sz="0" w:space="0" w:color="auto"/>
                <w:right w:val="none" w:sz="0" w:space="0" w:color="auto"/>
              </w:divBdr>
            </w:div>
            <w:div w:id="1399787610">
              <w:marLeft w:val="0"/>
              <w:marRight w:val="0"/>
              <w:marTop w:val="20"/>
              <w:marBottom w:val="20"/>
              <w:divBdr>
                <w:top w:val="none" w:sz="0" w:space="0" w:color="auto"/>
                <w:left w:val="none" w:sz="0" w:space="0" w:color="auto"/>
                <w:bottom w:val="none" w:sz="0" w:space="0" w:color="auto"/>
                <w:right w:val="none" w:sz="0" w:space="0" w:color="auto"/>
              </w:divBdr>
            </w:div>
            <w:div w:id="1709603550">
              <w:marLeft w:val="0"/>
              <w:marRight w:val="0"/>
              <w:marTop w:val="20"/>
              <w:marBottom w:val="20"/>
              <w:divBdr>
                <w:top w:val="none" w:sz="0" w:space="0" w:color="auto"/>
                <w:left w:val="none" w:sz="0" w:space="0" w:color="auto"/>
                <w:bottom w:val="none" w:sz="0" w:space="0" w:color="auto"/>
                <w:right w:val="none" w:sz="0" w:space="0" w:color="auto"/>
              </w:divBdr>
            </w:div>
            <w:div w:id="928654366">
              <w:marLeft w:val="0"/>
              <w:marRight w:val="0"/>
              <w:marTop w:val="20"/>
              <w:marBottom w:val="20"/>
              <w:divBdr>
                <w:top w:val="none" w:sz="0" w:space="0" w:color="auto"/>
                <w:left w:val="none" w:sz="0" w:space="0" w:color="auto"/>
                <w:bottom w:val="none" w:sz="0" w:space="0" w:color="auto"/>
                <w:right w:val="none" w:sz="0" w:space="0" w:color="auto"/>
              </w:divBdr>
            </w:div>
            <w:div w:id="572088332">
              <w:marLeft w:val="0"/>
              <w:marRight w:val="0"/>
              <w:marTop w:val="20"/>
              <w:marBottom w:val="20"/>
              <w:divBdr>
                <w:top w:val="none" w:sz="0" w:space="0" w:color="auto"/>
                <w:left w:val="none" w:sz="0" w:space="0" w:color="auto"/>
                <w:bottom w:val="none" w:sz="0" w:space="0" w:color="auto"/>
                <w:right w:val="none" w:sz="0" w:space="0" w:color="auto"/>
              </w:divBdr>
            </w:div>
            <w:div w:id="1475952439">
              <w:marLeft w:val="0"/>
              <w:marRight w:val="0"/>
              <w:marTop w:val="20"/>
              <w:marBottom w:val="20"/>
              <w:divBdr>
                <w:top w:val="none" w:sz="0" w:space="0" w:color="auto"/>
                <w:left w:val="none" w:sz="0" w:space="0" w:color="auto"/>
                <w:bottom w:val="none" w:sz="0" w:space="0" w:color="auto"/>
                <w:right w:val="none" w:sz="0" w:space="0" w:color="auto"/>
              </w:divBdr>
            </w:div>
            <w:div w:id="824664061">
              <w:marLeft w:val="0"/>
              <w:marRight w:val="0"/>
              <w:marTop w:val="20"/>
              <w:marBottom w:val="20"/>
              <w:divBdr>
                <w:top w:val="none" w:sz="0" w:space="0" w:color="auto"/>
                <w:left w:val="none" w:sz="0" w:space="0" w:color="auto"/>
                <w:bottom w:val="none" w:sz="0" w:space="0" w:color="auto"/>
                <w:right w:val="none" w:sz="0" w:space="0" w:color="auto"/>
              </w:divBdr>
            </w:div>
            <w:div w:id="587540957">
              <w:marLeft w:val="0"/>
              <w:marRight w:val="0"/>
              <w:marTop w:val="20"/>
              <w:marBottom w:val="20"/>
              <w:divBdr>
                <w:top w:val="none" w:sz="0" w:space="0" w:color="auto"/>
                <w:left w:val="none" w:sz="0" w:space="0" w:color="auto"/>
                <w:bottom w:val="none" w:sz="0" w:space="0" w:color="auto"/>
                <w:right w:val="none" w:sz="0" w:space="0" w:color="auto"/>
              </w:divBdr>
            </w:div>
            <w:div w:id="469515794">
              <w:marLeft w:val="0"/>
              <w:marRight w:val="0"/>
              <w:marTop w:val="20"/>
              <w:marBottom w:val="20"/>
              <w:divBdr>
                <w:top w:val="none" w:sz="0" w:space="0" w:color="auto"/>
                <w:left w:val="none" w:sz="0" w:space="0" w:color="auto"/>
                <w:bottom w:val="none" w:sz="0" w:space="0" w:color="auto"/>
                <w:right w:val="none" w:sz="0" w:space="0" w:color="auto"/>
              </w:divBdr>
            </w:div>
            <w:div w:id="1431896774">
              <w:marLeft w:val="0"/>
              <w:marRight w:val="0"/>
              <w:marTop w:val="20"/>
              <w:marBottom w:val="20"/>
              <w:divBdr>
                <w:top w:val="none" w:sz="0" w:space="0" w:color="auto"/>
                <w:left w:val="none" w:sz="0" w:space="0" w:color="auto"/>
                <w:bottom w:val="none" w:sz="0" w:space="0" w:color="auto"/>
                <w:right w:val="none" w:sz="0" w:space="0" w:color="auto"/>
              </w:divBdr>
            </w:div>
            <w:div w:id="1914703876">
              <w:marLeft w:val="0"/>
              <w:marRight w:val="0"/>
              <w:marTop w:val="20"/>
              <w:marBottom w:val="20"/>
              <w:divBdr>
                <w:top w:val="none" w:sz="0" w:space="0" w:color="auto"/>
                <w:left w:val="none" w:sz="0" w:space="0" w:color="auto"/>
                <w:bottom w:val="none" w:sz="0" w:space="0" w:color="auto"/>
                <w:right w:val="none" w:sz="0" w:space="0" w:color="auto"/>
              </w:divBdr>
            </w:div>
            <w:div w:id="1803619043">
              <w:marLeft w:val="0"/>
              <w:marRight w:val="0"/>
              <w:marTop w:val="20"/>
              <w:marBottom w:val="20"/>
              <w:divBdr>
                <w:top w:val="none" w:sz="0" w:space="0" w:color="auto"/>
                <w:left w:val="none" w:sz="0" w:space="0" w:color="auto"/>
                <w:bottom w:val="none" w:sz="0" w:space="0" w:color="auto"/>
                <w:right w:val="none" w:sz="0" w:space="0" w:color="auto"/>
              </w:divBdr>
            </w:div>
            <w:div w:id="638808717">
              <w:marLeft w:val="0"/>
              <w:marRight w:val="0"/>
              <w:marTop w:val="20"/>
              <w:marBottom w:val="20"/>
              <w:divBdr>
                <w:top w:val="none" w:sz="0" w:space="0" w:color="auto"/>
                <w:left w:val="none" w:sz="0" w:space="0" w:color="auto"/>
                <w:bottom w:val="none" w:sz="0" w:space="0" w:color="auto"/>
                <w:right w:val="none" w:sz="0" w:space="0" w:color="auto"/>
              </w:divBdr>
            </w:div>
            <w:div w:id="670136548">
              <w:marLeft w:val="0"/>
              <w:marRight w:val="0"/>
              <w:marTop w:val="20"/>
              <w:marBottom w:val="20"/>
              <w:divBdr>
                <w:top w:val="none" w:sz="0" w:space="0" w:color="auto"/>
                <w:left w:val="none" w:sz="0" w:space="0" w:color="auto"/>
                <w:bottom w:val="none" w:sz="0" w:space="0" w:color="auto"/>
                <w:right w:val="none" w:sz="0" w:space="0" w:color="auto"/>
              </w:divBdr>
            </w:div>
            <w:div w:id="10181169">
              <w:marLeft w:val="0"/>
              <w:marRight w:val="0"/>
              <w:marTop w:val="20"/>
              <w:marBottom w:val="20"/>
              <w:divBdr>
                <w:top w:val="none" w:sz="0" w:space="0" w:color="auto"/>
                <w:left w:val="none" w:sz="0" w:space="0" w:color="auto"/>
                <w:bottom w:val="none" w:sz="0" w:space="0" w:color="auto"/>
                <w:right w:val="none" w:sz="0" w:space="0" w:color="auto"/>
              </w:divBdr>
            </w:div>
            <w:div w:id="1050764273">
              <w:marLeft w:val="0"/>
              <w:marRight w:val="0"/>
              <w:marTop w:val="20"/>
              <w:marBottom w:val="20"/>
              <w:divBdr>
                <w:top w:val="none" w:sz="0" w:space="0" w:color="auto"/>
                <w:left w:val="none" w:sz="0" w:space="0" w:color="auto"/>
                <w:bottom w:val="none" w:sz="0" w:space="0" w:color="auto"/>
                <w:right w:val="none" w:sz="0" w:space="0" w:color="auto"/>
              </w:divBdr>
            </w:div>
            <w:div w:id="1050692100">
              <w:marLeft w:val="0"/>
              <w:marRight w:val="0"/>
              <w:marTop w:val="20"/>
              <w:marBottom w:val="20"/>
              <w:divBdr>
                <w:top w:val="none" w:sz="0" w:space="0" w:color="auto"/>
                <w:left w:val="none" w:sz="0" w:space="0" w:color="auto"/>
                <w:bottom w:val="none" w:sz="0" w:space="0" w:color="auto"/>
                <w:right w:val="none" w:sz="0" w:space="0" w:color="auto"/>
              </w:divBdr>
            </w:div>
            <w:div w:id="749160244">
              <w:marLeft w:val="0"/>
              <w:marRight w:val="0"/>
              <w:marTop w:val="20"/>
              <w:marBottom w:val="20"/>
              <w:divBdr>
                <w:top w:val="none" w:sz="0" w:space="0" w:color="auto"/>
                <w:left w:val="none" w:sz="0" w:space="0" w:color="auto"/>
                <w:bottom w:val="none" w:sz="0" w:space="0" w:color="auto"/>
                <w:right w:val="none" w:sz="0" w:space="0" w:color="auto"/>
              </w:divBdr>
            </w:div>
            <w:div w:id="1048257832">
              <w:marLeft w:val="0"/>
              <w:marRight w:val="0"/>
              <w:marTop w:val="20"/>
              <w:marBottom w:val="20"/>
              <w:divBdr>
                <w:top w:val="none" w:sz="0" w:space="0" w:color="auto"/>
                <w:left w:val="none" w:sz="0" w:space="0" w:color="auto"/>
                <w:bottom w:val="none" w:sz="0" w:space="0" w:color="auto"/>
                <w:right w:val="none" w:sz="0" w:space="0" w:color="auto"/>
              </w:divBdr>
            </w:div>
            <w:div w:id="241450740">
              <w:marLeft w:val="0"/>
              <w:marRight w:val="0"/>
              <w:marTop w:val="20"/>
              <w:marBottom w:val="20"/>
              <w:divBdr>
                <w:top w:val="none" w:sz="0" w:space="0" w:color="auto"/>
                <w:left w:val="none" w:sz="0" w:space="0" w:color="auto"/>
                <w:bottom w:val="none" w:sz="0" w:space="0" w:color="auto"/>
                <w:right w:val="none" w:sz="0" w:space="0" w:color="auto"/>
              </w:divBdr>
            </w:div>
            <w:div w:id="1140458055">
              <w:marLeft w:val="0"/>
              <w:marRight w:val="0"/>
              <w:marTop w:val="20"/>
              <w:marBottom w:val="20"/>
              <w:divBdr>
                <w:top w:val="none" w:sz="0" w:space="0" w:color="auto"/>
                <w:left w:val="none" w:sz="0" w:space="0" w:color="auto"/>
                <w:bottom w:val="none" w:sz="0" w:space="0" w:color="auto"/>
                <w:right w:val="none" w:sz="0" w:space="0" w:color="auto"/>
              </w:divBdr>
            </w:div>
            <w:div w:id="1599941380">
              <w:marLeft w:val="0"/>
              <w:marRight w:val="0"/>
              <w:marTop w:val="20"/>
              <w:marBottom w:val="20"/>
              <w:divBdr>
                <w:top w:val="none" w:sz="0" w:space="0" w:color="auto"/>
                <w:left w:val="none" w:sz="0" w:space="0" w:color="auto"/>
                <w:bottom w:val="none" w:sz="0" w:space="0" w:color="auto"/>
                <w:right w:val="none" w:sz="0" w:space="0" w:color="auto"/>
              </w:divBdr>
            </w:div>
            <w:div w:id="1380012199">
              <w:marLeft w:val="0"/>
              <w:marRight w:val="0"/>
              <w:marTop w:val="20"/>
              <w:marBottom w:val="20"/>
              <w:divBdr>
                <w:top w:val="none" w:sz="0" w:space="0" w:color="auto"/>
                <w:left w:val="none" w:sz="0" w:space="0" w:color="auto"/>
                <w:bottom w:val="none" w:sz="0" w:space="0" w:color="auto"/>
                <w:right w:val="none" w:sz="0" w:space="0" w:color="auto"/>
              </w:divBdr>
            </w:div>
            <w:div w:id="986856151">
              <w:marLeft w:val="0"/>
              <w:marRight w:val="0"/>
              <w:marTop w:val="20"/>
              <w:marBottom w:val="20"/>
              <w:divBdr>
                <w:top w:val="none" w:sz="0" w:space="0" w:color="auto"/>
                <w:left w:val="none" w:sz="0" w:space="0" w:color="auto"/>
                <w:bottom w:val="none" w:sz="0" w:space="0" w:color="auto"/>
                <w:right w:val="none" w:sz="0" w:space="0" w:color="auto"/>
              </w:divBdr>
            </w:div>
            <w:div w:id="1826704790">
              <w:marLeft w:val="0"/>
              <w:marRight w:val="0"/>
              <w:marTop w:val="20"/>
              <w:marBottom w:val="20"/>
              <w:divBdr>
                <w:top w:val="none" w:sz="0" w:space="0" w:color="auto"/>
                <w:left w:val="none" w:sz="0" w:space="0" w:color="auto"/>
                <w:bottom w:val="none" w:sz="0" w:space="0" w:color="auto"/>
                <w:right w:val="none" w:sz="0" w:space="0" w:color="auto"/>
              </w:divBdr>
            </w:div>
            <w:div w:id="481970216">
              <w:marLeft w:val="0"/>
              <w:marRight w:val="0"/>
              <w:marTop w:val="20"/>
              <w:marBottom w:val="20"/>
              <w:divBdr>
                <w:top w:val="none" w:sz="0" w:space="0" w:color="auto"/>
                <w:left w:val="none" w:sz="0" w:space="0" w:color="auto"/>
                <w:bottom w:val="none" w:sz="0" w:space="0" w:color="auto"/>
                <w:right w:val="none" w:sz="0" w:space="0" w:color="auto"/>
              </w:divBdr>
            </w:div>
            <w:div w:id="1431702664">
              <w:marLeft w:val="0"/>
              <w:marRight w:val="0"/>
              <w:marTop w:val="20"/>
              <w:marBottom w:val="20"/>
              <w:divBdr>
                <w:top w:val="none" w:sz="0" w:space="0" w:color="auto"/>
                <w:left w:val="none" w:sz="0" w:space="0" w:color="auto"/>
                <w:bottom w:val="none" w:sz="0" w:space="0" w:color="auto"/>
                <w:right w:val="none" w:sz="0" w:space="0" w:color="auto"/>
              </w:divBdr>
            </w:div>
            <w:div w:id="1142499110">
              <w:marLeft w:val="0"/>
              <w:marRight w:val="0"/>
              <w:marTop w:val="20"/>
              <w:marBottom w:val="20"/>
              <w:divBdr>
                <w:top w:val="none" w:sz="0" w:space="0" w:color="auto"/>
                <w:left w:val="none" w:sz="0" w:space="0" w:color="auto"/>
                <w:bottom w:val="none" w:sz="0" w:space="0" w:color="auto"/>
                <w:right w:val="none" w:sz="0" w:space="0" w:color="auto"/>
              </w:divBdr>
            </w:div>
            <w:div w:id="732122177">
              <w:marLeft w:val="0"/>
              <w:marRight w:val="0"/>
              <w:marTop w:val="0"/>
              <w:marBottom w:val="0"/>
              <w:divBdr>
                <w:top w:val="none" w:sz="0" w:space="0" w:color="auto"/>
                <w:left w:val="none" w:sz="0" w:space="0" w:color="auto"/>
                <w:bottom w:val="none" w:sz="0" w:space="0" w:color="auto"/>
                <w:right w:val="none" w:sz="0" w:space="0" w:color="auto"/>
              </w:divBdr>
              <w:divsChild>
                <w:div w:id="102310049">
                  <w:marLeft w:val="0"/>
                  <w:marRight w:val="0"/>
                  <w:marTop w:val="20"/>
                  <w:marBottom w:val="20"/>
                  <w:divBdr>
                    <w:top w:val="none" w:sz="0" w:space="0" w:color="auto"/>
                    <w:left w:val="none" w:sz="0" w:space="0" w:color="auto"/>
                    <w:bottom w:val="none" w:sz="0" w:space="0" w:color="auto"/>
                    <w:right w:val="none" w:sz="0" w:space="0" w:color="auto"/>
                  </w:divBdr>
                </w:div>
                <w:div w:id="1604612937">
                  <w:marLeft w:val="0"/>
                  <w:marRight w:val="0"/>
                  <w:marTop w:val="20"/>
                  <w:marBottom w:val="20"/>
                  <w:divBdr>
                    <w:top w:val="none" w:sz="0" w:space="0" w:color="auto"/>
                    <w:left w:val="none" w:sz="0" w:space="0" w:color="auto"/>
                    <w:bottom w:val="none" w:sz="0" w:space="0" w:color="auto"/>
                    <w:right w:val="none" w:sz="0" w:space="0" w:color="auto"/>
                  </w:divBdr>
                </w:div>
                <w:div w:id="1378118360">
                  <w:marLeft w:val="0"/>
                  <w:marRight w:val="0"/>
                  <w:marTop w:val="20"/>
                  <w:marBottom w:val="20"/>
                  <w:divBdr>
                    <w:top w:val="none" w:sz="0" w:space="0" w:color="auto"/>
                    <w:left w:val="none" w:sz="0" w:space="0" w:color="auto"/>
                    <w:bottom w:val="none" w:sz="0" w:space="0" w:color="auto"/>
                    <w:right w:val="none" w:sz="0" w:space="0" w:color="auto"/>
                  </w:divBdr>
                </w:div>
                <w:div w:id="166479752">
                  <w:marLeft w:val="0"/>
                  <w:marRight w:val="0"/>
                  <w:marTop w:val="20"/>
                  <w:marBottom w:val="20"/>
                  <w:divBdr>
                    <w:top w:val="none" w:sz="0" w:space="0" w:color="auto"/>
                    <w:left w:val="none" w:sz="0" w:space="0" w:color="auto"/>
                    <w:bottom w:val="none" w:sz="0" w:space="0" w:color="auto"/>
                    <w:right w:val="none" w:sz="0" w:space="0" w:color="auto"/>
                  </w:divBdr>
                </w:div>
                <w:div w:id="1556119176">
                  <w:marLeft w:val="0"/>
                  <w:marRight w:val="0"/>
                  <w:marTop w:val="20"/>
                  <w:marBottom w:val="20"/>
                  <w:divBdr>
                    <w:top w:val="none" w:sz="0" w:space="0" w:color="auto"/>
                    <w:left w:val="none" w:sz="0" w:space="0" w:color="auto"/>
                    <w:bottom w:val="none" w:sz="0" w:space="0" w:color="auto"/>
                    <w:right w:val="none" w:sz="0" w:space="0" w:color="auto"/>
                  </w:divBdr>
                </w:div>
                <w:div w:id="385496393">
                  <w:marLeft w:val="0"/>
                  <w:marRight w:val="0"/>
                  <w:marTop w:val="0"/>
                  <w:marBottom w:val="101"/>
                  <w:divBdr>
                    <w:top w:val="none" w:sz="0" w:space="0" w:color="auto"/>
                    <w:left w:val="none" w:sz="0" w:space="0" w:color="auto"/>
                    <w:bottom w:val="none" w:sz="0" w:space="0" w:color="auto"/>
                    <w:right w:val="none" w:sz="0" w:space="0" w:color="auto"/>
                  </w:divBdr>
                </w:div>
                <w:div w:id="1049958413">
                  <w:marLeft w:val="0"/>
                  <w:marRight w:val="0"/>
                  <w:marTop w:val="0"/>
                  <w:marBottom w:val="101"/>
                  <w:divBdr>
                    <w:top w:val="none" w:sz="0" w:space="0" w:color="auto"/>
                    <w:left w:val="none" w:sz="0" w:space="0" w:color="auto"/>
                    <w:bottom w:val="none" w:sz="0" w:space="0" w:color="auto"/>
                    <w:right w:val="none" w:sz="0" w:space="0" w:color="auto"/>
                  </w:divBdr>
                </w:div>
                <w:div w:id="982779692">
                  <w:marLeft w:val="0"/>
                  <w:marRight w:val="0"/>
                  <w:marTop w:val="0"/>
                  <w:marBottom w:val="101"/>
                  <w:divBdr>
                    <w:top w:val="none" w:sz="0" w:space="0" w:color="auto"/>
                    <w:left w:val="none" w:sz="0" w:space="0" w:color="auto"/>
                    <w:bottom w:val="none" w:sz="0" w:space="0" w:color="auto"/>
                    <w:right w:val="none" w:sz="0" w:space="0" w:color="auto"/>
                  </w:divBdr>
                </w:div>
                <w:div w:id="1005281124">
                  <w:marLeft w:val="0"/>
                  <w:marRight w:val="0"/>
                  <w:marTop w:val="0"/>
                  <w:marBottom w:val="101"/>
                  <w:divBdr>
                    <w:top w:val="none" w:sz="0" w:space="0" w:color="auto"/>
                    <w:left w:val="none" w:sz="0" w:space="0" w:color="auto"/>
                    <w:bottom w:val="none" w:sz="0" w:space="0" w:color="auto"/>
                    <w:right w:val="none" w:sz="0" w:space="0" w:color="auto"/>
                  </w:divBdr>
                </w:div>
                <w:div w:id="525563556">
                  <w:marLeft w:val="0"/>
                  <w:marRight w:val="0"/>
                  <w:marTop w:val="0"/>
                  <w:marBottom w:val="101"/>
                  <w:divBdr>
                    <w:top w:val="none" w:sz="0" w:space="0" w:color="auto"/>
                    <w:left w:val="none" w:sz="0" w:space="0" w:color="auto"/>
                    <w:bottom w:val="none" w:sz="0" w:space="0" w:color="auto"/>
                    <w:right w:val="none" w:sz="0" w:space="0" w:color="auto"/>
                  </w:divBdr>
                </w:div>
              </w:divsChild>
            </w:div>
            <w:div w:id="1298875875">
              <w:marLeft w:val="0"/>
              <w:marRight w:val="0"/>
              <w:marTop w:val="0"/>
              <w:marBottom w:val="0"/>
              <w:divBdr>
                <w:top w:val="none" w:sz="0" w:space="0" w:color="auto"/>
                <w:left w:val="none" w:sz="0" w:space="0" w:color="auto"/>
                <w:bottom w:val="none" w:sz="0" w:space="0" w:color="auto"/>
                <w:right w:val="none" w:sz="0" w:space="0" w:color="auto"/>
              </w:divBdr>
              <w:divsChild>
                <w:div w:id="1875460636">
                  <w:marLeft w:val="0"/>
                  <w:marRight w:val="0"/>
                  <w:marTop w:val="30"/>
                  <w:marBottom w:val="20"/>
                  <w:divBdr>
                    <w:top w:val="none" w:sz="0" w:space="0" w:color="auto"/>
                    <w:left w:val="none" w:sz="0" w:space="0" w:color="auto"/>
                    <w:bottom w:val="none" w:sz="0" w:space="0" w:color="auto"/>
                    <w:right w:val="none" w:sz="0" w:space="0" w:color="auto"/>
                  </w:divBdr>
                </w:div>
                <w:div w:id="950235576">
                  <w:marLeft w:val="0"/>
                  <w:marRight w:val="0"/>
                  <w:marTop w:val="30"/>
                  <w:marBottom w:val="20"/>
                  <w:divBdr>
                    <w:top w:val="none" w:sz="0" w:space="0" w:color="auto"/>
                    <w:left w:val="none" w:sz="0" w:space="0" w:color="auto"/>
                    <w:bottom w:val="none" w:sz="0" w:space="0" w:color="auto"/>
                    <w:right w:val="none" w:sz="0" w:space="0" w:color="auto"/>
                  </w:divBdr>
                </w:div>
                <w:div w:id="952129771">
                  <w:marLeft w:val="0"/>
                  <w:marRight w:val="0"/>
                  <w:marTop w:val="30"/>
                  <w:marBottom w:val="20"/>
                  <w:divBdr>
                    <w:top w:val="none" w:sz="0" w:space="0" w:color="auto"/>
                    <w:left w:val="none" w:sz="0" w:space="0" w:color="auto"/>
                    <w:bottom w:val="none" w:sz="0" w:space="0" w:color="auto"/>
                    <w:right w:val="none" w:sz="0" w:space="0" w:color="auto"/>
                  </w:divBdr>
                </w:div>
                <w:div w:id="1080954323">
                  <w:marLeft w:val="0"/>
                  <w:marRight w:val="0"/>
                  <w:marTop w:val="30"/>
                  <w:marBottom w:val="20"/>
                  <w:divBdr>
                    <w:top w:val="none" w:sz="0" w:space="0" w:color="auto"/>
                    <w:left w:val="none" w:sz="0" w:space="0" w:color="auto"/>
                    <w:bottom w:val="none" w:sz="0" w:space="0" w:color="auto"/>
                    <w:right w:val="none" w:sz="0" w:space="0" w:color="auto"/>
                  </w:divBdr>
                </w:div>
                <w:div w:id="1517571431">
                  <w:marLeft w:val="0"/>
                  <w:marRight w:val="0"/>
                  <w:marTop w:val="30"/>
                  <w:marBottom w:val="20"/>
                  <w:divBdr>
                    <w:top w:val="none" w:sz="0" w:space="0" w:color="auto"/>
                    <w:left w:val="none" w:sz="0" w:space="0" w:color="auto"/>
                    <w:bottom w:val="none" w:sz="0" w:space="0" w:color="auto"/>
                    <w:right w:val="none" w:sz="0" w:space="0" w:color="auto"/>
                  </w:divBdr>
                </w:div>
                <w:div w:id="127402880">
                  <w:marLeft w:val="0"/>
                  <w:marRight w:val="0"/>
                  <w:marTop w:val="30"/>
                  <w:marBottom w:val="20"/>
                  <w:divBdr>
                    <w:top w:val="none" w:sz="0" w:space="0" w:color="auto"/>
                    <w:left w:val="none" w:sz="0" w:space="0" w:color="auto"/>
                    <w:bottom w:val="none" w:sz="0" w:space="0" w:color="auto"/>
                    <w:right w:val="none" w:sz="0" w:space="0" w:color="auto"/>
                  </w:divBdr>
                </w:div>
                <w:div w:id="1353803897">
                  <w:marLeft w:val="0"/>
                  <w:marRight w:val="0"/>
                  <w:marTop w:val="30"/>
                  <w:marBottom w:val="20"/>
                  <w:divBdr>
                    <w:top w:val="none" w:sz="0" w:space="0" w:color="auto"/>
                    <w:left w:val="none" w:sz="0" w:space="0" w:color="auto"/>
                    <w:bottom w:val="none" w:sz="0" w:space="0" w:color="auto"/>
                    <w:right w:val="none" w:sz="0" w:space="0" w:color="auto"/>
                  </w:divBdr>
                </w:div>
                <w:div w:id="115489449">
                  <w:marLeft w:val="0"/>
                  <w:marRight w:val="0"/>
                  <w:marTop w:val="30"/>
                  <w:marBottom w:val="20"/>
                  <w:divBdr>
                    <w:top w:val="none" w:sz="0" w:space="0" w:color="auto"/>
                    <w:left w:val="none" w:sz="0" w:space="0" w:color="auto"/>
                    <w:bottom w:val="none" w:sz="0" w:space="0" w:color="auto"/>
                    <w:right w:val="none" w:sz="0" w:space="0" w:color="auto"/>
                  </w:divBdr>
                </w:div>
                <w:div w:id="253590764">
                  <w:marLeft w:val="0"/>
                  <w:marRight w:val="0"/>
                  <w:marTop w:val="30"/>
                  <w:marBottom w:val="20"/>
                  <w:divBdr>
                    <w:top w:val="none" w:sz="0" w:space="0" w:color="auto"/>
                    <w:left w:val="none" w:sz="0" w:space="0" w:color="auto"/>
                    <w:bottom w:val="none" w:sz="0" w:space="0" w:color="auto"/>
                    <w:right w:val="none" w:sz="0" w:space="0" w:color="auto"/>
                  </w:divBdr>
                </w:div>
                <w:div w:id="318732230">
                  <w:marLeft w:val="0"/>
                  <w:marRight w:val="0"/>
                  <w:marTop w:val="30"/>
                  <w:marBottom w:val="20"/>
                  <w:divBdr>
                    <w:top w:val="none" w:sz="0" w:space="0" w:color="auto"/>
                    <w:left w:val="none" w:sz="0" w:space="0" w:color="auto"/>
                    <w:bottom w:val="none" w:sz="0" w:space="0" w:color="auto"/>
                    <w:right w:val="none" w:sz="0" w:space="0" w:color="auto"/>
                  </w:divBdr>
                </w:div>
                <w:div w:id="550503947">
                  <w:marLeft w:val="0"/>
                  <w:marRight w:val="0"/>
                  <w:marTop w:val="30"/>
                  <w:marBottom w:val="20"/>
                  <w:divBdr>
                    <w:top w:val="none" w:sz="0" w:space="0" w:color="auto"/>
                    <w:left w:val="none" w:sz="0" w:space="0" w:color="auto"/>
                    <w:bottom w:val="none" w:sz="0" w:space="0" w:color="auto"/>
                    <w:right w:val="none" w:sz="0" w:space="0" w:color="auto"/>
                  </w:divBdr>
                </w:div>
                <w:div w:id="1890916368">
                  <w:marLeft w:val="0"/>
                  <w:marRight w:val="0"/>
                  <w:marTop w:val="30"/>
                  <w:marBottom w:val="20"/>
                  <w:divBdr>
                    <w:top w:val="none" w:sz="0" w:space="0" w:color="auto"/>
                    <w:left w:val="none" w:sz="0" w:space="0" w:color="auto"/>
                    <w:bottom w:val="none" w:sz="0" w:space="0" w:color="auto"/>
                    <w:right w:val="none" w:sz="0" w:space="0" w:color="auto"/>
                  </w:divBdr>
                </w:div>
                <w:div w:id="731151879">
                  <w:marLeft w:val="0"/>
                  <w:marRight w:val="0"/>
                  <w:marTop w:val="30"/>
                  <w:marBottom w:val="20"/>
                  <w:divBdr>
                    <w:top w:val="none" w:sz="0" w:space="0" w:color="auto"/>
                    <w:left w:val="none" w:sz="0" w:space="0" w:color="auto"/>
                    <w:bottom w:val="none" w:sz="0" w:space="0" w:color="auto"/>
                    <w:right w:val="none" w:sz="0" w:space="0" w:color="auto"/>
                  </w:divBdr>
                </w:div>
                <w:div w:id="317733597">
                  <w:marLeft w:val="0"/>
                  <w:marRight w:val="0"/>
                  <w:marTop w:val="30"/>
                  <w:marBottom w:val="20"/>
                  <w:divBdr>
                    <w:top w:val="none" w:sz="0" w:space="0" w:color="auto"/>
                    <w:left w:val="none" w:sz="0" w:space="0" w:color="auto"/>
                    <w:bottom w:val="none" w:sz="0" w:space="0" w:color="auto"/>
                    <w:right w:val="none" w:sz="0" w:space="0" w:color="auto"/>
                  </w:divBdr>
                </w:div>
                <w:div w:id="1083795210">
                  <w:marLeft w:val="0"/>
                  <w:marRight w:val="0"/>
                  <w:marTop w:val="30"/>
                  <w:marBottom w:val="20"/>
                  <w:divBdr>
                    <w:top w:val="none" w:sz="0" w:space="0" w:color="auto"/>
                    <w:left w:val="none" w:sz="0" w:space="0" w:color="auto"/>
                    <w:bottom w:val="none" w:sz="0" w:space="0" w:color="auto"/>
                    <w:right w:val="none" w:sz="0" w:space="0" w:color="auto"/>
                  </w:divBdr>
                </w:div>
                <w:div w:id="179662739">
                  <w:marLeft w:val="0"/>
                  <w:marRight w:val="0"/>
                  <w:marTop w:val="30"/>
                  <w:marBottom w:val="20"/>
                  <w:divBdr>
                    <w:top w:val="none" w:sz="0" w:space="0" w:color="auto"/>
                    <w:left w:val="none" w:sz="0" w:space="0" w:color="auto"/>
                    <w:bottom w:val="none" w:sz="0" w:space="0" w:color="auto"/>
                    <w:right w:val="none" w:sz="0" w:space="0" w:color="auto"/>
                  </w:divBdr>
                </w:div>
                <w:div w:id="1979141410">
                  <w:marLeft w:val="0"/>
                  <w:marRight w:val="0"/>
                  <w:marTop w:val="30"/>
                  <w:marBottom w:val="20"/>
                  <w:divBdr>
                    <w:top w:val="none" w:sz="0" w:space="0" w:color="auto"/>
                    <w:left w:val="none" w:sz="0" w:space="0" w:color="auto"/>
                    <w:bottom w:val="none" w:sz="0" w:space="0" w:color="auto"/>
                    <w:right w:val="none" w:sz="0" w:space="0" w:color="auto"/>
                  </w:divBdr>
                </w:div>
                <w:div w:id="804547255">
                  <w:marLeft w:val="0"/>
                  <w:marRight w:val="0"/>
                  <w:marTop w:val="30"/>
                  <w:marBottom w:val="20"/>
                  <w:divBdr>
                    <w:top w:val="none" w:sz="0" w:space="0" w:color="auto"/>
                    <w:left w:val="none" w:sz="0" w:space="0" w:color="auto"/>
                    <w:bottom w:val="none" w:sz="0" w:space="0" w:color="auto"/>
                    <w:right w:val="none" w:sz="0" w:space="0" w:color="auto"/>
                  </w:divBdr>
                </w:div>
                <w:div w:id="611940764">
                  <w:marLeft w:val="0"/>
                  <w:marRight w:val="0"/>
                  <w:marTop w:val="30"/>
                  <w:marBottom w:val="20"/>
                  <w:divBdr>
                    <w:top w:val="none" w:sz="0" w:space="0" w:color="auto"/>
                    <w:left w:val="none" w:sz="0" w:space="0" w:color="auto"/>
                    <w:bottom w:val="none" w:sz="0" w:space="0" w:color="auto"/>
                    <w:right w:val="none" w:sz="0" w:space="0" w:color="auto"/>
                  </w:divBdr>
                </w:div>
                <w:div w:id="2114085703">
                  <w:marLeft w:val="0"/>
                  <w:marRight w:val="0"/>
                  <w:marTop w:val="30"/>
                  <w:marBottom w:val="20"/>
                  <w:divBdr>
                    <w:top w:val="none" w:sz="0" w:space="0" w:color="auto"/>
                    <w:left w:val="none" w:sz="0" w:space="0" w:color="auto"/>
                    <w:bottom w:val="none" w:sz="0" w:space="0" w:color="auto"/>
                    <w:right w:val="none" w:sz="0" w:space="0" w:color="auto"/>
                  </w:divBdr>
                </w:div>
                <w:div w:id="1286890581">
                  <w:marLeft w:val="0"/>
                  <w:marRight w:val="0"/>
                  <w:marTop w:val="30"/>
                  <w:marBottom w:val="20"/>
                  <w:divBdr>
                    <w:top w:val="none" w:sz="0" w:space="0" w:color="auto"/>
                    <w:left w:val="none" w:sz="0" w:space="0" w:color="auto"/>
                    <w:bottom w:val="none" w:sz="0" w:space="0" w:color="auto"/>
                    <w:right w:val="none" w:sz="0" w:space="0" w:color="auto"/>
                  </w:divBdr>
                </w:div>
                <w:div w:id="900216393">
                  <w:marLeft w:val="0"/>
                  <w:marRight w:val="0"/>
                  <w:marTop w:val="30"/>
                  <w:marBottom w:val="20"/>
                  <w:divBdr>
                    <w:top w:val="none" w:sz="0" w:space="0" w:color="auto"/>
                    <w:left w:val="none" w:sz="0" w:space="0" w:color="auto"/>
                    <w:bottom w:val="none" w:sz="0" w:space="0" w:color="auto"/>
                    <w:right w:val="none" w:sz="0" w:space="0" w:color="auto"/>
                  </w:divBdr>
                </w:div>
                <w:div w:id="762265709">
                  <w:marLeft w:val="0"/>
                  <w:marRight w:val="0"/>
                  <w:marTop w:val="30"/>
                  <w:marBottom w:val="20"/>
                  <w:divBdr>
                    <w:top w:val="none" w:sz="0" w:space="0" w:color="auto"/>
                    <w:left w:val="none" w:sz="0" w:space="0" w:color="auto"/>
                    <w:bottom w:val="none" w:sz="0" w:space="0" w:color="auto"/>
                    <w:right w:val="none" w:sz="0" w:space="0" w:color="auto"/>
                  </w:divBdr>
                </w:div>
                <w:div w:id="630592956">
                  <w:marLeft w:val="0"/>
                  <w:marRight w:val="0"/>
                  <w:marTop w:val="30"/>
                  <w:marBottom w:val="20"/>
                  <w:divBdr>
                    <w:top w:val="none" w:sz="0" w:space="0" w:color="auto"/>
                    <w:left w:val="none" w:sz="0" w:space="0" w:color="auto"/>
                    <w:bottom w:val="none" w:sz="0" w:space="0" w:color="auto"/>
                    <w:right w:val="none" w:sz="0" w:space="0" w:color="auto"/>
                  </w:divBdr>
                </w:div>
                <w:div w:id="1556353268">
                  <w:marLeft w:val="0"/>
                  <w:marRight w:val="0"/>
                  <w:marTop w:val="30"/>
                  <w:marBottom w:val="20"/>
                  <w:divBdr>
                    <w:top w:val="none" w:sz="0" w:space="0" w:color="auto"/>
                    <w:left w:val="none" w:sz="0" w:space="0" w:color="auto"/>
                    <w:bottom w:val="none" w:sz="0" w:space="0" w:color="auto"/>
                    <w:right w:val="none" w:sz="0" w:space="0" w:color="auto"/>
                  </w:divBdr>
                </w:div>
                <w:div w:id="1925797200">
                  <w:marLeft w:val="0"/>
                  <w:marRight w:val="0"/>
                  <w:marTop w:val="30"/>
                  <w:marBottom w:val="20"/>
                  <w:divBdr>
                    <w:top w:val="none" w:sz="0" w:space="0" w:color="auto"/>
                    <w:left w:val="none" w:sz="0" w:space="0" w:color="auto"/>
                    <w:bottom w:val="none" w:sz="0" w:space="0" w:color="auto"/>
                    <w:right w:val="none" w:sz="0" w:space="0" w:color="auto"/>
                  </w:divBdr>
                </w:div>
                <w:div w:id="1978298266">
                  <w:marLeft w:val="0"/>
                  <w:marRight w:val="0"/>
                  <w:marTop w:val="20"/>
                  <w:marBottom w:val="20"/>
                  <w:divBdr>
                    <w:top w:val="none" w:sz="0" w:space="0" w:color="auto"/>
                    <w:left w:val="none" w:sz="0" w:space="0" w:color="auto"/>
                    <w:bottom w:val="none" w:sz="0" w:space="0" w:color="auto"/>
                    <w:right w:val="none" w:sz="0" w:space="0" w:color="auto"/>
                  </w:divBdr>
                </w:div>
                <w:div w:id="168104412">
                  <w:marLeft w:val="0"/>
                  <w:marRight w:val="0"/>
                  <w:marTop w:val="20"/>
                  <w:marBottom w:val="20"/>
                  <w:divBdr>
                    <w:top w:val="none" w:sz="0" w:space="0" w:color="auto"/>
                    <w:left w:val="none" w:sz="0" w:space="0" w:color="auto"/>
                    <w:bottom w:val="none" w:sz="0" w:space="0" w:color="auto"/>
                    <w:right w:val="none" w:sz="0" w:space="0" w:color="auto"/>
                  </w:divBdr>
                </w:div>
                <w:div w:id="1056706825">
                  <w:marLeft w:val="0"/>
                  <w:marRight w:val="0"/>
                  <w:marTop w:val="20"/>
                  <w:marBottom w:val="20"/>
                  <w:divBdr>
                    <w:top w:val="none" w:sz="0" w:space="0" w:color="auto"/>
                    <w:left w:val="none" w:sz="0" w:space="0" w:color="auto"/>
                    <w:bottom w:val="none" w:sz="0" w:space="0" w:color="auto"/>
                    <w:right w:val="none" w:sz="0" w:space="0" w:color="auto"/>
                  </w:divBdr>
                </w:div>
                <w:div w:id="504590448">
                  <w:marLeft w:val="0"/>
                  <w:marRight w:val="0"/>
                  <w:marTop w:val="20"/>
                  <w:marBottom w:val="20"/>
                  <w:divBdr>
                    <w:top w:val="none" w:sz="0" w:space="0" w:color="auto"/>
                    <w:left w:val="none" w:sz="0" w:space="0" w:color="auto"/>
                    <w:bottom w:val="none" w:sz="0" w:space="0" w:color="auto"/>
                    <w:right w:val="none" w:sz="0" w:space="0" w:color="auto"/>
                  </w:divBdr>
                </w:div>
                <w:div w:id="510263906">
                  <w:marLeft w:val="0"/>
                  <w:marRight w:val="0"/>
                  <w:marTop w:val="20"/>
                  <w:marBottom w:val="20"/>
                  <w:divBdr>
                    <w:top w:val="none" w:sz="0" w:space="0" w:color="auto"/>
                    <w:left w:val="none" w:sz="0" w:space="0" w:color="auto"/>
                    <w:bottom w:val="none" w:sz="0" w:space="0" w:color="auto"/>
                    <w:right w:val="none" w:sz="0" w:space="0" w:color="auto"/>
                  </w:divBdr>
                </w:div>
                <w:div w:id="1714842857">
                  <w:marLeft w:val="0"/>
                  <w:marRight w:val="0"/>
                  <w:marTop w:val="20"/>
                  <w:marBottom w:val="20"/>
                  <w:divBdr>
                    <w:top w:val="none" w:sz="0" w:space="0" w:color="auto"/>
                    <w:left w:val="none" w:sz="0" w:space="0" w:color="auto"/>
                    <w:bottom w:val="none" w:sz="0" w:space="0" w:color="auto"/>
                    <w:right w:val="none" w:sz="0" w:space="0" w:color="auto"/>
                  </w:divBdr>
                </w:div>
                <w:div w:id="1056393554">
                  <w:marLeft w:val="0"/>
                  <w:marRight w:val="0"/>
                  <w:marTop w:val="20"/>
                  <w:marBottom w:val="20"/>
                  <w:divBdr>
                    <w:top w:val="none" w:sz="0" w:space="0" w:color="auto"/>
                    <w:left w:val="none" w:sz="0" w:space="0" w:color="auto"/>
                    <w:bottom w:val="none" w:sz="0" w:space="0" w:color="auto"/>
                    <w:right w:val="none" w:sz="0" w:space="0" w:color="auto"/>
                  </w:divBdr>
                </w:div>
                <w:div w:id="2058774687">
                  <w:marLeft w:val="0"/>
                  <w:marRight w:val="0"/>
                  <w:marTop w:val="20"/>
                  <w:marBottom w:val="20"/>
                  <w:divBdr>
                    <w:top w:val="none" w:sz="0" w:space="0" w:color="auto"/>
                    <w:left w:val="none" w:sz="0" w:space="0" w:color="auto"/>
                    <w:bottom w:val="none" w:sz="0" w:space="0" w:color="auto"/>
                    <w:right w:val="none" w:sz="0" w:space="0" w:color="auto"/>
                  </w:divBdr>
                </w:div>
                <w:div w:id="1408111653">
                  <w:marLeft w:val="0"/>
                  <w:marRight w:val="0"/>
                  <w:marTop w:val="20"/>
                  <w:marBottom w:val="20"/>
                  <w:divBdr>
                    <w:top w:val="none" w:sz="0" w:space="0" w:color="auto"/>
                    <w:left w:val="none" w:sz="0" w:space="0" w:color="auto"/>
                    <w:bottom w:val="none" w:sz="0" w:space="0" w:color="auto"/>
                    <w:right w:val="none" w:sz="0" w:space="0" w:color="auto"/>
                  </w:divBdr>
                </w:div>
                <w:div w:id="1793473478">
                  <w:marLeft w:val="0"/>
                  <w:marRight w:val="0"/>
                  <w:marTop w:val="20"/>
                  <w:marBottom w:val="20"/>
                  <w:divBdr>
                    <w:top w:val="none" w:sz="0" w:space="0" w:color="auto"/>
                    <w:left w:val="none" w:sz="0" w:space="0" w:color="auto"/>
                    <w:bottom w:val="none" w:sz="0" w:space="0" w:color="auto"/>
                    <w:right w:val="none" w:sz="0" w:space="0" w:color="auto"/>
                  </w:divBdr>
                </w:div>
                <w:div w:id="807279387">
                  <w:marLeft w:val="0"/>
                  <w:marRight w:val="0"/>
                  <w:marTop w:val="20"/>
                  <w:marBottom w:val="20"/>
                  <w:divBdr>
                    <w:top w:val="none" w:sz="0" w:space="0" w:color="auto"/>
                    <w:left w:val="none" w:sz="0" w:space="0" w:color="auto"/>
                    <w:bottom w:val="none" w:sz="0" w:space="0" w:color="auto"/>
                    <w:right w:val="none" w:sz="0" w:space="0" w:color="auto"/>
                  </w:divBdr>
                </w:div>
                <w:div w:id="1694112914">
                  <w:marLeft w:val="0"/>
                  <w:marRight w:val="0"/>
                  <w:marTop w:val="20"/>
                  <w:marBottom w:val="20"/>
                  <w:divBdr>
                    <w:top w:val="none" w:sz="0" w:space="0" w:color="auto"/>
                    <w:left w:val="none" w:sz="0" w:space="0" w:color="auto"/>
                    <w:bottom w:val="none" w:sz="0" w:space="0" w:color="auto"/>
                    <w:right w:val="none" w:sz="0" w:space="0" w:color="auto"/>
                  </w:divBdr>
                </w:div>
                <w:div w:id="449740297">
                  <w:marLeft w:val="0"/>
                  <w:marRight w:val="0"/>
                  <w:marTop w:val="20"/>
                  <w:marBottom w:val="20"/>
                  <w:divBdr>
                    <w:top w:val="none" w:sz="0" w:space="0" w:color="auto"/>
                    <w:left w:val="none" w:sz="0" w:space="0" w:color="auto"/>
                    <w:bottom w:val="none" w:sz="0" w:space="0" w:color="auto"/>
                    <w:right w:val="none" w:sz="0" w:space="0" w:color="auto"/>
                  </w:divBdr>
                </w:div>
                <w:div w:id="1239944470">
                  <w:marLeft w:val="0"/>
                  <w:marRight w:val="0"/>
                  <w:marTop w:val="20"/>
                  <w:marBottom w:val="20"/>
                  <w:divBdr>
                    <w:top w:val="none" w:sz="0" w:space="0" w:color="auto"/>
                    <w:left w:val="none" w:sz="0" w:space="0" w:color="auto"/>
                    <w:bottom w:val="none" w:sz="0" w:space="0" w:color="auto"/>
                    <w:right w:val="none" w:sz="0" w:space="0" w:color="auto"/>
                  </w:divBdr>
                </w:div>
                <w:div w:id="92477218">
                  <w:marLeft w:val="0"/>
                  <w:marRight w:val="0"/>
                  <w:marTop w:val="20"/>
                  <w:marBottom w:val="20"/>
                  <w:divBdr>
                    <w:top w:val="none" w:sz="0" w:space="0" w:color="auto"/>
                    <w:left w:val="none" w:sz="0" w:space="0" w:color="auto"/>
                    <w:bottom w:val="none" w:sz="0" w:space="0" w:color="auto"/>
                    <w:right w:val="none" w:sz="0" w:space="0" w:color="auto"/>
                  </w:divBdr>
                </w:div>
                <w:div w:id="2080788778">
                  <w:marLeft w:val="0"/>
                  <w:marRight w:val="0"/>
                  <w:marTop w:val="20"/>
                  <w:marBottom w:val="20"/>
                  <w:divBdr>
                    <w:top w:val="none" w:sz="0" w:space="0" w:color="auto"/>
                    <w:left w:val="none" w:sz="0" w:space="0" w:color="auto"/>
                    <w:bottom w:val="none" w:sz="0" w:space="0" w:color="auto"/>
                    <w:right w:val="none" w:sz="0" w:space="0" w:color="auto"/>
                  </w:divBdr>
                </w:div>
                <w:div w:id="1712609192">
                  <w:marLeft w:val="0"/>
                  <w:marRight w:val="0"/>
                  <w:marTop w:val="20"/>
                  <w:marBottom w:val="20"/>
                  <w:divBdr>
                    <w:top w:val="none" w:sz="0" w:space="0" w:color="auto"/>
                    <w:left w:val="none" w:sz="0" w:space="0" w:color="auto"/>
                    <w:bottom w:val="none" w:sz="0" w:space="0" w:color="auto"/>
                    <w:right w:val="none" w:sz="0" w:space="0" w:color="auto"/>
                  </w:divBdr>
                </w:div>
                <w:div w:id="1549992327">
                  <w:marLeft w:val="0"/>
                  <w:marRight w:val="0"/>
                  <w:marTop w:val="20"/>
                  <w:marBottom w:val="20"/>
                  <w:divBdr>
                    <w:top w:val="none" w:sz="0" w:space="0" w:color="auto"/>
                    <w:left w:val="none" w:sz="0" w:space="0" w:color="auto"/>
                    <w:bottom w:val="none" w:sz="0" w:space="0" w:color="auto"/>
                    <w:right w:val="none" w:sz="0" w:space="0" w:color="auto"/>
                  </w:divBdr>
                </w:div>
                <w:div w:id="745304773">
                  <w:marLeft w:val="0"/>
                  <w:marRight w:val="0"/>
                  <w:marTop w:val="20"/>
                  <w:marBottom w:val="20"/>
                  <w:divBdr>
                    <w:top w:val="none" w:sz="0" w:space="0" w:color="auto"/>
                    <w:left w:val="none" w:sz="0" w:space="0" w:color="auto"/>
                    <w:bottom w:val="none" w:sz="0" w:space="0" w:color="auto"/>
                    <w:right w:val="none" w:sz="0" w:space="0" w:color="auto"/>
                  </w:divBdr>
                </w:div>
                <w:div w:id="732503355">
                  <w:marLeft w:val="0"/>
                  <w:marRight w:val="0"/>
                  <w:marTop w:val="20"/>
                  <w:marBottom w:val="20"/>
                  <w:divBdr>
                    <w:top w:val="none" w:sz="0" w:space="0" w:color="auto"/>
                    <w:left w:val="none" w:sz="0" w:space="0" w:color="auto"/>
                    <w:bottom w:val="none" w:sz="0" w:space="0" w:color="auto"/>
                    <w:right w:val="none" w:sz="0" w:space="0" w:color="auto"/>
                  </w:divBdr>
                </w:div>
                <w:div w:id="2085300856">
                  <w:marLeft w:val="0"/>
                  <w:marRight w:val="0"/>
                  <w:marTop w:val="20"/>
                  <w:marBottom w:val="20"/>
                  <w:divBdr>
                    <w:top w:val="none" w:sz="0" w:space="0" w:color="auto"/>
                    <w:left w:val="none" w:sz="0" w:space="0" w:color="auto"/>
                    <w:bottom w:val="none" w:sz="0" w:space="0" w:color="auto"/>
                    <w:right w:val="none" w:sz="0" w:space="0" w:color="auto"/>
                  </w:divBdr>
                </w:div>
                <w:div w:id="1358310413">
                  <w:marLeft w:val="0"/>
                  <w:marRight w:val="0"/>
                  <w:marTop w:val="20"/>
                  <w:marBottom w:val="20"/>
                  <w:divBdr>
                    <w:top w:val="none" w:sz="0" w:space="0" w:color="auto"/>
                    <w:left w:val="none" w:sz="0" w:space="0" w:color="auto"/>
                    <w:bottom w:val="none" w:sz="0" w:space="0" w:color="auto"/>
                    <w:right w:val="none" w:sz="0" w:space="0" w:color="auto"/>
                  </w:divBdr>
                </w:div>
                <w:div w:id="352190652">
                  <w:marLeft w:val="0"/>
                  <w:marRight w:val="0"/>
                  <w:marTop w:val="20"/>
                  <w:marBottom w:val="20"/>
                  <w:divBdr>
                    <w:top w:val="none" w:sz="0" w:space="0" w:color="auto"/>
                    <w:left w:val="none" w:sz="0" w:space="0" w:color="auto"/>
                    <w:bottom w:val="none" w:sz="0" w:space="0" w:color="auto"/>
                    <w:right w:val="none" w:sz="0" w:space="0" w:color="auto"/>
                  </w:divBdr>
                </w:div>
                <w:div w:id="1049646799">
                  <w:marLeft w:val="0"/>
                  <w:marRight w:val="0"/>
                  <w:marTop w:val="20"/>
                  <w:marBottom w:val="20"/>
                  <w:divBdr>
                    <w:top w:val="none" w:sz="0" w:space="0" w:color="auto"/>
                    <w:left w:val="none" w:sz="0" w:space="0" w:color="auto"/>
                    <w:bottom w:val="none" w:sz="0" w:space="0" w:color="auto"/>
                    <w:right w:val="none" w:sz="0" w:space="0" w:color="auto"/>
                  </w:divBdr>
                </w:div>
                <w:div w:id="1981223248">
                  <w:marLeft w:val="0"/>
                  <w:marRight w:val="0"/>
                  <w:marTop w:val="20"/>
                  <w:marBottom w:val="20"/>
                  <w:divBdr>
                    <w:top w:val="none" w:sz="0" w:space="0" w:color="auto"/>
                    <w:left w:val="none" w:sz="0" w:space="0" w:color="auto"/>
                    <w:bottom w:val="none" w:sz="0" w:space="0" w:color="auto"/>
                    <w:right w:val="none" w:sz="0" w:space="0" w:color="auto"/>
                  </w:divBdr>
                </w:div>
                <w:div w:id="859006870">
                  <w:marLeft w:val="0"/>
                  <w:marRight w:val="0"/>
                  <w:marTop w:val="20"/>
                  <w:marBottom w:val="20"/>
                  <w:divBdr>
                    <w:top w:val="none" w:sz="0" w:space="0" w:color="auto"/>
                    <w:left w:val="none" w:sz="0" w:space="0" w:color="auto"/>
                    <w:bottom w:val="none" w:sz="0" w:space="0" w:color="auto"/>
                    <w:right w:val="none" w:sz="0" w:space="0" w:color="auto"/>
                  </w:divBdr>
                </w:div>
                <w:div w:id="358089890">
                  <w:marLeft w:val="0"/>
                  <w:marRight w:val="0"/>
                  <w:marTop w:val="20"/>
                  <w:marBottom w:val="20"/>
                  <w:divBdr>
                    <w:top w:val="none" w:sz="0" w:space="0" w:color="auto"/>
                    <w:left w:val="none" w:sz="0" w:space="0" w:color="auto"/>
                    <w:bottom w:val="none" w:sz="0" w:space="0" w:color="auto"/>
                    <w:right w:val="none" w:sz="0" w:space="0" w:color="auto"/>
                  </w:divBdr>
                </w:div>
                <w:div w:id="1010328629">
                  <w:marLeft w:val="0"/>
                  <w:marRight w:val="0"/>
                  <w:marTop w:val="20"/>
                  <w:marBottom w:val="20"/>
                  <w:divBdr>
                    <w:top w:val="none" w:sz="0" w:space="0" w:color="auto"/>
                    <w:left w:val="none" w:sz="0" w:space="0" w:color="auto"/>
                    <w:bottom w:val="none" w:sz="0" w:space="0" w:color="auto"/>
                    <w:right w:val="none" w:sz="0" w:space="0" w:color="auto"/>
                  </w:divBdr>
                </w:div>
                <w:div w:id="1883207017">
                  <w:marLeft w:val="0"/>
                  <w:marRight w:val="0"/>
                  <w:marTop w:val="20"/>
                  <w:marBottom w:val="20"/>
                  <w:divBdr>
                    <w:top w:val="none" w:sz="0" w:space="0" w:color="auto"/>
                    <w:left w:val="none" w:sz="0" w:space="0" w:color="auto"/>
                    <w:bottom w:val="none" w:sz="0" w:space="0" w:color="auto"/>
                    <w:right w:val="none" w:sz="0" w:space="0" w:color="auto"/>
                  </w:divBdr>
                </w:div>
                <w:div w:id="1795128535">
                  <w:marLeft w:val="0"/>
                  <w:marRight w:val="0"/>
                  <w:marTop w:val="20"/>
                  <w:marBottom w:val="20"/>
                  <w:divBdr>
                    <w:top w:val="none" w:sz="0" w:space="0" w:color="auto"/>
                    <w:left w:val="none" w:sz="0" w:space="0" w:color="auto"/>
                    <w:bottom w:val="none" w:sz="0" w:space="0" w:color="auto"/>
                    <w:right w:val="none" w:sz="0" w:space="0" w:color="auto"/>
                  </w:divBdr>
                </w:div>
                <w:div w:id="1947888109">
                  <w:marLeft w:val="0"/>
                  <w:marRight w:val="0"/>
                  <w:marTop w:val="20"/>
                  <w:marBottom w:val="20"/>
                  <w:divBdr>
                    <w:top w:val="none" w:sz="0" w:space="0" w:color="auto"/>
                    <w:left w:val="none" w:sz="0" w:space="0" w:color="auto"/>
                    <w:bottom w:val="none" w:sz="0" w:space="0" w:color="auto"/>
                    <w:right w:val="none" w:sz="0" w:space="0" w:color="auto"/>
                  </w:divBdr>
                </w:div>
                <w:div w:id="1595432815">
                  <w:marLeft w:val="0"/>
                  <w:marRight w:val="0"/>
                  <w:marTop w:val="20"/>
                  <w:marBottom w:val="20"/>
                  <w:divBdr>
                    <w:top w:val="none" w:sz="0" w:space="0" w:color="auto"/>
                    <w:left w:val="none" w:sz="0" w:space="0" w:color="auto"/>
                    <w:bottom w:val="none" w:sz="0" w:space="0" w:color="auto"/>
                    <w:right w:val="none" w:sz="0" w:space="0" w:color="auto"/>
                  </w:divBdr>
                </w:div>
                <w:div w:id="994840182">
                  <w:marLeft w:val="0"/>
                  <w:marRight w:val="0"/>
                  <w:marTop w:val="20"/>
                  <w:marBottom w:val="20"/>
                  <w:divBdr>
                    <w:top w:val="none" w:sz="0" w:space="0" w:color="auto"/>
                    <w:left w:val="none" w:sz="0" w:space="0" w:color="auto"/>
                    <w:bottom w:val="none" w:sz="0" w:space="0" w:color="auto"/>
                    <w:right w:val="none" w:sz="0" w:space="0" w:color="auto"/>
                  </w:divBdr>
                </w:div>
                <w:div w:id="1403914565">
                  <w:marLeft w:val="0"/>
                  <w:marRight w:val="0"/>
                  <w:marTop w:val="20"/>
                  <w:marBottom w:val="20"/>
                  <w:divBdr>
                    <w:top w:val="none" w:sz="0" w:space="0" w:color="auto"/>
                    <w:left w:val="none" w:sz="0" w:space="0" w:color="auto"/>
                    <w:bottom w:val="none" w:sz="0" w:space="0" w:color="auto"/>
                    <w:right w:val="none" w:sz="0" w:space="0" w:color="auto"/>
                  </w:divBdr>
                </w:div>
                <w:div w:id="484710620">
                  <w:marLeft w:val="0"/>
                  <w:marRight w:val="0"/>
                  <w:marTop w:val="20"/>
                  <w:marBottom w:val="20"/>
                  <w:divBdr>
                    <w:top w:val="none" w:sz="0" w:space="0" w:color="auto"/>
                    <w:left w:val="none" w:sz="0" w:space="0" w:color="auto"/>
                    <w:bottom w:val="none" w:sz="0" w:space="0" w:color="auto"/>
                    <w:right w:val="none" w:sz="0" w:space="0" w:color="auto"/>
                  </w:divBdr>
                </w:div>
                <w:div w:id="898514991">
                  <w:marLeft w:val="0"/>
                  <w:marRight w:val="0"/>
                  <w:marTop w:val="20"/>
                  <w:marBottom w:val="20"/>
                  <w:divBdr>
                    <w:top w:val="none" w:sz="0" w:space="0" w:color="auto"/>
                    <w:left w:val="none" w:sz="0" w:space="0" w:color="auto"/>
                    <w:bottom w:val="none" w:sz="0" w:space="0" w:color="auto"/>
                    <w:right w:val="none" w:sz="0" w:space="0" w:color="auto"/>
                  </w:divBdr>
                </w:div>
                <w:div w:id="1688100577">
                  <w:marLeft w:val="0"/>
                  <w:marRight w:val="0"/>
                  <w:marTop w:val="20"/>
                  <w:marBottom w:val="20"/>
                  <w:divBdr>
                    <w:top w:val="none" w:sz="0" w:space="0" w:color="auto"/>
                    <w:left w:val="none" w:sz="0" w:space="0" w:color="auto"/>
                    <w:bottom w:val="none" w:sz="0" w:space="0" w:color="auto"/>
                    <w:right w:val="none" w:sz="0" w:space="0" w:color="auto"/>
                  </w:divBdr>
                </w:div>
                <w:div w:id="270477747">
                  <w:marLeft w:val="0"/>
                  <w:marRight w:val="0"/>
                  <w:marTop w:val="20"/>
                  <w:marBottom w:val="20"/>
                  <w:divBdr>
                    <w:top w:val="none" w:sz="0" w:space="0" w:color="auto"/>
                    <w:left w:val="none" w:sz="0" w:space="0" w:color="auto"/>
                    <w:bottom w:val="none" w:sz="0" w:space="0" w:color="auto"/>
                    <w:right w:val="none" w:sz="0" w:space="0" w:color="auto"/>
                  </w:divBdr>
                </w:div>
                <w:div w:id="1136800237">
                  <w:marLeft w:val="0"/>
                  <w:marRight w:val="0"/>
                  <w:marTop w:val="20"/>
                  <w:marBottom w:val="20"/>
                  <w:divBdr>
                    <w:top w:val="none" w:sz="0" w:space="0" w:color="auto"/>
                    <w:left w:val="none" w:sz="0" w:space="0" w:color="auto"/>
                    <w:bottom w:val="none" w:sz="0" w:space="0" w:color="auto"/>
                    <w:right w:val="none" w:sz="0" w:space="0" w:color="auto"/>
                  </w:divBdr>
                </w:div>
                <w:div w:id="1926305548">
                  <w:marLeft w:val="0"/>
                  <w:marRight w:val="0"/>
                  <w:marTop w:val="20"/>
                  <w:marBottom w:val="20"/>
                  <w:divBdr>
                    <w:top w:val="none" w:sz="0" w:space="0" w:color="auto"/>
                    <w:left w:val="none" w:sz="0" w:space="0" w:color="auto"/>
                    <w:bottom w:val="none" w:sz="0" w:space="0" w:color="auto"/>
                    <w:right w:val="none" w:sz="0" w:space="0" w:color="auto"/>
                  </w:divBdr>
                </w:div>
                <w:div w:id="764300042">
                  <w:marLeft w:val="0"/>
                  <w:marRight w:val="0"/>
                  <w:marTop w:val="20"/>
                  <w:marBottom w:val="20"/>
                  <w:divBdr>
                    <w:top w:val="none" w:sz="0" w:space="0" w:color="auto"/>
                    <w:left w:val="none" w:sz="0" w:space="0" w:color="auto"/>
                    <w:bottom w:val="none" w:sz="0" w:space="0" w:color="auto"/>
                    <w:right w:val="none" w:sz="0" w:space="0" w:color="auto"/>
                  </w:divBdr>
                </w:div>
                <w:div w:id="1832061164">
                  <w:marLeft w:val="0"/>
                  <w:marRight w:val="0"/>
                  <w:marTop w:val="20"/>
                  <w:marBottom w:val="20"/>
                  <w:divBdr>
                    <w:top w:val="none" w:sz="0" w:space="0" w:color="auto"/>
                    <w:left w:val="none" w:sz="0" w:space="0" w:color="auto"/>
                    <w:bottom w:val="none" w:sz="0" w:space="0" w:color="auto"/>
                    <w:right w:val="none" w:sz="0" w:space="0" w:color="auto"/>
                  </w:divBdr>
                </w:div>
                <w:div w:id="1376156304">
                  <w:marLeft w:val="0"/>
                  <w:marRight w:val="0"/>
                  <w:marTop w:val="20"/>
                  <w:marBottom w:val="20"/>
                  <w:divBdr>
                    <w:top w:val="none" w:sz="0" w:space="0" w:color="auto"/>
                    <w:left w:val="none" w:sz="0" w:space="0" w:color="auto"/>
                    <w:bottom w:val="none" w:sz="0" w:space="0" w:color="auto"/>
                    <w:right w:val="none" w:sz="0" w:space="0" w:color="auto"/>
                  </w:divBdr>
                </w:div>
                <w:div w:id="35545132">
                  <w:marLeft w:val="0"/>
                  <w:marRight w:val="0"/>
                  <w:marTop w:val="20"/>
                  <w:marBottom w:val="20"/>
                  <w:divBdr>
                    <w:top w:val="none" w:sz="0" w:space="0" w:color="auto"/>
                    <w:left w:val="none" w:sz="0" w:space="0" w:color="auto"/>
                    <w:bottom w:val="none" w:sz="0" w:space="0" w:color="auto"/>
                    <w:right w:val="none" w:sz="0" w:space="0" w:color="auto"/>
                  </w:divBdr>
                </w:div>
                <w:div w:id="767313808">
                  <w:marLeft w:val="0"/>
                  <w:marRight w:val="0"/>
                  <w:marTop w:val="20"/>
                  <w:marBottom w:val="20"/>
                  <w:divBdr>
                    <w:top w:val="none" w:sz="0" w:space="0" w:color="auto"/>
                    <w:left w:val="none" w:sz="0" w:space="0" w:color="auto"/>
                    <w:bottom w:val="none" w:sz="0" w:space="0" w:color="auto"/>
                    <w:right w:val="none" w:sz="0" w:space="0" w:color="auto"/>
                  </w:divBdr>
                </w:div>
                <w:div w:id="1818261326">
                  <w:marLeft w:val="0"/>
                  <w:marRight w:val="0"/>
                  <w:marTop w:val="20"/>
                  <w:marBottom w:val="20"/>
                  <w:divBdr>
                    <w:top w:val="none" w:sz="0" w:space="0" w:color="auto"/>
                    <w:left w:val="none" w:sz="0" w:space="0" w:color="auto"/>
                    <w:bottom w:val="none" w:sz="0" w:space="0" w:color="auto"/>
                    <w:right w:val="none" w:sz="0" w:space="0" w:color="auto"/>
                  </w:divBdr>
                </w:div>
                <w:div w:id="358510322">
                  <w:marLeft w:val="0"/>
                  <w:marRight w:val="0"/>
                  <w:marTop w:val="20"/>
                  <w:marBottom w:val="20"/>
                  <w:divBdr>
                    <w:top w:val="none" w:sz="0" w:space="0" w:color="auto"/>
                    <w:left w:val="none" w:sz="0" w:space="0" w:color="auto"/>
                    <w:bottom w:val="none" w:sz="0" w:space="0" w:color="auto"/>
                    <w:right w:val="none" w:sz="0" w:space="0" w:color="auto"/>
                  </w:divBdr>
                </w:div>
                <w:div w:id="1829469624">
                  <w:marLeft w:val="0"/>
                  <w:marRight w:val="0"/>
                  <w:marTop w:val="20"/>
                  <w:marBottom w:val="20"/>
                  <w:divBdr>
                    <w:top w:val="none" w:sz="0" w:space="0" w:color="auto"/>
                    <w:left w:val="none" w:sz="0" w:space="0" w:color="auto"/>
                    <w:bottom w:val="none" w:sz="0" w:space="0" w:color="auto"/>
                    <w:right w:val="none" w:sz="0" w:space="0" w:color="auto"/>
                  </w:divBdr>
                </w:div>
                <w:div w:id="769131535">
                  <w:marLeft w:val="0"/>
                  <w:marRight w:val="0"/>
                  <w:marTop w:val="30"/>
                  <w:marBottom w:val="20"/>
                  <w:divBdr>
                    <w:top w:val="none" w:sz="0" w:space="0" w:color="auto"/>
                    <w:left w:val="none" w:sz="0" w:space="0" w:color="auto"/>
                    <w:bottom w:val="none" w:sz="0" w:space="0" w:color="auto"/>
                    <w:right w:val="none" w:sz="0" w:space="0" w:color="auto"/>
                  </w:divBdr>
                </w:div>
                <w:div w:id="777674858">
                  <w:marLeft w:val="0"/>
                  <w:marRight w:val="0"/>
                  <w:marTop w:val="30"/>
                  <w:marBottom w:val="20"/>
                  <w:divBdr>
                    <w:top w:val="none" w:sz="0" w:space="0" w:color="auto"/>
                    <w:left w:val="none" w:sz="0" w:space="0" w:color="auto"/>
                    <w:bottom w:val="none" w:sz="0" w:space="0" w:color="auto"/>
                    <w:right w:val="none" w:sz="0" w:space="0" w:color="auto"/>
                  </w:divBdr>
                </w:div>
                <w:div w:id="1466242674">
                  <w:marLeft w:val="0"/>
                  <w:marRight w:val="0"/>
                  <w:marTop w:val="30"/>
                  <w:marBottom w:val="20"/>
                  <w:divBdr>
                    <w:top w:val="none" w:sz="0" w:space="0" w:color="auto"/>
                    <w:left w:val="none" w:sz="0" w:space="0" w:color="auto"/>
                    <w:bottom w:val="none" w:sz="0" w:space="0" w:color="auto"/>
                    <w:right w:val="none" w:sz="0" w:space="0" w:color="auto"/>
                  </w:divBdr>
                </w:div>
                <w:div w:id="349918408">
                  <w:marLeft w:val="0"/>
                  <w:marRight w:val="0"/>
                  <w:marTop w:val="30"/>
                  <w:marBottom w:val="20"/>
                  <w:divBdr>
                    <w:top w:val="none" w:sz="0" w:space="0" w:color="auto"/>
                    <w:left w:val="none" w:sz="0" w:space="0" w:color="auto"/>
                    <w:bottom w:val="none" w:sz="0" w:space="0" w:color="auto"/>
                    <w:right w:val="none" w:sz="0" w:space="0" w:color="auto"/>
                  </w:divBdr>
                </w:div>
                <w:div w:id="549390844">
                  <w:marLeft w:val="0"/>
                  <w:marRight w:val="0"/>
                  <w:marTop w:val="30"/>
                  <w:marBottom w:val="20"/>
                  <w:divBdr>
                    <w:top w:val="none" w:sz="0" w:space="0" w:color="auto"/>
                    <w:left w:val="none" w:sz="0" w:space="0" w:color="auto"/>
                    <w:bottom w:val="none" w:sz="0" w:space="0" w:color="auto"/>
                    <w:right w:val="none" w:sz="0" w:space="0" w:color="auto"/>
                  </w:divBdr>
                </w:div>
                <w:div w:id="529994048">
                  <w:marLeft w:val="0"/>
                  <w:marRight w:val="0"/>
                  <w:marTop w:val="30"/>
                  <w:marBottom w:val="20"/>
                  <w:divBdr>
                    <w:top w:val="none" w:sz="0" w:space="0" w:color="auto"/>
                    <w:left w:val="none" w:sz="0" w:space="0" w:color="auto"/>
                    <w:bottom w:val="none" w:sz="0" w:space="0" w:color="auto"/>
                    <w:right w:val="none" w:sz="0" w:space="0" w:color="auto"/>
                  </w:divBdr>
                </w:div>
                <w:div w:id="1459683666">
                  <w:marLeft w:val="0"/>
                  <w:marRight w:val="0"/>
                  <w:marTop w:val="30"/>
                  <w:marBottom w:val="20"/>
                  <w:divBdr>
                    <w:top w:val="none" w:sz="0" w:space="0" w:color="auto"/>
                    <w:left w:val="none" w:sz="0" w:space="0" w:color="auto"/>
                    <w:bottom w:val="none" w:sz="0" w:space="0" w:color="auto"/>
                    <w:right w:val="none" w:sz="0" w:space="0" w:color="auto"/>
                  </w:divBdr>
                </w:div>
                <w:div w:id="1002583736">
                  <w:marLeft w:val="0"/>
                  <w:marRight w:val="0"/>
                  <w:marTop w:val="30"/>
                  <w:marBottom w:val="20"/>
                  <w:divBdr>
                    <w:top w:val="none" w:sz="0" w:space="0" w:color="auto"/>
                    <w:left w:val="none" w:sz="0" w:space="0" w:color="auto"/>
                    <w:bottom w:val="none" w:sz="0" w:space="0" w:color="auto"/>
                    <w:right w:val="none" w:sz="0" w:space="0" w:color="auto"/>
                  </w:divBdr>
                </w:div>
                <w:div w:id="909190992">
                  <w:marLeft w:val="0"/>
                  <w:marRight w:val="0"/>
                  <w:marTop w:val="30"/>
                  <w:marBottom w:val="20"/>
                  <w:divBdr>
                    <w:top w:val="none" w:sz="0" w:space="0" w:color="auto"/>
                    <w:left w:val="none" w:sz="0" w:space="0" w:color="auto"/>
                    <w:bottom w:val="none" w:sz="0" w:space="0" w:color="auto"/>
                    <w:right w:val="none" w:sz="0" w:space="0" w:color="auto"/>
                  </w:divBdr>
                </w:div>
                <w:div w:id="792792705">
                  <w:marLeft w:val="0"/>
                  <w:marRight w:val="0"/>
                  <w:marTop w:val="30"/>
                  <w:marBottom w:val="20"/>
                  <w:divBdr>
                    <w:top w:val="none" w:sz="0" w:space="0" w:color="auto"/>
                    <w:left w:val="none" w:sz="0" w:space="0" w:color="auto"/>
                    <w:bottom w:val="none" w:sz="0" w:space="0" w:color="auto"/>
                    <w:right w:val="none" w:sz="0" w:space="0" w:color="auto"/>
                  </w:divBdr>
                </w:div>
                <w:div w:id="102841844">
                  <w:marLeft w:val="0"/>
                  <w:marRight w:val="0"/>
                  <w:marTop w:val="30"/>
                  <w:marBottom w:val="20"/>
                  <w:divBdr>
                    <w:top w:val="none" w:sz="0" w:space="0" w:color="auto"/>
                    <w:left w:val="none" w:sz="0" w:space="0" w:color="auto"/>
                    <w:bottom w:val="none" w:sz="0" w:space="0" w:color="auto"/>
                    <w:right w:val="none" w:sz="0" w:space="0" w:color="auto"/>
                  </w:divBdr>
                </w:div>
                <w:div w:id="1615206916">
                  <w:marLeft w:val="0"/>
                  <w:marRight w:val="0"/>
                  <w:marTop w:val="30"/>
                  <w:marBottom w:val="20"/>
                  <w:divBdr>
                    <w:top w:val="none" w:sz="0" w:space="0" w:color="auto"/>
                    <w:left w:val="none" w:sz="0" w:space="0" w:color="auto"/>
                    <w:bottom w:val="none" w:sz="0" w:space="0" w:color="auto"/>
                    <w:right w:val="none" w:sz="0" w:space="0" w:color="auto"/>
                  </w:divBdr>
                </w:div>
                <w:div w:id="663975059">
                  <w:marLeft w:val="0"/>
                  <w:marRight w:val="0"/>
                  <w:marTop w:val="30"/>
                  <w:marBottom w:val="20"/>
                  <w:divBdr>
                    <w:top w:val="none" w:sz="0" w:space="0" w:color="auto"/>
                    <w:left w:val="none" w:sz="0" w:space="0" w:color="auto"/>
                    <w:bottom w:val="none" w:sz="0" w:space="0" w:color="auto"/>
                    <w:right w:val="none" w:sz="0" w:space="0" w:color="auto"/>
                  </w:divBdr>
                </w:div>
                <w:div w:id="1114590470">
                  <w:marLeft w:val="0"/>
                  <w:marRight w:val="0"/>
                  <w:marTop w:val="0"/>
                  <w:marBottom w:val="101"/>
                  <w:divBdr>
                    <w:top w:val="none" w:sz="0" w:space="0" w:color="auto"/>
                    <w:left w:val="none" w:sz="0" w:space="0" w:color="auto"/>
                    <w:bottom w:val="none" w:sz="0" w:space="0" w:color="auto"/>
                    <w:right w:val="none" w:sz="0" w:space="0" w:color="auto"/>
                  </w:divBdr>
                </w:div>
                <w:div w:id="1837649350">
                  <w:marLeft w:val="0"/>
                  <w:marRight w:val="0"/>
                  <w:marTop w:val="40"/>
                  <w:marBottom w:val="40"/>
                  <w:divBdr>
                    <w:top w:val="none" w:sz="0" w:space="0" w:color="auto"/>
                    <w:left w:val="none" w:sz="0" w:space="0" w:color="auto"/>
                    <w:bottom w:val="none" w:sz="0" w:space="0" w:color="auto"/>
                    <w:right w:val="none" w:sz="0" w:space="0" w:color="auto"/>
                  </w:divBdr>
                </w:div>
                <w:div w:id="857740464">
                  <w:marLeft w:val="0"/>
                  <w:marRight w:val="0"/>
                  <w:marTop w:val="40"/>
                  <w:marBottom w:val="40"/>
                  <w:divBdr>
                    <w:top w:val="none" w:sz="0" w:space="0" w:color="auto"/>
                    <w:left w:val="none" w:sz="0" w:space="0" w:color="auto"/>
                    <w:bottom w:val="none" w:sz="0" w:space="0" w:color="auto"/>
                    <w:right w:val="none" w:sz="0" w:space="0" w:color="auto"/>
                  </w:divBdr>
                </w:div>
                <w:div w:id="1126460334">
                  <w:marLeft w:val="0"/>
                  <w:marRight w:val="0"/>
                  <w:marTop w:val="40"/>
                  <w:marBottom w:val="40"/>
                  <w:divBdr>
                    <w:top w:val="none" w:sz="0" w:space="0" w:color="auto"/>
                    <w:left w:val="none" w:sz="0" w:space="0" w:color="auto"/>
                    <w:bottom w:val="none" w:sz="0" w:space="0" w:color="auto"/>
                    <w:right w:val="none" w:sz="0" w:space="0" w:color="auto"/>
                  </w:divBdr>
                </w:div>
                <w:div w:id="676277244">
                  <w:marLeft w:val="0"/>
                  <w:marRight w:val="0"/>
                  <w:marTop w:val="40"/>
                  <w:marBottom w:val="40"/>
                  <w:divBdr>
                    <w:top w:val="none" w:sz="0" w:space="0" w:color="auto"/>
                    <w:left w:val="none" w:sz="0" w:space="0" w:color="auto"/>
                    <w:bottom w:val="none" w:sz="0" w:space="0" w:color="auto"/>
                    <w:right w:val="none" w:sz="0" w:space="0" w:color="auto"/>
                  </w:divBdr>
                </w:div>
                <w:div w:id="2146729214">
                  <w:marLeft w:val="0"/>
                  <w:marRight w:val="0"/>
                  <w:marTop w:val="40"/>
                  <w:marBottom w:val="40"/>
                  <w:divBdr>
                    <w:top w:val="none" w:sz="0" w:space="0" w:color="auto"/>
                    <w:left w:val="none" w:sz="0" w:space="0" w:color="auto"/>
                    <w:bottom w:val="none" w:sz="0" w:space="0" w:color="auto"/>
                    <w:right w:val="none" w:sz="0" w:space="0" w:color="auto"/>
                  </w:divBdr>
                </w:div>
                <w:div w:id="1172380873">
                  <w:marLeft w:val="0"/>
                  <w:marRight w:val="0"/>
                  <w:marTop w:val="40"/>
                  <w:marBottom w:val="40"/>
                  <w:divBdr>
                    <w:top w:val="none" w:sz="0" w:space="0" w:color="auto"/>
                    <w:left w:val="none" w:sz="0" w:space="0" w:color="auto"/>
                    <w:bottom w:val="none" w:sz="0" w:space="0" w:color="auto"/>
                    <w:right w:val="none" w:sz="0" w:space="0" w:color="auto"/>
                  </w:divBdr>
                </w:div>
                <w:div w:id="1223559028">
                  <w:marLeft w:val="0"/>
                  <w:marRight w:val="0"/>
                  <w:marTop w:val="40"/>
                  <w:marBottom w:val="40"/>
                  <w:divBdr>
                    <w:top w:val="none" w:sz="0" w:space="0" w:color="auto"/>
                    <w:left w:val="none" w:sz="0" w:space="0" w:color="auto"/>
                    <w:bottom w:val="none" w:sz="0" w:space="0" w:color="auto"/>
                    <w:right w:val="none" w:sz="0" w:space="0" w:color="auto"/>
                  </w:divBdr>
                </w:div>
                <w:div w:id="2121291881">
                  <w:marLeft w:val="0"/>
                  <w:marRight w:val="0"/>
                  <w:marTop w:val="40"/>
                  <w:marBottom w:val="40"/>
                  <w:divBdr>
                    <w:top w:val="none" w:sz="0" w:space="0" w:color="auto"/>
                    <w:left w:val="none" w:sz="0" w:space="0" w:color="auto"/>
                    <w:bottom w:val="none" w:sz="0" w:space="0" w:color="auto"/>
                    <w:right w:val="none" w:sz="0" w:space="0" w:color="auto"/>
                  </w:divBdr>
                </w:div>
                <w:div w:id="1617172942">
                  <w:marLeft w:val="0"/>
                  <w:marRight w:val="0"/>
                  <w:marTop w:val="40"/>
                  <w:marBottom w:val="40"/>
                  <w:divBdr>
                    <w:top w:val="none" w:sz="0" w:space="0" w:color="auto"/>
                    <w:left w:val="none" w:sz="0" w:space="0" w:color="auto"/>
                    <w:bottom w:val="none" w:sz="0" w:space="0" w:color="auto"/>
                    <w:right w:val="none" w:sz="0" w:space="0" w:color="auto"/>
                  </w:divBdr>
                </w:div>
                <w:div w:id="238564581">
                  <w:marLeft w:val="0"/>
                  <w:marRight w:val="0"/>
                  <w:marTop w:val="40"/>
                  <w:marBottom w:val="40"/>
                  <w:divBdr>
                    <w:top w:val="none" w:sz="0" w:space="0" w:color="auto"/>
                    <w:left w:val="none" w:sz="0" w:space="0" w:color="auto"/>
                    <w:bottom w:val="none" w:sz="0" w:space="0" w:color="auto"/>
                    <w:right w:val="none" w:sz="0" w:space="0" w:color="auto"/>
                  </w:divBdr>
                </w:div>
                <w:div w:id="1243828801">
                  <w:marLeft w:val="0"/>
                  <w:marRight w:val="0"/>
                  <w:marTop w:val="40"/>
                  <w:marBottom w:val="40"/>
                  <w:divBdr>
                    <w:top w:val="none" w:sz="0" w:space="0" w:color="auto"/>
                    <w:left w:val="none" w:sz="0" w:space="0" w:color="auto"/>
                    <w:bottom w:val="none" w:sz="0" w:space="0" w:color="auto"/>
                    <w:right w:val="none" w:sz="0" w:space="0" w:color="auto"/>
                  </w:divBdr>
                </w:div>
                <w:div w:id="955911554">
                  <w:marLeft w:val="0"/>
                  <w:marRight w:val="0"/>
                  <w:marTop w:val="40"/>
                  <w:marBottom w:val="40"/>
                  <w:divBdr>
                    <w:top w:val="none" w:sz="0" w:space="0" w:color="auto"/>
                    <w:left w:val="none" w:sz="0" w:space="0" w:color="auto"/>
                    <w:bottom w:val="none" w:sz="0" w:space="0" w:color="auto"/>
                    <w:right w:val="none" w:sz="0" w:space="0" w:color="auto"/>
                  </w:divBdr>
                </w:div>
                <w:div w:id="766535406">
                  <w:marLeft w:val="0"/>
                  <w:marRight w:val="0"/>
                  <w:marTop w:val="40"/>
                  <w:marBottom w:val="40"/>
                  <w:divBdr>
                    <w:top w:val="none" w:sz="0" w:space="0" w:color="auto"/>
                    <w:left w:val="none" w:sz="0" w:space="0" w:color="auto"/>
                    <w:bottom w:val="none" w:sz="0" w:space="0" w:color="auto"/>
                    <w:right w:val="none" w:sz="0" w:space="0" w:color="auto"/>
                  </w:divBdr>
                </w:div>
                <w:div w:id="1622685153">
                  <w:marLeft w:val="0"/>
                  <w:marRight w:val="0"/>
                  <w:marTop w:val="40"/>
                  <w:marBottom w:val="40"/>
                  <w:divBdr>
                    <w:top w:val="none" w:sz="0" w:space="0" w:color="auto"/>
                    <w:left w:val="none" w:sz="0" w:space="0" w:color="auto"/>
                    <w:bottom w:val="none" w:sz="0" w:space="0" w:color="auto"/>
                    <w:right w:val="none" w:sz="0" w:space="0" w:color="auto"/>
                  </w:divBdr>
                </w:div>
                <w:div w:id="154229605">
                  <w:marLeft w:val="0"/>
                  <w:marRight w:val="0"/>
                  <w:marTop w:val="40"/>
                  <w:marBottom w:val="40"/>
                  <w:divBdr>
                    <w:top w:val="none" w:sz="0" w:space="0" w:color="auto"/>
                    <w:left w:val="none" w:sz="0" w:space="0" w:color="auto"/>
                    <w:bottom w:val="none" w:sz="0" w:space="0" w:color="auto"/>
                    <w:right w:val="none" w:sz="0" w:space="0" w:color="auto"/>
                  </w:divBdr>
                </w:div>
                <w:div w:id="1216116896">
                  <w:marLeft w:val="0"/>
                  <w:marRight w:val="0"/>
                  <w:marTop w:val="40"/>
                  <w:marBottom w:val="40"/>
                  <w:divBdr>
                    <w:top w:val="none" w:sz="0" w:space="0" w:color="auto"/>
                    <w:left w:val="none" w:sz="0" w:space="0" w:color="auto"/>
                    <w:bottom w:val="none" w:sz="0" w:space="0" w:color="auto"/>
                    <w:right w:val="none" w:sz="0" w:space="0" w:color="auto"/>
                  </w:divBdr>
                </w:div>
                <w:div w:id="1069575081">
                  <w:marLeft w:val="0"/>
                  <w:marRight w:val="0"/>
                  <w:marTop w:val="40"/>
                  <w:marBottom w:val="40"/>
                  <w:divBdr>
                    <w:top w:val="none" w:sz="0" w:space="0" w:color="auto"/>
                    <w:left w:val="none" w:sz="0" w:space="0" w:color="auto"/>
                    <w:bottom w:val="none" w:sz="0" w:space="0" w:color="auto"/>
                    <w:right w:val="none" w:sz="0" w:space="0" w:color="auto"/>
                  </w:divBdr>
                </w:div>
                <w:div w:id="1596667491">
                  <w:marLeft w:val="0"/>
                  <w:marRight w:val="0"/>
                  <w:marTop w:val="40"/>
                  <w:marBottom w:val="40"/>
                  <w:divBdr>
                    <w:top w:val="none" w:sz="0" w:space="0" w:color="auto"/>
                    <w:left w:val="none" w:sz="0" w:space="0" w:color="auto"/>
                    <w:bottom w:val="none" w:sz="0" w:space="0" w:color="auto"/>
                    <w:right w:val="none" w:sz="0" w:space="0" w:color="auto"/>
                  </w:divBdr>
                </w:div>
                <w:div w:id="190995047">
                  <w:marLeft w:val="0"/>
                  <w:marRight w:val="0"/>
                  <w:marTop w:val="40"/>
                  <w:marBottom w:val="40"/>
                  <w:divBdr>
                    <w:top w:val="none" w:sz="0" w:space="0" w:color="auto"/>
                    <w:left w:val="none" w:sz="0" w:space="0" w:color="auto"/>
                    <w:bottom w:val="none" w:sz="0" w:space="0" w:color="auto"/>
                    <w:right w:val="none" w:sz="0" w:space="0" w:color="auto"/>
                  </w:divBdr>
                </w:div>
                <w:div w:id="1439136434">
                  <w:marLeft w:val="0"/>
                  <w:marRight w:val="0"/>
                  <w:marTop w:val="40"/>
                  <w:marBottom w:val="40"/>
                  <w:divBdr>
                    <w:top w:val="none" w:sz="0" w:space="0" w:color="auto"/>
                    <w:left w:val="none" w:sz="0" w:space="0" w:color="auto"/>
                    <w:bottom w:val="none" w:sz="0" w:space="0" w:color="auto"/>
                    <w:right w:val="none" w:sz="0" w:space="0" w:color="auto"/>
                  </w:divBdr>
                </w:div>
                <w:div w:id="604385284">
                  <w:marLeft w:val="0"/>
                  <w:marRight w:val="0"/>
                  <w:marTop w:val="40"/>
                  <w:marBottom w:val="40"/>
                  <w:divBdr>
                    <w:top w:val="none" w:sz="0" w:space="0" w:color="auto"/>
                    <w:left w:val="none" w:sz="0" w:space="0" w:color="auto"/>
                    <w:bottom w:val="none" w:sz="0" w:space="0" w:color="auto"/>
                    <w:right w:val="none" w:sz="0" w:space="0" w:color="auto"/>
                  </w:divBdr>
                </w:div>
                <w:div w:id="375399953">
                  <w:marLeft w:val="0"/>
                  <w:marRight w:val="0"/>
                  <w:marTop w:val="40"/>
                  <w:marBottom w:val="40"/>
                  <w:divBdr>
                    <w:top w:val="none" w:sz="0" w:space="0" w:color="auto"/>
                    <w:left w:val="none" w:sz="0" w:space="0" w:color="auto"/>
                    <w:bottom w:val="none" w:sz="0" w:space="0" w:color="auto"/>
                    <w:right w:val="none" w:sz="0" w:space="0" w:color="auto"/>
                  </w:divBdr>
                </w:div>
              </w:divsChild>
            </w:div>
            <w:div w:id="849103949">
              <w:marLeft w:val="0"/>
              <w:marRight w:val="0"/>
              <w:marTop w:val="40"/>
              <w:marBottom w:val="40"/>
              <w:divBdr>
                <w:top w:val="none" w:sz="0" w:space="0" w:color="auto"/>
                <w:left w:val="none" w:sz="0" w:space="0" w:color="auto"/>
                <w:bottom w:val="none" w:sz="0" w:space="0" w:color="auto"/>
                <w:right w:val="none" w:sz="0" w:space="0" w:color="auto"/>
              </w:divBdr>
            </w:div>
            <w:div w:id="1328166881">
              <w:marLeft w:val="0"/>
              <w:marRight w:val="0"/>
              <w:marTop w:val="40"/>
              <w:marBottom w:val="40"/>
              <w:divBdr>
                <w:top w:val="none" w:sz="0" w:space="0" w:color="auto"/>
                <w:left w:val="none" w:sz="0" w:space="0" w:color="auto"/>
                <w:bottom w:val="none" w:sz="0" w:space="0" w:color="auto"/>
                <w:right w:val="none" w:sz="0" w:space="0" w:color="auto"/>
              </w:divBdr>
            </w:div>
            <w:div w:id="989333962">
              <w:marLeft w:val="0"/>
              <w:marRight w:val="0"/>
              <w:marTop w:val="40"/>
              <w:marBottom w:val="40"/>
              <w:divBdr>
                <w:top w:val="none" w:sz="0" w:space="0" w:color="auto"/>
                <w:left w:val="none" w:sz="0" w:space="0" w:color="auto"/>
                <w:bottom w:val="none" w:sz="0" w:space="0" w:color="auto"/>
                <w:right w:val="none" w:sz="0" w:space="0" w:color="auto"/>
              </w:divBdr>
            </w:div>
            <w:div w:id="180629687">
              <w:marLeft w:val="0"/>
              <w:marRight w:val="0"/>
              <w:marTop w:val="40"/>
              <w:marBottom w:val="40"/>
              <w:divBdr>
                <w:top w:val="none" w:sz="0" w:space="0" w:color="auto"/>
                <w:left w:val="none" w:sz="0" w:space="0" w:color="auto"/>
                <w:bottom w:val="none" w:sz="0" w:space="0" w:color="auto"/>
                <w:right w:val="none" w:sz="0" w:space="0" w:color="auto"/>
              </w:divBdr>
            </w:div>
            <w:div w:id="1965034601">
              <w:marLeft w:val="0"/>
              <w:marRight w:val="0"/>
              <w:marTop w:val="40"/>
              <w:marBottom w:val="40"/>
              <w:divBdr>
                <w:top w:val="none" w:sz="0" w:space="0" w:color="auto"/>
                <w:left w:val="none" w:sz="0" w:space="0" w:color="auto"/>
                <w:bottom w:val="none" w:sz="0" w:space="0" w:color="auto"/>
                <w:right w:val="none" w:sz="0" w:space="0" w:color="auto"/>
              </w:divBdr>
            </w:div>
            <w:div w:id="729109470">
              <w:marLeft w:val="0"/>
              <w:marRight w:val="0"/>
              <w:marTop w:val="40"/>
              <w:marBottom w:val="40"/>
              <w:divBdr>
                <w:top w:val="none" w:sz="0" w:space="0" w:color="auto"/>
                <w:left w:val="none" w:sz="0" w:space="0" w:color="auto"/>
                <w:bottom w:val="none" w:sz="0" w:space="0" w:color="auto"/>
                <w:right w:val="none" w:sz="0" w:space="0" w:color="auto"/>
              </w:divBdr>
            </w:div>
            <w:div w:id="293022804">
              <w:marLeft w:val="0"/>
              <w:marRight w:val="0"/>
              <w:marTop w:val="40"/>
              <w:marBottom w:val="40"/>
              <w:divBdr>
                <w:top w:val="none" w:sz="0" w:space="0" w:color="auto"/>
                <w:left w:val="none" w:sz="0" w:space="0" w:color="auto"/>
                <w:bottom w:val="none" w:sz="0" w:space="0" w:color="auto"/>
                <w:right w:val="none" w:sz="0" w:space="0" w:color="auto"/>
              </w:divBdr>
            </w:div>
            <w:div w:id="824199305">
              <w:marLeft w:val="0"/>
              <w:marRight w:val="0"/>
              <w:marTop w:val="40"/>
              <w:marBottom w:val="40"/>
              <w:divBdr>
                <w:top w:val="none" w:sz="0" w:space="0" w:color="auto"/>
                <w:left w:val="none" w:sz="0" w:space="0" w:color="auto"/>
                <w:bottom w:val="none" w:sz="0" w:space="0" w:color="auto"/>
                <w:right w:val="none" w:sz="0" w:space="0" w:color="auto"/>
              </w:divBdr>
            </w:div>
            <w:div w:id="1282687837">
              <w:marLeft w:val="0"/>
              <w:marRight w:val="0"/>
              <w:marTop w:val="40"/>
              <w:marBottom w:val="40"/>
              <w:divBdr>
                <w:top w:val="none" w:sz="0" w:space="0" w:color="auto"/>
                <w:left w:val="none" w:sz="0" w:space="0" w:color="auto"/>
                <w:bottom w:val="none" w:sz="0" w:space="0" w:color="auto"/>
                <w:right w:val="none" w:sz="0" w:space="0" w:color="auto"/>
              </w:divBdr>
            </w:div>
            <w:div w:id="1480151188">
              <w:marLeft w:val="0"/>
              <w:marRight w:val="0"/>
              <w:marTop w:val="40"/>
              <w:marBottom w:val="40"/>
              <w:divBdr>
                <w:top w:val="none" w:sz="0" w:space="0" w:color="auto"/>
                <w:left w:val="none" w:sz="0" w:space="0" w:color="auto"/>
                <w:bottom w:val="none" w:sz="0" w:space="0" w:color="auto"/>
                <w:right w:val="none" w:sz="0" w:space="0" w:color="auto"/>
              </w:divBdr>
            </w:div>
            <w:div w:id="1651515026">
              <w:marLeft w:val="0"/>
              <w:marRight w:val="0"/>
              <w:marTop w:val="40"/>
              <w:marBottom w:val="40"/>
              <w:divBdr>
                <w:top w:val="none" w:sz="0" w:space="0" w:color="auto"/>
                <w:left w:val="none" w:sz="0" w:space="0" w:color="auto"/>
                <w:bottom w:val="none" w:sz="0" w:space="0" w:color="auto"/>
                <w:right w:val="none" w:sz="0" w:space="0" w:color="auto"/>
              </w:divBdr>
            </w:div>
            <w:div w:id="1651594070">
              <w:marLeft w:val="0"/>
              <w:marRight w:val="0"/>
              <w:marTop w:val="40"/>
              <w:marBottom w:val="40"/>
              <w:divBdr>
                <w:top w:val="none" w:sz="0" w:space="0" w:color="auto"/>
                <w:left w:val="none" w:sz="0" w:space="0" w:color="auto"/>
                <w:bottom w:val="none" w:sz="0" w:space="0" w:color="auto"/>
                <w:right w:val="none" w:sz="0" w:space="0" w:color="auto"/>
              </w:divBdr>
            </w:div>
            <w:div w:id="560168561">
              <w:marLeft w:val="0"/>
              <w:marRight w:val="0"/>
              <w:marTop w:val="40"/>
              <w:marBottom w:val="40"/>
              <w:divBdr>
                <w:top w:val="none" w:sz="0" w:space="0" w:color="auto"/>
                <w:left w:val="none" w:sz="0" w:space="0" w:color="auto"/>
                <w:bottom w:val="none" w:sz="0" w:space="0" w:color="auto"/>
                <w:right w:val="none" w:sz="0" w:space="0" w:color="auto"/>
              </w:divBdr>
            </w:div>
            <w:div w:id="1581405832">
              <w:marLeft w:val="0"/>
              <w:marRight w:val="0"/>
              <w:marTop w:val="40"/>
              <w:marBottom w:val="40"/>
              <w:divBdr>
                <w:top w:val="none" w:sz="0" w:space="0" w:color="auto"/>
                <w:left w:val="none" w:sz="0" w:space="0" w:color="auto"/>
                <w:bottom w:val="none" w:sz="0" w:space="0" w:color="auto"/>
                <w:right w:val="none" w:sz="0" w:space="0" w:color="auto"/>
              </w:divBdr>
            </w:div>
            <w:div w:id="1385443114">
              <w:marLeft w:val="0"/>
              <w:marRight w:val="0"/>
              <w:marTop w:val="40"/>
              <w:marBottom w:val="40"/>
              <w:divBdr>
                <w:top w:val="none" w:sz="0" w:space="0" w:color="auto"/>
                <w:left w:val="none" w:sz="0" w:space="0" w:color="auto"/>
                <w:bottom w:val="none" w:sz="0" w:space="0" w:color="auto"/>
                <w:right w:val="none" w:sz="0" w:space="0" w:color="auto"/>
              </w:divBdr>
            </w:div>
            <w:div w:id="1836603838">
              <w:marLeft w:val="0"/>
              <w:marRight w:val="0"/>
              <w:marTop w:val="40"/>
              <w:marBottom w:val="40"/>
              <w:divBdr>
                <w:top w:val="none" w:sz="0" w:space="0" w:color="auto"/>
                <w:left w:val="none" w:sz="0" w:space="0" w:color="auto"/>
                <w:bottom w:val="none" w:sz="0" w:space="0" w:color="auto"/>
                <w:right w:val="none" w:sz="0" w:space="0" w:color="auto"/>
              </w:divBdr>
            </w:div>
            <w:div w:id="1978797886">
              <w:marLeft w:val="0"/>
              <w:marRight w:val="0"/>
              <w:marTop w:val="40"/>
              <w:marBottom w:val="40"/>
              <w:divBdr>
                <w:top w:val="none" w:sz="0" w:space="0" w:color="auto"/>
                <w:left w:val="none" w:sz="0" w:space="0" w:color="auto"/>
                <w:bottom w:val="none" w:sz="0" w:space="0" w:color="auto"/>
                <w:right w:val="none" w:sz="0" w:space="0" w:color="auto"/>
              </w:divBdr>
            </w:div>
            <w:div w:id="1538274611">
              <w:marLeft w:val="0"/>
              <w:marRight w:val="0"/>
              <w:marTop w:val="40"/>
              <w:marBottom w:val="40"/>
              <w:divBdr>
                <w:top w:val="none" w:sz="0" w:space="0" w:color="auto"/>
                <w:left w:val="none" w:sz="0" w:space="0" w:color="auto"/>
                <w:bottom w:val="none" w:sz="0" w:space="0" w:color="auto"/>
                <w:right w:val="none" w:sz="0" w:space="0" w:color="auto"/>
              </w:divBdr>
            </w:div>
            <w:div w:id="1867867781">
              <w:marLeft w:val="0"/>
              <w:marRight w:val="0"/>
              <w:marTop w:val="40"/>
              <w:marBottom w:val="40"/>
              <w:divBdr>
                <w:top w:val="none" w:sz="0" w:space="0" w:color="auto"/>
                <w:left w:val="none" w:sz="0" w:space="0" w:color="auto"/>
                <w:bottom w:val="none" w:sz="0" w:space="0" w:color="auto"/>
                <w:right w:val="none" w:sz="0" w:space="0" w:color="auto"/>
              </w:divBdr>
            </w:div>
            <w:div w:id="682361472">
              <w:marLeft w:val="0"/>
              <w:marRight w:val="0"/>
              <w:marTop w:val="40"/>
              <w:marBottom w:val="40"/>
              <w:divBdr>
                <w:top w:val="none" w:sz="0" w:space="0" w:color="auto"/>
                <w:left w:val="none" w:sz="0" w:space="0" w:color="auto"/>
                <w:bottom w:val="none" w:sz="0" w:space="0" w:color="auto"/>
                <w:right w:val="none" w:sz="0" w:space="0" w:color="auto"/>
              </w:divBdr>
            </w:div>
            <w:div w:id="1776097812">
              <w:marLeft w:val="0"/>
              <w:marRight w:val="0"/>
              <w:marTop w:val="40"/>
              <w:marBottom w:val="40"/>
              <w:divBdr>
                <w:top w:val="none" w:sz="0" w:space="0" w:color="auto"/>
                <w:left w:val="none" w:sz="0" w:space="0" w:color="auto"/>
                <w:bottom w:val="none" w:sz="0" w:space="0" w:color="auto"/>
                <w:right w:val="none" w:sz="0" w:space="0" w:color="auto"/>
              </w:divBdr>
            </w:div>
            <w:div w:id="90905570">
              <w:marLeft w:val="0"/>
              <w:marRight w:val="0"/>
              <w:marTop w:val="40"/>
              <w:marBottom w:val="40"/>
              <w:divBdr>
                <w:top w:val="none" w:sz="0" w:space="0" w:color="auto"/>
                <w:left w:val="none" w:sz="0" w:space="0" w:color="auto"/>
                <w:bottom w:val="none" w:sz="0" w:space="0" w:color="auto"/>
                <w:right w:val="none" w:sz="0" w:space="0" w:color="auto"/>
              </w:divBdr>
            </w:div>
            <w:div w:id="1270157774">
              <w:marLeft w:val="0"/>
              <w:marRight w:val="0"/>
              <w:marTop w:val="40"/>
              <w:marBottom w:val="40"/>
              <w:divBdr>
                <w:top w:val="none" w:sz="0" w:space="0" w:color="auto"/>
                <w:left w:val="none" w:sz="0" w:space="0" w:color="auto"/>
                <w:bottom w:val="none" w:sz="0" w:space="0" w:color="auto"/>
                <w:right w:val="none" w:sz="0" w:space="0" w:color="auto"/>
              </w:divBdr>
            </w:div>
            <w:div w:id="493030952">
              <w:marLeft w:val="0"/>
              <w:marRight w:val="0"/>
              <w:marTop w:val="40"/>
              <w:marBottom w:val="40"/>
              <w:divBdr>
                <w:top w:val="none" w:sz="0" w:space="0" w:color="auto"/>
                <w:left w:val="none" w:sz="0" w:space="0" w:color="auto"/>
                <w:bottom w:val="none" w:sz="0" w:space="0" w:color="auto"/>
                <w:right w:val="none" w:sz="0" w:space="0" w:color="auto"/>
              </w:divBdr>
            </w:div>
            <w:div w:id="609052990">
              <w:marLeft w:val="0"/>
              <w:marRight w:val="0"/>
              <w:marTop w:val="0"/>
              <w:marBottom w:val="0"/>
              <w:divBdr>
                <w:top w:val="none" w:sz="0" w:space="0" w:color="auto"/>
                <w:left w:val="none" w:sz="0" w:space="0" w:color="auto"/>
                <w:bottom w:val="none" w:sz="0" w:space="0" w:color="auto"/>
                <w:right w:val="none" w:sz="0" w:space="0" w:color="auto"/>
              </w:divBdr>
            </w:div>
            <w:div w:id="299042644">
              <w:marLeft w:val="0"/>
              <w:marRight w:val="0"/>
              <w:marTop w:val="40"/>
              <w:marBottom w:val="40"/>
              <w:divBdr>
                <w:top w:val="none" w:sz="0" w:space="0" w:color="auto"/>
                <w:left w:val="none" w:sz="0" w:space="0" w:color="auto"/>
                <w:bottom w:val="none" w:sz="0" w:space="0" w:color="auto"/>
                <w:right w:val="none" w:sz="0" w:space="0" w:color="auto"/>
              </w:divBdr>
            </w:div>
            <w:div w:id="741176709">
              <w:marLeft w:val="0"/>
              <w:marRight w:val="0"/>
              <w:marTop w:val="40"/>
              <w:marBottom w:val="40"/>
              <w:divBdr>
                <w:top w:val="none" w:sz="0" w:space="0" w:color="auto"/>
                <w:left w:val="none" w:sz="0" w:space="0" w:color="auto"/>
                <w:bottom w:val="none" w:sz="0" w:space="0" w:color="auto"/>
                <w:right w:val="none" w:sz="0" w:space="0" w:color="auto"/>
              </w:divBdr>
            </w:div>
            <w:div w:id="218397758">
              <w:marLeft w:val="0"/>
              <w:marRight w:val="0"/>
              <w:marTop w:val="40"/>
              <w:marBottom w:val="40"/>
              <w:divBdr>
                <w:top w:val="none" w:sz="0" w:space="0" w:color="auto"/>
                <w:left w:val="none" w:sz="0" w:space="0" w:color="auto"/>
                <w:bottom w:val="none" w:sz="0" w:space="0" w:color="auto"/>
                <w:right w:val="none" w:sz="0" w:space="0" w:color="auto"/>
              </w:divBdr>
            </w:div>
            <w:div w:id="1969704701">
              <w:marLeft w:val="0"/>
              <w:marRight w:val="0"/>
              <w:marTop w:val="40"/>
              <w:marBottom w:val="40"/>
              <w:divBdr>
                <w:top w:val="none" w:sz="0" w:space="0" w:color="auto"/>
                <w:left w:val="none" w:sz="0" w:space="0" w:color="auto"/>
                <w:bottom w:val="none" w:sz="0" w:space="0" w:color="auto"/>
                <w:right w:val="none" w:sz="0" w:space="0" w:color="auto"/>
              </w:divBdr>
            </w:div>
            <w:div w:id="1670985002">
              <w:marLeft w:val="0"/>
              <w:marRight w:val="0"/>
              <w:marTop w:val="40"/>
              <w:marBottom w:val="40"/>
              <w:divBdr>
                <w:top w:val="none" w:sz="0" w:space="0" w:color="auto"/>
                <w:left w:val="none" w:sz="0" w:space="0" w:color="auto"/>
                <w:bottom w:val="none" w:sz="0" w:space="0" w:color="auto"/>
                <w:right w:val="none" w:sz="0" w:space="0" w:color="auto"/>
              </w:divBdr>
            </w:div>
            <w:div w:id="356273525">
              <w:marLeft w:val="0"/>
              <w:marRight w:val="0"/>
              <w:marTop w:val="40"/>
              <w:marBottom w:val="40"/>
              <w:divBdr>
                <w:top w:val="none" w:sz="0" w:space="0" w:color="auto"/>
                <w:left w:val="none" w:sz="0" w:space="0" w:color="auto"/>
                <w:bottom w:val="none" w:sz="0" w:space="0" w:color="auto"/>
                <w:right w:val="none" w:sz="0" w:space="0" w:color="auto"/>
              </w:divBdr>
            </w:div>
            <w:div w:id="582643711">
              <w:marLeft w:val="0"/>
              <w:marRight w:val="0"/>
              <w:marTop w:val="40"/>
              <w:marBottom w:val="40"/>
              <w:divBdr>
                <w:top w:val="none" w:sz="0" w:space="0" w:color="auto"/>
                <w:left w:val="none" w:sz="0" w:space="0" w:color="auto"/>
                <w:bottom w:val="none" w:sz="0" w:space="0" w:color="auto"/>
                <w:right w:val="none" w:sz="0" w:space="0" w:color="auto"/>
              </w:divBdr>
            </w:div>
            <w:div w:id="814105449">
              <w:marLeft w:val="0"/>
              <w:marRight w:val="0"/>
              <w:marTop w:val="40"/>
              <w:marBottom w:val="40"/>
              <w:divBdr>
                <w:top w:val="none" w:sz="0" w:space="0" w:color="auto"/>
                <w:left w:val="none" w:sz="0" w:space="0" w:color="auto"/>
                <w:bottom w:val="none" w:sz="0" w:space="0" w:color="auto"/>
                <w:right w:val="none" w:sz="0" w:space="0" w:color="auto"/>
              </w:divBdr>
            </w:div>
            <w:div w:id="769931072">
              <w:marLeft w:val="0"/>
              <w:marRight w:val="0"/>
              <w:marTop w:val="40"/>
              <w:marBottom w:val="40"/>
              <w:divBdr>
                <w:top w:val="none" w:sz="0" w:space="0" w:color="auto"/>
                <w:left w:val="none" w:sz="0" w:space="0" w:color="auto"/>
                <w:bottom w:val="none" w:sz="0" w:space="0" w:color="auto"/>
                <w:right w:val="none" w:sz="0" w:space="0" w:color="auto"/>
              </w:divBdr>
            </w:div>
            <w:div w:id="772212637">
              <w:marLeft w:val="0"/>
              <w:marRight w:val="0"/>
              <w:marTop w:val="40"/>
              <w:marBottom w:val="40"/>
              <w:divBdr>
                <w:top w:val="none" w:sz="0" w:space="0" w:color="auto"/>
                <w:left w:val="none" w:sz="0" w:space="0" w:color="auto"/>
                <w:bottom w:val="none" w:sz="0" w:space="0" w:color="auto"/>
                <w:right w:val="none" w:sz="0" w:space="0" w:color="auto"/>
              </w:divBdr>
            </w:div>
            <w:div w:id="313804160">
              <w:marLeft w:val="0"/>
              <w:marRight w:val="0"/>
              <w:marTop w:val="40"/>
              <w:marBottom w:val="40"/>
              <w:divBdr>
                <w:top w:val="none" w:sz="0" w:space="0" w:color="auto"/>
                <w:left w:val="none" w:sz="0" w:space="0" w:color="auto"/>
                <w:bottom w:val="none" w:sz="0" w:space="0" w:color="auto"/>
                <w:right w:val="none" w:sz="0" w:space="0" w:color="auto"/>
              </w:divBdr>
            </w:div>
            <w:div w:id="1263614397">
              <w:marLeft w:val="0"/>
              <w:marRight w:val="0"/>
              <w:marTop w:val="40"/>
              <w:marBottom w:val="40"/>
              <w:divBdr>
                <w:top w:val="none" w:sz="0" w:space="0" w:color="auto"/>
                <w:left w:val="none" w:sz="0" w:space="0" w:color="auto"/>
                <w:bottom w:val="none" w:sz="0" w:space="0" w:color="auto"/>
                <w:right w:val="none" w:sz="0" w:space="0" w:color="auto"/>
              </w:divBdr>
            </w:div>
            <w:div w:id="845099184">
              <w:marLeft w:val="0"/>
              <w:marRight w:val="0"/>
              <w:marTop w:val="40"/>
              <w:marBottom w:val="40"/>
              <w:divBdr>
                <w:top w:val="none" w:sz="0" w:space="0" w:color="auto"/>
                <w:left w:val="none" w:sz="0" w:space="0" w:color="auto"/>
                <w:bottom w:val="none" w:sz="0" w:space="0" w:color="auto"/>
                <w:right w:val="none" w:sz="0" w:space="0" w:color="auto"/>
              </w:divBdr>
            </w:div>
            <w:div w:id="1699968054">
              <w:marLeft w:val="0"/>
              <w:marRight w:val="0"/>
              <w:marTop w:val="40"/>
              <w:marBottom w:val="40"/>
              <w:divBdr>
                <w:top w:val="none" w:sz="0" w:space="0" w:color="auto"/>
                <w:left w:val="none" w:sz="0" w:space="0" w:color="auto"/>
                <w:bottom w:val="none" w:sz="0" w:space="0" w:color="auto"/>
                <w:right w:val="none" w:sz="0" w:space="0" w:color="auto"/>
              </w:divBdr>
            </w:div>
            <w:div w:id="1718625498">
              <w:marLeft w:val="0"/>
              <w:marRight w:val="0"/>
              <w:marTop w:val="40"/>
              <w:marBottom w:val="40"/>
              <w:divBdr>
                <w:top w:val="none" w:sz="0" w:space="0" w:color="auto"/>
                <w:left w:val="none" w:sz="0" w:space="0" w:color="auto"/>
                <w:bottom w:val="none" w:sz="0" w:space="0" w:color="auto"/>
                <w:right w:val="none" w:sz="0" w:space="0" w:color="auto"/>
              </w:divBdr>
            </w:div>
            <w:div w:id="1414425457">
              <w:marLeft w:val="0"/>
              <w:marRight w:val="0"/>
              <w:marTop w:val="40"/>
              <w:marBottom w:val="40"/>
              <w:divBdr>
                <w:top w:val="none" w:sz="0" w:space="0" w:color="auto"/>
                <w:left w:val="none" w:sz="0" w:space="0" w:color="auto"/>
                <w:bottom w:val="none" w:sz="0" w:space="0" w:color="auto"/>
                <w:right w:val="none" w:sz="0" w:space="0" w:color="auto"/>
              </w:divBdr>
            </w:div>
            <w:div w:id="75636394">
              <w:marLeft w:val="0"/>
              <w:marRight w:val="0"/>
              <w:marTop w:val="40"/>
              <w:marBottom w:val="40"/>
              <w:divBdr>
                <w:top w:val="none" w:sz="0" w:space="0" w:color="auto"/>
                <w:left w:val="none" w:sz="0" w:space="0" w:color="auto"/>
                <w:bottom w:val="none" w:sz="0" w:space="0" w:color="auto"/>
                <w:right w:val="none" w:sz="0" w:space="0" w:color="auto"/>
              </w:divBdr>
            </w:div>
            <w:div w:id="2052267283">
              <w:marLeft w:val="0"/>
              <w:marRight w:val="0"/>
              <w:marTop w:val="40"/>
              <w:marBottom w:val="40"/>
              <w:divBdr>
                <w:top w:val="none" w:sz="0" w:space="0" w:color="auto"/>
                <w:left w:val="none" w:sz="0" w:space="0" w:color="auto"/>
                <w:bottom w:val="none" w:sz="0" w:space="0" w:color="auto"/>
                <w:right w:val="none" w:sz="0" w:space="0" w:color="auto"/>
              </w:divBdr>
            </w:div>
            <w:div w:id="1702247168">
              <w:marLeft w:val="0"/>
              <w:marRight w:val="0"/>
              <w:marTop w:val="40"/>
              <w:marBottom w:val="40"/>
              <w:divBdr>
                <w:top w:val="none" w:sz="0" w:space="0" w:color="auto"/>
                <w:left w:val="none" w:sz="0" w:space="0" w:color="auto"/>
                <w:bottom w:val="none" w:sz="0" w:space="0" w:color="auto"/>
                <w:right w:val="none" w:sz="0" w:space="0" w:color="auto"/>
              </w:divBdr>
            </w:div>
            <w:div w:id="243028725">
              <w:marLeft w:val="0"/>
              <w:marRight w:val="0"/>
              <w:marTop w:val="40"/>
              <w:marBottom w:val="40"/>
              <w:divBdr>
                <w:top w:val="none" w:sz="0" w:space="0" w:color="auto"/>
                <w:left w:val="none" w:sz="0" w:space="0" w:color="auto"/>
                <w:bottom w:val="none" w:sz="0" w:space="0" w:color="auto"/>
                <w:right w:val="none" w:sz="0" w:space="0" w:color="auto"/>
              </w:divBdr>
            </w:div>
            <w:div w:id="489685994">
              <w:marLeft w:val="0"/>
              <w:marRight w:val="0"/>
              <w:marTop w:val="40"/>
              <w:marBottom w:val="40"/>
              <w:divBdr>
                <w:top w:val="none" w:sz="0" w:space="0" w:color="auto"/>
                <w:left w:val="none" w:sz="0" w:space="0" w:color="auto"/>
                <w:bottom w:val="none" w:sz="0" w:space="0" w:color="auto"/>
                <w:right w:val="none" w:sz="0" w:space="0" w:color="auto"/>
              </w:divBdr>
            </w:div>
            <w:div w:id="954794925">
              <w:marLeft w:val="0"/>
              <w:marRight w:val="0"/>
              <w:marTop w:val="40"/>
              <w:marBottom w:val="40"/>
              <w:divBdr>
                <w:top w:val="none" w:sz="0" w:space="0" w:color="auto"/>
                <w:left w:val="none" w:sz="0" w:space="0" w:color="auto"/>
                <w:bottom w:val="none" w:sz="0" w:space="0" w:color="auto"/>
                <w:right w:val="none" w:sz="0" w:space="0" w:color="auto"/>
              </w:divBdr>
            </w:div>
            <w:div w:id="222299485">
              <w:marLeft w:val="0"/>
              <w:marRight w:val="0"/>
              <w:marTop w:val="40"/>
              <w:marBottom w:val="40"/>
              <w:divBdr>
                <w:top w:val="none" w:sz="0" w:space="0" w:color="auto"/>
                <w:left w:val="none" w:sz="0" w:space="0" w:color="auto"/>
                <w:bottom w:val="none" w:sz="0" w:space="0" w:color="auto"/>
                <w:right w:val="none" w:sz="0" w:space="0" w:color="auto"/>
              </w:divBdr>
            </w:div>
            <w:div w:id="1371568135">
              <w:marLeft w:val="0"/>
              <w:marRight w:val="0"/>
              <w:marTop w:val="40"/>
              <w:marBottom w:val="40"/>
              <w:divBdr>
                <w:top w:val="none" w:sz="0" w:space="0" w:color="auto"/>
                <w:left w:val="none" w:sz="0" w:space="0" w:color="auto"/>
                <w:bottom w:val="none" w:sz="0" w:space="0" w:color="auto"/>
                <w:right w:val="none" w:sz="0" w:space="0" w:color="auto"/>
              </w:divBdr>
            </w:div>
            <w:div w:id="1216814541">
              <w:marLeft w:val="0"/>
              <w:marRight w:val="0"/>
              <w:marTop w:val="40"/>
              <w:marBottom w:val="40"/>
              <w:divBdr>
                <w:top w:val="none" w:sz="0" w:space="0" w:color="auto"/>
                <w:left w:val="none" w:sz="0" w:space="0" w:color="auto"/>
                <w:bottom w:val="none" w:sz="0" w:space="0" w:color="auto"/>
                <w:right w:val="none" w:sz="0" w:space="0" w:color="auto"/>
              </w:divBdr>
            </w:div>
            <w:div w:id="1285455442">
              <w:marLeft w:val="0"/>
              <w:marRight w:val="0"/>
              <w:marTop w:val="40"/>
              <w:marBottom w:val="40"/>
              <w:divBdr>
                <w:top w:val="none" w:sz="0" w:space="0" w:color="auto"/>
                <w:left w:val="none" w:sz="0" w:space="0" w:color="auto"/>
                <w:bottom w:val="none" w:sz="0" w:space="0" w:color="auto"/>
                <w:right w:val="none" w:sz="0" w:space="0" w:color="auto"/>
              </w:divBdr>
            </w:div>
            <w:div w:id="1089891385">
              <w:marLeft w:val="0"/>
              <w:marRight w:val="0"/>
              <w:marTop w:val="40"/>
              <w:marBottom w:val="40"/>
              <w:divBdr>
                <w:top w:val="none" w:sz="0" w:space="0" w:color="auto"/>
                <w:left w:val="none" w:sz="0" w:space="0" w:color="auto"/>
                <w:bottom w:val="none" w:sz="0" w:space="0" w:color="auto"/>
                <w:right w:val="none" w:sz="0" w:space="0" w:color="auto"/>
              </w:divBdr>
            </w:div>
            <w:div w:id="2023706882">
              <w:marLeft w:val="0"/>
              <w:marRight w:val="0"/>
              <w:marTop w:val="40"/>
              <w:marBottom w:val="40"/>
              <w:divBdr>
                <w:top w:val="none" w:sz="0" w:space="0" w:color="auto"/>
                <w:left w:val="none" w:sz="0" w:space="0" w:color="auto"/>
                <w:bottom w:val="none" w:sz="0" w:space="0" w:color="auto"/>
                <w:right w:val="none" w:sz="0" w:space="0" w:color="auto"/>
              </w:divBdr>
            </w:div>
            <w:div w:id="1518688779">
              <w:marLeft w:val="0"/>
              <w:marRight w:val="0"/>
              <w:marTop w:val="40"/>
              <w:marBottom w:val="40"/>
              <w:divBdr>
                <w:top w:val="none" w:sz="0" w:space="0" w:color="auto"/>
                <w:left w:val="none" w:sz="0" w:space="0" w:color="auto"/>
                <w:bottom w:val="none" w:sz="0" w:space="0" w:color="auto"/>
                <w:right w:val="none" w:sz="0" w:space="0" w:color="auto"/>
              </w:divBdr>
            </w:div>
            <w:div w:id="117069539">
              <w:marLeft w:val="0"/>
              <w:marRight w:val="0"/>
              <w:marTop w:val="40"/>
              <w:marBottom w:val="40"/>
              <w:divBdr>
                <w:top w:val="none" w:sz="0" w:space="0" w:color="auto"/>
                <w:left w:val="none" w:sz="0" w:space="0" w:color="auto"/>
                <w:bottom w:val="none" w:sz="0" w:space="0" w:color="auto"/>
                <w:right w:val="none" w:sz="0" w:space="0" w:color="auto"/>
              </w:divBdr>
            </w:div>
            <w:div w:id="1439717460">
              <w:marLeft w:val="0"/>
              <w:marRight w:val="0"/>
              <w:marTop w:val="40"/>
              <w:marBottom w:val="40"/>
              <w:divBdr>
                <w:top w:val="none" w:sz="0" w:space="0" w:color="auto"/>
                <w:left w:val="none" w:sz="0" w:space="0" w:color="auto"/>
                <w:bottom w:val="none" w:sz="0" w:space="0" w:color="auto"/>
                <w:right w:val="none" w:sz="0" w:space="0" w:color="auto"/>
              </w:divBdr>
            </w:div>
            <w:div w:id="751320564">
              <w:marLeft w:val="0"/>
              <w:marRight w:val="0"/>
              <w:marTop w:val="40"/>
              <w:marBottom w:val="40"/>
              <w:divBdr>
                <w:top w:val="none" w:sz="0" w:space="0" w:color="auto"/>
                <w:left w:val="none" w:sz="0" w:space="0" w:color="auto"/>
                <w:bottom w:val="none" w:sz="0" w:space="0" w:color="auto"/>
                <w:right w:val="none" w:sz="0" w:space="0" w:color="auto"/>
              </w:divBdr>
            </w:div>
            <w:div w:id="1831481007">
              <w:marLeft w:val="0"/>
              <w:marRight w:val="0"/>
              <w:marTop w:val="0"/>
              <w:marBottom w:val="0"/>
              <w:divBdr>
                <w:top w:val="none" w:sz="0" w:space="0" w:color="auto"/>
                <w:left w:val="none" w:sz="0" w:space="0" w:color="auto"/>
                <w:bottom w:val="none" w:sz="0" w:space="0" w:color="auto"/>
                <w:right w:val="none" w:sz="0" w:space="0" w:color="auto"/>
              </w:divBdr>
              <w:divsChild>
                <w:div w:id="582374540">
                  <w:marLeft w:val="0"/>
                  <w:marRight w:val="0"/>
                  <w:marTop w:val="40"/>
                  <w:marBottom w:val="40"/>
                  <w:divBdr>
                    <w:top w:val="none" w:sz="0" w:space="0" w:color="auto"/>
                    <w:left w:val="none" w:sz="0" w:space="0" w:color="auto"/>
                    <w:bottom w:val="none" w:sz="0" w:space="0" w:color="auto"/>
                    <w:right w:val="none" w:sz="0" w:space="0" w:color="auto"/>
                  </w:divBdr>
                </w:div>
                <w:div w:id="407386810">
                  <w:marLeft w:val="0"/>
                  <w:marRight w:val="0"/>
                  <w:marTop w:val="40"/>
                  <w:marBottom w:val="40"/>
                  <w:divBdr>
                    <w:top w:val="none" w:sz="0" w:space="0" w:color="auto"/>
                    <w:left w:val="none" w:sz="0" w:space="0" w:color="auto"/>
                    <w:bottom w:val="none" w:sz="0" w:space="0" w:color="auto"/>
                    <w:right w:val="none" w:sz="0" w:space="0" w:color="auto"/>
                  </w:divBdr>
                </w:div>
                <w:div w:id="227693987">
                  <w:marLeft w:val="0"/>
                  <w:marRight w:val="0"/>
                  <w:marTop w:val="40"/>
                  <w:marBottom w:val="40"/>
                  <w:divBdr>
                    <w:top w:val="none" w:sz="0" w:space="0" w:color="auto"/>
                    <w:left w:val="none" w:sz="0" w:space="0" w:color="auto"/>
                    <w:bottom w:val="none" w:sz="0" w:space="0" w:color="auto"/>
                    <w:right w:val="none" w:sz="0" w:space="0" w:color="auto"/>
                  </w:divBdr>
                </w:div>
                <w:div w:id="2076002650">
                  <w:marLeft w:val="0"/>
                  <w:marRight w:val="0"/>
                  <w:marTop w:val="40"/>
                  <w:marBottom w:val="40"/>
                  <w:divBdr>
                    <w:top w:val="none" w:sz="0" w:space="0" w:color="auto"/>
                    <w:left w:val="none" w:sz="0" w:space="0" w:color="auto"/>
                    <w:bottom w:val="none" w:sz="0" w:space="0" w:color="auto"/>
                    <w:right w:val="none" w:sz="0" w:space="0" w:color="auto"/>
                  </w:divBdr>
                </w:div>
                <w:div w:id="400324828">
                  <w:marLeft w:val="0"/>
                  <w:marRight w:val="0"/>
                  <w:marTop w:val="40"/>
                  <w:marBottom w:val="40"/>
                  <w:divBdr>
                    <w:top w:val="none" w:sz="0" w:space="0" w:color="auto"/>
                    <w:left w:val="none" w:sz="0" w:space="0" w:color="auto"/>
                    <w:bottom w:val="none" w:sz="0" w:space="0" w:color="auto"/>
                    <w:right w:val="none" w:sz="0" w:space="0" w:color="auto"/>
                  </w:divBdr>
                </w:div>
                <w:div w:id="941767973">
                  <w:marLeft w:val="0"/>
                  <w:marRight w:val="0"/>
                  <w:marTop w:val="40"/>
                  <w:marBottom w:val="40"/>
                  <w:divBdr>
                    <w:top w:val="none" w:sz="0" w:space="0" w:color="auto"/>
                    <w:left w:val="none" w:sz="0" w:space="0" w:color="auto"/>
                    <w:bottom w:val="none" w:sz="0" w:space="0" w:color="auto"/>
                    <w:right w:val="none" w:sz="0" w:space="0" w:color="auto"/>
                  </w:divBdr>
                </w:div>
                <w:div w:id="776217599">
                  <w:marLeft w:val="0"/>
                  <w:marRight w:val="0"/>
                  <w:marTop w:val="0"/>
                  <w:marBottom w:val="0"/>
                  <w:divBdr>
                    <w:top w:val="none" w:sz="0" w:space="0" w:color="auto"/>
                    <w:left w:val="none" w:sz="0" w:space="0" w:color="auto"/>
                    <w:bottom w:val="none" w:sz="0" w:space="0" w:color="auto"/>
                    <w:right w:val="none" w:sz="0" w:space="0" w:color="auto"/>
                  </w:divBdr>
                </w:div>
                <w:div w:id="1899628508">
                  <w:marLeft w:val="0"/>
                  <w:marRight w:val="0"/>
                  <w:marTop w:val="40"/>
                  <w:marBottom w:val="40"/>
                  <w:divBdr>
                    <w:top w:val="none" w:sz="0" w:space="0" w:color="auto"/>
                    <w:left w:val="none" w:sz="0" w:space="0" w:color="auto"/>
                    <w:bottom w:val="none" w:sz="0" w:space="0" w:color="auto"/>
                    <w:right w:val="none" w:sz="0" w:space="0" w:color="auto"/>
                  </w:divBdr>
                </w:div>
                <w:div w:id="237709568">
                  <w:marLeft w:val="0"/>
                  <w:marRight w:val="0"/>
                  <w:marTop w:val="40"/>
                  <w:marBottom w:val="40"/>
                  <w:divBdr>
                    <w:top w:val="none" w:sz="0" w:space="0" w:color="auto"/>
                    <w:left w:val="none" w:sz="0" w:space="0" w:color="auto"/>
                    <w:bottom w:val="none" w:sz="0" w:space="0" w:color="auto"/>
                    <w:right w:val="none" w:sz="0" w:space="0" w:color="auto"/>
                  </w:divBdr>
                </w:div>
                <w:div w:id="132910642">
                  <w:marLeft w:val="0"/>
                  <w:marRight w:val="0"/>
                  <w:marTop w:val="40"/>
                  <w:marBottom w:val="40"/>
                  <w:divBdr>
                    <w:top w:val="none" w:sz="0" w:space="0" w:color="auto"/>
                    <w:left w:val="none" w:sz="0" w:space="0" w:color="auto"/>
                    <w:bottom w:val="none" w:sz="0" w:space="0" w:color="auto"/>
                    <w:right w:val="none" w:sz="0" w:space="0" w:color="auto"/>
                  </w:divBdr>
                </w:div>
                <w:div w:id="479345960">
                  <w:marLeft w:val="0"/>
                  <w:marRight w:val="0"/>
                  <w:marTop w:val="40"/>
                  <w:marBottom w:val="40"/>
                  <w:divBdr>
                    <w:top w:val="none" w:sz="0" w:space="0" w:color="auto"/>
                    <w:left w:val="none" w:sz="0" w:space="0" w:color="auto"/>
                    <w:bottom w:val="none" w:sz="0" w:space="0" w:color="auto"/>
                    <w:right w:val="none" w:sz="0" w:space="0" w:color="auto"/>
                  </w:divBdr>
                </w:div>
                <w:div w:id="1014501747">
                  <w:marLeft w:val="0"/>
                  <w:marRight w:val="0"/>
                  <w:marTop w:val="40"/>
                  <w:marBottom w:val="40"/>
                  <w:divBdr>
                    <w:top w:val="none" w:sz="0" w:space="0" w:color="auto"/>
                    <w:left w:val="none" w:sz="0" w:space="0" w:color="auto"/>
                    <w:bottom w:val="none" w:sz="0" w:space="0" w:color="auto"/>
                    <w:right w:val="none" w:sz="0" w:space="0" w:color="auto"/>
                  </w:divBdr>
                </w:div>
                <w:div w:id="1851137454">
                  <w:marLeft w:val="0"/>
                  <w:marRight w:val="0"/>
                  <w:marTop w:val="40"/>
                  <w:marBottom w:val="40"/>
                  <w:divBdr>
                    <w:top w:val="none" w:sz="0" w:space="0" w:color="auto"/>
                    <w:left w:val="none" w:sz="0" w:space="0" w:color="auto"/>
                    <w:bottom w:val="none" w:sz="0" w:space="0" w:color="auto"/>
                    <w:right w:val="none" w:sz="0" w:space="0" w:color="auto"/>
                  </w:divBdr>
                </w:div>
                <w:div w:id="719355091">
                  <w:marLeft w:val="0"/>
                  <w:marRight w:val="0"/>
                  <w:marTop w:val="40"/>
                  <w:marBottom w:val="40"/>
                  <w:divBdr>
                    <w:top w:val="none" w:sz="0" w:space="0" w:color="auto"/>
                    <w:left w:val="none" w:sz="0" w:space="0" w:color="auto"/>
                    <w:bottom w:val="none" w:sz="0" w:space="0" w:color="auto"/>
                    <w:right w:val="none" w:sz="0" w:space="0" w:color="auto"/>
                  </w:divBdr>
                </w:div>
                <w:div w:id="1231307975">
                  <w:marLeft w:val="0"/>
                  <w:marRight w:val="0"/>
                  <w:marTop w:val="40"/>
                  <w:marBottom w:val="40"/>
                  <w:divBdr>
                    <w:top w:val="none" w:sz="0" w:space="0" w:color="auto"/>
                    <w:left w:val="none" w:sz="0" w:space="0" w:color="auto"/>
                    <w:bottom w:val="none" w:sz="0" w:space="0" w:color="auto"/>
                    <w:right w:val="none" w:sz="0" w:space="0" w:color="auto"/>
                  </w:divBdr>
                </w:div>
                <w:div w:id="691960590">
                  <w:marLeft w:val="0"/>
                  <w:marRight w:val="0"/>
                  <w:marTop w:val="40"/>
                  <w:marBottom w:val="40"/>
                  <w:divBdr>
                    <w:top w:val="none" w:sz="0" w:space="0" w:color="auto"/>
                    <w:left w:val="none" w:sz="0" w:space="0" w:color="auto"/>
                    <w:bottom w:val="none" w:sz="0" w:space="0" w:color="auto"/>
                    <w:right w:val="none" w:sz="0" w:space="0" w:color="auto"/>
                  </w:divBdr>
                </w:div>
                <w:div w:id="1884637390">
                  <w:marLeft w:val="0"/>
                  <w:marRight w:val="0"/>
                  <w:marTop w:val="40"/>
                  <w:marBottom w:val="40"/>
                  <w:divBdr>
                    <w:top w:val="none" w:sz="0" w:space="0" w:color="auto"/>
                    <w:left w:val="none" w:sz="0" w:space="0" w:color="auto"/>
                    <w:bottom w:val="none" w:sz="0" w:space="0" w:color="auto"/>
                    <w:right w:val="none" w:sz="0" w:space="0" w:color="auto"/>
                  </w:divBdr>
                </w:div>
                <w:div w:id="508954740">
                  <w:marLeft w:val="0"/>
                  <w:marRight w:val="0"/>
                  <w:marTop w:val="40"/>
                  <w:marBottom w:val="40"/>
                  <w:divBdr>
                    <w:top w:val="none" w:sz="0" w:space="0" w:color="auto"/>
                    <w:left w:val="none" w:sz="0" w:space="0" w:color="auto"/>
                    <w:bottom w:val="none" w:sz="0" w:space="0" w:color="auto"/>
                    <w:right w:val="none" w:sz="0" w:space="0" w:color="auto"/>
                  </w:divBdr>
                </w:div>
                <w:div w:id="1643458421">
                  <w:marLeft w:val="0"/>
                  <w:marRight w:val="0"/>
                  <w:marTop w:val="40"/>
                  <w:marBottom w:val="40"/>
                  <w:divBdr>
                    <w:top w:val="none" w:sz="0" w:space="0" w:color="auto"/>
                    <w:left w:val="none" w:sz="0" w:space="0" w:color="auto"/>
                    <w:bottom w:val="none" w:sz="0" w:space="0" w:color="auto"/>
                    <w:right w:val="none" w:sz="0" w:space="0" w:color="auto"/>
                  </w:divBdr>
                </w:div>
                <w:div w:id="934050680">
                  <w:marLeft w:val="0"/>
                  <w:marRight w:val="0"/>
                  <w:marTop w:val="40"/>
                  <w:marBottom w:val="40"/>
                  <w:divBdr>
                    <w:top w:val="none" w:sz="0" w:space="0" w:color="auto"/>
                    <w:left w:val="none" w:sz="0" w:space="0" w:color="auto"/>
                    <w:bottom w:val="none" w:sz="0" w:space="0" w:color="auto"/>
                    <w:right w:val="none" w:sz="0" w:space="0" w:color="auto"/>
                  </w:divBdr>
                </w:div>
                <w:div w:id="1224028411">
                  <w:marLeft w:val="0"/>
                  <w:marRight w:val="0"/>
                  <w:marTop w:val="40"/>
                  <w:marBottom w:val="40"/>
                  <w:divBdr>
                    <w:top w:val="none" w:sz="0" w:space="0" w:color="auto"/>
                    <w:left w:val="none" w:sz="0" w:space="0" w:color="auto"/>
                    <w:bottom w:val="none" w:sz="0" w:space="0" w:color="auto"/>
                    <w:right w:val="none" w:sz="0" w:space="0" w:color="auto"/>
                  </w:divBdr>
                </w:div>
                <w:div w:id="512840163">
                  <w:marLeft w:val="0"/>
                  <w:marRight w:val="0"/>
                  <w:marTop w:val="40"/>
                  <w:marBottom w:val="40"/>
                  <w:divBdr>
                    <w:top w:val="none" w:sz="0" w:space="0" w:color="auto"/>
                    <w:left w:val="none" w:sz="0" w:space="0" w:color="auto"/>
                    <w:bottom w:val="none" w:sz="0" w:space="0" w:color="auto"/>
                    <w:right w:val="none" w:sz="0" w:space="0" w:color="auto"/>
                  </w:divBdr>
                </w:div>
                <w:div w:id="100077531">
                  <w:marLeft w:val="0"/>
                  <w:marRight w:val="0"/>
                  <w:marTop w:val="40"/>
                  <w:marBottom w:val="40"/>
                  <w:divBdr>
                    <w:top w:val="none" w:sz="0" w:space="0" w:color="auto"/>
                    <w:left w:val="none" w:sz="0" w:space="0" w:color="auto"/>
                    <w:bottom w:val="none" w:sz="0" w:space="0" w:color="auto"/>
                    <w:right w:val="none" w:sz="0" w:space="0" w:color="auto"/>
                  </w:divBdr>
                </w:div>
                <w:div w:id="1468203278">
                  <w:marLeft w:val="0"/>
                  <w:marRight w:val="0"/>
                  <w:marTop w:val="40"/>
                  <w:marBottom w:val="40"/>
                  <w:divBdr>
                    <w:top w:val="none" w:sz="0" w:space="0" w:color="auto"/>
                    <w:left w:val="none" w:sz="0" w:space="0" w:color="auto"/>
                    <w:bottom w:val="none" w:sz="0" w:space="0" w:color="auto"/>
                    <w:right w:val="none" w:sz="0" w:space="0" w:color="auto"/>
                  </w:divBdr>
                </w:div>
                <w:div w:id="38434462">
                  <w:marLeft w:val="0"/>
                  <w:marRight w:val="0"/>
                  <w:marTop w:val="40"/>
                  <w:marBottom w:val="40"/>
                  <w:divBdr>
                    <w:top w:val="none" w:sz="0" w:space="0" w:color="auto"/>
                    <w:left w:val="none" w:sz="0" w:space="0" w:color="auto"/>
                    <w:bottom w:val="none" w:sz="0" w:space="0" w:color="auto"/>
                    <w:right w:val="none" w:sz="0" w:space="0" w:color="auto"/>
                  </w:divBdr>
                </w:div>
                <w:div w:id="815806737">
                  <w:marLeft w:val="0"/>
                  <w:marRight w:val="0"/>
                  <w:marTop w:val="40"/>
                  <w:marBottom w:val="40"/>
                  <w:divBdr>
                    <w:top w:val="none" w:sz="0" w:space="0" w:color="auto"/>
                    <w:left w:val="none" w:sz="0" w:space="0" w:color="auto"/>
                    <w:bottom w:val="none" w:sz="0" w:space="0" w:color="auto"/>
                    <w:right w:val="none" w:sz="0" w:space="0" w:color="auto"/>
                  </w:divBdr>
                </w:div>
                <w:div w:id="1327516854">
                  <w:marLeft w:val="0"/>
                  <w:marRight w:val="0"/>
                  <w:marTop w:val="40"/>
                  <w:marBottom w:val="40"/>
                  <w:divBdr>
                    <w:top w:val="none" w:sz="0" w:space="0" w:color="auto"/>
                    <w:left w:val="none" w:sz="0" w:space="0" w:color="auto"/>
                    <w:bottom w:val="none" w:sz="0" w:space="0" w:color="auto"/>
                    <w:right w:val="none" w:sz="0" w:space="0" w:color="auto"/>
                  </w:divBdr>
                </w:div>
                <w:div w:id="68382362">
                  <w:marLeft w:val="0"/>
                  <w:marRight w:val="0"/>
                  <w:marTop w:val="40"/>
                  <w:marBottom w:val="40"/>
                  <w:divBdr>
                    <w:top w:val="none" w:sz="0" w:space="0" w:color="auto"/>
                    <w:left w:val="none" w:sz="0" w:space="0" w:color="auto"/>
                    <w:bottom w:val="none" w:sz="0" w:space="0" w:color="auto"/>
                    <w:right w:val="none" w:sz="0" w:space="0" w:color="auto"/>
                  </w:divBdr>
                </w:div>
                <w:div w:id="864562254">
                  <w:marLeft w:val="0"/>
                  <w:marRight w:val="0"/>
                  <w:marTop w:val="40"/>
                  <w:marBottom w:val="40"/>
                  <w:divBdr>
                    <w:top w:val="none" w:sz="0" w:space="0" w:color="auto"/>
                    <w:left w:val="none" w:sz="0" w:space="0" w:color="auto"/>
                    <w:bottom w:val="none" w:sz="0" w:space="0" w:color="auto"/>
                    <w:right w:val="none" w:sz="0" w:space="0" w:color="auto"/>
                  </w:divBdr>
                </w:div>
                <w:div w:id="1018429811">
                  <w:marLeft w:val="0"/>
                  <w:marRight w:val="0"/>
                  <w:marTop w:val="40"/>
                  <w:marBottom w:val="40"/>
                  <w:divBdr>
                    <w:top w:val="none" w:sz="0" w:space="0" w:color="auto"/>
                    <w:left w:val="none" w:sz="0" w:space="0" w:color="auto"/>
                    <w:bottom w:val="none" w:sz="0" w:space="0" w:color="auto"/>
                    <w:right w:val="none" w:sz="0" w:space="0" w:color="auto"/>
                  </w:divBdr>
                </w:div>
                <w:div w:id="773012390">
                  <w:marLeft w:val="0"/>
                  <w:marRight w:val="0"/>
                  <w:marTop w:val="40"/>
                  <w:marBottom w:val="40"/>
                  <w:divBdr>
                    <w:top w:val="none" w:sz="0" w:space="0" w:color="auto"/>
                    <w:left w:val="none" w:sz="0" w:space="0" w:color="auto"/>
                    <w:bottom w:val="none" w:sz="0" w:space="0" w:color="auto"/>
                    <w:right w:val="none" w:sz="0" w:space="0" w:color="auto"/>
                  </w:divBdr>
                </w:div>
                <w:div w:id="1837576822">
                  <w:marLeft w:val="0"/>
                  <w:marRight w:val="0"/>
                  <w:marTop w:val="40"/>
                  <w:marBottom w:val="40"/>
                  <w:divBdr>
                    <w:top w:val="none" w:sz="0" w:space="0" w:color="auto"/>
                    <w:left w:val="none" w:sz="0" w:space="0" w:color="auto"/>
                    <w:bottom w:val="none" w:sz="0" w:space="0" w:color="auto"/>
                    <w:right w:val="none" w:sz="0" w:space="0" w:color="auto"/>
                  </w:divBdr>
                </w:div>
                <w:div w:id="1951858795">
                  <w:marLeft w:val="0"/>
                  <w:marRight w:val="0"/>
                  <w:marTop w:val="40"/>
                  <w:marBottom w:val="40"/>
                  <w:divBdr>
                    <w:top w:val="none" w:sz="0" w:space="0" w:color="auto"/>
                    <w:left w:val="none" w:sz="0" w:space="0" w:color="auto"/>
                    <w:bottom w:val="none" w:sz="0" w:space="0" w:color="auto"/>
                    <w:right w:val="none" w:sz="0" w:space="0" w:color="auto"/>
                  </w:divBdr>
                </w:div>
                <w:div w:id="85658788">
                  <w:marLeft w:val="0"/>
                  <w:marRight w:val="0"/>
                  <w:marTop w:val="40"/>
                  <w:marBottom w:val="40"/>
                  <w:divBdr>
                    <w:top w:val="none" w:sz="0" w:space="0" w:color="auto"/>
                    <w:left w:val="none" w:sz="0" w:space="0" w:color="auto"/>
                    <w:bottom w:val="none" w:sz="0" w:space="0" w:color="auto"/>
                    <w:right w:val="none" w:sz="0" w:space="0" w:color="auto"/>
                  </w:divBdr>
                </w:div>
                <w:div w:id="213665178">
                  <w:marLeft w:val="0"/>
                  <w:marRight w:val="0"/>
                  <w:marTop w:val="40"/>
                  <w:marBottom w:val="40"/>
                  <w:divBdr>
                    <w:top w:val="none" w:sz="0" w:space="0" w:color="auto"/>
                    <w:left w:val="none" w:sz="0" w:space="0" w:color="auto"/>
                    <w:bottom w:val="none" w:sz="0" w:space="0" w:color="auto"/>
                    <w:right w:val="none" w:sz="0" w:space="0" w:color="auto"/>
                  </w:divBdr>
                </w:div>
                <w:div w:id="843978554">
                  <w:marLeft w:val="0"/>
                  <w:marRight w:val="0"/>
                  <w:marTop w:val="40"/>
                  <w:marBottom w:val="40"/>
                  <w:divBdr>
                    <w:top w:val="none" w:sz="0" w:space="0" w:color="auto"/>
                    <w:left w:val="none" w:sz="0" w:space="0" w:color="auto"/>
                    <w:bottom w:val="none" w:sz="0" w:space="0" w:color="auto"/>
                    <w:right w:val="none" w:sz="0" w:space="0" w:color="auto"/>
                  </w:divBdr>
                </w:div>
                <w:div w:id="405537421">
                  <w:marLeft w:val="0"/>
                  <w:marRight w:val="0"/>
                  <w:marTop w:val="40"/>
                  <w:marBottom w:val="40"/>
                  <w:divBdr>
                    <w:top w:val="none" w:sz="0" w:space="0" w:color="auto"/>
                    <w:left w:val="none" w:sz="0" w:space="0" w:color="auto"/>
                    <w:bottom w:val="none" w:sz="0" w:space="0" w:color="auto"/>
                    <w:right w:val="none" w:sz="0" w:space="0" w:color="auto"/>
                  </w:divBdr>
                </w:div>
                <w:div w:id="1784106567">
                  <w:marLeft w:val="0"/>
                  <w:marRight w:val="0"/>
                  <w:marTop w:val="40"/>
                  <w:marBottom w:val="40"/>
                  <w:divBdr>
                    <w:top w:val="none" w:sz="0" w:space="0" w:color="auto"/>
                    <w:left w:val="none" w:sz="0" w:space="0" w:color="auto"/>
                    <w:bottom w:val="none" w:sz="0" w:space="0" w:color="auto"/>
                    <w:right w:val="none" w:sz="0" w:space="0" w:color="auto"/>
                  </w:divBdr>
                </w:div>
                <w:div w:id="507985182">
                  <w:marLeft w:val="0"/>
                  <w:marRight w:val="0"/>
                  <w:marTop w:val="40"/>
                  <w:marBottom w:val="40"/>
                  <w:divBdr>
                    <w:top w:val="none" w:sz="0" w:space="0" w:color="auto"/>
                    <w:left w:val="none" w:sz="0" w:space="0" w:color="auto"/>
                    <w:bottom w:val="none" w:sz="0" w:space="0" w:color="auto"/>
                    <w:right w:val="none" w:sz="0" w:space="0" w:color="auto"/>
                  </w:divBdr>
                </w:div>
                <w:div w:id="1198544899">
                  <w:marLeft w:val="0"/>
                  <w:marRight w:val="0"/>
                  <w:marTop w:val="40"/>
                  <w:marBottom w:val="40"/>
                  <w:divBdr>
                    <w:top w:val="none" w:sz="0" w:space="0" w:color="auto"/>
                    <w:left w:val="none" w:sz="0" w:space="0" w:color="auto"/>
                    <w:bottom w:val="none" w:sz="0" w:space="0" w:color="auto"/>
                    <w:right w:val="none" w:sz="0" w:space="0" w:color="auto"/>
                  </w:divBdr>
                </w:div>
                <w:div w:id="239675022">
                  <w:marLeft w:val="0"/>
                  <w:marRight w:val="0"/>
                  <w:marTop w:val="40"/>
                  <w:marBottom w:val="40"/>
                  <w:divBdr>
                    <w:top w:val="none" w:sz="0" w:space="0" w:color="auto"/>
                    <w:left w:val="none" w:sz="0" w:space="0" w:color="auto"/>
                    <w:bottom w:val="none" w:sz="0" w:space="0" w:color="auto"/>
                    <w:right w:val="none" w:sz="0" w:space="0" w:color="auto"/>
                  </w:divBdr>
                </w:div>
                <w:div w:id="856770183">
                  <w:marLeft w:val="0"/>
                  <w:marRight w:val="0"/>
                  <w:marTop w:val="40"/>
                  <w:marBottom w:val="40"/>
                  <w:divBdr>
                    <w:top w:val="none" w:sz="0" w:space="0" w:color="auto"/>
                    <w:left w:val="none" w:sz="0" w:space="0" w:color="auto"/>
                    <w:bottom w:val="none" w:sz="0" w:space="0" w:color="auto"/>
                    <w:right w:val="none" w:sz="0" w:space="0" w:color="auto"/>
                  </w:divBdr>
                </w:div>
                <w:div w:id="1190952722">
                  <w:marLeft w:val="0"/>
                  <w:marRight w:val="0"/>
                  <w:marTop w:val="40"/>
                  <w:marBottom w:val="40"/>
                  <w:divBdr>
                    <w:top w:val="none" w:sz="0" w:space="0" w:color="auto"/>
                    <w:left w:val="none" w:sz="0" w:space="0" w:color="auto"/>
                    <w:bottom w:val="none" w:sz="0" w:space="0" w:color="auto"/>
                    <w:right w:val="none" w:sz="0" w:space="0" w:color="auto"/>
                  </w:divBdr>
                </w:div>
                <w:div w:id="372460145">
                  <w:marLeft w:val="0"/>
                  <w:marRight w:val="0"/>
                  <w:marTop w:val="40"/>
                  <w:marBottom w:val="40"/>
                  <w:divBdr>
                    <w:top w:val="none" w:sz="0" w:space="0" w:color="auto"/>
                    <w:left w:val="none" w:sz="0" w:space="0" w:color="auto"/>
                    <w:bottom w:val="none" w:sz="0" w:space="0" w:color="auto"/>
                    <w:right w:val="none" w:sz="0" w:space="0" w:color="auto"/>
                  </w:divBdr>
                </w:div>
                <w:div w:id="1670012595">
                  <w:marLeft w:val="0"/>
                  <w:marRight w:val="0"/>
                  <w:marTop w:val="40"/>
                  <w:marBottom w:val="40"/>
                  <w:divBdr>
                    <w:top w:val="none" w:sz="0" w:space="0" w:color="auto"/>
                    <w:left w:val="none" w:sz="0" w:space="0" w:color="auto"/>
                    <w:bottom w:val="none" w:sz="0" w:space="0" w:color="auto"/>
                    <w:right w:val="none" w:sz="0" w:space="0" w:color="auto"/>
                  </w:divBdr>
                </w:div>
                <w:div w:id="173811228">
                  <w:marLeft w:val="0"/>
                  <w:marRight w:val="0"/>
                  <w:marTop w:val="40"/>
                  <w:marBottom w:val="40"/>
                  <w:divBdr>
                    <w:top w:val="none" w:sz="0" w:space="0" w:color="auto"/>
                    <w:left w:val="none" w:sz="0" w:space="0" w:color="auto"/>
                    <w:bottom w:val="none" w:sz="0" w:space="0" w:color="auto"/>
                    <w:right w:val="none" w:sz="0" w:space="0" w:color="auto"/>
                  </w:divBdr>
                </w:div>
                <w:div w:id="1281457215">
                  <w:marLeft w:val="0"/>
                  <w:marRight w:val="0"/>
                  <w:marTop w:val="0"/>
                  <w:marBottom w:val="101"/>
                  <w:divBdr>
                    <w:top w:val="none" w:sz="0" w:space="0" w:color="auto"/>
                    <w:left w:val="none" w:sz="0" w:space="0" w:color="auto"/>
                    <w:bottom w:val="none" w:sz="0" w:space="0" w:color="auto"/>
                    <w:right w:val="none" w:sz="0" w:space="0" w:color="auto"/>
                  </w:divBdr>
                </w:div>
                <w:div w:id="664935042">
                  <w:marLeft w:val="0"/>
                  <w:marRight w:val="0"/>
                  <w:marTop w:val="40"/>
                  <w:marBottom w:val="40"/>
                  <w:divBdr>
                    <w:top w:val="none" w:sz="0" w:space="0" w:color="auto"/>
                    <w:left w:val="none" w:sz="0" w:space="0" w:color="auto"/>
                    <w:bottom w:val="none" w:sz="0" w:space="0" w:color="auto"/>
                    <w:right w:val="none" w:sz="0" w:space="0" w:color="auto"/>
                  </w:divBdr>
                </w:div>
                <w:div w:id="1852915395">
                  <w:marLeft w:val="0"/>
                  <w:marRight w:val="0"/>
                  <w:marTop w:val="40"/>
                  <w:marBottom w:val="40"/>
                  <w:divBdr>
                    <w:top w:val="none" w:sz="0" w:space="0" w:color="auto"/>
                    <w:left w:val="none" w:sz="0" w:space="0" w:color="auto"/>
                    <w:bottom w:val="none" w:sz="0" w:space="0" w:color="auto"/>
                    <w:right w:val="none" w:sz="0" w:space="0" w:color="auto"/>
                  </w:divBdr>
                </w:div>
                <w:div w:id="1283995167">
                  <w:marLeft w:val="0"/>
                  <w:marRight w:val="0"/>
                  <w:marTop w:val="40"/>
                  <w:marBottom w:val="40"/>
                  <w:divBdr>
                    <w:top w:val="none" w:sz="0" w:space="0" w:color="auto"/>
                    <w:left w:val="none" w:sz="0" w:space="0" w:color="auto"/>
                    <w:bottom w:val="none" w:sz="0" w:space="0" w:color="auto"/>
                    <w:right w:val="none" w:sz="0" w:space="0" w:color="auto"/>
                  </w:divBdr>
                </w:div>
                <w:div w:id="1538658958">
                  <w:marLeft w:val="0"/>
                  <w:marRight w:val="0"/>
                  <w:marTop w:val="40"/>
                  <w:marBottom w:val="40"/>
                  <w:divBdr>
                    <w:top w:val="none" w:sz="0" w:space="0" w:color="auto"/>
                    <w:left w:val="none" w:sz="0" w:space="0" w:color="auto"/>
                    <w:bottom w:val="none" w:sz="0" w:space="0" w:color="auto"/>
                    <w:right w:val="none" w:sz="0" w:space="0" w:color="auto"/>
                  </w:divBdr>
                </w:div>
                <w:div w:id="1873153599">
                  <w:marLeft w:val="0"/>
                  <w:marRight w:val="0"/>
                  <w:marTop w:val="40"/>
                  <w:marBottom w:val="40"/>
                  <w:divBdr>
                    <w:top w:val="none" w:sz="0" w:space="0" w:color="auto"/>
                    <w:left w:val="none" w:sz="0" w:space="0" w:color="auto"/>
                    <w:bottom w:val="none" w:sz="0" w:space="0" w:color="auto"/>
                    <w:right w:val="none" w:sz="0" w:space="0" w:color="auto"/>
                  </w:divBdr>
                </w:div>
                <w:div w:id="84153657">
                  <w:marLeft w:val="0"/>
                  <w:marRight w:val="0"/>
                  <w:marTop w:val="40"/>
                  <w:marBottom w:val="40"/>
                  <w:divBdr>
                    <w:top w:val="none" w:sz="0" w:space="0" w:color="auto"/>
                    <w:left w:val="none" w:sz="0" w:space="0" w:color="auto"/>
                    <w:bottom w:val="none" w:sz="0" w:space="0" w:color="auto"/>
                    <w:right w:val="none" w:sz="0" w:space="0" w:color="auto"/>
                  </w:divBdr>
                </w:div>
                <w:div w:id="656156780">
                  <w:marLeft w:val="0"/>
                  <w:marRight w:val="0"/>
                  <w:marTop w:val="40"/>
                  <w:marBottom w:val="40"/>
                  <w:divBdr>
                    <w:top w:val="none" w:sz="0" w:space="0" w:color="auto"/>
                    <w:left w:val="none" w:sz="0" w:space="0" w:color="auto"/>
                    <w:bottom w:val="none" w:sz="0" w:space="0" w:color="auto"/>
                    <w:right w:val="none" w:sz="0" w:space="0" w:color="auto"/>
                  </w:divBdr>
                </w:div>
                <w:div w:id="1514538698">
                  <w:marLeft w:val="0"/>
                  <w:marRight w:val="0"/>
                  <w:marTop w:val="40"/>
                  <w:marBottom w:val="40"/>
                  <w:divBdr>
                    <w:top w:val="none" w:sz="0" w:space="0" w:color="auto"/>
                    <w:left w:val="none" w:sz="0" w:space="0" w:color="auto"/>
                    <w:bottom w:val="none" w:sz="0" w:space="0" w:color="auto"/>
                    <w:right w:val="none" w:sz="0" w:space="0" w:color="auto"/>
                  </w:divBdr>
                </w:div>
                <w:div w:id="74283419">
                  <w:marLeft w:val="0"/>
                  <w:marRight w:val="0"/>
                  <w:marTop w:val="40"/>
                  <w:marBottom w:val="40"/>
                  <w:divBdr>
                    <w:top w:val="none" w:sz="0" w:space="0" w:color="auto"/>
                    <w:left w:val="none" w:sz="0" w:space="0" w:color="auto"/>
                    <w:bottom w:val="none" w:sz="0" w:space="0" w:color="auto"/>
                    <w:right w:val="none" w:sz="0" w:space="0" w:color="auto"/>
                  </w:divBdr>
                </w:div>
                <w:div w:id="1839534560">
                  <w:marLeft w:val="0"/>
                  <w:marRight w:val="0"/>
                  <w:marTop w:val="40"/>
                  <w:marBottom w:val="40"/>
                  <w:divBdr>
                    <w:top w:val="none" w:sz="0" w:space="0" w:color="auto"/>
                    <w:left w:val="none" w:sz="0" w:space="0" w:color="auto"/>
                    <w:bottom w:val="none" w:sz="0" w:space="0" w:color="auto"/>
                    <w:right w:val="none" w:sz="0" w:space="0" w:color="auto"/>
                  </w:divBdr>
                </w:div>
                <w:div w:id="1553730867">
                  <w:marLeft w:val="0"/>
                  <w:marRight w:val="0"/>
                  <w:marTop w:val="40"/>
                  <w:marBottom w:val="40"/>
                  <w:divBdr>
                    <w:top w:val="none" w:sz="0" w:space="0" w:color="auto"/>
                    <w:left w:val="none" w:sz="0" w:space="0" w:color="auto"/>
                    <w:bottom w:val="none" w:sz="0" w:space="0" w:color="auto"/>
                    <w:right w:val="none" w:sz="0" w:space="0" w:color="auto"/>
                  </w:divBdr>
                </w:div>
                <w:div w:id="1534227258">
                  <w:marLeft w:val="0"/>
                  <w:marRight w:val="0"/>
                  <w:marTop w:val="40"/>
                  <w:marBottom w:val="40"/>
                  <w:divBdr>
                    <w:top w:val="none" w:sz="0" w:space="0" w:color="auto"/>
                    <w:left w:val="none" w:sz="0" w:space="0" w:color="auto"/>
                    <w:bottom w:val="none" w:sz="0" w:space="0" w:color="auto"/>
                    <w:right w:val="none" w:sz="0" w:space="0" w:color="auto"/>
                  </w:divBdr>
                </w:div>
                <w:div w:id="647130748">
                  <w:marLeft w:val="0"/>
                  <w:marRight w:val="0"/>
                  <w:marTop w:val="40"/>
                  <w:marBottom w:val="40"/>
                  <w:divBdr>
                    <w:top w:val="none" w:sz="0" w:space="0" w:color="auto"/>
                    <w:left w:val="none" w:sz="0" w:space="0" w:color="auto"/>
                    <w:bottom w:val="none" w:sz="0" w:space="0" w:color="auto"/>
                    <w:right w:val="none" w:sz="0" w:space="0" w:color="auto"/>
                  </w:divBdr>
                </w:div>
                <w:div w:id="1118571181">
                  <w:marLeft w:val="0"/>
                  <w:marRight w:val="0"/>
                  <w:marTop w:val="40"/>
                  <w:marBottom w:val="40"/>
                  <w:divBdr>
                    <w:top w:val="none" w:sz="0" w:space="0" w:color="auto"/>
                    <w:left w:val="none" w:sz="0" w:space="0" w:color="auto"/>
                    <w:bottom w:val="none" w:sz="0" w:space="0" w:color="auto"/>
                    <w:right w:val="none" w:sz="0" w:space="0" w:color="auto"/>
                  </w:divBdr>
                </w:div>
                <w:div w:id="356586925">
                  <w:marLeft w:val="0"/>
                  <w:marRight w:val="0"/>
                  <w:marTop w:val="40"/>
                  <w:marBottom w:val="40"/>
                  <w:divBdr>
                    <w:top w:val="none" w:sz="0" w:space="0" w:color="auto"/>
                    <w:left w:val="none" w:sz="0" w:space="0" w:color="auto"/>
                    <w:bottom w:val="none" w:sz="0" w:space="0" w:color="auto"/>
                    <w:right w:val="none" w:sz="0" w:space="0" w:color="auto"/>
                  </w:divBdr>
                </w:div>
                <w:div w:id="276108330">
                  <w:marLeft w:val="0"/>
                  <w:marRight w:val="0"/>
                  <w:marTop w:val="40"/>
                  <w:marBottom w:val="40"/>
                  <w:divBdr>
                    <w:top w:val="none" w:sz="0" w:space="0" w:color="auto"/>
                    <w:left w:val="none" w:sz="0" w:space="0" w:color="auto"/>
                    <w:bottom w:val="none" w:sz="0" w:space="0" w:color="auto"/>
                    <w:right w:val="none" w:sz="0" w:space="0" w:color="auto"/>
                  </w:divBdr>
                </w:div>
                <w:div w:id="435294300">
                  <w:marLeft w:val="0"/>
                  <w:marRight w:val="0"/>
                  <w:marTop w:val="40"/>
                  <w:marBottom w:val="40"/>
                  <w:divBdr>
                    <w:top w:val="none" w:sz="0" w:space="0" w:color="auto"/>
                    <w:left w:val="none" w:sz="0" w:space="0" w:color="auto"/>
                    <w:bottom w:val="none" w:sz="0" w:space="0" w:color="auto"/>
                    <w:right w:val="none" w:sz="0" w:space="0" w:color="auto"/>
                  </w:divBdr>
                </w:div>
                <w:div w:id="336422736">
                  <w:marLeft w:val="0"/>
                  <w:marRight w:val="0"/>
                  <w:marTop w:val="40"/>
                  <w:marBottom w:val="40"/>
                  <w:divBdr>
                    <w:top w:val="none" w:sz="0" w:space="0" w:color="auto"/>
                    <w:left w:val="none" w:sz="0" w:space="0" w:color="auto"/>
                    <w:bottom w:val="none" w:sz="0" w:space="0" w:color="auto"/>
                    <w:right w:val="none" w:sz="0" w:space="0" w:color="auto"/>
                  </w:divBdr>
                </w:div>
                <w:div w:id="554122423">
                  <w:marLeft w:val="0"/>
                  <w:marRight w:val="0"/>
                  <w:marTop w:val="40"/>
                  <w:marBottom w:val="40"/>
                  <w:divBdr>
                    <w:top w:val="none" w:sz="0" w:space="0" w:color="auto"/>
                    <w:left w:val="none" w:sz="0" w:space="0" w:color="auto"/>
                    <w:bottom w:val="none" w:sz="0" w:space="0" w:color="auto"/>
                    <w:right w:val="none" w:sz="0" w:space="0" w:color="auto"/>
                  </w:divBdr>
                </w:div>
                <w:div w:id="1388871498">
                  <w:marLeft w:val="0"/>
                  <w:marRight w:val="0"/>
                  <w:marTop w:val="40"/>
                  <w:marBottom w:val="40"/>
                  <w:divBdr>
                    <w:top w:val="none" w:sz="0" w:space="0" w:color="auto"/>
                    <w:left w:val="none" w:sz="0" w:space="0" w:color="auto"/>
                    <w:bottom w:val="none" w:sz="0" w:space="0" w:color="auto"/>
                    <w:right w:val="none" w:sz="0" w:space="0" w:color="auto"/>
                  </w:divBdr>
                </w:div>
                <w:div w:id="1661737891">
                  <w:marLeft w:val="0"/>
                  <w:marRight w:val="0"/>
                  <w:marTop w:val="40"/>
                  <w:marBottom w:val="40"/>
                  <w:divBdr>
                    <w:top w:val="none" w:sz="0" w:space="0" w:color="auto"/>
                    <w:left w:val="none" w:sz="0" w:space="0" w:color="auto"/>
                    <w:bottom w:val="none" w:sz="0" w:space="0" w:color="auto"/>
                    <w:right w:val="none" w:sz="0" w:space="0" w:color="auto"/>
                  </w:divBdr>
                </w:div>
                <w:div w:id="1118330973">
                  <w:marLeft w:val="0"/>
                  <w:marRight w:val="0"/>
                  <w:marTop w:val="40"/>
                  <w:marBottom w:val="40"/>
                  <w:divBdr>
                    <w:top w:val="none" w:sz="0" w:space="0" w:color="auto"/>
                    <w:left w:val="none" w:sz="0" w:space="0" w:color="auto"/>
                    <w:bottom w:val="none" w:sz="0" w:space="0" w:color="auto"/>
                    <w:right w:val="none" w:sz="0" w:space="0" w:color="auto"/>
                  </w:divBdr>
                </w:div>
              </w:divsChild>
            </w:div>
            <w:div w:id="73821660">
              <w:marLeft w:val="0"/>
              <w:marRight w:val="0"/>
              <w:marTop w:val="40"/>
              <w:marBottom w:val="40"/>
              <w:divBdr>
                <w:top w:val="none" w:sz="0" w:space="0" w:color="auto"/>
                <w:left w:val="none" w:sz="0" w:space="0" w:color="auto"/>
                <w:bottom w:val="none" w:sz="0" w:space="0" w:color="auto"/>
                <w:right w:val="none" w:sz="0" w:space="0" w:color="auto"/>
              </w:divBdr>
            </w:div>
            <w:div w:id="1137140968">
              <w:marLeft w:val="0"/>
              <w:marRight w:val="0"/>
              <w:marTop w:val="40"/>
              <w:marBottom w:val="40"/>
              <w:divBdr>
                <w:top w:val="none" w:sz="0" w:space="0" w:color="auto"/>
                <w:left w:val="none" w:sz="0" w:space="0" w:color="auto"/>
                <w:bottom w:val="none" w:sz="0" w:space="0" w:color="auto"/>
                <w:right w:val="none" w:sz="0" w:space="0" w:color="auto"/>
              </w:divBdr>
            </w:div>
            <w:div w:id="1139612501">
              <w:marLeft w:val="0"/>
              <w:marRight w:val="0"/>
              <w:marTop w:val="40"/>
              <w:marBottom w:val="40"/>
              <w:divBdr>
                <w:top w:val="none" w:sz="0" w:space="0" w:color="auto"/>
                <w:left w:val="none" w:sz="0" w:space="0" w:color="auto"/>
                <w:bottom w:val="none" w:sz="0" w:space="0" w:color="auto"/>
                <w:right w:val="none" w:sz="0" w:space="0" w:color="auto"/>
              </w:divBdr>
            </w:div>
            <w:div w:id="355079972">
              <w:marLeft w:val="0"/>
              <w:marRight w:val="0"/>
              <w:marTop w:val="40"/>
              <w:marBottom w:val="40"/>
              <w:divBdr>
                <w:top w:val="none" w:sz="0" w:space="0" w:color="auto"/>
                <w:left w:val="none" w:sz="0" w:space="0" w:color="auto"/>
                <w:bottom w:val="none" w:sz="0" w:space="0" w:color="auto"/>
                <w:right w:val="none" w:sz="0" w:space="0" w:color="auto"/>
              </w:divBdr>
            </w:div>
            <w:div w:id="1594630934">
              <w:marLeft w:val="0"/>
              <w:marRight w:val="0"/>
              <w:marTop w:val="40"/>
              <w:marBottom w:val="40"/>
              <w:divBdr>
                <w:top w:val="none" w:sz="0" w:space="0" w:color="auto"/>
                <w:left w:val="none" w:sz="0" w:space="0" w:color="auto"/>
                <w:bottom w:val="none" w:sz="0" w:space="0" w:color="auto"/>
                <w:right w:val="none" w:sz="0" w:space="0" w:color="auto"/>
              </w:divBdr>
            </w:div>
            <w:div w:id="513493404">
              <w:marLeft w:val="0"/>
              <w:marRight w:val="0"/>
              <w:marTop w:val="40"/>
              <w:marBottom w:val="40"/>
              <w:divBdr>
                <w:top w:val="none" w:sz="0" w:space="0" w:color="auto"/>
                <w:left w:val="none" w:sz="0" w:space="0" w:color="auto"/>
                <w:bottom w:val="none" w:sz="0" w:space="0" w:color="auto"/>
                <w:right w:val="none" w:sz="0" w:space="0" w:color="auto"/>
              </w:divBdr>
            </w:div>
            <w:div w:id="207378874">
              <w:marLeft w:val="0"/>
              <w:marRight w:val="0"/>
              <w:marTop w:val="40"/>
              <w:marBottom w:val="40"/>
              <w:divBdr>
                <w:top w:val="none" w:sz="0" w:space="0" w:color="auto"/>
                <w:left w:val="none" w:sz="0" w:space="0" w:color="auto"/>
                <w:bottom w:val="none" w:sz="0" w:space="0" w:color="auto"/>
                <w:right w:val="none" w:sz="0" w:space="0" w:color="auto"/>
              </w:divBdr>
            </w:div>
            <w:div w:id="1568492722">
              <w:marLeft w:val="0"/>
              <w:marRight w:val="0"/>
              <w:marTop w:val="40"/>
              <w:marBottom w:val="40"/>
              <w:divBdr>
                <w:top w:val="none" w:sz="0" w:space="0" w:color="auto"/>
                <w:left w:val="none" w:sz="0" w:space="0" w:color="auto"/>
                <w:bottom w:val="none" w:sz="0" w:space="0" w:color="auto"/>
                <w:right w:val="none" w:sz="0" w:space="0" w:color="auto"/>
              </w:divBdr>
            </w:div>
            <w:div w:id="1460077104">
              <w:marLeft w:val="0"/>
              <w:marRight w:val="0"/>
              <w:marTop w:val="40"/>
              <w:marBottom w:val="40"/>
              <w:divBdr>
                <w:top w:val="none" w:sz="0" w:space="0" w:color="auto"/>
                <w:left w:val="none" w:sz="0" w:space="0" w:color="auto"/>
                <w:bottom w:val="none" w:sz="0" w:space="0" w:color="auto"/>
                <w:right w:val="none" w:sz="0" w:space="0" w:color="auto"/>
              </w:divBdr>
            </w:div>
            <w:div w:id="50621127">
              <w:marLeft w:val="0"/>
              <w:marRight w:val="0"/>
              <w:marTop w:val="40"/>
              <w:marBottom w:val="40"/>
              <w:divBdr>
                <w:top w:val="none" w:sz="0" w:space="0" w:color="auto"/>
                <w:left w:val="none" w:sz="0" w:space="0" w:color="auto"/>
                <w:bottom w:val="none" w:sz="0" w:space="0" w:color="auto"/>
                <w:right w:val="none" w:sz="0" w:space="0" w:color="auto"/>
              </w:divBdr>
            </w:div>
            <w:div w:id="36320493">
              <w:marLeft w:val="0"/>
              <w:marRight w:val="0"/>
              <w:marTop w:val="40"/>
              <w:marBottom w:val="40"/>
              <w:divBdr>
                <w:top w:val="none" w:sz="0" w:space="0" w:color="auto"/>
                <w:left w:val="none" w:sz="0" w:space="0" w:color="auto"/>
                <w:bottom w:val="none" w:sz="0" w:space="0" w:color="auto"/>
                <w:right w:val="none" w:sz="0" w:space="0" w:color="auto"/>
              </w:divBdr>
            </w:div>
            <w:div w:id="2142574074">
              <w:marLeft w:val="0"/>
              <w:marRight w:val="0"/>
              <w:marTop w:val="40"/>
              <w:marBottom w:val="40"/>
              <w:divBdr>
                <w:top w:val="none" w:sz="0" w:space="0" w:color="auto"/>
                <w:left w:val="none" w:sz="0" w:space="0" w:color="auto"/>
                <w:bottom w:val="none" w:sz="0" w:space="0" w:color="auto"/>
                <w:right w:val="none" w:sz="0" w:space="0" w:color="auto"/>
              </w:divBdr>
            </w:div>
            <w:div w:id="790632971">
              <w:marLeft w:val="0"/>
              <w:marRight w:val="0"/>
              <w:marTop w:val="40"/>
              <w:marBottom w:val="40"/>
              <w:divBdr>
                <w:top w:val="none" w:sz="0" w:space="0" w:color="auto"/>
                <w:left w:val="none" w:sz="0" w:space="0" w:color="auto"/>
                <w:bottom w:val="none" w:sz="0" w:space="0" w:color="auto"/>
                <w:right w:val="none" w:sz="0" w:space="0" w:color="auto"/>
              </w:divBdr>
            </w:div>
            <w:div w:id="461386600">
              <w:marLeft w:val="0"/>
              <w:marRight w:val="0"/>
              <w:marTop w:val="40"/>
              <w:marBottom w:val="40"/>
              <w:divBdr>
                <w:top w:val="none" w:sz="0" w:space="0" w:color="auto"/>
                <w:left w:val="none" w:sz="0" w:space="0" w:color="auto"/>
                <w:bottom w:val="none" w:sz="0" w:space="0" w:color="auto"/>
                <w:right w:val="none" w:sz="0" w:space="0" w:color="auto"/>
              </w:divBdr>
            </w:div>
            <w:div w:id="585576005">
              <w:marLeft w:val="0"/>
              <w:marRight w:val="0"/>
              <w:marTop w:val="40"/>
              <w:marBottom w:val="40"/>
              <w:divBdr>
                <w:top w:val="none" w:sz="0" w:space="0" w:color="auto"/>
                <w:left w:val="none" w:sz="0" w:space="0" w:color="auto"/>
                <w:bottom w:val="none" w:sz="0" w:space="0" w:color="auto"/>
                <w:right w:val="none" w:sz="0" w:space="0" w:color="auto"/>
              </w:divBdr>
            </w:div>
            <w:div w:id="523372706">
              <w:marLeft w:val="0"/>
              <w:marRight w:val="0"/>
              <w:marTop w:val="40"/>
              <w:marBottom w:val="40"/>
              <w:divBdr>
                <w:top w:val="none" w:sz="0" w:space="0" w:color="auto"/>
                <w:left w:val="none" w:sz="0" w:space="0" w:color="auto"/>
                <w:bottom w:val="none" w:sz="0" w:space="0" w:color="auto"/>
                <w:right w:val="none" w:sz="0" w:space="0" w:color="auto"/>
              </w:divBdr>
            </w:div>
            <w:div w:id="1264147387">
              <w:marLeft w:val="0"/>
              <w:marRight w:val="0"/>
              <w:marTop w:val="40"/>
              <w:marBottom w:val="40"/>
              <w:divBdr>
                <w:top w:val="none" w:sz="0" w:space="0" w:color="auto"/>
                <w:left w:val="none" w:sz="0" w:space="0" w:color="auto"/>
                <w:bottom w:val="none" w:sz="0" w:space="0" w:color="auto"/>
                <w:right w:val="none" w:sz="0" w:space="0" w:color="auto"/>
              </w:divBdr>
            </w:div>
            <w:div w:id="833568763">
              <w:marLeft w:val="0"/>
              <w:marRight w:val="0"/>
              <w:marTop w:val="40"/>
              <w:marBottom w:val="40"/>
              <w:divBdr>
                <w:top w:val="none" w:sz="0" w:space="0" w:color="auto"/>
                <w:left w:val="none" w:sz="0" w:space="0" w:color="auto"/>
                <w:bottom w:val="none" w:sz="0" w:space="0" w:color="auto"/>
                <w:right w:val="none" w:sz="0" w:space="0" w:color="auto"/>
              </w:divBdr>
            </w:div>
            <w:div w:id="578639097">
              <w:marLeft w:val="0"/>
              <w:marRight w:val="0"/>
              <w:marTop w:val="40"/>
              <w:marBottom w:val="40"/>
              <w:divBdr>
                <w:top w:val="none" w:sz="0" w:space="0" w:color="auto"/>
                <w:left w:val="none" w:sz="0" w:space="0" w:color="auto"/>
                <w:bottom w:val="none" w:sz="0" w:space="0" w:color="auto"/>
                <w:right w:val="none" w:sz="0" w:space="0" w:color="auto"/>
              </w:divBdr>
            </w:div>
            <w:div w:id="2061781905">
              <w:marLeft w:val="0"/>
              <w:marRight w:val="0"/>
              <w:marTop w:val="40"/>
              <w:marBottom w:val="40"/>
              <w:divBdr>
                <w:top w:val="none" w:sz="0" w:space="0" w:color="auto"/>
                <w:left w:val="none" w:sz="0" w:space="0" w:color="auto"/>
                <w:bottom w:val="none" w:sz="0" w:space="0" w:color="auto"/>
                <w:right w:val="none" w:sz="0" w:space="0" w:color="auto"/>
              </w:divBdr>
            </w:div>
            <w:div w:id="339360733">
              <w:marLeft w:val="0"/>
              <w:marRight w:val="0"/>
              <w:marTop w:val="40"/>
              <w:marBottom w:val="40"/>
              <w:divBdr>
                <w:top w:val="none" w:sz="0" w:space="0" w:color="auto"/>
                <w:left w:val="none" w:sz="0" w:space="0" w:color="auto"/>
                <w:bottom w:val="none" w:sz="0" w:space="0" w:color="auto"/>
                <w:right w:val="none" w:sz="0" w:space="0" w:color="auto"/>
              </w:divBdr>
            </w:div>
            <w:div w:id="401484613">
              <w:marLeft w:val="0"/>
              <w:marRight w:val="0"/>
              <w:marTop w:val="40"/>
              <w:marBottom w:val="40"/>
              <w:divBdr>
                <w:top w:val="none" w:sz="0" w:space="0" w:color="auto"/>
                <w:left w:val="none" w:sz="0" w:space="0" w:color="auto"/>
                <w:bottom w:val="none" w:sz="0" w:space="0" w:color="auto"/>
                <w:right w:val="none" w:sz="0" w:space="0" w:color="auto"/>
              </w:divBdr>
            </w:div>
            <w:div w:id="325282557">
              <w:marLeft w:val="0"/>
              <w:marRight w:val="0"/>
              <w:marTop w:val="40"/>
              <w:marBottom w:val="40"/>
              <w:divBdr>
                <w:top w:val="none" w:sz="0" w:space="0" w:color="auto"/>
                <w:left w:val="none" w:sz="0" w:space="0" w:color="auto"/>
                <w:bottom w:val="none" w:sz="0" w:space="0" w:color="auto"/>
                <w:right w:val="none" w:sz="0" w:space="0" w:color="auto"/>
              </w:divBdr>
            </w:div>
            <w:div w:id="410201395">
              <w:marLeft w:val="0"/>
              <w:marRight w:val="0"/>
              <w:marTop w:val="40"/>
              <w:marBottom w:val="40"/>
              <w:divBdr>
                <w:top w:val="none" w:sz="0" w:space="0" w:color="auto"/>
                <w:left w:val="none" w:sz="0" w:space="0" w:color="auto"/>
                <w:bottom w:val="none" w:sz="0" w:space="0" w:color="auto"/>
                <w:right w:val="none" w:sz="0" w:space="0" w:color="auto"/>
              </w:divBdr>
            </w:div>
            <w:div w:id="551187637">
              <w:marLeft w:val="0"/>
              <w:marRight w:val="0"/>
              <w:marTop w:val="40"/>
              <w:marBottom w:val="40"/>
              <w:divBdr>
                <w:top w:val="none" w:sz="0" w:space="0" w:color="auto"/>
                <w:left w:val="none" w:sz="0" w:space="0" w:color="auto"/>
                <w:bottom w:val="none" w:sz="0" w:space="0" w:color="auto"/>
                <w:right w:val="none" w:sz="0" w:space="0" w:color="auto"/>
              </w:divBdr>
            </w:div>
            <w:div w:id="2027556955">
              <w:marLeft w:val="0"/>
              <w:marRight w:val="0"/>
              <w:marTop w:val="40"/>
              <w:marBottom w:val="40"/>
              <w:divBdr>
                <w:top w:val="none" w:sz="0" w:space="0" w:color="auto"/>
                <w:left w:val="none" w:sz="0" w:space="0" w:color="auto"/>
                <w:bottom w:val="none" w:sz="0" w:space="0" w:color="auto"/>
                <w:right w:val="none" w:sz="0" w:space="0" w:color="auto"/>
              </w:divBdr>
            </w:div>
            <w:div w:id="2092772506">
              <w:marLeft w:val="0"/>
              <w:marRight w:val="0"/>
              <w:marTop w:val="40"/>
              <w:marBottom w:val="40"/>
              <w:divBdr>
                <w:top w:val="none" w:sz="0" w:space="0" w:color="auto"/>
                <w:left w:val="none" w:sz="0" w:space="0" w:color="auto"/>
                <w:bottom w:val="none" w:sz="0" w:space="0" w:color="auto"/>
                <w:right w:val="none" w:sz="0" w:space="0" w:color="auto"/>
              </w:divBdr>
            </w:div>
            <w:div w:id="930087350">
              <w:marLeft w:val="0"/>
              <w:marRight w:val="0"/>
              <w:marTop w:val="40"/>
              <w:marBottom w:val="40"/>
              <w:divBdr>
                <w:top w:val="none" w:sz="0" w:space="0" w:color="auto"/>
                <w:left w:val="none" w:sz="0" w:space="0" w:color="auto"/>
                <w:bottom w:val="none" w:sz="0" w:space="0" w:color="auto"/>
                <w:right w:val="none" w:sz="0" w:space="0" w:color="auto"/>
              </w:divBdr>
            </w:div>
            <w:div w:id="878471376">
              <w:marLeft w:val="0"/>
              <w:marRight w:val="0"/>
              <w:marTop w:val="40"/>
              <w:marBottom w:val="40"/>
              <w:divBdr>
                <w:top w:val="none" w:sz="0" w:space="0" w:color="auto"/>
                <w:left w:val="none" w:sz="0" w:space="0" w:color="auto"/>
                <w:bottom w:val="none" w:sz="0" w:space="0" w:color="auto"/>
                <w:right w:val="none" w:sz="0" w:space="0" w:color="auto"/>
              </w:divBdr>
            </w:div>
            <w:div w:id="169299146">
              <w:marLeft w:val="0"/>
              <w:marRight w:val="0"/>
              <w:marTop w:val="40"/>
              <w:marBottom w:val="40"/>
              <w:divBdr>
                <w:top w:val="none" w:sz="0" w:space="0" w:color="auto"/>
                <w:left w:val="none" w:sz="0" w:space="0" w:color="auto"/>
                <w:bottom w:val="none" w:sz="0" w:space="0" w:color="auto"/>
                <w:right w:val="none" w:sz="0" w:space="0" w:color="auto"/>
              </w:divBdr>
            </w:div>
            <w:div w:id="16395662">
              <w:marLeft w:val="0"/>
              <w:marRight w:val="0"/>
              <w:marTop w:val="40"/>
              <w:marBottom w:val="40"/>
              <w:divBdr>
                <w:top w:val="none" w:sz="0" w:space="0" w:color="auto"/>
                <w:left w:val="none" w:sz="0" w:space="0" w:color="auto"/>
                <w:bottom w:val="none" w:sz="0" w:space="0" w:color="auto"/>
                <w:right w:val="none" w:sz="0" w:space="0" w:color="auto"/>
              </w:divBdr>
            </w:div>
            <w:div w:id="942492144">
              <w:marLeft w:val="0"/>
              <w:marRight w:val="0"/>
              <w:marTop w:val="40"/>
              <w:marBottom w:val="40"/>
              <w:divBdr>
                <w:top w:val="none" w:sz="0" w:space="0" w:color="auto"/>
                <w:left w:val="none" w:sz="0" w:space="0" w:color="auto"/>
                <w:bottom w:val="none" w:sz="0" w:space="0" w:color="auto"/>
                <w:right w:val="none" w:sz="0" w:space="0" w:color="auto"/>
              </w:divBdr>
            </w:div>
            <w:div w:id="654073114">
              <w:marLeft w:val="0"/>
              <w:marRight w:val="0"/>
              <w:marTop w:val="40"/>
              <w:marBottom w:val="40"/>
              <w:divBdr>
                <w:top w:val="none" w:sz="0" w:space="0" w:color="auto"/>
                <w:left w:val="none" w:sz="0" w:space="0" w:color="auto"/>
                <w:bottom w:val="none" w:sz="0" w:space="0" w:color="auto"/>
                <w:right w:val="none" w:sz="0" w:space="0" w:color="auto"/>
              </w:divBdr>
            </w:div>
            <w:div w:id="1116218909">
              <w:marLeft w:val="0"/>
              <w:marRight w:val="0"/>
              <w:marTop w:val="40"/>
              <w:marBottom w:val="40"/>
              <w:divBdr>
                <w:top w:val="none" w:sz="0" w:space="0" w:color="auto"/>
                <w:left w:val="none" w:sz="0" w:space="0" w:color="auto"/>
                <w:bottom w:val="none" w:sz="0" w:space="0" w:color="auto"/>
                <w:right w:val="none" w:sz="0" w:space="0" w:color="auto"/>
              </w:divBdr>
            </w:div>
            <w:div w:id="806511681">
              <w:marLeft w:val="0"/>
              <w:marRight w:val="0"/>
              <w:marTop w:val="40"/>
              <w:marBottom w:val="40"/>
              <w:divBdr>
                <w:top w:val="none" w:sz="0" w:space="0" w:color="auto"/>
                <w:left w:val="none" w:sz="0" w:space="0" w:color="auto"/>
                <w:bottom w:val="none" w:sz="0" w:space="0" w:color="auto"/>
                <w:right w:val="none" w:sz="0" w:space="0" w:color="auto"/>
              </w:divBdr>
            </w:div>
            <w:div w:id="1142697364">
              <w:marLeft w:val="0"/>
              <w:marRight w:val="0"/>
              <w:marTop w:val="40"/>
              <w:marBottom w:val="40"/>
              <w:divBdr>
                <w:top w:val="none" w:sz="0" w:space="0" w:color="auto"/>
                <w:left w:val="none" w:sz="0" w:space="0" w:color="auto"/>
                <w:bottom w:val="none" w:sz="0" w:space="0" w:color="auto"/>
                <w:right w:val="none" w:sz="0" w:space="0" w:color="auto"/>
              </w:divBdr>
            </w:div>
            <w:div w:id="772240900">
              <w:marLeft w:val="0"/>
              <w:marRight w:val="0"/>
              <w:marTop w:val="40"/>
              <w:marBottom w:val="40"/>
              <w:divBdr>
                <w:top w:val="none" w:sz="0" w:space="0" w:color="auto"/>
                <w:left w:val="none" w:sz="0" w:space="0" w:color="auto"/>
                <w:bottom w:val="none" w:sz="0" w:space="0" w:color="auto"/>
                <w:right w:val="none" w:sz="0" w:space="0" w:color="auto"/>
              </w:divBdr>
            </w:div>
            <w:div w:id="263926590">
              <w:marLeft w:val="0"/>
              <w:marRight w:val="0"/>
              <w:marTop w:val="40"/>
              <w:marBottom w:val="40"/>
              <w:divBdr>
                <w:top w:val="none" w:sz="0" w:space="0" w:color="auto"/>
                <w:left w:val="none" w:sz="0" w:space="0" w:color="auto"/>
                <w:bottom w:val="none" w:sz="0" w:space="0" w:color="auto"/>
                <w:right w:val="none" w:sz="0" w:space="0" w:color="auto"/>
              </w:divBdr>
            </w:div>
            <w:div w:id="2007393379">
              <w:marLeft w:val="0"/>
              <w:marRight w:val="0"/>
              <w:marTop w:val="40"/>
              <w:marBottom w:val="40"/>
              <w:divBdr>
                <w:top w:val="none" w:sz="0" w:space="0" w:color="auto"/>
                <w:left w:val="none" w:sz="0" w:space="0" w:color="auto"/>
                <w:bottom w:val="none" w:sz="0" w:space="0" w:color="auto"/>
                <w:right w:val="none" w:sz="0" w:space="0" w:color="auto"/>
              </w:divBdr>
            </w:div>
            <w:div w:id="1460413906">
              <w:marLeft w:val="0"/>
              <w:marRight w:val="0"/>
              <w:marTop w:val="40"/>
              <w:marBottom w:val="40"/>
              <w:divBdr>
                <w:top w:val="none" w:sz="0" w:space="0" w:color="auto"/>
                <w:left w:val="none" w:sz="0" w:space="0" w:color="auto"/>
                <w:bottom w:val="none" w:sz="0" w:space="0" w:color="auto"/>
                <w:right w:val="none" w:sz="0" w:space="0" w:color="auto"/>
              </w:divBdr>
            </w:div>
            <w:div w:id="1946961858">
              <w:marLeft w:val="0"/>
              <w:marRight w:val="0"/>
              <w:marTop w:val="40"/>
              <w:marBottom w:val="40"/>
              <w:divBdr>
                <w:top w:val="none" w:sz="0" w:space="0" w:color="auto"/>
                <w:left w:val="none" w:sz="0" w:space="0" w:color="auto"/>
                <w:bottom w:val="none" w:sz="0" w:space="0" w:color="auto"/>
                <w:right w:val="none" w:sz="0" w:space="0" w:color="auto"/>
              </w:divBdr>
            </w:div>
            <w:div w:id="211968425">
              <w:marLeft w:val="0"/>
              <w:marRight w:val="0"/>
              <w:marTop w:val="40"/>
              <w:marBottom w:val="40"/>
              <w:divBdr>
                <w:top w:val="none" w:sz="0" w:space="0" w:color="auto"/>
                <w:left w:val="none" w:sz="0" w:space="0" w:color="auto"/>
                <w:bottom w:val="none" w:sz="0" w:space="0" w:color="auto"/>
                <w:right w:val="none" w:sz="0" w:space="0" w:color="auto"/>
              </w:divBdr>
            </w:div>
            <w:div w:id="925920222">
              <w:marLeft w:val="0"/>
              <w:marRight w:val="0"/>
              <w:marTop w:val="40"/>
              <w:marBottom w:val="40"/>
              <w:divBdr>
                <w:top w:val="none" w:sz="0" w:space="0" w:color="auto"/>
                <w:left w:val="none" w:sz="0" w:space="0" w:color="auto"/>
                <w:bottom w:val="none" w:sz="0" w:space="0" w:color="auto"/>
                <w:right w:val="none" w:sz="0" w:space="0" w:color="auto"/>
              </w:divBdr>
            </w:div>
            <w:div w:id="1299145149">
              <w:marLeft w:val="0"/>
              <w:marRight w:val="0"/>
              <w:marTop w:val="40"/>
              <w:marBottom w:val="40"/>
              <w:divBdr>
                <w:top w:val="none" w:sz="0" w:space="0" w:color="auto"/>
                <w:left w:val="none" w:sz="0" w:space="0" w:color="auto"/>
                <w:bottom w:val="none" w:sz="0" w:space="0" w:color="auto"/>
                <w:right w:val="none" w:sz="0" w:space="0" w:color="auto"/>
              </w:divBdr>
            </w:div>
            <w:div w:id="1172066006">
              <w:marLeft w:val="0"/>
              <w:marRight w:val="0"/>
              <w:marTop w:val="40"/>
              <w:marBottom w:val="40"/>
              <w:divBdr>
                <w:top w:val="none" w:sz="0" w:space="0" w:color="auto"/>
                <w:left w:val="none" w:sz="0" w:space="0" w:color="auto"/>
                <w:bottom w:val="none" w:sz="0" w:space="0" w:color="auto"/>
                <w:right w:val="none" w:sz="0" w:space="0" w:color="auto"/>
              </w:divBdr>
            </w:div>
            <w:div w:id="1963881427">
              <w:marLeft w:val="0"/>
              <w:marRight w:val="0"/>
              <w:marTop w:val="40"/>
              <w:marBottom w:val="40"/>
              <w:divBdr>
                <w:top w:val="none" w:sz="0" w:space="0" w:color="auto"/>
                <w:left w:val="none" w:sz="0" w:space="0" w:color="auto"/>
                <w:bottom w:val="none" w:sz="0" w:space="0" w:color="auto"/>
                <w:right w:val="none" w:sz="0" w:space="0" w:color="auto"/>
              </w:divBdr>
            </w:div>
            <w:div w:id="329063390">
              <w:marLeft w:val="0"/>
              <w:marRight w:val="0"/>
              <w:marTop w:val="40"/>
              <w:marBottom w:val="40"/>
              <w:divBdr>
                <w:top w:val="none" w:sz="0" w:space="0" w:color="auto"/>
                <w:left w:val="none" w:sz="0" w:space="0" w:color="auto"/>
                <w:bottom w:val="none" w:sz="0" w:space="0" w:color="auto"/>
                <w:right w:val="none" w:sz="0" w:space="0" w:color="auto"/>
              </w:divBdr>
            </w:div>
            <w:div w:id="284626936">
              <w:marLeft w:val="0"/>
              <w:marRight w:val="0"/>
              <w:marTop w:val="40"/>
              <w:marBottom w:val="40"/>
              <w:divBdr>
                <w:top w:val="none" w:sz="0" w:space="0" w:color="auto"/>
                <w:left w:val="none" w:sz="0" w:space="0" w:color="auto"/>
                <w:bottom w:val="none" w:sz="0" w:space="0" w:color="auto"/>
                <w:right w:val="none" w:sz="0" w:space="0" w:color="auto"/>
              </w:divBdr>
            </w:div>
            <w:div w:id="633753669">
              <w:marLeft w:val="0"/>
              <w:marRight w:val="0"/>
              <w:marTop w:val="40"/>
              <w:marBottom w:val="40"/>
              <w:divBdr>
                <w:top w:val="none" w:sz="0" w:space="0" w:color="auto"/>
                <w:left w:val="none" w:sz="0" w:space="0" w:color="auto"/>
                <w:bottom w:val="none" w:sz="0" w:space="0" w:color="auto"/>
                <w:right w:val="none" w:sz="0" w:space="0" w:color="auto"/>
              </w:divBdr>
            </w:div>
            <w:div w:id="2022706318">
              <w:marLeft w:val="0"/>
              <w:marRight w:val="0"/>
              <w:marTop w:val="40"/>
              <w:marBottom w:val="40"/>
              <w:divBdr>
                <w:top w:val="none" w:sz="0" w:space="0" w:color="auto"/>
                <w:left w:val="none" w:sz="0" w:space="0" w:color="auto"/>
                <w:bottom w:val="none" w:sz="0" w:space="0" w:color="auto"/>
                <w:right w:val="none" w:sz="0" w:space="0" w:color="auto"/>
              </w:divBdr>
            </w:div>
            <w:div w:id="992564209">
              <w:marLeft w:val="0"/>
              <w:marRight w:val="0"/>
              <w:marTop w:val="40"/>
              <w:marBottom w:val="40"/>
              <w:divBdr>
                <w:top w:val="none" w:sz="0" w:space="0" w:color="auto"/>
                <w:left w:val="none" w:sz="0" w:space="0" w:color="auto"/>
                <w:bottom w:val="none" w:sz="0" w:space="0" w:color="auto"/>
                <w:right w:val="none" w:sz="0" w:space="0" w:color="auto"/>
              </w:divBdr>
            </w:div>
            <w:div w:id="1818953382">
              <w:marLeft w:val="0"/>
              <w:marRight w:val="0"/>
              <w:marTop w:val="40"/>
              <w:marBottom w:val="40"/>
              <w:divBdr>
                <w:top w:val="none" w:sz="0" w:space="0" w:color="auto"/>
                <w:left w:val="none" w:sz="0" w:space="0" w:color="auto"/>
                <w:bottom w:val="none" w:sz="0" w:space="0" w:color="auto"/>
                <w:right w:val="none" w:sz="0" w:space="0" w:color="auto"/>
              </w:divBdr>
            </w:div>
            <w:div w:id="616526347">
              <w:marLeft w:val="0"/>
              <w:marRight w:val="0"/>
              <w:marTop w:val="40"/>
              <w:marBottom w:val="40"/>
              <w:divBdr>
                <w:top w:val="none" w:sz="0" w:space="0" w:color="auto"/>
                <w:left w:val="none" w:sz="0" w:space="0" w:color="auto"/>
                <w:bottom w:val="none" w:sz="0" w:space="0" w:color="auto"/>
                <w:right w:val="none" w:sz="0" w:space="0" w:color="auto"/>
              </w:divBdr>
            </w:div>
            <w:div w:id="841509073">
              <w:marLeft w:val="0"/>
              <w:marRight w:val="0"/>
              <w:marTop w:val="40"/>
              <w:marBottom w:val="40"/>
              <w:divBdr>
                <w:top w:val="none" w:sz="0" w:space="0" w:color="auto"/>
                <w:left w:val="none" w:sz="0" w:space="0" w:color="auto"/>
                <w:bottom w:val="none" w:sz="0" w:space="0" w:color="auto"/>
                <w:right w:val="none" w:sz="0" w:space="0" w:color="auto"/>
              </w:divBdr>
            </w:div>
            <w:div w:id="809319967">
              <w:marLeft w:val="0"/>
              <w:marRight w:val="0"/>
              <w:marTop w:val="40"/>
              <w:marBottom w:val="40"/>
              <w:divBdr>
                <w:top w:val="none" w:sz="0" w:space="0" w:color="auto"/>
                <w:left w:val="none" w:sz="0" w:space="0" w:color="auto"/>
                <w:bottom w:val="none" w:sz="0" w:space="0" w:color="auto"/>
                <w:right w:val="none" w:sz="0" w:space="0" w:color="auto"/>
              </w:divBdr>
            </w:div>
            <w:div w:id="1147014780">
              <w:marLeft w:val="0"/>
              <w:marRight w:val="0"/>
              <w:marTop w:val="40"/>
              <w:marBottom w:val="40"/>
              <w:divBdr>
                <w:top w:val="none" w:sz="0" w:space="0" w:color="auto"/>
                <w:left w:val="none" w:sz="0" w:space="0" w:color="auto"/>
                <w:bottom w:val="none" w:sz="0" w:space="0" w:color="auto"/>
                <w:right w:val="none" w:sz="0" w:space="0" w:color="auto"/>
              </w:divBdr>
            </w:div>
            <w:div w:id="464856948">
              <w:marLeft w:val="0"/>
              <w:marRight w:val="0"/>
              <w:marTop w:val="0"/>
              <w:marBottom w:val="0"/>
              <w:divBdr>
                <w:top w:val="none" w:sz="0" w:space="0" w:color="auto"/>
                <w:left w:val="none" w:sz="0" w:space="0" w:color="auto"/>
                <w:bottom w:val="none" w:sz="0" w:space="0" w:color="auto"/>
                <w:right w:val="none" w:sz="0" w:space="0" w:color="auto"/>
              </w:divBdr>
            </w:div>
            <w:div w:id="590049317">
              <w:marLeft w:val="0"/>
              <w:marRight w:val="0"/>
              <w:marTop w:val="40"/>
              <w:marBottom w:val="40"/>
              <w:divBdr>
                <w:top w:val="none" w:sz="0" w:space="0" w:color="auto"/>
                <w:left w:val="none" w:sz="0" w:space="0" w:color="auto"/>
                <w:bottom w:val="none" w:sz="0" w:space="0" w:color="auto"/>
                <w:right w:val="none" w:sz="0" w:space="0" w:color="auto"/>
              </w:divBdr>
            </w:div>
            <w:div w:id="1445886216">
              <w:marLeft w:val="0"/>
              <w:marRight w:val="0"/>
              <w:marTop w:val="40"/>
              <w:marBottom w:val="40"/>
              <w:divBdr>
                <w:top w:val="none" w:sz="0" w:space="0" w:color="auto"/>
                <w:left w:val="none" w:sz="0" w:space="0" w:color="auto"/>
                <w:bottom w:val="none" w:sz="0" w:space="0" w:color="auto"/>
                <w:right w:val="none" w:sz="0" w:space="0" w:color="auto"/>
              </w:divBdr>
            </w:div>
            <w:div w:id="1461920244">
              <w:marLeft w:val="0"/>
              <w:marRight w:val="0"/>
              <w:marTop w:val="40"/>
              <w:marBottom w:val="40"/>
              <w:divBdr>
                <w:top w:val="none" w:sz="0" w:space="0" w:color="auto"/>
                <w:left w:val="none" w:sz="0" w:space="0" w:color="auto"/>
                <w:bottom w:val="none" w:sz="0" w:space="0" w:color="auto"/>
                <w:right w:val="none" w:sz="0" w:space="0" w:color="auto"/>
              </w:divBdr>
            </w:div>
            <w:div w:id="498421518">
              <w:marLeft w:val="0"/>
              <w:marRight w:val="0"/>
              <w:marTop w:val="40"/>
              <w:marBottom w:val="40"/>
              <w:divBdr>
                <w:top w:val="none" w:sz="0" w:space="0" w:color="auto"/>
                <w:left w:val="none" w:sz="0" w:space="0" w:color="auto"/>
                <w:bottom w:val="none" w:sz="0" w:space="0" w:color="auto"/>
                <w:right w:val="none" w:sz="0" w:space="0" w:color="auto"/>
              </w:divBdr>
            </w:div>
            <w:div w:id="1556894009">
              <w:marLeft w:val="0"/>
              <w:marRight w:val="0"/>
              <w:marTop w:val="40"/>
              <w:marBottom w:val="40"/>
              <w:divBdr>
                <w:top w:val="none" w:sz="0" w:space="0" w:color="auto"/>
                <w:left w:val="none" w:sz="0" w:space="0" w:color="auto"/>
                <w:bottom w:val="none" w:sz="0" w:space="0" w:color="auto"/>
                <w:right w:val="none" w:sz="0" w:space="0" w:color="auto"/>
              </w:divBdr>
            </w:div>
            <w:div w:id="105662228">
              <w:marLeft w:val="0"/>
              <w:marRight w:val="0"/>
              <w:marTop w:val="40"/>
              <w:marBottom w:val="40"/>
              <w:divBdr>
                <w:top w:val="none" w:sz="0" w:space="0" w:color="auto"/>
                <w:left w:val="none" w:sz="0" w:space="0" w:color="auto"/>
                <w:bottom w:val="none" w:sz="0" w:space="0" w:color="auto"/>
                <w:right w:val="none" w:sz="0" w:space="0" w:color="auto"/>
              </w:divBdr>
            </w:div>
            <w:div w:id="1683242788">
              <w:marLeft w:val="0"/>
              <w:marRight w:val="0"/>
              <w:marTop w:val="40"/>
              <w:marBottom w:val="40"/>
              <w:divBdr>
                <w:top w:val="none" w:sz="0" w:space="0" w:color="auto"/>
                <w:left w:val="none" w:sz="0" w:space="0" w:color="auto"/>
                <w:bottom w:val="none" w:sz="0" w:space="0" w:color="auto"/>
                <w:right w:val="none" w:sz="0" w:space="0" w:color="auto"/>
              </w:divBdr>
            </w:div>
            <w:div w:id="1710915054">
              <w:marLeft w:val="0"/>
              <w:marRight w:val="0"/>
              <w:marTop w:val="40"/>
              <w:marBottom w:val="40"/>
              <w:divBdr>
                <w:top w:val="none" w:sz="0" w:space="0" w:color="auto"/>
                <w:left w:val="none" w:sz="0" w:space="0" w:color="auto"/>
                <w:bottom w:val="none" w:sz="0" w:space="0" w:color="auto"/>
                <w:right w:val="none" w:sz="0" w:space="0" w:color="auto"/>
              </w:divBdr>
            </w:div>
            <w:div w:id="1314527287">
              <w:marLeft w:val="0"/>
              <w:marRight w:val="0"/>
              <w:marTop w:val="40"/>
              <w:marBottom w:val="40"/>
              <w:divBdr>
                <w:top w:val="none" w:sz="0" w:space="0" w:color="auto"/>
                <w:left w:val="none" w:sz="0" w:space="0" w:color="auto"/>
                <w:bottom w:val="none" w:sz="0" w:space="0" w:color="auto"/>
                <w:right w:val="none" w:sz="0" w:space="0" w:color="auto"/>
              </w:divBdr>
            </w:div>
            <w:div w:id="278877752">
              <w:marLeft w:val="0"/>
              <w:marRight w:val="0"/>
              <w:marTop w:val="40"/>
              <w:marBottom w:val="40"/>
              <w:divBdr>
                <w:top w:val="none" w:sz="0" w:space="0" w:color="auto"/>
                <w:left w:val="none" w:sz="0" w:space="0" w:color="auto"/>
                <w:bottom w:val="none" w:sz="0" w:space="0" w:color="auto"/>
                <w:right w:val="none" w:sz="0" w:space="0" w:color="auto"/>
              </w:divBdr>
            </w:div>
            <w:div w:id="1296570147">
              <w:marLeft w:val="0"/>
              <w:marRight w:val="0"/>
              <w:marTop w:val="40"/>
              <w:marBottom w:val="40"/>
              <w:divBdr>
                <w:top w:val="none" w:sz="0" w:space="0" w:color="auto"/>
                <w:left w:val="none" w:sz="0" w:space="0" w:color="auto"/>
                <w:bottom w:val="none" w:sz="0" w:space="0" w:color="auto"/>
                <w:right w:val="none" w:sz="0" w:space="0" w:color="auto"/>
              </w:divBdr>
            </w:div>
            <w:div w:id="758868485">
              <w:marLeft w:val="0"/>
              <w:marRight w:val="0"/>
              <w:marTop w:val="40"/>
              <w:marBottom w:val="40"/>
              <w:divBdr>
                <w:top w:val="none" w:sz="0" w:space="0" w:color="auto"/>
                <w:left w:val="none" w:sz="0" w:space="0" w:color="auto"/>
                <w:bottom w:val="none" w:sz="0" w:space="0" w:color="auto"/>
                <w:right w:val="none" w:sz="0" w:space="0" w:color="auto"/>
              </w:divBdr>
            </w:div>
            <w:div w:id="2078625655">
              <w:marLeft w:val="0"/>
              <w:marRight w:val="0"/>
              <w:marTop w:val="40"/>
              <w:marBottom w:val="40"/>
              <w:divBdr>
                <w:top w:val="none" w:sz="0" w:space="0" w:color="auto"/>
                <w:left w:val="none" w:sz="0" w:space="0" w:color="auto"/>
                <w:bottom w:val="none" w:sz="0" w:space="0" w:color="auto"/>
                <w:right w:val="none" w:sz="0" w:space="0" w:color="auto"/>
              </w:divBdr>
            </w:div>
            <w:div w:id="950668353">
              <w:marLeft w:val="0"/>
              <w:marRight w:val="0"/>
              <w:marTop w:val="40"/>
              <w:marBottom w:val="40"/>
              <w:divBdr>
                <w:top w:val="none" w:sz="0" w:space="0" w:color="auto"/>
                <w:left w:val="none" w:sz="0" w:space="0" w:color="auto"/>
                <w:bottom w:val="none" w:sz="0" w:space="0" w:color="auto"/>
                <w:right w:val="none" w:sz="0" w:space="0" w:color="auto"/>
              </w:divBdr>
            </w:div>
            <w:div w:id="625938302">
              <w:marLeft w:val="0"/>
              <w:marRight w:val="0"/>
              <w:marTop w:val="40"/>
              <w:marBottom w:val="40"/>
              <w:divBdr>
                <w:top w:val="none" w:sz="0" w:space="0" w:color="auto"/>
                <w:left w:val="none" w:sz="0" w:space="0" w:color="auto"/>
                <w:bottom w:val="none" w:sz="0" w:space="0" w:color="auto"/>
                <w:right w:val="none" w:sz="0" w:space="0" w:color="auto"/>
              </w:divBdr>
            </w:div>
            <w:div w:id="1707099941">
              <w:marLeft w:val="0"/>
              <w:marRight w:val="0"/>
              <w:marTop w:val="40"/>
              <w:marBottom w:val="40"/>
              <w:divBdr>
                <w:top w:val="none" w:sz="0" w:space="0" w:color="auto"/>
                <w:left w:val="none" w:sz="0" w:space="0" w:color="auto"/>
                <w:bottom w:val="none" w:sz="0" w:space="0" w:color="auto"/>
                <w:right w:val="none" w:sz="0" w:space="0" w:color="auto"/>
              </w:divBdr>
            </w:div>
            <w:div w:id="113670239">
              <w:marLeft w:val="0"/>
              <w:marRight w:val="0"/>
              <w:marTop w:val="40"/>
              <w:marBottom w:val="40"/>
              <w:divBdr>
                <w:top w:val="none" w:sz="0" w:space="0" w:color="auto"/>
                <w:left w:val="none" w:sz="0" w:space="0" w:color="auto"/>
                <w:bottom w:val="none" w:sz="0" w:space="0" w:color="auto"/>
                <w:right w:val="none" w:sz="0" w:space="0" w:color="auto"/>
              </w:divBdr>
            </w:div>
            <w:div w:id="1863788335">
              <w:marLeft w:val="0"/>
              <w:marRight w:val="0"/>
              <w:marTop w:val="40"/>
              <w:marBottom w:val="40"/>
              <w:divBdr>
                <w:top w:val="none" w:sz="0" w:space="0" w:color="auto"/>
                <w:left w:val="none" w:sz="0" w:space="0" w:color="auto"/>
                <w:bottom w:val="none" w:sz="0" w:space="0" w:color="auto"/>
                <w:right w:val="none" w:sz="0" w:space="0" w:color="auto"/>
              </w:divBdr>
            </w:div>
            <w:div w:id="1215771364">
              <w:marLeft w:val="0"/>
              <w:marRight w:val="0"/>
              <w:marTop w:val="40"/>
              <w:marBottom w:val="40"/>
              <w:divBdr>
                <w:top w:val="none" w:sz="0" w:space="0" w:color="auto"/>
                <w:left w:val="none" w:sz="0" w:space="0" w:color="auto"/>
                <w:bottom w:val="none" w:sz="0" w:space="0" w:color="auto"/>
                <w:right w:val="none" w:sz="0" w:space="0" w:color="auto"/>
              </w:divBdr>
            </w:div>
            <w:div w:id="1521313888">
              <w:marLeft w:val="0"/>
              <w:marRight w:val="0"/>
              <w:marTop w:val="40"/>
              <w:marBottom w:val="40"/>
              <w:divBdr>
                <w:top w:val="none" w:sz="0" w:space="0" w:color="auto"/>
                <w:left w:val="none" w:sz="0" w:space="0" w:color="auto"/>
                <w:bottom w:val="none" w:sz="0" w:space="0" w:color="auto"/>
                <w:right w:val="none" w:sz="0" w:space="0" w:color="auto"/>
              </w:divBdr>
            </w:div>
            <w:div w:id="1478448669">
              <w:marLeft w:val="0"/>
              <w:marRight w:val="0"/>
              <w:marTop w:val="40"/>
              <w:marBottom w:val="40"/>
              <w:divBdr>
                <w:top w:val="none" w:sz="0" w:space="0" w:color="auto"/>
                <w:left w:val="none" w:sz="0" w:space="0" w:color="auto"/>
                <w:bottom w:val="none" w:sz="0" w:space="0" w:color="auto"/>
                <w:right w:val="none" w:sz="0" w:space="0" w:color="auto"/>
              </w:divBdr>
            </w:div>
            <w:div w:id="1208949208">
              <w:marLeft w:val="0"/>
              <w:marRight w:val="0"/>
              <w:marTop w:val="40"/>
              <w:marBottom w:val="40"/>
              <w:divBdr>
                <w:top w:val="none" w:sz="0" w:space="0" w:color="auto"/>
                <w:left w:val="none" w:sz="0" w:space="0" w:color="auto"/>
                <w:bottom w:val="none" w:sz="0" w:space="0" w:color="auto"/>
                <w:right w:val="none" w:sz="0" w:space="0" w:color="auto"/>
              </w:divBdr>
            </w:div>
            <w:div w:id="25831194">
              <w:marLeft w:val="0"/>
              <w:marRight w:val="0"/>
              <w:marTop w:val="40"/>
              <w:marBottom w:val="40"/>
              <w:divBdr>
                <w:top w:val="none" w:sz="0" w:space="0" w:color="auto"/>
                <w:left w:val="none" w:sz="0" w:space="0" w:color="auto"/>
                <w:bottom w:val="none" w:sz="0" w:space="0" w:color="auto"/>
                <w:right w:val="none" w:sz="0" w:space="0" w:color="auto"/>
              </w:divBdr>
            </w:div>
            <w:div w:id="442697086">
              <w:marLeft w:val="0"/>
              <w:marRight w:val="0"/>
              <w:marTop w:val="40"/>
              <w:marBottom w:val="40"/>
              <w:divBdr>
                <w:top w:val="none" w:sz="0" w:space="0" w:color="auto"/>
                <w:left w:val="none" w:sz="0" w:space="0" w:color="auto"/>
                <w:bottom w:val="none" w:sz="0" w:space="0" w:color="auto"/>
                <w:right w:val="none" w:sz="0" w:space="0" w:color="auto"/>
              </w:divBdr>
            </w:div>
            <w:div w:id="801264746">
              <w:marLeft w:val="0"/>
              <w:marRight w:val="0"/>
              <w:marTop w:val="40"/>
              <w:marBottom w:val="40"/>
              <w:divBdr>
                <w:top w:val="none" w:sz="0" w:space="0" w:color="auto"/>
                <w:left w:val="none" w:sz="0" w:space="0" w:color="auto"/>
                <w:bottom w:val="none" w:sz="0" w:space="0" w:color="auto"/>
                <w:right w:val="none" w:sz="0" w:space="0" w:color="auto"/>
              </w:divBdr>
            </w:div>
            <w:div w:id="2023390496">
              <w:marLeft w:val="0"/>
              <w:marRight w:val="0"/>
              <w:marTop w:val="40"/>
              <w:marBottom w:val="40"/>
              <w:divBdr>
                <w:top w:val="none" w:sz="0" w:space="0" w:color="auto"/>
                <w:left w:val="none" w:sz="0" w:space="0" w:color="auto"/>
                <w:bottom w:val="none" w:sz="0" w:space="0" w:color="auto"/>
                <w:right w:val="none" w:sz="0" w:space="0" w:color="auto"/>
              </w:divBdr>
            </w:div>
            <w:div w:id="1463769104">
              <w:marLeft w:val="0"/>
              <w:marRight w:val="0"/>
              <w:marTop w:val="40"/>
              <w:marBottom w:val="40"/>
              <w:divBdr>
                <w:top w:val="none" w:sz="0" w:space="0" w:color="auto"/>
                <w:left w:val="none" w:sz="0" w:space="0" w:color="auto"/>
                <w:bottom w:val="none" w:sz="0" w:space="0" w:color="auto"/>
                <w:right w:val="none" w:sz="0" w:space="0" w:color="auto"/>
              </w:divBdr>
            </w:div>
            <w:div w:id="153181226">
              <w:marLeft w:val="0"/>
              <w:marRight w:val="0"/>
              <w:marTop w:val="40"/>
              <w:marBottom w:val="40"/>
              <w:divBdr>
                <w:top w:val="none" w:sz="0" w:space="0" w:color="auto"/>
                <w:left w:val="none" w:sz="0" w:space="0" w:color="auto"/>
                <w:bottom w:val="none" w:sz="0" w:space="0" w:color="auto"/>
                <w:right w:val="none" w:sz="0" w:space="0" w:color="auto"/>
              </w:divBdr>
            </w:div>
            <w:div w:id="1533886416">
              <w:marLeft w:val="0"/>
              <w:marRight w:val="0"/>
              <w:marTop w:val="40"/>
              <w:marBottom w:val="40"/>
              <w:divBdr>
                <w:top w:val="none" w:sz="0" w:space="0" w:color="auto"/>
                <w:left w:val="none" w:sz="0" w:space="0" w:color="auto"/>
                <w:bottom w:val="none" w:sz="0" w:space="0" w:color="auto"/>
                <w:right w:val="none" w:sz="0" w:space="0" w:color="auto"/>
              </w:divBdr>
            </w:div>
            <w:div w:id="780496161">
              <w:marLeft w:val="0"/>
              <w:marRight w:val="0"/>
              <w:marTop w:val="40"/>
              <w:marBottom w:val="40"/>
              <w:divBdr>
                <w:top w:val="none" w:sz="0" w:space="0" w:color="auto"/>
                <w:left w:val="none" w:sz="0" w:space="0" w:color="auto"/>
                <w:bottom w:val="none" w:sz="0" w:space="0" w:color="auto"/>
                <w:right w:val="none" w:sz="0" w:space="0" w:color="auto"/>
              </w:divBdr>
            </w:div>
            <w:div w:id="849832161">
              <w:marLeft w:val="0"/>
              <w:marRight w:val="0"/>
              <w:marTop w:val="40"/>
              <w:marBottom w:val="40"/>
              <w:divBdr>
                <w:top w:val="none" w:sz="0" w:space="0" w:color="auto"/>
                <w:left w:val="none" w:sz="0" w:space="0" w:color="auto"/>
                <w:bottom w:val="none" w:sz="0" w:space="0" w:color="auto"/>
                <w:right w:val="none" w:sz="0" w:space="0" w:color="auto"/>
              </w:divBdr>
            </w:div>
            <w:div w:id="730692122">
              <w:marLeft w:val="0"/>
              <w:marRight w:val="0"/>
              <w:marTop w:val="40"/>
              <w:marBottom w:val="40"/>
              <w:divBdr>
                <w:top w:val="none" w:sz="0" w:space="0" w:color="auto"/>
                <w:left w:val="none" w:sz="0" w:space="0" w:color="auto"/>
                <w:bottom w:val="none" w:sz="0" w:space="0" w:color="auto"/>
                <w:right w:val="none" w:sz="0" w:space="0" w:color="auto"/>
              </w:divBdr>
            </w:div>
            <w:div w:id="1451586198">
              <w:marLeft w:val="0"/>
              <w:marRight w:val="0"/>
              <w:marTop w:val="40"/>
              <w:marBottom w:val="40"/>
              <w:divBdr>
                <w:top w:val="none" w:sz="0" w:space="0" w:color="auto"/>
                <w:left w:val="none" w:sz="0" w:space="0" w:color="auto"/>
                <w:bottom w:val="none" w:sz="0" w:space="0" w:color="auto"/>
                <w:right w:val="none" w:sz="0" w:space="0" w:color="auto"/>
              </w:divBdr>
            </w:div>
            <w:div w:id="486675032">
              <w:marLeft w:val="0"/>
              <w:marRight w:val="0"/>
              <w:marTop w:val="40"/>
              <w:marBottom w:val="40"/>
              <w:divBdr>
                <w:top w:val="none" w:sz="0" w:space="0" w:color="auto"/>
                <w:left w:val="none" w:sz="0" w:space="0" w:color="auto"/>
                <w:bottom w:val="none" w:sz="0" w:space="0" w:color="auto"/>
                <w:right w:val="none" w:sz="0" w:space="0" w:color="auto"/>
              </w:divBdr>
            </w:div>
            <w:div w:id="1133912830">
              <w:marLeft w:val="0"/>
              <w:marRight w:val="0"/>
              <w:marTop w:val="40"/>
              <w:marBottom w:val="40"/>
              <w:divBdr>
                <w:top w:val="none" w:sz="0" w:space="0" w:color="auto"/>
                <w:left w:val="none" w:sz="0" w:space="0" w:color="auto"/>
                <w:bottom w:val="none" w:sz="0" w:space="0" w:color="auto"/>
                <w:right w:val="none" w:sz="0" w:space="0" w:color="auto"/>
              </w:divBdr>
            </w:div>
            <w:div w:id="1854028766">
              <w:marLeft w:val="0"/>
              <w:marRight w:val="0"/>
              <w:marTop w:val="40"/>
              <w:marBottom w:val="40"/>
              <w:divBdr>
                <w:top w:val="none" w:sz="0" w:space="0" w:color="auto"/>
                <w:left w:val="none" w:sz="0" w:space="0" w:color="auto"/>
                <w:bottom w:val="none" w:sz="0" w:space="0" w:color="auto"/>
                <w:right w:val="none" w:sz="0" w:space="0" w:color="auto"/>
              </w:divBdr>
            </w:div>
            <w:div w:id="1246571973">
              <w:marLeft w:val="0"/>
              <w:marRight w:val="0"/>
              <w:marTop w:val="40"/>
              <w:marBottom w:val="40"/>
              <w:divBdr>
                <w:top w:val="none" w:sz="0" w:space="0" w:color="auto"/>
                <w:left w:val="none" w:sz="0" w:space="0" w:color="auto"/>
                <w:bottom w:val="none" w:sz="0" w:space="0" w:color="auto"/>
                <w:right w:val="none" w:sz="0" w:space="0" w:color="auto"/>
              </w:divBdr>
            </w:div>
            <w:div w:id="1937597705">
              <w:marLeft w:val="0"/>
              <w:marRight w:val="0"/>
              <w:marTop w:val="40"/>
              <w:marBottom w:val="40"/>
              <w:divBdr>
                <w:top w:val="none" w:sz="0" w:space="0" w:color="auto"/>
                <w:left w:val="none" w:sz="0" w:space="0" w:color="auto"/>
                <w:bottom w:val="none" w:sz="0" w:space="0" w:color="auto"/>
                <w:right w:val="none" w:sz="0" w:space="0" w:color="auto"/>
              </w:divBdr>
            </w:div>
            <w:div w:id="1095439525">
              <w:marLeft w:val="0"/>
              <w:marRight w:val="0"/>
              <w:marTop w:val="40"/>
              <w:marBottom w:val="40"/>
              <w:divBdr>
                <w:top w:val="none" w:sz="0" w:space="0" w:color="auto"/>
                <w:left w:val="none" w:sz="0" w:space="0" w:color="auto"/>
                <w:bottom w:val="none" w:sz="0" w:space="0" w:color="auto"/>
                <w:right w:val="none" w:sz="0" w:space="0" w:color="auto"/>
              </w:divBdr>
            </w:div>
            <w:div w:id="1051224">
              <w:marLeft w:val="0"/>
              <w:marRight w:val="0"/>
              <w:marTop w:val="40"/>
              <w:marBottom w:val="40"/>
              <w:divBdr>
                <w:top w:val="none" w:sz="0" w:space="0" w:color="auto"/>
                <w:left w:val="none" w:sz="0" w:space="0" w:color="auto"/>
                <w:bottom w:val="none" w:sz="0" w:space="0" w:color="auto"/>
                <w:right w:val="none" w:sz="0" w:space="0" w:color="auto"/>
              </w:divBdr>
            </w:div>
            <w:div w:id="1338924850">
              <w:marLeft w:val="0"/>
              <w:marRight w:val="0"/>
              <w:marTop w:val="40"/>
              <w:marBottom w:val="40"/>
              <w:divBdr>
                <w:top w:val="none" w:sz="0" w:space="0" w:color="auto"/>
                <w:left w:val="none" w:sz="0" w:space="0" w:color="auto"/>
                <w:bottom w:val="none" w:sz="0" w:space="0" w:color="auto"/>
                <w:right w:val="none" w:sz="0" w:space="0" w:color="auto"/>
              </w:divBdr>
            </w:div>
            <w:div w:id="873494931">
              <w:marLeft w:val="0"/>
              <w:marRight w:val="0"/>
              <w:marTop w:val="40"/>
              <w:marBottom w:val="40"/>
              <w:divBdr>
                <w:top w:val="none" w:sz="0" w:space="0" w:color="auto"/>
                <w:left w:val="none" w:sz="0" w:space="0" w:color="auto"/>
                <w:bottom w:val="none" w:sz="0" w:space="0" w:color="auto"/>
                <w:right w:val="none" w:sz="0" w:space="0" w:color="auto"/>
              </w:divBdr>
            </w:div>
            <w:div w:id="460809195">
              <w:marLeft w:val="0"/>
              <w:marRight w:val="0"/>
              <w:marTop w:val="40"/>
              <w:marBottom w:val="40"/>
              <w:divBdr>
                <w:top w:val="none" w:sz="0" w:space="0" w:color="auto"/>
                <w:left w:val="none" w:sz="0" w:space="0" w:color="auto"/>
                <w:bottom w:val="none" w:sz="0" w:space="0" w:color="auto"/>
                <w:right w:val="none" w:sz="0" w:space="0" w:color="auto"/>
              </w:divBdr>
            </w:div>
            <w:div w:id="1709455598">
              <w:marLeft w:val="0"/>
              <w:marRight w:val="0"/>
              <w:marTop w:val="40"/>
              <w:marBottom w:val="40"/>
              <w:divBdr>
                <w:top w:val="none" w:sz="0" w:space="0" w:color="auto"/>
                <w:left w:val="none" w:sz="0" w:space="0" w:color="auto"/>
                <w:bottom w:val="none" w:sz="0" w:space="0" w:color="auto"/>
                <w:right w:val="none" w:sz="0" w:space="0" w:color="auto"/>
              </w:divBdr>
            </w:div>
            <w:div w:id="309985466">
              <w:marLeft w:val="0"/>
              <w:marRight w:val="0"/>
              <w:marTop w:val="40"/>
              <w:marBottom w:val="40"/>
              <w:divBdr>
                <w:top w:val="none" w:sz="0" w:space="0" w:color="auto"/>
                <w:left w:val="none" w:sz="0" w:space="0" w:color="auto"/>
                <w:bottom w:val="none" w:sz="0" w:space="0" w:color="auto"/>
                <w:right w:val="none" w:sz="0" w:space="0" w:color="auto"/>
              </w:divBdr>
            </w:div>
            <w:div w:id="1770077746">
              <w:marLeft w:val="0"/>
              <w:marRight w:val="0"/>
              <w:marTop w:val="40"/>
              <w:marBottom w:val="40"/>
              <w:divBdr>
                <w:top w:val="none" w:sz="0" w:space="0" w:color="auto"/>
                <w:left w:val="none" w:sz="0" w:space="0" w:color="auto"/>
                <w:bottom w:val="none" w:sz="0" w:space="0" w:color="auto"/>
                <w:right w:val="none" w:sz="0" w:space="0" w:color="auto"/>
              </w:divBdr>
            </w:div>
            <w:div w:id="325519687">
              <w:marLeft w:val="0"/>
              <w:marRight w:val="0"/>
              <w:marTop w:val="40"/>
              <w:marBottom w:val="40"/>
              <w:divBdr>
                <w:top w:val="none" w:sz="0" w:space="0" w:color="auto"/>
                <w:left w:val="none" w:sz="0" w:space="0" w:color="auto"/>
                <w:bottom w:val="none" w:sz="0" w:space="0" w:color="auto"/>
                <w:right w:val="none" w:sz="0" w:space="0" w:color="auto"/>
              </w:divBdr>
            </w:div>
            <w:div w:id="1698114942">
              <w:marLeft w:val="0"/>
              <w:marRight w:val="0"/>
              <w:marTop w:val="40"/>
              <w:marBottom w:val="40"/>
              <w:divBdr>
                <w:top w:val="none" w:sz="0" w:space="0" w:color="auto"/>
                <w:left w:val="none" w:sz="0" w:space="0" w:color="auto"/>
                <w:bottom w:val="none" w:sz="0" w:space="0" w:color="auto"/>
                <w:right w:val="none" w:sz="0" w:space="0" w:color="auto"/>
              </w:divBdr>
            </w:div>
            <w:div w:id="1148135529">
              <w:marLeft w:val="0"/>
              <w:marRight w:val="0"/>
              <w:marTop w:val="40"/>
              <w:marBottom w:val="40"/>
              <w:divBdr>
                <w:top w:val="none" w:sz="0" w:space="0" w:color="auto"/>
                <w:left w:val="none" w:sz="0" w:space="0" w:color="auto"/>
                <w:bottom w:val="none" w:sz="0" w:space="0" w:color="auto"/>
                <w:right w:val="none" w:sz="0" w:space="0" w:color="auto"/>
              </w:divBdr>
            </w:div>
            <w:div w:id="757408225">
              <w:marLeft w:val="0"/>
              <w:marRight w:val="0"/>
              <w:marTop w:val="0"/>
              <w:marBottom w:val="0"/>
              <w:divBdr>
                <w:top w:val="none" w:sz="0" w:space="0" w:color="auto"/>
                <w:left w:val="none" w:sz="0" w:space="0" w:color="auto"/>
                <w:bottom w:val="none" w:sz="0" w:space="0" w:color="auto"/>
                <w:right w:val="none" w:sz="0" w:space="0" w:color="auto"/>
              </w:divBdr>
              <w:divsChild>
                <w:div w:id="404187163">
                  <w:marLeft w:val="0"/>
                  <w:marRight w:val="0"/>
                  <w:marTop w:val="40"/>
                  <w:marBottom w:val="40"/>
                  <w:divBdr>
                    <w:top w:val="none" w:sz="0" w:space="0" w:color="auto"/>
                    <w:left w:val="none" w:sz="0" w:space="0" w:color="auto"/>
                    <w:bottom w:val="none" w:sz="0" w:space="0" w:color="auto"/>
                    <w:right w:val="none" w:sz="0" w:space="0" w:color="auto"/>
                  </w:divBdr>
                </w:div>
                <w:div w:id="1975062590">
                  <w:marLeft w:val="0"/>
                  <w:marRight w:val="0"/>
                  <w:marTop w:val="40"/>
                  <w:marBottom w:val="40"/>
                  <w:divBdr>
                    <w:top w:val="none" w:sz="0" w:space="0" w:color="auto"/>
                    <w:left w:val="none" w:sz="0" w:space="0" w:color="auto"/>
                    <w:bottom w:val="none" w:sz="0" w:space="0" w:color="auto"/>
                    <w:right w:val="none" w:sz="0" w:space="0" w:color="auto"/>
                  </w:divBdr>
                </w:div>
                <w:div w:id="422840516">
                  <w:marLeft w:val="0"/>
                  <w:marRight w:val="0"/>
                  <w:marTop w:val="40"/>
                  <w:marBottom w:val="40"/>
                  <w:divBdr>
                    <w:top w:val="none" w:sz="0" w:space="0" w:color="auto"/>
                    <w:left w:val="none" w:sz="0" w:space="0" w:color="auto"/>
                    <w:bottom w:val="none" w:sz="0" w:space="0" w:color="auto"/>
                    <w:right w:val="none" w:sz="0" w:space="0" w:color="auto"/>
                  </w:divBdr>
                </w:div>
                <w:div w:id="1258951332">
                  <w:marLeft w:val="0"/>
                  <w:marRight w:val="0"/>
                  <w:marTop w:val="40"/>
                  <w:marBottom w:val="40"/>
                  <w:divBdr>
                    <w:top w:val="none" w:sz="0" w:space="0" w:color="auto"/>
                    <w:left w:val="none" w:sz="0" w:space="0" w:color="auto"/>
                    <w:bottom w:val="none" w:sz="0" w:space="0" w:color="auto"/>
                    <w:right w:val="none" w:sz="0" w:space="0" w:color="auto"/>
                  </w:divBdr>
                </w:div>
                <w:div w:id="879589549">
                  <w:marLeft w:val="0"/>
                  <w:marRight w:val="0"/>
                  <w:marTop w:val="40"/>
                  <w:marBottom w:val="40"/>
                  <w:divBdr>
                    <w:top w:val="none" w:sz="0" w:space="0" w:color="auto"/>
                    <w:left w:val="none" w:sz="0" w:space="0" w:color="auto"/>
                    <w:bottom w:val="none" w:sz="0" w:space="0" w:color="auto"/>
                    <w:right w:val="none" w:sz="0" w:space="0" w:color="auto"/>
                  </w:divBdr>
                </w:div>
                <w:div w:id="639966916">
                  <w:marLeft w:val="0"/>
                  <w:marRight w:val="0"/>
                  <w:marTop w:val="40"/>
                  <w:marBottom w:val="40"/>
                  <w:divBdr>
                    <w:top w:val="none" w:sz="0" w:space="0" w:color="auto"/>
                    <w:left w:val="none" w:sz="0" w:space="0" w:color="auto"/>
                    <w:bottom w:val="none" w:sz="0" w:space="0" w:color="auto"/>
                    <w:right w:val="none" w:sz="0" w:space="0" w:color="auto"/>
                  </w:divBdr>
                </w:div>
                <w:div w:id="1354066704">
                  <w:marLeft w:val="0"/>
                  <w:marRight w:val="0"/>
                  <w:marTop w:val="40"/>
                  <w:marBottom w:val="40"/>
                  <w:divBdr>
                    <w:top w:val="none" w:sz="0" w:space="0" w:color="auto"/>
                    <w:left w:val="none" w:sz="0" w:space="0" w:color="auto"/>
                    <w:bottom w:val="none" w:sz="0" w:space="0" w:color="auto"/>
                    <w:right w:val="none" w:sz="0" w:space="0" w:color="auto"/>
                  </w:divBdr>
                </w:div>
                <w:div w:id="1928688895">
                  <w:marLeft w:val="0"/>
                  <w:marRight w:val="0"/>
                  <w:marTop w:val="40"/>
                  <w:marBottom w:val="40"/>
                  <w:divBdr>
                    <w:top w:val="none" w:sz="0" w:space="0" w:color="auto"/>
                    <w:left w:val="none" w:sz="0" w:space="0" w:color="auto"/>
                    <w:bottom w:val="none" w:sz="0" w:space="0" w:color="auto"/>
                    <w:right w:val="none" w:sz="0" w:space="0" w:color="auto"/>
                  </w:divBdr>
                </w:div>
                <w:div w:id="1981838591">
                  <w:marLeft w:val="0"/>
                  <w:marRight w:val="0"/>
                  <w:marTop w:val="40"/>
                  <w:marBottom w:val="40"/>
                  <w:divBdr>
                    <w:top w:val="none" w:sz="0" w:space="0" w:color="auto"/>
                    <w:left w:val="none" w:sz="0" w:space="0" w:color="auto"/>
                    <w:bottom w:val="none" w:sz="0" w:space="0" w:color="auto"/>
                    <w:right w:val="none" w:sz="0" w:space="0" w:color="auto"/>
                  </w:divBdr>
                </w:div>
                <w:div w:id="2056614970">
                  <w:marLeft w:val="0"/>
                  <w:marRight w:val="0"/>
                  <w:marTop w:val="40"/>
                  <w:marBottom w:val="40"/>
                  <w:divBdr>
                    <w:top w:val="none" w:sz="0" w:space="0" w:color="auto"/>
                    <w:left w:val="none" w:sz="0" w:space="0" w:color="auto"/>
                    <w:bottom w:val="none" w:sz="0" w:space="0" w:color="auto"/>
                    <w:right w:val="none" w:sz="0" w:space="0" w:color="auto"/>
                  </w:divBdr>
                </w:div>
                <w:div w:id="148254574">
                  <w:marLeft w:val="0"/>
                  <w:marRight w:val="0"/>
                  <w:marTop w:val="40"/>
                  <w:marBottom w:val="40"/>
                  <w:divBdr>
                    <w:top w:val="none" w:sz="0" w:space="0" w:color="auto"/>
                    <w:left w:val="none" w:sz="0" w:space="0" w:color="auto"/>
                    <w:bottom w:val="none" w:sz="0" w:space="0" w:color="auto"/>
                    <w:right w:val="none" w:sz="0" w:space="0" w:color="auto"/>
                  </w:divBdr>
                </w:div>
                <w:div w:id="732117399">
                  <w:marLeft w:val="0"/>
                  <w:marRight w:val="0"/>
                  <w:marTop w:val="40"/>
                  <w:marBottom w:val="40"/>
                  <w:divBdr>
                    <w:top w:val="none" w:sz="0" w:space="0" w:color="auto"/>
                    <w:left w:val="none" w:sz="0" w:space="0" w:color="auto"/>
                    <w:bottom w:val="none" w:sz="0" w:space="0" w:color="auto"/>
                    <w:right w:val="none" w:sz="0" w:space="0" w:color="auto"/>
                  </w:divBdr>
                </w:div>
                <w:div w:id="1829441399">
                  <w:marLeft w:val="0"/>
                  <w:marRight w:val="0"/>
                  <w:marTop w:val="40"/>
                  <w:marBottom w:val="40"/>
                  <w:divBdr>
                    <w:top w:val="none" w:sz="0" w:space="0" w:color="auto"/>
                    <w:left w:val="none" w:sz="0" w:space="0" w:color="auto"/>
                    <w:bottom w:val="none" w:sz="0" w:space="0" w:color="auto"/>
                    <w:right w:val="none" w:sz="0" w:space="0" w:color="auto"/>
                  </w:divBdr>
                </w:div>
                <w:div w:id="1726028031">
                  <w:marLeft w:val="0"/>
                  <w:marRight w:val="0"/>
                  <w:marTop w:val="40"/>
                  <w:marBottom w:val="40"/>
                  <w:divBdr>
                    <w:top w:val="none" w:sz="0" w:space="0" w:color="auto"/>
                    <w:left w:val="none" w:sz="0" w:space="0" w:color="auto"/>
                    <w:bottom w:val="none" w:sz="0" w:space="0" w:color="auto"/>
                    <w:right w:val="none" w:sz="0" w:space="0" w:color="auto"/>
                  </w:divBdr>
                </w:div>
                <w:div w:id="125436210">
                  <w:marLeft w:val="0"/>
                  <w:marRight w:val="0"/>
                  <w:marTop w:val="40"/>
                  <w:marBottom w:val="40"/>
                  <w:divBdr>
                    <w:top w:val="none" w:sz="0" w:space="0" w:color="auto"/>
                    <w:left w:val="none" w:sz="0" w:space="0" w:color="auto"/>
                    <w:bottom w:val="none" w:sz="0" w:space="0" w:color="auto"/>
                    <w:right w:val="none" w:sz="0" w:space="0" w:color="auto"/>
                  </w:divBdr>
                </w:div>
                <w:div w:id="1937782883">
                  <w:marLeft w:val="0"/>
                  <w:marRight w:val="0"/>
                  <w:marTop w:val="40"/>
                  <w:marBottom w:val="40"/>
                  <w:divBdr>
                    <w:top w:val="none" w:sz="0" w:space="0" w:color="auto"/>
                    <w:left w:val="none" w:sz="0" w:space="0" w:color="auto"/>
                    <w:bottom w:val="none" w:sz="0" w:space="0" w:color="auto"/>
                    <w:right w:val="none" w:sz="0" w:space="0" w:color="auto"/>
                  </w:divBdr>
                </w:div>
                <w:div w:id="1474249763">
                  <w:marLeft w:val="0"/>
                  <w:marRight w:val="0"/>
                  <w:marTop w:val="40"/>
                  <w:marBottom w:val="40"/>
                  <w:divBdr>
                    <w:top w:val="none" w:sz="0" w:space="0" w:color="auto"/>
                    <w:left w:val="none" w:sz="0" w:space="0" w:color="auto"/>
                    <w:bottom w:val="none" w:sz="0" w:space="0" w:color="auto"/>
                    <w:right w:val="none" w:sz="0" w:space="0" w:color="auto"/>
                  </w:divBdr>
                </w:div>
                <w:div w:id="2104646907">
                  <w:marLeft w:val="0"/>
                  <w:marRight w:val="0"/>
                  <w:marTop w:val="40"/>
                  <w:marBottom w:val="40"/>
                  <w:divBdr>
                    <w:top w:val="none" w:sz="0" w:space="0" w:color="auto"/>
                    <w:left w:val="none" w:sz="0" w:space="0" w:color="auto"/>
                    <w:bottom w:val="none" w:sz="0" w:space="0" w:color="auto"/>
                    <w:right w:val="none" w:sz="0" w:space="0" w:color="auto"/>
                  </w:divBdr>
                </w:div>
                <w:div w:id="629625760">
                  <w:marLeft w:val="0"/>
                  <w:marRight w:val="0"/>
                  <w:marTop w:val="40"/>
                  <w:marBottom w:val="40"/>
                  <w:divBdr>
                    <w:top w:val="none" w:sz="0" w:space="0" w:color="auto"/>
                    <w:left w:val="none" w:sz="0" w:space="0" w:color="auto"/>
                    <w:bottom w:val="none" w:sz="0" w:space="0" w:color="auto"/>
                    <w:right w:val="none" w:sz="0" w:space="0" w:color="auto"/>
                  </w:divBdr>
                </w:div>
                <w:div w:id="845244567">
                  <w:marLeft w:val="0"/>
                  <w:marRight w:val="0"/>
                  <w:marTop w:val="40"/>
                  <w:marBottom w:val="40"/>
                  <w:divBdr>
                    <w:top w:val="none" w:sz="0" w:space="0" w:color="auto"/>
                    <w:left w:val="none" w:sz="0" w:space="0" w:color="auto"/>
                    <w:bottom w:val="none" w:sz="0" w:space="0" w:color="auto"/>
                    <w:right w:val="none" w:sz="0" w:space="0" w:color="auto"/>
                  </w:divBdr>
                </w:div>
                <w:div w:id="49966724">
                  <w:marLeft w:val="0"/>
                  <w:marRight w:val="0"/>
                  <w:marTop w:val="40"/>
                  <w:marBottom w:val="40"/>
                  <w:divBdr>
                    <w:top w:val="none" w:sz="0" w:space="0" w:color="auto"/>
                    <w:left w:val="none" w:sz="0" w:space="0" w:color="auto"/>
                    <w:bottom w:val="none" w:sz="0" w:space="0" w:color="auto"/>
                    <w:right w:val="none" w:sz="0" w:space="0" w:color="auto"/>
                  </w:divBdr>
                </w:div>
                <w:div w:id="1712652399">
                  <w:marLeft w:val="0"/>
                  <w:marRight w:val="0"/>
                  <w:marTop w:val="40"/>
                  <w:marBottom w:val="40"/>
                  <w:divBdr>
                    <w:top w:val="none" w:sz="0" w:space="0" w:color="auto"/>
                    <w:left w:val="none" w:sz="0" w:space="0" w:color="auto"/>
                    <w:bottom w:val="none" w:sz="0" w:space="0" w:color="auto"/>
                    <w:right w:val="none" w:sz="0" w:space="0" w:color="auto"/>
                  </w:divBdr>
                </w:div>
                <w:div w:id="438914201">
                  <w:marLeft w:val="0"/>
                  <w:marRight w:val="0"/>
                  <w:marTop w:val="40"/>
                  <w:marBottom w:val="40"/>
                  <w:divBdr>
                    <w:top w:val="none" w:sz="0" w:space="0" w:color="auto"/>
                    <w:left w:val="none" w:sz="0" w:space="0" w:color="auto"/>
                    <w:bottom w:val="none" w:sz="0" w:space="0" w:color="auto"/>
                    <w:right w:val="none" w:sz="0" w:space="0" w:color="auto"/>
                  </w:divBdr>
                </w:div>
                <w:div w:id="863324230">
                  <w:marLeft w:val="0"/>
                  <w:marRight w:val="0"/>
                  <w:marTop w:val="40"/>
                  <w:marBottom w:val="40"/>
                  <w:divBdr>
                    <w:top w:val="none" w:sz="0" w:space="0" w:color="auto"/>
                    <w:left w:val="none" w:sz="0" w:space="0" w:color="auto"/>
                    <w:bottom w:val="none" w:sz="0" w:space="0" w:color="auto"/>
                    <w:right w:val="none" w:sz="0" w:space="0" w:color="auto"/>
                  </w:divBdr>
                </w:div>
                <w:div w:id="2045983147">
                  <w:marLeft w:val="0"/>
                  <w:marRight w:val="0"/>
                  <w:marTop w:val="0"/>
                  <w:marBottom w:val="0"/>
                  <w:divBdr>
                    <w:top w:val="none" w:sz="0" w:space="0" w:color="auto"/>
                    <w:left w:val="none" w:sz="0" w:space="0" w:color="auto"/>
                    <w:bottom w:val="none" w:sz="0" w:space="0" w:color="auto"/>
                    <w:right w:val="none" w:sz="0" w:space="0" w:color="auto"/>
                  </w:divBdr>
                </w:div>
                <w:div w:id="2084721935">
                  <w:marLeft w:val="0"/>
                  <w:marRight w:val="0"/>
                  <w:marTop w:val="40"/>
                  <w:marBottom w:val="40"/>
                  <w:divBdr>
                    <w:top w:val="none" w:sz="0" w:space="0" w:color="auto"/>
                    <w:left w:val="none" w:sz="0" w:space="0" w:color="auto"/>
                    <w:bottom w:val="none" w:sz="0" w:space="0" w:color="auto"/>
                    <w:right w:val="none" w:sz="0" w:space="0" w:color="auto"/>
                  </w:divBdr>
                </w:div>
                <w:div w:id="1032074651">
                  <w:marLeft w:val="0"/>
                  <w:marRight w:val="0"/>
                  <w:marTop w:val="40"/>
                  <w:marBottom w:val="40"/>
                  <w:divBdr>
                    <w:top w:val="none" w:sz="0" w:space="0" w:color="auto"/>
                    <w:left w:val="none" w:sz="0" w:space="0" w:color="auto"/>
                    <w:bottom w:val="none" w:sz="0" w:space="0" w:color="auto"/>
                    <w:right w:val="none" w:sz="0" w:space="0" w:color="auto"/>
                  </w:divBdr>
                </w:div>
                <w:div w:id="135491661">
                  <w:marLeft w:val="0"/>
                  <w:marRight w:val="0"/>
                  <w:marTop w:val="40"/>
                  <w:marBottom w:val="40"/>
                  <w:divBdr>
                    <w:top w:val="none" w:sz="0" w:space="0" w:color="auto"/>
                    <w:left w:val="none" w:sz="0" w:space="0" w:color="auto"/>
                    <w:bottom w:val="none" w:sz="0" w:space="0" w:color="auto"/>
                    <w:right w:val="none" w:sz="0" w:space="0" w:color="auto"/>
                  </w:divBdr>
                </w:div>
                <w:div w:id="1369987263">
                  <w:marLeft w:val="0"/>
                  <w:marRight w:val="0"/>
                  <w:marTop w:val="40"/>
                  <w:marBottom w:val="40"/>
                  <w:divBdr>
                    <w:top w:val="none" w:sz="0" w:space="0" w:color="auto"/>
                    <w:left w:val="none" w:sz="0" w:space="0" w:color="auto"/>
                    <w:bottom w:val="none" w:sz="0" w:space="0" w:color="auto"/>
                    <w:right w:val="none" w:sz="0" w:space="0" w:color="auto"/>
                  </w:divBdr>
                </w:div>
                <w:div w:id="728116481">
                  <w:marLeft w:val="0"/>
                  <w:marRight w:val="0"/>
                  <w:marTop w:val="40"/>
                  <w:marBottom w:val="40"/>
                  <w:divBdr>
                    <w:top w:val="none" w:sz="0" w:space="0" w:color="auto"/>
                    <w:left w:val="none" w:sz="0" w:space="0" w:color="auto"/>
                    <w:bottom w:val="none" w:sz="0" w:space="0" w:color="auto"/>
                    <w:right w:val="none" w:sz="0" w:space="0" w:color="auto"/>
                  </w:divBdr>
                </w:div>
                <w:div w:id="505171188">
                  <w:marLeft w:val="0"/>
                  <w:marRight w:val="0"/>
                  <w:marTop w:val="40"/>
                  <w:marBottom w:val="40"/>
                  <w:divBdr>
                    <w:top w:val="none" w:sz="0" w:space="0" w:color="auto"/>
                    <w:left w:val="none" w:sz="0" w:space="0" w:color="auto"/>
                    <w:bottom w:val="none" w:sz="0" w:space="0" w:color="auto"/>
                    <w:right w:val="none" w:sz="0" w:space="0" w:color="auto"/>
                  </w:divBdr>
                </w:div>
                <w:div w:id="1549342958">
                  <w:marLeft w:val="0"/>
                  <w:marRight w:val="0"/>
                  <w:marTop w:val="40"/>
                  <w:marBottom w:val="40"/>
                  <w:divBdr>
                    <w:top w:val="none" w:sz="0" w:space="0" w:color="auto"/>
                    <w:left w:val="none" w:sz="0" w:space="0" w:color="auto"/>
                    <w:bottom w:val="none" w:sz="0" w:space="0" w:color="auto"/>
                    <w:right w:val="none" w:sz="0" w:space="0" w:color="auto"/>
                  </w:divBdr>
                </w:div>
                <w:div w:id="1781100153">
                  <w:marLeft w:val="0"/>
                  <w:marRight w:val="0"/>
                  <w:marTop w:val="40"/>
                  <w:marBottom w:val="40"/>
                  <w:divBdr>
                    <w:top w:val="none" w:sz="0" w:space="0" w:color="auto"/>
                    <w:left w:val="none" w:sz="0" w:space="0" w:color="auto"/>
                    <w:bottom w:val="none" w:sz="0" w:space="0" w:color="auto"/>
                    <w:right w:val="none" w:sz="0" w:space="0" w:color="auto"/>
                  </w:divBdr>
                </w:div>
                <w:div w:id="1219517740">
                  <w:marLeft w:val="0"/>
                  <w:marRight w:val="0"/>
                  <w:marTop w:val="40"/>
                  <w:marBottom w:val="40"/>
                  <w:divBdr>
                    <w:top w:val="none" w:sz="0" w:space="0" w:color="auto"/>
                    <w:left w:val="none" w:sz="0" w:space="0" w:color="auto"/>
                    <w:bottom w:val="none" w:sz="0" w:space="0" w:color="auto"/>
                    <w:right w:val="none" w:sz="0" w:space="0" w:color="auto"/>
                  </w:divBdr>
                </w:div>
                <w:div w:id="1982299744">
                  <w:marLeft w:val="0"/>
                  <w:marRight w:val="0"/>
                  <w:marTop w:val="40"/>
                  <w:marBottom w:val="40"/>
                  <w:divBdr>
                    <w:top w:val="none" w:sz="0" w:space="0" w:color="auto"/>
                    <w:left w:val="none" w:sz="0" w:space="0" w:color="auto"/>
                    <w:bottom w:val="none" w:sz="0" w:space="0" w:color="auto"/>
                    <w:right w:val="none" w:sz="0" w:space="0" w:color="auto"/>
                  </w:divBdr>
                </w:div>
                <w:div w:id="1496872675">
                  <w:marLeft w:val="0"/>
                  <w:marRight w:val="0"/>
                  <w:marTop w:val="40"/>
                  <w:marBottom w:val="40"/>
                  <w:divBdr>
                    <w:top w:val="none" w:sz="0" w:space="0" w:color="auto"/>
                    <w:left w:val="none" w:sz="0" w:space="0" w:color="auto"/>
                    <w:bottom w:val="none" w:sz="0" w:space="0" w:color="auto"/>
                    <w:right w:val="none" w:sz="0" w:space="0" w:color="auto"/>
                  </w:divBdr>
                </w:div>
                <w:div w:id="544417503">
                  <w:marLeft w:val="0"/>
                  <w:marRight w:val="0"/>
                  <w:marTop w:val="40"/>
                  <w:marBottom w:val="40"/>
                  <w:divBdr>
                    <w:top w:val="none" w:sz="0" w:space="0" w:color="auto"/>
                    <w:left w:val="none" w:sz="0" w:space="0" w:color="auto"/>
                    <w:bottom w:val="none" w:sz="0" w:space="0" w:color="auto"/>
                    <w:right w:val="none" w:sz="0" w:space="0" w:color="auto"/>
                  </w:divBdr>
                </w:div>
                <w:div w:id="1571311857">
                  <w:marLeft w:val="0"/>
                  <w:marRight w:val="0"/>
                  <w:marTop w:val="40"/>
                  <w:marBottom w:val="40"/>
                  <w:divBdr>
                    <w:top w:val="none" w:sz="0" w:space="0" w:color="auto"/>
                    <w:left w:val="none" w:sz="0" w:space="0" w:color="auto"/>
                    <w:bottom w:val="none" w:sz="0" w:space="0" w:color="auto"/>
                    <w:right w:val="none" w:sz="0" w:space="0" w:color="auto"/>
                  </w:divBdr>
                </w:div>
                <w:div w:id="1102409441">
                  <w:marLeft w:val="0"/>
                  <w:marRight w:val="0"/>
                  <w:marTop w:val="40"/>
                  <w:marBottom w:val="40"/>
                  <w:divBdr>
                    <w:top w:val="none" w:sz="0" w:space="0" w:color="auto"/>
                    <w:left w:val="none" w:sz="0" w:space="0" w:color="auto"/>
                    <w:bottom w:val="none" w:sz="0" w:space="0" w:color="auto"/>
                    <w:right w:val="none" w:sz="0" w:space="0" w:color="auto"/>
                  </w:divBdr>
                </w:div>
                <w:div w:id="1756172806">
                  <w:marLeft w:val="0"/>
                  <w:marRight w:val="0"/>
                  <w:marTop w:val="40"/>
                  <w:marBottom w:val="40"/>
                  <w:divBdr>
                    <w:top w:val="none" w:sz="0" w:space="0" w:color="auto"/>
                    <w:left w:val="none" w:sz="0" w:space="0" w:color="auto"/>
                    <w:bottom w:val="none" w:sz="0" w:space="0" w:color="auto"/>
                    <w:right w:val="none" w:sz="0" w:space="0" w:color="auto"/>
                  </w:divBdr>
                </w:div>
                <w:div w:id="165021185">
                  <w:marLeft w:val="0"/>
                  <w:marRight w:val="0"/>
                  <w:marTop w:val="40"/>
                  <w:marBottom w:val="40"/>
                  <w:divBdr>
                    <w:top w:val="none" w:sz="0" w:space="0" w:color="auto"/>
                    <w:left w:val="none" w:sz="0" w:space="0" w:color="auto"/>
                    <w:bottom w:val="none" w:sz="0" w:space="0" w:color="auto"/>
                    <w:right w:val="none" w:sz="0" w:space="0" w:color="auto"/>
                  </w:divBdr>
                </w:div>
                <w:div w:id="1874882349">
                  <w:marLeft w:val="0"/>
                  <w:marRight w:val="0"/>
                  <w:marTop w:val="40"/>
                  <w:marBottom w:val="40"/>
                  <w:divBdr>
                    <w:top w:val="none" w:sz="0" w:space="0" w:color="auto"/>
                    <w:left w:val="none" w:sz="0" w:space="0" w:color="auto"/>
                    <w:bottom w:val="none" w:sz="0" w:space="0" w:color="auto"/>
                    <w:right w:val="none" w:sz="0" w:space="0" w:color="auto"/>
                  </w:divBdr>
                </w:div>
                <w:div w:id="990017152">
                  <w:marLeft w:val="0"/>
                  <w:marRight w:val="0"/>
                  <w:marTop w:val="40"/>
                  <w:marBottom w:val="40"/>
                  <w:divBdr>
                    <w:top w:val="none" w:sz="0" w:space="0" w:color="auto"/>
                    <w:left w:val="none" w:sz="0" w:space="0" w:color="auto"/>
                    <w:bottom w:val="none" w:sz="0" w:space="0" w:color="auto"/>
                    <w:right w:val="none" w:sz="0" w:space="0" w:color="auto"/>
                  </w:divBdr>
                </w:div>
                <w:div w:id="961767107">
                  <w:marLeft w:val="0"/>
                  <w:marRight w:val="0"/>
                  <w:marTop w:val="40"/>
                  <w:marBottom w:val="40"/>
                  <w:divBdr>
                    <w:top w:val="none" w:sz="0" w:space="0" w:color="auto"/>
                    <w:left w:val="none" w:sz="0" w:space="0" w:color="auto"/>
                    <w:bottom w:val="none" w:sz="0" w:space="0" w:color="auto"/>
                    <w:right w:val="none" w:sz="0" w:space="0" w:color="auto"/>
                  </w:divBdr>
                </w:div>
                <w:div w:id="1787042731">
                  <w:marLeft w:val="0"/>
                  <w:marRight w:val="0"/>
                  <w:marTop w:val="40"/>
                  <w:marBottom w:val="40"/>
                  <w:divBdr>
                    <w:top w:val="none" w:sz="0" w:space="0" w:color="auto"/>
                    <w:left w:val="none" w:sz="0" w:space="0" w:color="auto"/>
                    <w:bottom w:val="none" w:sz="0" w:space="0" w:color="auto"/>
                    <w:right w:val="none" w:sz="0" w:space="0" w:color="auto"/>
                  </w:divBdr>
                </w:div>
                <w:div w:id="1855266740">
                  <w:marLeft w:val="0"/>
                  <w:marRight w:val="0"/>
                  <w:marTop w:val="40"/>
                  <w:marBottom w:val="40"/>
                  <w:divBdr>
                    <w:top w:val="none" w:sz="0" w:space="0" w:color="auto"/>
                    <w:left w:val="none" w:sz="0" w:space="0" w:color="auto"/>
                    <w:bottom w:val="none" w:sz="0" w:space="0" w:color="auto"/>
                    <w:right w:val="none" w:sz="0" w:space="0" w:color="auto"/>
                  </w:divBdr>
                </w:div>
                <w:div w:id="1183671357">
                  <w:marLeft w:val="0"/>
                  <w:marRight w:val="0"/>
                  <w:marTop w:val="40"/>
                  <w:marBottom w:val="40"/>
                  <w:divBdr>
                    <w:top w:val="none" w:sz="0" w:space="0" w:color="auto"/>
                    <w:left w:val="none" w:sz="0" w:space="0" w:color="auto"/>
                    <w:bottom w:val="none" w:sz="0" w:space="0" w:color="auto"/>
                    <w:right w:val="none" w:sz="0" w:space="0" w:color="auto"/>
                  </w:divBdr>
                </w:div>
                <w:div w:id="778372553">
                  <w:marLeft w:val="0"/>
                  <w:marRight w:val="0"/>
                  <w:marTop w:val="40"/>
                  <w:marBottom w:val="40"/>
                  <w:divBdr>
                    <w:top w:val="none" w:sz="0" w:space="0" w:color="auto"/>
                    <w:left w:val="none" w:sz="0" w:space="0" w:color="auto"/>
                    <w:bottom w:val="none" w:sz="0" w:space="0" w:color="auto"/>
                    <w:right w:val="none" w:sz="0" w:space="0" w:color="auto"/>
                  </w:divBdr>
                </w:div>
                <w:div w:id="89008837">
                  <w:marLeft w:val="0"/>
                  <w:marRight w:val="0"/>
                  <w:marTop w:val="40"/>
                  <w:marBottom w:val="40"/>
                  <w:divBdr>
                    <w:top w:val="none" w:sz="0" w:space="0" w:color="auto"/>
                    <w:left w:val="none" w:sz="0" w:space="0" w:color="auto"/>
                    <w:bottom w:val="none" w:sz="0" w:space="0" w:color="auto"/>
                    <w:right w:val="none" w:sz="0" w:space="0" w:color="auto"/>
                  </w:divBdr>
                </w:div>
                <w:div w:id="1355184767">
                  <w:marLeft w:val="0"/>
                  <w:marRight w:val="0"/>
                  <w:marTop w:val="40"/>
                  <w:marBottom w:val="40"/>
                  <w:divBdr>
                    <w:top w:val="none" w:sz="0" w:space="0" w:color="auto"/>
                    <w:left w:val="none" w:sz="0" w:space="0" w:color="auto"/>
                    <w:bottom w:val="none" w:sz="0" w:space="0" w:color="auto"/>
                    <w:right w:val="none" w:sz="0" w:space="0" w:color="auto"/>
                  </w:divBdr>
                </w:div>
                <w:div w:id="2037845352">
                  <w:marLeft w:val="0"/>
                  <w:marRight w:val="0"/>
                  <w:marTop w:val="40"/>
                  <w:marBottom w:val="40"/>
                  <w:divBdr>
                    <w:top w:val="none" w:sz="0" w:space="0" w:color="auto"/>
                    <w:left w:val="none" w:sz="0" w:space="0" w:color="auto"/>
                    <w:bottom w:val="none" w:sz="0" w:space="0" w:color="auto"/>
                    <w:right w:val="none" w:sz="0" w:space="0" w:color="auto"/>
                  </w:divBdr>
                </w:div>
                <w:div w:id="1352760906">
                  <w:marLeft w:val="0"/>
                  <w:marRight w:val="0"/>
                  <w:marTop w:val="40"/>
                  <w:marBottom w:val="40"/>
                  <w:divBdr>
                    <w:top w:val="none" w:sz="0" w:space="0" w:color="auto"/>
                    <w:left w:val="none" w:sz="0" w:space="0" w:color="auto"/>
                    <w:bottom w:val="none" w:sz="0" w:space="0" w:color="auto"/>
                    <w:right w:val="none" w:sz="0" w:space="0" w:color="auto"/>
                  </w:divBdr>
                </w:div>
                <w:div w:id="476846926">
                  <w:marLeft w:val="0"/>
                  <w:marRight w:val="0"/>
                  <w:marTop w:val="40"/>
                  <w:marBottom w:val="40"/>
                  <w:divBdr>
                    <w:top w:val="none" w:sz="0" w:space="0" w:color="auto"/>
                    <w:left w:val="none" w:sz="0" w:space="0" w:color="auto"/>
                    <w:bottom w:val="none" w:sz="0" w:space="0" w:color="auto"/>
                    <w:right w:val="none" w:sz="0" w:space="0" w:color="auto"/>
                  </w:divBdr>
                </w:div>
                <w:div w:id="233782887">
                  <w:marLeft w:val="0"/>
                  <w:marRight w:val="0"/>
                  <w:marTop w:val="40"/>
                  <w:marBottom w:val="40"/>
                  <w:divBdr>
                    <w:top w:val="none" w:sz="0" w:space="0" w:color="auto"/>
                    <w:left w:val="none" w:sz="0" w:space="0" w:color="auto"/>
                    <w:bottom w:val="none" w:sz="0" w:space="0" w:color="auto"/>
                    <w:right w:val="none" w:sz="0" w:space="0" w:color="auto"/>
                  </w:divBdr>
                </w:div>
                <w:div w:id="477311141">
                  <w:marLeft w:val="0"/>
                  <w:marRight w:val="0"/>
                  <w:marTop w:val="40"/>
                  <w:marBottom w:val="40"/>
                  <w:divBdr>
                    <w:top w:val="none" w:sz="0" w:space="0" w:color="auto"/>
                    <w:left w:val="none" w:sz="0" w:space="0" w:color="auto"/>
                    <w:bottom w:val="none" w:sz="0" w:space="0" w:color="auto"/>
                    <w:right w:val="none" w:sz="0" w:space="0" w:color="auto"/>
                  </w:divBdr>
                </w:div>
                <w:div w:id="1188979693">
                  <w:marLeft w:val="0"/>
                  <w:marRight w:val="0"/>
                  <w:marTop w:val="40"/>
                  <w:marBottom w:val="40"/>
                  <w:divBdr>
                    <w:top w:val="none" w:sz="0" w:space="0" w:color="auto"/>
                    <w:left w:val="none" w:sz="0" w:space="0" w:color="auto"/>
                    <w:bottom w:val="none" w:sz="0" w:space="0" w:color="auto"/>
                    <w:right w:val="none" w:sz="0" w:space="0" w:color="auto"/>
                  </w:divBdr>
                </w:div>
                <w:div w:id="378092284">
                  <w:marLeft w:val="0"/>
                  <w:marRight w:val="0"/>
                  <w:marTop w:val="40"/>
                  <w:marBottom w:val="40"/>
                  <w:divBdr>
                    <w:top w:val="none" w:sz="0" w:space="0" w:color="auto"/>
                    <w:left w:val="none" w:sz="0" w:space="0" w:color="auto"/>
                    <w:bottom w:val="none" w:sz="0" w:space="0" w:color="auto"/>
                    <w:right w:val="none" w:sz="0" w:space="0" w:color="auto"/>
                  </w:divBdr>
                </w:div>
                <w:div w:id="2009478334">
                  <w:marLeft w:val="0"/>
                  <w:marRight w:val="0"/>
                  <w:marTop w:val="40"/>
                  <w:marBottom w:val="40"/>
                  <w:divBdr>
                    <w:top w:val="none" w:sz="0" w:space="0" w:color="auto"/>
                    <w:left w:val="none" w:sz="0" w:space="0" w:color="auto"/>
                    <w:bottom w:val="none" w:sz="0" w:space="0" w:color="auto"/>
                    <w:right w:val="none" w:sz="0" w:space="0" w:color="auto"/>
                  </w:divBdr>
                </w:div>
                <w:div w:id="2047025663">
                  <w:marLeft w:val="0"/>
                  <w:marRight w:val="0"/>
                  <w:marTop w:val="40"/>
                  <w:marBottom w:val="40"/>
                  <w:divBdr>
                    <w:top w:val="none" w:sz="0" w:space="0" w:color="auto"/>
                    <w:left w:val="none" w:sz="0" w:space="0" w:color="auto"/>
                    <w:bottom w:val="none" w:sz="0" w:space="0" w:color="auto"/>
                    <w:right w:val="none" w:sz="0" w:space="0" w:color="auto"/>
                  </w:divBdr>
                </w:div>
                <w:div w:id="1034581350">
                  <w:marLeft w:val="0"/>
                  <w:marRight w:val="0"/>
                  <w:marTop w:val="40"/>
                  <w:marBottom w:val="40"/>
                  <w:divBdr>
                    <w:top w:val="none" w:sz="0" w:space="0" w:color="auto"/>
                    <w:left w:val="none" w:sz="0" w:space="0" w:color="auto"/>
                    <w:bottom w:val="none" w:sz="0" w:space="0" w:color="auto"/>
                    <w:right w:val="none" w:sz="0" w:space="0" w:color="auto"/>
                  </w:divBdr>
                </w:div>
                <w:div w:id="2017609336">
                  <w:marLeft w:val="0"/>
                  <w:marRight w:val="0"/>
                  <w:marTop w:val="40"/>
                  <w:marBottom w:val="40"/>
                  <w:divBdr>
                    <w:top w:val="none" w:sz="0" w:space="0" w:color="auto"/>
                    <w:left w:val="none" w:sz="0" w:space="0" w:color="auto"/>
                    <w:bottom w:val="none" w:sz="0" w:space="0" w:color="auto"/>
                    <w:right w:val="none" w:sz="0" w:space="0" w:color="auto"/>
                  </w:divBdr>
                </w:div>
                <w:div w:id="189688577">
                  <w:marLeft w:val="0"/>
                  <w:marRight w:val="0"/>
                  <w:marTop w:val="40"/>
                  <w:marBottom w:val="40"/>
                  <w:divBdr>
                    <w:top w:val="none" w:sz="0" w:space="0" w:color="auto"/>
                    <w:left w:val="none" w:sz="0" w:space="0" w:color="auto"/>
                    <w:bottom w:val="none" w:sz="0" w:space="0" w:color="auto"/>
                    <w:right w:val="none" w:sz="0" w:space="0" w:color="auto"/>
                  </w:divBdr>
                </w:div>
                <w:div w:id="912809885">
                  <w:marLeft w:val="0"/>
                  <w:marRight w:val="0"/>
                  <w:marTop w:val="40"/>
                  <w:marBottom w:val="40"/>
                  <w:divBdr>
                    <w:top w:val="none" w:sz="0" w:space="0" w:color="auto"/>
                    <w:left w:val="none" w:sz="0" w:space="0" w:color="auto"/>
                    <w:bottom w:val="none" w:sz="0" w:space="0" w:color="auto"/>
                    <w:right w:val="none" w:sz="0" w:space="0" w:color="auto"/>
                  </w:divBdr>
                </w:div>
                <w:div w:id="946817482">
                  <w:marLeft w:val="0"/>
                  <w:marRight w:val="0"/>
                  <w:marTop w:val="40"/>
                  <w:marBottom w:val="40"/>
                  <w:divBdr>
                    <w:top w:val="none" w:sz="0" w:space="0" w:color="auto"/>
                    <w:left w:val="none" w:sz="0" w:space="0" w:color="auto"/>
                    <w:bottom w:val="none" w:sz="0" w:space="0" w:color="auto"/>
                    <w:right w:val="none" w:sz="0" w:space="0" w:color="auto"/>
                  </w:divBdr>
                </w:div>
                <w:div w:id="2039504870">
                  <w:marLeft w:val="0"/>
                  <w:marRight w:val="0"/>
                  <w:marTop w:val="40"/>
                  <w:marBottom w:val="40"/>
                  <w:divBdr>
                    <w:top w:val="none" w:sz="0" w:space="0" w:color="auto"/>
                    <w:left w:val="none" w:sz="0" w:space="0" w:color="auto"/>
                    <w:bottom w:val="none" w:sz="0" w:space="0" w:color="auto"/>
                    <w:right w:val="none" w:sz="0" w:space="0" w:color="auto"/>
                  </w:divBdr>
                </w:div>
                <w:div w:id="205139331">
                  <w:marLeft w:val="0"/>
                  <w:marRight w:val="0"/>
                  <w:marTop w:val="40"/>
                  <w:marBottom w:val="40"/>
                  <w:divBdr>
                    <w:top w:val="none" w:sz="0" w:space="0" w:color="auto"/>
                    <w:left w:val="none" w:sz="0" w:space="0" w:color="auto"/>
                    <w:bottom w:val="none" w:sz="0" w:space="0" w:color="auto"/>
                    <w:right w:val="none" w:sz="0" w:space="0" w:color="auto"/>
                  </w:divBdr>
                </w:div>
                <w:div w:id="353462879">
                  <w:marLeft w:val="0"/>
                  <w:marRight w:val="0"/>
                  <w:marTop w:val="40"/>
                  <w:marBottom w:val="40"/>
                  <w:divBdr>
                    <w:top w:val="none" w:sz="0" w:space="0" w:color="auto"/>
                    <w:left w:val="none" w:sz="0" w:space="0" w:color="auto"/>
                    <w:bottom w:val="none" w:sz="0" w:space="0" w:color="auto"/>
                    <w:right w:val="none" w:sz="0" w:space="0" w:color="auto"/>
                  </w:divBdr>
                </w:div>
                <w:div w:id="1533422562">
                  <w:marLeft w:val="0"/>
                  <w:marRight w:val="0"/>
                  <w:marTop w:val="40"/>
                  <w:marBottom w:val="40"/>
                  <w:divBdr>
                    <w:top w:val="none" w:sz="0" w:space="0" w:color="auto"/>
                    <w:left w:val="none" w:sz="0" w:space="0" w:color="auto"/>
                    <w:bottom w:val="none" w:sz="0" w:space="0" w:color="auto"/>
                    <w:right w:val="none" w:sz="0" w:space="0" w:color="auto"/>
                  </w:divBdr>
                </w:div>
                <w:div w:id="302656318">
                  <w:marLeft w:val="0"/>
                  <w:marRight w:val="0"/>
                  <w:marTop w:val="40"/>
                  <w:marBottom w:val="40"/>
                  <w:divBdr>
                    <w:top w:val="none" w:sz="0" w:space="0" w:color="auto"/>
                    <w:left w:val="none" w:sz="0" w:space="0" w:color="auto"/>
                    <w:bottom w:val="none" w:sz="0" w:space="0" w:color="auto"/>
                    <w:right w:val="none" w:sz="0" w:space="0" w:color="auto"/>
                  </w:divBdr>
                </w:div>
                <w:div w:id="237907237">
                  <w:marLeft w:val="0"/>
                  <w:marRight w:val="0"/>
                  <w:marTop w:val="40"/>
                  <w:marBottom w:val="40"/>
                  <w:divBdr>
                    <w:top w:val="none" w:sz="0" w:space="0" w:color="auto"/>
                    <w:left w:val="none" w:sz="0" w:space="0" w:color="auto"/>
                    <w:bottom w:val="none" w:sz="0" w:space="0" w:color="auto"/>
                    <w:right w:val="none" w:sz="0" w:space="0" w:color="auto"/>
                  </w:divBdr>
                </w:div>
                <w:div w:id="2034914638">
                  <w:marLeft w:val="0"/>
                  <w:marRight w:val="0"/>
                  <w:marTop w:val="40"/>
                  <w:marBottom w:val="40"/>
                  <w:divBdr>
                    <w:top w:val="none" w:sz="0" w:space="0" w:color="auto"/>
                    <w:left w:val="none" w:sz="0" w:space="0" w:color="auto"/>
                    <w:bottom w:val="none" w:sz="0" w:space="0" w:color="auto"/>
                    <w:right w:val="none" w:sz="0" w:space="0" w:color="auto"/>
                  </w:divBdr>
                </w:div>
                <w:div w:id="1167553971">
                  <w:marLeft w:val="0"/>
                  <w:marRight w:val="0"/>
                  <w:marTop w:val="40"/>
                  <w:marBottom w:val="40"/>
                  <w:divBdr>
                    <w:top w:val="none" w:sz="0" w:space="0" w:color="auto"/>
                    <w:left w:val="none" w:sz="0" w:space="0" w:color="auto"/>
                    <w:bottom w:val="none" w:sz="0" w:space="0" w:color="auto"/>
                    <w:right w:val="none" w:sz="0" w:space="0" w:color="auto"/>
                  </w:divBdr>
                </w:div>
                <w:div w:id="138112790">
                  <w:marLeft w:val="0"/>
                  <w:marRight w:val="0"/>
                  <w:marTop w:val="40"/>
                  <w:marBottom w:val="40"/>
                  <w:divBdr>
                    <w:top w:val="none" w:sz="0" w:space="0" w:color="auto"/>
                    <w:left w:val="none" w:sz="0" w:space="0" w:color="auto"/>
                    <w:bottom w:val="none" w:sz="0" w:space="0" w:color="auto"/>
                    <w:right w:val="none" w:sz="0" w:space="0" w:color="auto"/>
                  </w:divBdr>
                </w:div>
                <w:div w:id="1457918076">
                  <w:marLeft w:val="0"/>
                  <w:marRight w:val="0"/>
                  <w:marTop w:val="40"/>
                  <w:marBottom w:val="40"/>
                  <w:divBdr>
                    <w:top w:val="none" w:sz="0" w:space="0" w:color="auto"/>
                    <w:left w:val="none" w:sz="0" w:space="0" w:color="auto"/>
                    <w:bottom w:val="none" w:sz="0" w:space="0" w:color="auto"/>
                    <w:right w:val="none" w:sz="0" w:space="0" w:color="auto"/>
                  </w:divBdr>
                </w:div>
                <w:div w:id="1947342369">
                  <w:marLeft w:val="0"/>
                  <w:marRight w:val="0"/>
                  <w:marTop w:val="40"/>
                  <w:marBottom w:val="40"/>
                  <w:divBdr>
                    <w:top w:val="none" w:sz="0" w:space="0" w:color="auto"/>
                    <w:left w:val="none" w:sz="0" w:space="0" w:color="auto"/>
                    <w:bottom w:val="none" w:sz="0" w:space="0" w:color="auto"/>
                    <w:right w:val="none" w:sz="0" w:space="0" w:color="auto"/>
                  </w:divBdr>
                </w:div>
                <w:div w:id="142430802">
                  <w:marLeft w:val="0"/>
                  <w:marRight w:val="0"/>
                  <w:marTop w:val="40"/>
                  <w:marBottom w:val="40"/>
                  <w:divBdr>
                    <w:top w:val="none" w:sz="0" w:space="0" w:color="auto"/>
                    <w:left w:val="none" w:sz="0" w:space="0" w:color="auto"/>
                    <w:bottom w:val="none" w:sz="0" w:space="0" w:color="auto"/>
                    <w:right w:val="none" w:sz="0" w:space="0" w:color="auto"/>
                  </w:divBdr>
                </w:div>
                <w:div w:id="814369406">
                  <w:marLeft w:val="0"/>
                  <w:marRight w:val="0"/>
                  <w:marTop w:val="40"/>
                  <w:marBottom w:val="40"/>
                  <w:divBdr>
                    <w:top w:val="none" w:sz="0" w:space="0" w:color="auto"/>
                    <w:left w:val="none" w:sz="0" w:space="0" w:color="auto"/>
                    <w:bottom w:val="none" w:sz="0" w:space="0" w:color="auto"/>
                    <w:right w:val="none" w:sz="0" w:space="0" w:color="auto"/>
                  </w:divBdr>
                </w:div>
                <w:div w:id="1607691996">
                  <w:marLeft w:val="0"/>
                  <w:marRight w:val="0"/>
                  <w:marTop w:val="40"/>
                  <w:marBottom w:val="40"/>
                  <w:divBdr>
                    <w:top w:val="none" w:sz="0" w:space="0" w:color="auto"/>
                    <w:left w:val="none" w:sz="0" w:space="0" w:color="auto"/>
                    <w:bottom w:val="none" w:sz="0" w:space="0" w:color="auto"/>
                    <w:right w:val="none" w:sz="0" w:space="0" w:color="auto"/>
                  </w:divBdr>
                </w:div>
                <w:div w:id="128279773">
                  <w:marLeft w:val="0"/>
                  <w:marRight w:val="0"/>
                  <w:marTop w:val="0"/>
                  <w:marBottom w:val="0"/>
                  <w:divBdr>
                    <w:top w:val="none" w:sz="0" w:space="0" w:color="auto"/>
                    <w:left w:val="none" w:sz="0" w:space="0" w:color="auto"/>
                    <w:bottom w:val="none" w:sz="0" w:space="0" w:color="auto"/>
                    <w:right w:val="none" w:sz="0" w:space="0" w:color="auto"/>
                  </w:divBdr>
                </w:div>
                <w:div w:id="688290653">
                  <w:marLeft w:val="0"/>
                  <w:marRight w:val="0"/>
                  <w:marTop w:val="40"/>
                  <w:marBottom w:val="40"/>
                  <w:divBdr>
                    <w:top w:val="none" w:sz="0" w:space="0" w:color="auto"/>
                    <w:left w:val="none" w:sz="0" w:space="0" w:color="auto"/>
                    <w:bottom w:val="none" w:sz="0" w:space="0" w:color="auto"/>
                    <w:right w:val="none" w:sz="0" w:space="0" w:color="auto"/>
                  </w:divBdr>
                </w:div>
                <w:div w:id="1570194184">
                  <w:marLeft w:val="0"/>
                  <w:marRight w:val="0"/>
                  <w:marTop w:val="40"/>
                  <w:marBottom w:val="40"/>
                  <w:divBdr>
                    <w:top w:val="none" w:sz="0" w:space="0" w:color="auto"/>
                    <w:left w:val="none" w:sz="0" w:space="0" w:color="auto"/>
                    <w:bottom w:val="none" w:sz="0" w:space="0" w:color="auto"/>
                    <w:right w:val="none" w:sz="0" w:space="0" w:color="auto"/>
                  </w:divBdr>
                </w:div>
                <w:div w:id="399718930">
                  <w:marLeft w:val="0"/>
                  <w:marRight w:val="0"/>
                  <w:marTop w:val="40"/>
                  <w:marBottom w:val="40"/>
                  <w:divBdr>
                    <w:top w:val="none" w:sz="0" w:space="0" w:color="auto"/>
                    <w:left w:val="none" w:sz="0" w:space="0" w:color="auto"/>
                    <w:bottom w:val="none" w:sz="0" w:space="0" w:color="auto"/>
                    <w:right w:val="none" w:sz="0" w:space="0" w:color="auto"/>
                  </w:divBdr>
                </w:div>
                <w:div w:id="1830822281">
                  <w:marLeft w:val="0"/>
                  <w:marRight w:val="0"/>
                  <w:marTop w:val="40"/>
                  <w:marBottom w:val="40"/>
                  <w:divBdr>
                    <w:top w:val="none" w:sz="0" w:space="0" w:color="auto"/>
                    <w:left w:val="none" w:sz="0" w:space="0" w:color="auto"/>
                    <w:bottom w:val="none" w:sz="0" w:space="0" w:color="auto"/>
                    <w:right w:val="none" w:sz="0" w:space="0" w:color="auto"/>
                  </w:divBdr>
                </w:div>
                <w:div w:id="463542502">
                  <w:marLeft w:val="0"/>
                  <w:marRight w:val="0"/>
                  <w:marTop w:val="40"/>
                  <w:marBottom w:val="40"/>
                  <w:divBdr>
                    <w:top w:val="none" w:sz="0" w:space="0" w:color="auto"/>
                    <w:left w:val="none" w:sz="0" w:space="0" w:color="auto"/>
                    <w:bottom w:val="none" w:sz="0" w:space="0" w:color="auto"/>
                    <w:right w:val="none" w:sz="0" w:space="0" w:color="auto"/>
                  </w:divBdr>
                </w:div>
                <w:div w:id="1225726695">
                  <w:marLeft w:val="0"/>
                  <w:marRight w:val="0"/>
                  <w:marTop w:val="40"/>
                  <w:marBottom w:val="40"/>
                  <w:divBdr>
                    <w:top w:val="none" w:sz="0" w:space="0" w:color="auto"/>
                    <w:left w:val="none" w:sz="0" w:space="0" w:color="auto"/>
                    <w:bottom w:val="none" w:sz="0" w:space="0" w:color="auto"/>
                    <w:right w:val="none" w:sz="0" w:space="0" w:color="auto"/>
                  </w:divBdr>
                </w:div>
                <w:div w:id="839613605">
                  <w:marLeft w:val="0"/>
                  <w:marRight w:val="0"/>
                  <w:marTop w:val="40"/>
                  <w:marBottom w:val="40"/>
                  <w:divBdr>
                    <w:top w:val="none" w:sz="0" w:space="0" w:color="auto"/>
                    <w:left w:val="none" w:sz="0" w:space="0" w:color="auto"/>
                    <w:bottom w:val="none" w:sz="0" w:space="0" w:color="auto"/>
                    <w:right w:val="none" w:sz="0" w:space="0" w:color="auto"/>
                  </w:divBdr>
                </w:div>
                <w:div w:id="1977024984">
                  <w:marLeft w:val="0"/>
                  <w:marRight w:val="0"/>
                  <w:marTop w:val="40"/>
                  <w:marBottom w:val="40"/>
                  <w:divBdr>
                    <w:top w:val="none" w:sz="0" w:space="0" w:color="auto"/>
                    <w:left w:val="none" w:sz="0" w:space="0" w:color="auto"/>
                    <w:bottom w:val="none" w:sz="0" w:space="0" w:color="auto"/>
                    <w:right w:val="none" w:sz="0" w:space="0" w:color="auto"/>
                  </w:divBdr>
                </w:div>
                <w:div w:id="917859846">
                  <w:marLeft w:val="0"/>
                  <w:marRight w:val="0"/>
                  <w:marTop w:val="40"/>
                  <w:marBottom w:val="40"/>
                  <w:divBdr>
                    <w:top w:val="none" w:sz="0" w:space="0" w:color="auto"/>
                    <w:left w:val="none" w:sz="0" w:space="0" w:color="auto"/>
                    <w:bottom w:val="none" w:sz="0" w:space="0" w:color="auto"/>
                    <w:right w:val="none" w:sz="0" w:space="0" w:color="auto"/>
                  </w:divBdr>
                </w:div>
                <w:div w:id="119343214">
                  <w:marLeft w:val="0"/>
                  <w:marRight w:val="0"/>
                  <w:marTop w:val="40"/>
                  <w:marBottom w:val="40"/>
                  <w:divBdr>
                    <w:top w:val="none" w:sz="0" w:space="0" w:color="auto"/>
                    <w:left w:val="none" w:sz="0" w:space="0" w:color="auto"/>
                    <w:bottom w:val="none" w:sz="0" w:space="0" w:color="auto"/>
                    <w:right w:val="none" w:sz="0" w:space="0" w:color="auto"/>
                  </w:divBdr>
                </w:div>
                <w:div w:id="2065567033">
                  <w:marLeft w:val="0"/>
                  <w:marRight w:val="0"/>
                  <w:marTop w:val="40"/>
                  <w:marBottom w:val="40"/>
                  <w:divBdr>
                    <w:top w:val="none" w:sz="0" w:space="0" w:color="auto"/>
                    <w:left w:val="none" w:sz="0" w:space="0" w:color="auto"/>
                    <w:bottom w:val="none" w:sz="0" w:space="0" w:color="auto"/>
                    <w:right w:val="none" w:sz="0" w:space="0" w:color="auto"/>
                  </w:divBdr>
                </w:div>
                <w:div w:id="1257398265">
                  <w:marLeft w:val="0"/>
                  <w:marRight w:val="0"/>
                  <w:marTop w:val="40"/>
                  <w:marBottom w:val="40"/>
                  <w:divBdr>
                    <w:top w:val="none" w:sz="0" w:space="0" w:color="auto"/>
                    <w:left w:val="none" w:sz="0" w:space="0" w:color="auto"/>
                    <w:bottom w:val="none" w:sz="0" w:space="0" w:color="auto"/>
                    <w:right w:val="none" w:sz="0" w:space="0" w:color="auto"/>
                  </w:divBdr>
                </w:div>
                <w:div w:id="1992982087">
                  <w:marLeft w:val="0"/>
                  <w:marRight w:val="0"/>
                  <w:marTop w:val="40"/>
                  <w:marBottom w:val="40"/>
                  <w:divBdr>
                    <w:top w:val="none" w:sz="0" w:space="0" w:color="auto"/>
                    <w:left w:val="none" w:sz="0" w:space="0" w:color="auto"/>
                    <w:bottom w:val="none" w:sz="0" w:space="0" w:color="auto"/>
                    <w:right w:val="none" w:sz="0" w:space="0" w:color="auto"/>
                  </w:divBdr>
                </w:div>
                <w:div w:id="165175033">
                  <w:marLeft w:val="0"/>
                  <w:marRight w:val="0"/>
                  <w:marTop w:val="40"/>
                  <w:marBottom w:val="40"/>
                  <w:divBdr>
                    <w:top w:val="none" w:sz="0" w:space="0" w:color="auto"/>
                    <w:left w:val="none" w:sz="0" w:space="0" w:color="auto"/>
                    <w:bottom w:val="none" w:sz="0" w:space="0" w:color="auto"/>
                    <w:right w:val="none" w:sz="0" w:space="0" w:color="auto"/>
                  </w:divBdr>
                </w:div>
                <w:div w:id="215898257">
                  <w:marLeft w:val="0"/>
                  <w:marRight w:val="0"/>
                  <w:marTop w:val="40"/>
                  <w:marBottom w:val="40"/>
                  <w:divBdr>
                    <w:top w:val="none" w:sz="0" w:space="0" w:color="auto"/>
                    <w:left w:val="none" w:sz="0" w:space="0" w:color="auto"/>
                    <w:bottom w:val="none" w:sz="0" w:space="0" w:color="auto"/>
                    <w:right w:val="none" w:sz="0" w:space="0" w:color="auto"/>
                  </w:divBdr>
                </w:div>
              </w:divsChild>
            </w:div>
            <w:div w:id="1438019238">
              <w:marLeft w:val="0"/>
              <w:marRight w:val="0"/>
              <w:marTop w:val="40"/>
              <w:marBottom w:val="40"/>
              <w:divBdr>
                <w:top w:val="none" w:sz="0" w:space="0" w:color="auto"/>
                <w:left w:val="none" w:sz="0" w:space="0" w:color="auto"/>
                <w:bottom w:val="none" w:sz="0" w:space="0" w:color="auto"/>
                <w:right w:val="none" w:sz="0" w:space="0" w:color="auto"/>
              </w:divBdr>
            </w:div>
            <w:div w:id="2144809397">
              <w:marLeft w:val="0"/>
              <w:marRight w:val="0"/>
              <w:marTop w:val="40"/>
              <w:marBottom w:val="40"/>
              <w:divBdr>
                <w:top w:val="none" w:sz="0" w:space="0" w:color="auto"/>
                <w:left w:val="none" w:sz="0" w:space="0" w:color="auto"/>
                <w:bottom w:val="none" w:sz="0" w:space="0" w:color="auto"/>
                <w:right w:val="none" w:sz="0" w:space="0" w:color="auto"/>
              </w:divBdr>
            </w:div>
            <w:div w:id="175077909">
              <w:marLeft w:val="0"/>
              <w:marRight w:val="0"/>
              <w:marTop w:val="40"/>
              <w:marBottom w:val="40"/>
              <w:divBdr>
                <w:top w:val="none" w:sz="0" w:space="0" w:color="auto"/>
                <w:left w:val="none" w:sz="0" w:space="0" w:color="auto"/>
                <w:bottom w:val="none" w:sz="0" w:space="0" w:color="auto"/>
                <w:right w:val="none" w:sz="0" w:space="0" w:color="auto"/>
              </w:divBdr>
            </w:div>
            <w:div w:id="517040263">
              <w:marLeft w:val="0"/>
              <w:marRight w:val="0"/>
              <w:marTop w:val="40"/>
              <w:marBottom w:val="40"/>
              <w:divBdr>
                <w:top w:val="none" w:sz="0" w:space="0" w:color="auto"/>
                <w:left w:val="none" w:sz="0" w:space="0" w:color="auto"/>
                <w:bottom w:val="none" w:sz="0" w:space="0" w:color="auto"/>
                <w:right w:val="none" w:sz="0" w:space="0" w:color="auto"/>
              </w:divBdr>
            </w:div>
            <w:div w:id="650404208">
              <w:marLeft w:val="0"/>
              <w:marRight w:val="0"/>
              <w:marTop w:val="40"/>
              <w:marBottom w:val="40"/>
              <w:divBdr>
                <w:top w:val="none" w:sz="0" w:space="0" w:color="auto"/>
                <w:left w:val="none" w:sz="0" w:space="0" w:color="auto"/>
                <w:bottom w:val="none" w:sz="0" w:space="0" w:color="auto"/>
                <w:right w:val="none" w:sz="0" w:space="0" w:color="auto"/>
              </w:divBdr>
            </w:div>
            <w:div w:id="642731510">
              <w:marLeft w:val="0"/>
              <w:marRight w:val="0"/>
              <w:marTop w:val="40"/>
              <w:marBottom w:val="40"/>
              <w:divBdr>
                <w:top w:val="none" w:sz="0" w:space="0" w:color="auto"/>
                <w:left w:val="none" w:sz="0" w:space="0" w:color="auto"/>
                <w:bottom w:val="none" w:sz="0" w:space="0" w:color="auto"/>
                <w:right w:val="none" w:sz="0" w:space="0" w:color="auto"/>
              </w:divBdr>
            </w:div>
            <w:div w:id="1792893232">
              <w:marLeft w:val="0"/>
              <w:marRight w:val="0"/>
              <w:marTop w:val="40"/>
              <w:marBottom w:val="40"/>
              <w:divBdr>
                <w:top w:val="none" w:sz="0" w:space="0" w:color="auto"/>
                <w:left w:val="none" w:sz="0" w:space="0" w:color="auto"/>
                <w:bottom w:val="none" w:sz="0" w:space="0" w:color="auto"/>
                <w:right w:val="none" w:sz="0" w:space="0" w:color="auto"/>
              </w:divBdr>
            </w:div>
            <w:div w:id="162401919">
              <w:marLeft w:val="0"/>
              <w:marRight w:val="0"/>
              <w:marTop w:val="40"/>
              <w:marBottom w:val="40"/>
              <w:divBdr>
                <w:top w:val="none" w:sz="0" w:space="0" w:color="auto"/>
                <w:left w:val="none" w:sz="0" w:space="0" w:color="auto"/>
                <w:bottom w:val="none" w:sz="0" w:space="0" w:color="auto"/>
                <w:right w:val="none" w:sz="0" w:space="0" w:color="auto"/>
              </w:divBdr>
            </w:div>
            <w:div w:id="517886091">
              <w:marLeft w:val="0"/>
              <w:marRight w:val="0"/>
              <w:marTop w:val="40"/>
              <w:marBottom w:val="40"/>
              <w:divBdr>
                <w:top w:val="none" w:sz="0" w:space="0" w:color="auto"/>
                <w:left w:val="none" w:sz="0" w:space="0" w:color="auto"/>
                <w:bottom w:val="none" w:sz="0" w:space="0" w:color="auto"/>
                <w:right w:val="none" w:sz="0" w:space="0" w:color="auto"/>
              </w:divBdr>
            </w:div>
            <w:div w:id="76950527">
              <w:marLeft w:val="0"/>
              <w:marRight w:val="0"/>
              <w:marTop w:val="40"/>
              <w:marBottom w:val="40"/>
              <w:divBdr>
                <w:top w:val="none" w:sz="0" w:space="0" w:color="auto"/>
                <w:left w:val="none" w:sz="0" w:space="0" w:color="auto"/>
                <w:bottom w:val="none" w:sz="0" w:space="0" w:color="auto"/>
                <w:right w:val="none" w:sz="0" w:space="0" w:color="auto"/>
              </w:divBdr>
            </w:div>
            <w:div w:id="1587373494">
              <w:marLeft w:val="0"/>
              <w:marRight w:val="0"/>
              <w:marTop w:val="40"/>
              <w:marBottom w:val="40"/>
              <w:divBdr>
                <w:top w:val="none" w:sz="0" w:space="0" w:color="auto"/>
                <w:left w:val="none" w:sz="0" w:space="0" w:color="auto"/>
                <w:bottom w:val="none" w:sz="0" w:space="0" w:color="auto"/>
                <w:right w:val="none" w:sz="0" w:space="0" w:color="auto"/>
              </w:divBdr>
            </w:div>
            <w:div w:id="440149196">
              <w:marLeft w:val="0"/>
              <w:marRight w:val="0"/>
              <w:marTop w:val="40"/>
              <w:marBottom w:val="40"/>
              <w:divBdr>
                <w:top w:val="none" w:sz="0" w:space="0" w:color="auto"/>
                <w:left w:val="none" w:sz="0" w:space="0" w:color="auto"/>
                <w:bottom w:val="none" w:sz="0" w:space="0" w:color="auto"/>
                <w:right w:val="none" w:sz="0" w:space="0" w:color="auto"/>
              </w:divBdr>
            </w:div>
            <w:div w:id="941961863">
              <w:marLeft w:val="0"/>
              <w:marRight w:val="0"/>
              <w:marTop w:val="40"/>
              <w:marBottom w:val="40"/>
              <w:divBdr>
                <w:top w:val="none" w:sz="0" w:space="0" w:color="auto"/>
                <w:left w:val="none" w:sz="0" w:space="0" w:color="auto"/>
                <w:bottom w:val="none" w:sz="0" w:space="0" w:color="auto"/>
                <w:right w:val="none" w:sz="0" w:space="0" w:color="auto"/>
              </w:divBdr>
            </w:div>
            <w:div w:id="78137229">
              <w:marLeft w:val="0"/>
              <w:marRight w:val="0"/>
              <w:marTop w:val="40"/>
              <w:marBottom w:val="40"/>
              <w:divBdr>
                <w:top w:val="none" w:sz="0" w:space="0" w:color="auto"/>
                <w:left w:val="none" w:sz="0" w:space="0" w:color="auto"/>
                <w:bottom w:val="none" w:sz="0" w:space="0" w:color="auto"/>
                <w:right w:val="none" w:sz="0" w:space="0" w:color="auto"/>
              </w:divBdr>
            </w:div>
            <w:div w:id="208494389">
              <w:marLeft w:val="0"/>
              <w:marRight w:val="0"/>
              <w:marTop w:val="40"/>
              <w:marBottom w:val="40"/>
              <w:divBdr>
                <w:top w:val="none" w:sz="0" w:space="0" w:color="auto"/>
                <w:left w:val="none" w:sz="0" w:space="0" w:color="auto"/>
                <w:bottom w:val="none" w:sz="0" w:space="0" w:color="auto"/>
                <w:right w:val="none" w:sz="0" w:space="0" w:color="auto"/>
              </w:divBdr>
            </w:div>
            <w:div w:id="218176630">
              <w:marLeft w:val="0"/>
              <w:marRight w:val="0"/>
              <w:marTop w:val="40"/>
              <w:marBottom w:val="40"/>
              <w:divBdr>
                <w:top w:val="none" w:sz="0" w:space="0" w:color="auto"/>
                <w:left w:val="none" w:sz="0" w:space="0" w:color="auto"/>
                <w:bottom w:val="none" w:sz="0" w:space="0" w:color="auto"/>
                <w:right w:val="none" w:sz="0" w:space="0" w:color="auto"/>
              </w:divBdr>
            </w:div>
            <w:div w:id="2102024575">
              <w:marLeft w:val="0"/>
              <w:marRight w:val="0"/>
              <w:marTop w:val="40"/>
              <w:marBottom w:val="40"/>
              <w:divBdr>
                <w:top w:val="none" w:sz="0" w:space="0" w:color="auto"/>
                <w:left w:val="none" w:sz="0" w:space="0" w:color="auto"/>
                <w:bottom w:val="none" w:sz="0" w:space="0" w:color="auto"/>
                <w:right w:val="none" w:sz="0" w:space="0" w:color="auto"/>
              </w:divBdr>
            </w:div>
            <w:div w:id="2077437211">
              <w:marLeft w:val="0"/>
              <w:marRight w:val="0"/>
              <w:marTop w:val="40"/>
              <w:marBottom w:val="40"/>
              <w:divBdr>
                <w:top w:val="none" w:sz="0" w:space="0" w:color="auto"/>
                <w:left w:val="none" w:sz="0" w:space="0" w:color="auto"/>
                <w:bottom w:val="none" w:sz="0" w:space="0" w:color="auto"/>
                <w:right w:val="none" w:sz="0" w:space="0" w:color="auto"/>
              </w:divBdr>
            </w:div>
            <w:div w:id="1909412436">
              <w:marLeft w:val="0"/>
              <w:marRight w:val="0"/>
              <w:marTop w:val="40"/>
              <w:marBottom w:val="40"/>
              <w:divBdr>
                <w:top w:val="none" w:sz="0" w:space="0" w:color="auto"/>
                <w:left w:val="none" w:sz="0" w:space="0" w:color="auto"/>
                <w:bottom w:val="none" w:sz="0" w:space="0" w:color="auto"/>
                <w:right w:val="none" w:sz="0" w:space="0" w:color="auto"/>
              </w:divBdr>
            </w:div>
            <w:div w:id="1976376191">
              <w:marLeft w:val="0"/>
              <w:marRight w:val="0"/>
              <w:marTop w:val="40"/>
              <w:marBottom w:val="40"/>
              <w:divBdr>
                <w:top w:val="none" w:sz="0" w:space="0" w:color="auto"/>
                <w:left w:val="none" w:sz="0" w:space="0" w:color="auto"/>
                <w:bottom w:val="none" w:sz="0" w:space="0" w:color="auto"/>
                <w:right w:val="none" w:sz="0" w:space="0" w:color="auto"/>
              </w:divBdr>
            </w:div>
            <w:div w:id="1908495211">
              <w:marLeft w:val="0"/>
              <w:marRight w:val="0"/>
              <w:marTop w:val="40"/>
              <w:marBottom w:val="40"/>
              <w:divBdr>
                <w:top w:val="none" w:sz="0" w:space="0" w:color="auto"/>
                <w:left w:val="none" w:sz="0" w:space="0" w:color="auto"/>
                <w:bottom w:val="none" w:sz="0" w:space="0" w:color="auto"/>
                <w:right w:val="none" w:sz="0" w:space="0" w:color="auto"/>
              </w:divBdr>
            </w:div>
            <w:div w:id="1162042078">
              <w:marLeft w:val="0"/>
              <w:marRight w:val="0"/>
              <w:marTop w:val="40"/>
              <w:marBottom w:val="40"/>
              <w:divBdr>
                <w:top w:val="none" w:sz="0" w:space="0" w:color="auto"/>
                <w:left w:val="none" w:sz="0" w:space="0" w:color="auto"/>
                <w:bottom w:val="none" w:sz="0" w:space="0" w:color="auto"/>
                <w:right w:val="none" w:sz="0" w:space="0" w:color="auto"/>
              </w:divBdr>
            </w:div>
            <w:div w:id="257644398">
              <w:marLeft w:val="0"/>
              <w:marRight w:val="0"/>
              <w:marTop w:val="40"/>
              <w:marBottom w:val="40"/>
              <w:divBdr>
                <w:top w:val="none" w:sz="0" w:space="0" w:color="auto"/>
                <w:left w:val="none" w:sz="0" w:space="0" w:color="auto"/>
                <w:bottom w:val="none" w:sz="0" w:space="0" w:color="auto"/>
                <w:right w:val="none" w:sz="0" w:space="0" w:color="auto"/>
              </w:divBdr>
            </w:div>
            <w:div w:id="990905753">
              <w:marLeft w:val="0"/>
              <w:marRight w:val="0"/>
              <w:marTop w:val="40"/>
              <w:marBottom w:val="40"/>
              <w:divBdr>
                <w:top w:val="none" w:sz="0" w:space="0" w:color="auto"/>
                <w:left w:val="none" w:sz="0" w:space="0" w:color="auto"/>
                <w:bottom w:val="none" w:sz="0" w:space="0" w:color="auto"/>
                <w:right w:val="none" w:sz="0" w:space="0" w:color="auto"/>
              </w:divBdr>
            </w:div>
            <w:div w:id="1506243572">
              <w:marLeft w:val="0"/>
              <w:marRight w:val="0"/>
              <w:marTop w:val="40"/>
              <w:marBottom w:val="40"/>
              <w:divBdr>
                <w:top w:val="none" w:sz="0" w:space="0" w:color="auto"/>
                <w:left w:val="none" w:sz="0" w:space="0" w:color="auto"/>
                <w:bottom w:val="none" w:sz="0" w:space="0" w:color="auto"/>
                <w:right w:val="none" w:sz="0" w:space="0" w:color="auto"/>
              </w:divBdr>
            </w:div>
            <w:div w:id="271598496">
              <w:marLeft w:val="0"/>
              <w:marRight w:val="0"/>
              <w:marTop w:val="40"/>
              <w:marBottom w:val="40"/>
              <w:divBdr>
                <w:top w:val="none" w:sz="0" w:space="0" w:color="auto"/>
                <w:left w:val="none" w:sz="0" w:space="0" w:color="auto"/>
                <w:bottom w:val="none" w:sz="0" w:space="0" w:color="auto"/>
                <w:right w:val="none" w:sz="0" w:space="0" w:color="auto"/>
              </w:divBdr>
            </w:div>
            <w:div w:id="1725836096">
              <w:marLeft w:val="0"/>
              <w:marRight w:val="0"/>
              <w:marTop w:val="40"/>
              <w:marBottom w:val="40"/>
              <w:divBdr>
                <w:top w:val="none" w:sz="0" w:space="0" w:color="auto"/>
                <w:left w:val="none" w:sz="0" w:space="0" w:color="auto"/>
                <w:bottom w:val="none" w:sz="0" w:space="0" w:color="auto"/>
                <w:right w:val="none" w:sz="0" w:space="0" w:color="auto"/>
              </w:divBdr>
            </w:div>
            <w:div w:id="1104153587">
              <w:marLeft w:val="0"/>
              <w:marRight w:val="0"/>
              <w:marTop w:val="40"/>
              <w:marBottom w:val="40"/>
              <w:divBdr>
                <w:top w:val="none" w:sz="0" w:space="0" w:color="auto"/>
                <w:left w:val="none" w:sz="0" w:space="0" w:color="auto"/>
                <w:bottom w:val="none" w:sz="0" w:space="0" w:color="auto"/>
                <w:right w:val="none" w:sz="0" w:space="0" w:color="auto"/>
              </w:divBdr>
            </w:div>
            <w:div w:id="1733889493">
              <w:marLeft w:val="0"/>
              <w:marRight w:val="0"/>
              <w:marTop w:val="40"/>
              <w:marBottom w:val="40"/>
              <w:divBdr>
                <w:top w:val="none" w:sz="0" w:space="0" w:color="auto"/>
                <w:left w:val="none" w:sz="0" w:space="0" w:color="auto"/>
                <w:bottom w:val="none" w:sz="0" w:space="0" w:color="auto"/>
                <w:right w:val="none" w:sz="0" w:space="0" w:color="auto"/>
              </w:divBdr>
            </w:div>
            <w:div w:id="531572634">
              <w:marLeft w:val="0"/>
              <w:marRight w:val="0"/>
              <w:marTop w:val="40"/>
              <w:marBottom w:val="40"/>
              <w:divBdr>
                <w:top w:val="none" w:sz="0" w:space="0" w:color="auto"/>
                <w:left w:val="none" w:sz="0" w:space="0" w:color="auto"/>
                <w:bottom w:val="none" w:sz="0" w:space="0" w:color="auto"/>
                <w:right w:val="none" w:sz="0" w:space="0" w:color="auto"/>
              </w:divBdr>
            </w:div>
            <w:div w:id="1145003391">
              <w:marLeft w:val="0"/>
              <w:marRight w:val="0"/>
              <w:marTop w:val="40"/>
              <w:marBottom w:val="40"/>
              <w:divBdr>
                <w:top w:val="none" w:sz="0" w:space="0" w:color="auto"/>
                <w:left w:val="none" w:sz="0" w:space="0" w:color="auto"/>
                <w:bottom w:val="none" w:sz="0" w:space="0" w:color="auto"/>
                <w:right w:val="none" w:sz="0" w:space="0" w:color="auto"/>
              </w:divBdr>
            </w:div>
            <w:div w:id="1654068905">
              <w:marLeft w:val="0"/>
              <w:marRight w:val="0"/>
              <w:marTop w:val="40"/>
              <w:marBottom w:val="40"/>
              <w:divBdr>
                <w:top w:val="none" w:sz="0" w:space="0" w:color="auto"/>
                <w:left w:val="none" w:sz="0" w:space="0" w:color="auto"/>
                <w:bottom w:val="none" w:sz="0" w:space="0" w:color="auto"/>
                <w:right w:val="none" w:sz="0" w:space="0" w:color="auto"/>
              </w:divBdr>
            </w:div>
            <w:div w:id="1397894934">
              <w:marLeft w:val="0"/>
              <w:marRight w:val="0"/>
              <w:marTop w:val="40"/>
              <w:marBottom w:val="40"/>
              <w:divBdr>
                <w:top w:val="none" w:sz="0" w:space="0" w:color="auto"/>
                <w:left w:val="none" w:sz="0" w:space="0" w:color="auto"/>
                <w:bottom w:val="none" w:sz="0" w:space="0" w:color="auto"/>
                <w:right w:val="none" w:sz="0" w:space="0" w:color="auto"/>
              </w:divBdr>
            </w:div>
            <w:div w:id="63527778">
              <w:marLeft w:val="0"/>
              <w:marRight w:val="0"/>
              <w:marTop w:val="40"/>
              <w:marBottom w:val="40"/>
              <w:divBdr>
                <w:top w:val="none" w:sz="0" w:space="0" w:color="auto"/>
                <w:left w:val="none" w:sz="0" w:space="0" w:color="auto"/>
                <w:bottom w:val="none" w:sz="0" w:space="0" w:color="auto"/>
                <w:right w:val="none" w:sz="0" w:space="0" w:color="auto"/>
              </w:divBdr>
            </w:div>
            <w:div w:id="1434351517">
              <w:marLeft w:val="0"/>
              <w:marRight w:val="0"/>
              <w:marTop w:val="40"/>
              <w:marBottom w:val="40"/>
              <w:divBdr>
                <w:top w:val="none" w:sz="0" w:space="0" w:color="auto"/>
                <w:left w:val="none" w:sz="0" w:space="0" w:color="auto"/>
                <w:bottom w:val="none" w:sz="0" w:space="0" w:color="auto"/>
                <w:right w:val="none" w:sz="0" w:space="0" w:color="auto"/>
              </w:divBdr>
            </w:div>
            <w:div w:id="2052416630">
              <w:marLeft w:val="0"/>
              <w:marRight w:val="0"/>
              <w:marTop w:val="40"/>
              <w:marBottom w:val="40"/>
              <w:divBdr>
                <w:top w:val="none" w:sz="0" w:space="0" w:color="auto"/>
                <w:left w:val="none" w:sz="0" w:space="0" w:color="auto"/>
                <w:bottom w:val="none" w:sz="0" w:space="0" w:color="auto"/>
                <w:right w:val="none" w:sz="0" w:space="0" w:color="auto"/>
              </w:divBdr>
            </w:div>
            <w:div w:id="712730597">
              <w:marLeft w:val="0"/>
              <w:marRight w:val="0"/>
              <w:marTop w:val="40"/>
              <w:marBottom w:val="40"/>
              <w:divBdr>
                <w:top w:val="none" w:sz="0" w:space="0" w:color="auto"/>
                <w:left w:val="none" w:sz="0" w:space="0" w:color="auto"/>
                <w:bottom w:val="none" w:sz="0" w:space="0" w:color="auto"/>
                <w:right w:val="none" w:sz="0" w:space="0" w:color="auto"/>
              </w:divBdr>
            </w:div>
            <w:div w:id="1492597660">
              <w:marLeft w:val="0"/>
              <w:marRight w:val="0"/>
              <w:marTop w:val="40"/>
              <w:marBottom w:val="40"/>
              <w:divBdr>
                <w:top w:val="none" w:sz="0" w:space="0" w:color="auto"/>
                <w:left w:val="none" w:sz="0" w:space="0" w:color="auto"/>
                <w:bottom w:val="none" w:sz="0" w:space="0" w:color="auto"/>
                <w:right w:val="none" w:sz="0" w:space="0" w:color="auto"/>
              </w:divBdr>
            </w:div>
            <w:div w:id="1817456638">
              <w:marLeft w:val="0"/>
              <w:marRight w:val="0"/>
              <w:marTop w:val="40"/>
              <w:marBottom w:val="40"/>
              <w:divBdr>
                <w:top w:val="none" w:sz="0" w:space="0" w:color="auto"/>
                <w:left w:val="none" w:sz="0" w:space="0" w:color="auto"/>
                <w:bottom w:val="none" w:sz="0" w:space="0" w:color="auto"/>
                <w:right w:val="none" w:sz="0" w:space="0" w:color="auto"/>
              </w:divBdr>
            </w:div>
            <w:div w:id="1200168621">
              <w:marLeft w:val="0"/>
              <w:marRight w:val="0"/>
              <w:marTop w:val="40"/>
              <w:marBottom w:val="40"/>
              <w:divBdr>
                <w:top w:val="none" w:sz="0" w:space="0" w:color="auto"/>
                <w:left w:val="none" w:sz="0" w:space="0" w:color="auto"/>
                <w:bottom w:val="none" w:sz="0" w:space="0" w:color="auto"/>
                <w:right w:val="none" w:sz="0" w:space="0" w:color="auto"/>
              </w:divBdr>
            </w:div>
            <w:div w:id="1855225703">
              <w:marLeft w:val="0"/>
              <w:marRight w:val="0"/>
              <w:marTop w:val="40"/>
              <w:marBottom w:val="40"/>
              <w:divBdr>
                <w:top w:val="none" w:sz="0" w:space="0" w:color="auto"/>
                <w:left w:val="none" w:sz="0" w:space="0" w:color="auto"/>
                <w:bottom w:val="none" w:sz="0" w:space="0" w:color="auto"/>
                <w:right w:val="none" w:sz="0" w:space="0" w:color="auto"/>
              </w:divBdr>
            </w:div>
            <w:div w:id="1170752234">
              <w:marLeft w:val="0"/>
              <w:marRight w:val="0"/>
              <w:marTop w:val="40"/>
              <w:marBottom w:val="40"/>
              <w:divBdr>
                <w:top w:val="none" w:sz="0" w:space="0" w:color="auto"/>
                <w:left w:val="none" w:sz="0" w:space="0" w:color="auto"/>
                <w:bottom w:val="none" w:sz="0" w:space="0" w:color="auto"/>
                <w:right w:val="none" w:sz="0" w:space="0" w:color="auto"/>
              </w:divBdr>
            </w:div>
            <w:div w:id="419255085">
              <w:marLeft w:val="0"/>
              <w:marRight w:val="0"/>
              <w:marTop w:val="40"/>
              <w:marBottom w:val="40"/>
              <w:divBdr>
                <w:top w:val="none" w:sz="0" w:space="0" w:color="auto"/>
                <w:left w:val="none" w:sz="0" w:space="0" w:color="auto"/>
                <w:bottom w:val="none" w:sz="0" w:space="0" w:color="auto"/>
                <w:right w:val="none" w:sz="0" w:space="0" w:color="auto"/>
              </w:divBdr>
            </w:div>
            <w:div w:id="2101827706">
              <w:marLeft w:val="0"/>
              <w:marRight w:val="0"/>
              <w:marTop w:val="40"/>
              <w:marBottom w:val="40"/>
              <w:divBdr>
                <w:top w:val="none" w:sz="0" w:space="0" w:color="auto"/>
                <w:left w:val="none" w:sz="0" w:space="0" w:color="auto"/>
                <w:bottom w:val="none" w:sz="0" w:space="0" w:color="auto"/>
                <w:right w:val="none" w:sz="0" w:space="0" w:color="auto"/>
              </w:divBdr>
            </w:div>
            <w:div w:id="1771046783">
              <w:marLeft w:val="0"/>
              <w:marRight w:val="0"/>
              <w:marTop w:val="40"/>
              <w:marBottom w:val="40"/>
              <w:divBdr>
                <w:top w:val="none" w:sz="0" w:space="0" w:color="auto"/>
                <w:left w:val="none" w:sz="0" w:space="0" w:color="auto"/>
                <w:bottom w:val="none" w:sz="0" w:space="0" w:color="auto"/>
                <w:right w:val="none" w:sz="0" w:space="0" w:color="auto"/>
              </w:divBdr>
            </w:div>
            <w:div w:id="306013363">
              <w:marLeft w:val="0"/>
              <w:marRight w:val="0"/>
              <w:marTop w:val="40"/>
              <w:marBottom w:val="40"/>
              <w:divBdr>
                <w:top w:val="none" w:sz="0" w:space="0" w:color="auto"/>
                <w:left w:val="none" w:sz="0" w:space="0" w:color="auto"/>
                <w:bottom w:val="none" w:sz="0" w:space="0" w:color="auto"/>
                <w:right w:val="none" w:sz="0" w:space="0" w:color="auto"/>
              </w:divBdr>
            </w:div>
            <w:div w:id="1187451613">
              <w:marLeft w:val="0"/>
              <w:marRight w:val="0"/>
              <w:marTop w:val="40"/>
              <w:marBottom w:val="40"/>
              <w:divBdr>
                <w:top w:val="none" w:sz="0" w:space="0" w:color="auto"/>
                <w:left w:val="none" w:sz="0" w:space="0" w:color="auto"/>
                <w:bottom w:val="none" w:sz="0" w:space="0" w:color="auto"/>
                <w:right w:val="none" w:sz="0" w:space="0" w:color="auto"/>
              </w:divBdr>
            </w:div>
            <w:div w:id="964045190">
              <w:marLeft w:val="0"/>
              <w:marRight w:val="0"/>
              <w:marTop w:val="40"/>
              <w:marBottom w:val="40"/>
              <w:divBdr>
                <w:top w:val="none" w:sz="0" w:space="0" w:color="auto"/>
                <w:left w:val="none" w:sz="0" w:space="0" w:color="auto"/>
                <w:bottom w:val="none" w:sz="0" w:space="0" w:color="auto"/>
                <w:right w:val="none" w:sz="0" w:space="0" w:color="auto"/>
              </w:divBdr>
            </w:div>
            <w:div w:id="194738552">
              <w:marLeft w:val="0"/>
              <w:marRight w:val="0"/>
              <w:marTop w:val="40"/>
              <w:marBottom w:val="40"/>
              <w:divBdr>
                <w:top w:val="none" w:sz="0" w:space="0" w:color="auto"/>
                <w:left w:val="none" w:sz="0" w:space="0" w:color="auto"/>
                <w:bottom w:val="none" w:sz="0" w:space="0" w:color="auto"/>
                <w:right w:val="none" w:sz="0" w:space="0" w:color="auto"/>
              </w:divBdr>
            </w:div>
            <w:div w:id="432365979">
              <w:marLeft w:val="0"/>
              <w:marRight w:val="0"/>
              <w:marTop w:val="40"/>
              <w:marBottom w:val="40"/>
              <w:divBdr>
                <w:top w:val="none" w:sz="0" w:space="0" w:color="auto"/>
                <w:left w:val="none" w:sz="0" w:space="0" w:color="auto"/>
                <w:bottom w:val="none" w:sz="0" w:space="0" w:color="auto"/>
                <w:right w:val="none" w:sz="0" w:space="0" w:color="auto"/>
              </w:divBdr>
            </w:div>
            <w:div w:id="748845715">
              <w:marLeft w:val="0"/>
              <w:marRight w:val="0"/>
              <w:marTop w:val="40"/>
              <w:marBottom w:val="40"/>
              <w:divBdr>
                <w:top w:val="none" w:sz="0" w:space="0" w:color="auto"/>
                <w:left w:val="none" w:sz="0" w:space="0" w:color="auto"/>
                <w:bottom w:val="none" w:sz="0" w:space="0" w:color="auto"/>
                <w:right w:val="none" w:sz="0" w:space="0" w:color="auto"/>
              </w:divBdr>
            </w:div>
            <w:div w:id="226763494">
              <w:marLeft w:val="0"/>
              <w:marRight w:val="0"/>
              <w:marTop w:val="40"/>
              <w:marBottom w:val="40"/>
              <w:divBdr>
                <w:top w:val="none" w:sz="0" w:space="0" w:color="auto"/>
                <w:left w:val="none" w:sz="0" w:space="0" w:color="auto"/>
                <w:bottom w:val="none" w:sz="0" w:space="0" w:color="auto"/>
                <w:right w:val="none" w:sz="0" w:space="0" w:color="auto"/>
              </w:divBdr>
            </w:div>
            <w:div w:id="1463188340">
              <w:marLeft w:val="0"/>
              <w:marRight w:val="0"/>
              <w:marTop w:val="40"/>
              <w:marBottom w:val="40"/>
              <w:divBdr>
                <w:top w:val="none" w:sz="0" w:space="0" w:color="auto"/>
                <w:left w:val="none" w:sz="0" w:space="0" w:color="auto"/>
                <w:bottom w:val="none" w:sz="0" w:space="0" w:color="auto"/>
                <w:right w:val="none" w:sz="0" w:space="0" w:color="auto"/>
              </w:divBdr>
            </w:div>
            <w:div w:id="1033730215">
              <w:marLeft w:val="0"/>
              <w:marRight w:val="0"/>
              <w:marTop w:val="40"/>
              <w:marBottom w:val="40"/>
              <w:divBdr>
                <w:top w:val="none" w:sz="0" w:space="0" w:color="auto"/>
                <w:left w:val="none" w:sz="0" w:space="0" w:color="auto"/>
                <w:bottom w:val="none" w:sz="0" w:space="0" w:color="auto"/>
                <w:right w:val="none" w:sz="0" w:space="0" w:color="auto"/>
              </w:divBdr>
            </w:div>
            <w:div w:id="967474877">
              <w:marLeft w:val="0"/>
              <w:marRight w:val="0"/>
              <w:marTop w:val="40"/>
              <w:marBottom w:val="40"/>
              <w:divBdr>
                <w:top w:val="none" w:sz="0" w:space="0" w:color="auto"/>
                <w:left w:val="none" w:sz="0" w:space="0" w:color="auto"/>
                <w:bottom w:val="none" w:sz="0" w:space="0" w:color="auto"/>
                <w:right w:val="none" w:sz="0" w:space="0" w:color="auto"/>
              </w:divBdr>
            </w:div>
            <w:div w:id="1202791685">
              <w:marLeft w:val="0"/>
              <w:marRight w:val="0"/>
              <w:marTop w:val="40"/>
              <w:marBottom w:val="40"/>
              <w:divBdr>
                <w:top w:val="none" w:sz="0" w:space="0" w:color="auto"/>
                <w:left w:val="none" w:sz="0" w:space="0" w:color="auto"/>
                <w:bottom w:val="none" w:sz="0" w:space="0" w:color="auto"/>
                <w:right w:val="none" w:sz="0" w:space="0" w:color="auto"/>
              </w:divBdr>
            </w:div>
            <w:div w:id="1416240373">
              <w:marLeft w:val="0"/>
              <w:marRight w:val="0"/>
              <w:marTop w:val="40"/>
              <w:marBottom w:val="40"/>
              <w:divBdr>
                <w:top w:val="none" w:sz="0" w:space="0" w:color="auto"/>
                <w:left w:val="none" w:sz="0" w:space="0" w:color="auto"/>
                <w:bottom w:val="none" w:sz="0" w:space="0" w:color="auto"/>
                <w:right w:val="none" w:sz="0" w:space="0" w:color="auto"/>
              </w:divBdr>
            </w:div>
            <w:div w:id="2132435997">
              <w:marLeft w:val="0"/>
              <w:marRight w:val="0"/>
              <w:marTop w:val="40"/>
              <w:marBottom w:val="40"/>
              <w:divBdr>
                <w:top w:val="none" w:sz="0" w:space="0" w:color="auto"/>
                <w:left w:val="none" w:sz="0" w:space="0" w:color="auto"/>
                <w:bottom w:val="none" w:sz="0" w:space="0" w:color="auto"/>
                <w:right w:val="none" w:sz="0" w:space="0" w:color="auto"/>
              </w:divBdr>
            </w:div>
            <w:div w:id="1209954050">
              <w:marLeft w:val="0"/>
              <w:marRight w:val="0"/>
              <w:marTop w:val="40"/>
              <w:marBottom w:val="40"/>
              <w:divBdr>
                <w:top w:val="none" w:sz="0" w:space="0" w:color="auto"/>
                <w:left w:val="none" w:sz="0" w:space="0" w:color="auto"/>
                <w:bottom w:val="none" w:sz="0" w:space="0" w:color="auto"/>
                <w:right w:val="none" w:sz="0" w:space="0" w:color="auto"/>
              </w:divBdr>
            </w:div>
            <w:div w:id="1211529341">
              <w:marLeft w:val="0"/>
              <w:marRight w:val="0"/>
              <w:marTop w:val="40"/>
              <w:marBottom w:val="40"/>
              <w:divBdr>
                <w:top w:val="none" w:sz="0" w:space="0" w:color="auto"/>
                <w:left w:val="none" w:sz="0" w:space="0" w:color="auto"/>
                <w:bottom w:val="none" w:sz="0" w:space="0" w:color="auto"/>
                <w:right w:val="none" w:sz="0" w:space="0" w:color="auto"/>
              </w:divBdr>
            </w:div>
            <w:div w:id="235748959">
              <w:marLeft w:val="0"/>
              <w:marRight w:val="0"/>
              <w:marTop w:val="40"/>
              <w:marBottom w:val="40"/>
              <w:divBdr>
                <w:top w:val="none" w:sz="0" w:space="0" w:color="auto"/>
                <w:left w:val="none" w:sz="0" w:space="0" w:color="auto"/>
                <w:bottom w:val="none" w:sz="0" w:space="0" w:color="auto"/>
                <w:right w:val="none" w:sz="0" w:space="0" w:color="auto"/>
              </w:divBdr>
            </w:div>
            <w:div w:id="1355425172">
              <w:marLeft w:val="0"/>
              <w:marRight w:val="0"/>
              <w:marTop w:val="40"/>
              <w:marBottom w:val="40"/>
              <w:divBdr>
                <w:top w:val="none" w:sz="0" w:space="0" w:color="auto"/>
                <w:left w:val="none" w:sz="0" w:space="0" w:color="auto"/>
                <w:bottom w:val="none" w:sz="0" w:space="0" w:color="auto"/>
                <w:right w:val="none" w:sz="0" w:space="0" w:color="auto"/>
              </w:divBdr>
            </w:div>
            <w:div w:id="552695780">
              <w:marLeft w:val="0"/>
              <w:marRight w:val="0"/>
              <w:marTop w:val="40"/>
              <w:marBottom w:val="40"/>
              <w:divBdr>
                <w:top w:val="none" w:sz="0" w:space="0" w:color="auto"/>
                <w:left w:val="none" w:sz="0" w:space="0" w:color="auto"/>
                <w:bottom w:val="none" w:sz="0" w:space="0" w:color="auto"/>
                <w:right w:val="none" w:sz="0" w:space="0" w:color="auto"/>
              </w:divBdr>
            </w:div>
            <w:div w:id="155196976">
              <w:marLeft w:val="0"/>
              <w:marRight w:val="0"/>
              <w:marTop w:val="40"/>
              <w:marBottom w:val="40"/>
              <w:divBdr>
                <w:top w:val="none" w:sz="0" w:space="0" w:color="auto"/>
                <w:left w:val="none" w:sz="0" w:space="0" w:color="auto"/>
                <w:bottom w:val="none" w:sz="0" w:space="0" w:color="auto"/>
                <w:right w:val="none" w:sz="0" w:space="0" w:color="auto"/>
              </w:divBdr>
            </w:div>
            <w:div w:id="641732322">
              <w:marLeft w:val="0"/>
              <w:marRight w:val="0"/>
              <w:marTop w:val="40"/>
              <w:marBottom w:val="40"/>
              <w:divBdr>
                <w:top w:val="none" w:sz="0" w:space="0" w:color="auto"/>
                <w:left w:val="none" w:sz="0" w:space="0" w:color="auto"/>
                <w:bottom w:val="none" w:sz="0" w:space="0" w:color="auto"/>
                <w:right w:val="none" w:sz="0" w:space="0" w:color="auto"/>
              </w:divBdr>
            </w:div>
            <w:div w:id="12997925">
              <w:marLeft w:val="0"/>
              <w:marRight w:val="0"/>
              <w:marTop w:val="40"/>
              <w:marBottom w:val="40"/>
              <w:divBdr>
                <w:top w:val="none" w:sz="0" w:space="0" w:color="auto"/>
                <w:left w:val="none" w:sz="0" w:space="0" w:color="auto"/>
                <w:bottom w:val="none" w:sz="0" w:space="0" w:color="auto"/>
                <w:right w:val="none" w:sz="0" w:space="0" w:color="auto"/>
              </w:divBdr>
            </w:div>
            <w:div w:id="279727604">
              <w:marLeft w:val="0"/>
              <w:marRight w:val="0"/>
              <w:marTop w:val="40"/>
              <w:marBottom w:val="40"/>
              <w:divBdr>
                <w:top w:val="none" w:sz="0" w:space="0" w:color="auto"/>
                <w:left w:val="none" w:sz="0" w:space="0" w:color="auto"/>
                <w:bottom w:val="none" w:sz="0" w:space="0" w:color="auto"/>
                <w:right w:val="none" w:sz="0" w:space="0" w:color="auto"/>
              </w:divBdr>
            </w:div>
            <w:div w:id="560945114">
              <w:marLeft w:val="0"/>
              <w:marRight w:val="0"/>
              <w:marTop w:val="40"/>
              <w:marBottom w:val="40"/>
              <w:divBdr>
                <w:top w:val="none" w:sz="0" w:space="0" w:color="auto"/>
                <w:left w:val="none" w:sz="0" w:space="0" w:color="auto"/>
                <w:bottom w:val="none" w:sz="0" w:space="0" w:color="auto"/>
                <w:right w:val="none" w:sz="0" w:space="0" w:color="auto"/>
              </w:divBdr>
            </w:div>
            <w:div w:id="1964000368">
              <w:marLeft w:val="0"/>
              <w:marRight w:val="0"/>
              <w:marTop w:val="40"/>
              <w:marBottom w:val="40"/>
              <w:divBdr>
                <w:top w:val="none" w:sz="0" w:space="0" w:color="auto"/>
                <w:left w:val="none" w:sz="0" w:space="0" w:color="auto"/>
                <w:bottom w:val="none" w:sz="0" w:space="0" w:color="auto"/>
                <w:right w:val="none" w:sz="0" w:space="0" w:color="auto"/>
              </w:divBdr>
            </w:div>
            <w:div w:id="490558911">
              <w:marLeft w:val="0"/>
              <w:marRight w:val="0"/>
              <w:marTop w:val="40"/>
              <w:marBottom w:val="40"/>
              <w:divBdr>
                <w:top w:val="none" w:sz="0" w:space="0" w:color="auto"/>
                <w:left w:val="none" w:sz="0" w:space="0" w:color="auto"/>
                <w:bottom w:val="none" w:sz="0" w:space="0" w:color="auto"/>
                <w:right w:val="none" w:sz="0" w:space="0" w:color="auto"/>
              </w:divBdr>
            </w:div>
            <w:div w:id="333193350">
              <w:marLeft w:val="0"/>
              <w:marRight w:val="0"/>
              <w:marTop w:val="40"/>
              <w:marBottom w:val="40"/>
              <w:divBdr>
                <w:top w:val="none" w:sz="0" w:space="0" w:color="auto"/>
                <w:left w:val="none" w:sz="0" w:space="0" w:color="auto"/>
                <w:bottom w:val="none" w:sz="0" w:space="0" w:color="auto"/>
                <w:right w:val="none" w:sz="0" w:space="0" w:color="auto"/>
              </w:divBdr>
            </w:div>
            <w:div w:id="1375810361">
              <w:marLeft w:val="0"/>
              <w:marRight w:val="0"/>
              <w:marTop w:val="40"/>
              <w:marBottom w:val="40"/>
              <w:divBdr>
                <w:top w:val="none" w:sz="0" w:space="0" w:color="auto"/>
                <w:left w:val="none" w:sz="0" w:space="0" w:color="auto"/>
                <w:bottom w:val="none" w:sz="0" w:space="0" w:color="auto"/>
                <w:right w:val="none" w:sz="0" w:space="0" w:color="auto"/>
              </w:divBdr>
            </w:div>
            <w:div w:id="617445847">
              <w:marLeft w:val="0"/>
              <w:marRight w:val="0"/>
              <w:marTop w:val="40"/>
              <w:marBottom w:val="40"/>
              <w:divBdr>
                <w:top w:val="none" w:sz="0" w:space="0" w:color="auto"/>
                <w:left w:val="none" w:sz="0" w:space="0" w:color="auto"/>
                <w:bottom w:val="none" w:sz="0" w:space="0" w:color="auto"/>
                <w:right w:val="none" w:sz="0" w:space="0" w:color="auto"/>
              </w:divBdr>
            </w:div>
            <w:div w:id="1784038330">
              <w:marLeft w:val="0"/>
              <w:marRight w:val="0"/>
              <w:marTop w:val="40"/>
              <w:marBottom w:val="40"/>
              <w:divBdr>
                <w:top w:val="none" w:sz="0" w:space="0" w:color="auto"/>
                <w:left w:val="none" w:sz="0" w:space="0" w:color="auto"/>
                <w:bottom w:val="none" w:sz="0" w:space="0" w:color="auto"/>
                <w:right w:val="none" w:sz="0" w:space="0" w:color="auto"/>
              </w:divBdr>
            </w:div>
            <w:div w:id="1446729906">
              <w:marLeft w:val="0"/>
              <w:marRight w:val="0"/>
              <w:marTop w:val="40"/>
              <w:marBottom w:val="40"/>
              <w:divBdr>
                <w:top w:val="none" w:sz="0" w:space="0" w:color="auto"/>
                <w:left w:val="none" w:sz="0" w:space="0" w:color="auto"/>
                <w:bottom w:val="none" w:sz="0" w:space="0" w:color="auto"/>
                <w:right w:val="none" w:sz="0" w:space="0" w:color="auto"/>
              </w:divBdr>
            </w:div>
            <w:div w:id="1232542907">
              <w:marLeft w:val="0"/>
              <w:marRight w:val="0"/>
              <w:marTop w:val="40"/>
              <w:marBottom w:val="40"/>
              <w:divBdr>
                <w:top w:val="none" w:sz="0" w:space="0" w:color="auto"/>
                <w:left w:val="none" w:sz="0" w:space="0" w:color="auto"/>
                <w:bottom w:val="none" w:sz="0" w:space="0" w:color="auto"/>
                <w:right w:val="none" w:sz="0" w:space="0" w:color="auto"/>
              </w:divBdr>
            </w:div>
            <w:div w:id="1052584564">
              <w:marLeft w:val="0"/>
              <w:marRight w:val="0"/>
              <w:marTop w:val="40"/>
              <w:marBottom w:val="40"/>
              <w:divBdr>
                <w:top w:val="none" w:sz="0" w:space="0" w:color="auto"/>
                <w:left w:val="none" w:sz="0" w:space="0" w:color="auto"/>
                <w:bottom w:val="none" w:sz="0" w:space="0" w:color="auto"/>
                <w:right w:val="none" w:sz="0" w:space="0" w:color="auto"/>
              </w:divBdr>
            </w:div>
            <w:div w:id="725420747">
              <w:marLeft w:val="0"/>
              <w:marRight w:val="0"/>
              <w:marTop w:val="40"/>
              <w:marBottom w:val="40"/>
              <w:divBdr>
                <w:top w:val="none" w:sz="0" w:space="0" w:color="auto"/>
                <w:left w:val="none" w:sz="0" w:space="0" w:color="auto"/>
                <w:bottom w:val="none" w:sz="0" w:space="0" w:color="auto"/>
                <w:right w:val="none" w:sz="0" w:space="0" w:color="auto"/>
              </w:divBdr>
            </w:div>
            <w:div w:id="276566091">
              <w:marLeft w:val="0"/>
              <w:marRight w:val="0"/>
              <w:marTop w:val="40"/>
              <w:marBottom w:val="40"/>
              <w:divBdr>
                <w:top w:val="none" w:sz="0" w:space="0" w:color="auto"/>
                <w:left w:val="none" w:sz="0" w:space="0" w:color="auto"/>
                <w:bottom w:val="none" w:sz="0" w:space="0" w:color="auto"/>
                <w:right w:val="none" w:sz="0" w:space="0" w:color="auto"/>
              </w:divBdr>
            </w:div>
            <w:div w:id="1459759646">
              <w:marLeft w:val="0"/>
              <w:marRight w:val="0"/>
              <w:marTop w:val="0"/>
              <w:marBottom w:val="0"/>
              <w:divBdr>
                <w:top w:val="none" w:sz="0" w:space="0" w:color="auto"/>
                <w:left w:val="none" w:sz="0" w:space="0" w:color="auto"/>
                <w:bottom w:val="none" w:sz="0" w:space="0" w:color="auto"/>
                <w:right w:val="none" w:sz="0" w:space="0" w:color="auto"/>
              </w:divBdr>
            </w:div>
            <w:div w:id="1280263447">
              <w:marLeft w:val="0"/>
              <w:marRight w:val="0"/>
              <w:marTop w:val="20"/>
              <w:marBottom w:val="20"/>
              <w:divBdr>
                <w:top w:val="none" w:sz="0" w:space="0" w:color="auto"/>
                <w:left w:val="none" w:sz="0" w:space="0" w:color="auto"/>
                <w:bottom w:val="none" w:sz="0" w:space="0" w:color="auto"/>
                <w:right w:val="none" w:sz="0" w:space="0" w:color="auto"/>
              </w:divBdr>
            </w:div>
            <w:div w:id="354616208">
              <w:marLeft w:val="0"/>
              <w:marRight w:val="0"/>
              <w:marTop w:val="20"/>
              <w:marBottom w:val="20"/>
              <w:divBdr>
                <w:top w:val="none" w:sz="0" w:space="0" w:color="auto"/>
                <w:left w:val="none" w:sz="0" w:space="0" w:color="auto"/>
                <w:bottom w:val="none" w:sz="0" w:space="0" w:color="auto"/>
                <w:right w:val="none" w:sz="0" w:space="0" w:color="auto"/>
              </w:divBdr>
            </w:div>
            <w:div w:id="861281874">
              <w:marLeft w:val="0"/>
              <w:marRight w:val="0"/>
              <w:marTop w:val="20"/>
              <w:marBottom w:val="20"/>
              <w:divBdr>
                <w:top w:val="none" w:sz="0" w:space="0" w:color="auto"/>
                <w:left w:val="none" w:sz="0" w:space="0" w:color="auto"/>
                <w:bottom w:val="none" w:sz="0" w:space="0" w:color="auto"/>
                <w:right w:val="none" w:sz="0" w:space="0" w:color="auto"/>
              </w:divBdr>
            </w:div>
            <w:div w:id="1294212325">
              <w:marLeft w:val="0"/>
              <w:marRight w:val="0"/>
              <w:marTop w:val="20"/>
              <w:marBottom w:val="20"/>
              <w:divBdr>
                <w:top w:val="none" w:sz="0" w:space="0" w:color="auto"/>
                <w:left w:val="none" w:sz="0" w:space="0" w:color="auto"/>
                <w:bottom w:val="none" w:sz="0" w:space="0" w:color="auto"/>
                <w:right w:val="none" w:sz="0" w:space="0" w:color="auto"/>
              </w:divBdr>
            </w:div>
            <w:div w:id="15809384">
              <w:marLeft w:val="0"/>
              <w:marRight w:val="0"/>
              <w:marTop w:val="20"/>
              <w:marBottom w:val="20"/>
              <w:divBdr>
                <w:top w:val="none" w:sz="0" w:space="0" w:color="auto"/>
                <w:left w:val="none" w:sz="0" w:space="0" w:color="auto"/>
                <w:bottom w:val="none" w:sz="0" w:space="0" w:color="auto"/>
                <w:right w:val="none" w:sz="0" w:space="0" w:color="auto"/>
              </w:divBdr>
            </w:div>
            <w:div w:id="404500043">
              <w:marLeft w:val="0"/>
              <w:marRight w:val="0"/>
              <w:marTop w:val="20"/>
              <w:marBottom w:val="20"/>
              <w:divBdr>
                <w:top w:val="none" w:sz="0" w:space="0" w:color="auto"/>
                <w:left w:val="none" w:sz="0" w:space="0" w:color="auto"/>
                <w:bottom w:val="none" w:sz="0" w:space="0" w:color="auto"/>
                <w:right w:val="none" w:sz="0" w:space="0" w:color="auto"/>
              </w:divBdr>
            </w:div>
            <w:div w:id="2131582513">
              <w:marLeft w:val="0"/>
              <w:marRight w:val="0"/>
              <w:marTop w:val="20"/>
              <w:marBottom w:val="20"/>
              <w:divBdr>
                <w:top w:val="none" w:sz="0" w:space="0" w:color="auto"/>
                <w:left w:val="none" w:sz="0" w:space="0" w:color="auto"/>
                <w:bottom w:val="none" w:sz="0" w:space="0" w:color="auto"/>
                <w:right w:val="none" w:sz="0" w:space="0" w:color="auto"/>
              </w:divBdr>
            </w:div>
            <w:div w:id="258758100">
              <w:marLeft w:val="0"/>
              <w:marRight w:val="0"/>
              <w:marTop w:val="20"/>
              <w:marBottom w:val="20"/>
              <w:divBdr>
                <w:top w:val="none" w:sz="0" w:space="0" w:color="auto"/>
                <w:left w:val="none" w:sz="0" w:space="0" w:color="auto"/>
                <w:bottom w:val="none" w:sz="0" w:space="0" w:color="auto"/>
                <w:right w:val="none" w:sz="0" w:space="0" w:color="auto"/>
              </w:divBdr>
            </w:div>
            <w:div w:id="1291941069">
              <w:marLeft w:val="0"/>
              <w:marRight w:val="0"/>
              <w:marTop w:val="20"/>
              <w:marBottom w:val="20"/>
              <w:divBdr>
                <w:top w:val="none" w:sz="0" w:space="0" w:color="auto"/>
                <w:left w:val="none" w:sz="0" w:space="0" w:color="auto"/>
                <w:bottom w:val="none" w:sz="0" w:space="0" w:color="auto"/>
                <w:right w:val="none" w:sz="0" w:space="0" w:color="auto"/>
              </w:divBdr>
            </w:div>
            <w:div w:id="79371351">
              <w:marLeft w:val="0"/>
              <w:marRight w:val="0"/>
              <w:marTop w:val="20"/>
              <w:marBottom w:val="20"/>
              <w:divBdr>
                <w:top w:val="none" w:sz="0" w:space="0" w:color="auto"/>
                <w:left w:val="none" w:sz="0" w:space="0" w:color="auto"/>
                <w:bottom w:val="none" w:sz="0" w:space="0" w:color="auto"/>
                <w:right w:val="none" w:sz="0" w:space="0" w:color="auto"/>
              </w:divBdr>
            </w:div>
            <w:div w:id="994141556">
              <w:marLeft w:val="0"/>
              <w:marRight w:val="0"/>
              <w:marTop w:val="20"/>
              <w:marBottom w:val="20"/>
              <w:divBdr>
                <w:top w:val="none" w:sz="0" w:space="0" w:color="auto"/>
                <w:left w:val="none" w:sz="0" w:space="0" w:color="auto"/>
                <w:bottom w:val="none" w:sz="0" w:space="0" w:color="auto"/>
                <w:right w:val="none" w:sz="0" w:space="0" w:color="auto"/>
              </w:divBdr>
            </w:div>
            <w:div w:id="695152949">
              <w:marLeft w:val="0"/>
              <w:marRight w:val="0"/>
              <w:marTop w:val="20"/>
              <w:marBottom w:val="20"/>
              <w:divBdr>
                <w:top w:val="none" w:sz="0" w:space="0" w:color="auto"/>
                <w:left w:val="none" w:sz="0" w:space="0" w:color="auto"/>
                <w:bottom w:val="none" w:sz="0" w:space="0" w:color="auto"/>
                <w:right w:val="none" w:sz="0" w:space="0" w:color="auto"/>
              </w:divBdr>
            </w:div>
            <w:div w:id="1390688268">
              <w:marLeft w:val="0"/>
              <w:marRight w:val="0"/>
              <w:marTop w:val="20"/>
              <w:marBottom w:val="20"/>
              <w:divBdr>
                <w:top w:val="none" w:sz="0" w:space="0" w:color="auto"/>
                <w:left w:val="none" w:sz="0" w:space="0" w:color="auto"/>
                <w:bottom w:val="none" w:sz="0" w:space="0" w:color="auto"/>
                <w:right w:val="none" w:sz="0" w:space="0" w:color="auto"/>
              </w:divBdr>
            </w:div>
            <w:div w:id="1234317537">
              <w:marLeft w:val="0"/>
              <w:marRight w:val="0"/>
              <w:marTop w:val="20"/>
              <w:marBottom w:val="20"/>
              <w:divBdr>
                <w:top w:val="none" w:sz="0" w:space="0" w:color="auto"/>
                <w:left w:val="none" w:sz="0" w:space="0" w:color="auto"/>
                <w:bottom w:val="none" w:sz="0" w:space="0" w:color="auto"/>
                <w:right w:val="none" w:sz="0" w:space="0" w:color="auto"/>
              </w:divBdr>
            </w:div>
            <w:div w:id="1296764230">
              <w:marLeft w:val="0"/>
              <w:marRight w:val="0"/>
              <w:marTop w:val="20"/>
              <w:marBottom w:val="20"/>
              <w:divBdr>
                <w:top w:val="none" w:sz="0" w:space="0" w:color="auto"/>
                <w:left w:val="none" w:sz="0" w:space="0" w:color="auto"/>
                <w:bottom w:val="none" w:sz="0" w:space="0" w:color="auto"/>
                <w:right w:val="none" w:sz="0" w:space="0" w:color="auto"/>
              </w:divBdr>
            </w:div>
            <w:div w:id="1101879881">
              <w:marLeft w:val="0"/>
              <w:marRight w:val="0"/>
              <w:marTop w:val="20"/>
              <w:marBottom w:val="20"/>
              <w:divBdr>
                <w:top w:val="none" w:sz="0" w:space="0" w:color="auto"/>
                <w:left w:val="none" w:sz="0" w:space="0" w:color="auto"/>
                <w:bottom w:val="none" w:sz="0" w:space="0" w:color="auto"/>
                <w:right w:val="none" w:sz="0" w:space="0" w:color="auto"/>
              </w:divBdr>
            </w:div>
            <w:div w:id="1170021905">
              <w:marLeft w:val="0"/>
              <w:marRight w:val="0"/>
              <w:marTop w:val="20"/>
              <w:marBottom w:val="20"/>
              <w:divBdr>
                <w:top w:val="none" w:sz="0" w:space="0" w:color="auto"/>
                <w:left w:val="none" w:sz="0" w:space="0" w:color="auto"/>
                <w:bottom w:val="none" w:sz="0" w:space="0" w:color="auto"/>
                <w:right w:val="none" w:sz="0" w:space="0" w:color="auto"/>
              </w:divBdr>
            </w:div>
            <w:div w:id="2061051555">
              <w:marLeft w:val="0"/>
              <w:marRight w:val="0"/>
              <w:marTop w:val="20"/>
              <w:marBottom w:val="20"/>
              <w:divBdr>
                <w:top w:val="none" w:sz="0" w:space="0" w:color="auto"/>
                <w:left w:val="none" w:sz="0" w:space="0" w:color="auto"/>
                <w:bottom w:val="none" w:sz="0" w:space="0" w:color="auto"/>
                <w:right w:val="none" w:sz="0" w:space="0" w:color="auto"/>
              </w:divBdr>
            </w:div>
            <w:div w:id="1558199999">
              <w:marLeft w:val="0"/>
              <w:marRight w:val="0"/>
              <w:marTop w:val="20"/>
              <w:marBottom w:val="20"/>
              <w:divBdr>
                <w:top w:val="none" w:sz="0" w:space="0" w:color="auto"/>
                <w:left w:val="none" w:sz="0" w:space="0" w:color="auto"/>
                <w:bottom w:val="none" w:sz="0" w:space="0" w:color="auto"/>
                <w:right w:val="none" w:sz="0" w:space="0" w:color="auto"/>
              </w:divBdr>
            </w:div>
            <w:div w:id="1244922573">
              <w:marLeft w:val="0"/>
              <w:marRight w:val="0"/>
              <w:marTop w:val="20"/>
              <w:marBottom w:val="20"/>
              <w:divBdr>
                <w:top w:val="none" w:sz="0" w:space="0" w:color="auto"/>
                <w:left w:val="none" w:sz="0" w:space="0" w:color="auto"/>
                <w:bottom w:val="none" w:sz="0" w:space="0" w:color="auto"/>
                <w:right w:val="none" w:sz="0" w:space="0" w:color="auto"/>
              </w:divBdr>
            </w:div>
            <w:div w:id="2037386316">
              <w:marLeft w:val="0"/>
              <w:marRight w:val="0"/>
              <w:marTop w:val="20"/>
              <w:marBottom w:val="20"/>
              <w:divBdr>
                <w:top w:val="none" w:sz="0" w:space="0" w:color="auto"/>
                <w:left w:val="none" w:sz="0" w:space="0" w:color="auto"/>
                <w:bottom w:val="none" w:sz="0" w:space="0" w:color="auto"/>
                <w:right w:val="none" w:sz="0" w:space="0" w:color="auto"/>
              </w:divBdr>
            </w:div>
            <w:div w:id="1270772526">
              <w:marLeft w:val="0"/>
              <w:marRight w:val="0"/>
              <w:marTop w:val="20"/>
              <w:marBottom w:val="20"/>
              <w:divBdr>
                <w:top w:val="none" w:sz="0" w:space="0" w:color="auto"/>
                <w:left w:val="none" w:sz="0" w:space="0" w:color="auto"/>
                <w:bottom w:val="none" w:sz="0" w:space="0" w:color="auto"/>
                <w:right w:val="none" w:sz="0" w:space="0" w:color="auto"/>
              </w:divBdr>
            </w:div>
            <w:div w:id="1344478708">
              <w:marLeft w:val="0"/>
              <w:marRight w:val="0"/>
              <w:marTop w:val="20"/>
              <w:marBottom w:val="20"/>
              <w:divBdr>
                <w:top w:val="none" w:sz="0" w:space="0" w:color="auto"/>
                <w:left w:val="none" w:sz="0" w:space="0" w:color="auto"/>
                <w:bottom w:val="none" w:sz="0" w:space="0" w:color="auto"/>
                <w:right w:val="none" w:sz="0" w:space="0" w:color="auto"/>
              </w:divBdr>
            </w:div>
            <w:div w:id="965353136">
              <w:marLeft w:val="0"/>
              <w:marRight w:val="0"/>
              <w:marTop w:val="20"/>
              <w:marBottom w:val="20"/>
              <w:divBdr>
                <w:top w:val="none" w:sz="0" w:space="0" w:color="auto"/>
                <w:left w:val="none" w:sz="0" w:space="0" w:color="auto"/>
                <w:bottom w:val="none" w:sz="0" w:space="0" w:color="auto"/>
                <w:right w:val="none" w:sz="0" w:space="0" w:color="auto"/>
              </w:divBdr>
            </w:div>
            <w:div w:id="1347438835">
              <w:marLeft w:val="0"/>
              <w:marRight w:val="0"/>
              <w:marTop w:val="20"/>
              <w:marBottom w:val="20"/>
              <w:divBdr>
                <w:top w:val="none" w:sz="0" w:space="0" w:color="auto"/>
                <w:left w:val="none" w:sz="0" w:space="0" w:color="auto"/>
                <w:bottom w:val="none" w:sz="0" w:space="0" w:color="auto"/>
                <w:right w:val="none" w:sz="0" w:space="0" w:color="auto"/>
              </w:divBdr>
            </w:div>
            <w:div w:id="1104423940">
              <w:marLeft w:val="0"/>
              <w:marRight w:val="0"/>
              <w:marTop w:val="20"/>
              <w:marBottom w:val="20"/>
              <w:divBdr>
                <w:top w:val="none" w:sz="0" w:space="0" w:color="auto"/>
                <w:left w:val="none" w:sz="0" w:space="0" w:color="auto"/>
                <w:bottom w:val="none" w:sz="0" w:space="0" w:color="auto"/>
                <w:right w:val="none" w:sz="0" w:space="0" w:color="auto"/>
              </w:divBdr>
            </w:div>
            <w:div w:id="396829394">
              <w:marLeft w:val="0"/>
              <w:marRight w:val="0"/>
              <w:marTop w:val="20"/>
              <w:marBottom w:val="20"/>
              <w:divBdr>
                <w:top w:val="none" w:sz="0" w:space="0" w:color="auto"/>
                <w:left w:val="none" w:sz="0" w:space="0" w:color="auto"/>
                <w:bottom w:val="none" w:sz="0" w:space="0" w:color="auto"/>
                <w:right w:val="none" w:sz="0" w:space="0" w:color="auto"/>
              </w:divBdr>
            </w:div>
            <w:div w:id="1387682124">
              <w:marLeft w:val="0"/>
              <w:marRight w:val="0"/>
              <w:marTop w:val="20"/>
              <w:marBottom w:val="20"/>
              <w:divBdr>
                <w:top w:val="none" w:sz="0" w:space="0" w:color="auto"/>
                <w:left w:val="none" w:sz="0" w:space="0" w:color="auto"/>
                <w:bottom w:val="none" w:sz="0" w:space="0" w:color="auto"/>
                <w:right w:val="none" w:sz="0" w:space="0" w:color="auto"/>
              </w:divBdr>
            </w:div>
            <w:div w:id="1418089021">
              <w:marLeft w:val="0"/>
              <w:marRight w:val="0"/>
              <w:marTop w:val="20"/>
              <w:marBottom w:val="20"/>
              <w:divBdr>
                <w:top w:val="none" w:sz="0" w:space="0" w:color="auto"/>
                <w:left w:val="none" w:sz="0" w:space="0" w:color="auto"/>
                <w:bottom w:val="none" w:sz="0" w:space="0" w:color="auto"/>
                <w:right w:val="none" w:sz="0" w:space="0" w:color="auto"/>
              </w:divBdr>
            </w:div>
            <w:div w:id="103237298">
              <w:marLeft w:val="0"/>
              <w:marRight w:val="0"/>
              <w:marTop w:val="20"/>
              <w:marBottom w:val="20"/>
              <w:divBdr>
                <w:top w:val="none" w:sz="0" w:space="0" w:color="auto"/>
                <w:left w:val="none" w:sz="0" w:space="0" w:color="auto"/>
                <w:bottom w:val="none" w:sz="0" w:space="0" w:color="auto"/>
                <w:right w:val="none" w:sz="0" w:space="0" w:color="auto"/>
              </w:divBdr>
            </w:div>
            <w:div w:id="1065954075">
              <w:marLeft w:val="0"/>
              <w:marRight w:val="0"/>
              <w:marTop w:val="20"/>
              <w:marBottom w:val="20"/>
              <w:divBdr>
                <w:top w:val="none" w:sz="0" w:space="0" w:color="auto"/>
                <w:left w:val="none" w:sz="0" w:space="0" w:color="auto"/>
                <w:bottom w:val="none" w:sz="0" w:space="0" w:color="auto"/>
                <w:right w:val="none" w:sz="0" w:space="0" w:color="auto"/>
              </w:divBdr>
            </w:div>
            <w:div w:id="791169458">
              <w:marLeft w:val="0"/>
              <w:marRight w:val="0"/>
              <w:marTop w:val="20"/>
              <w:marBottom w:val="20"/>
              <w:divBdr>
                <w:top w:val="none" w:sz="0" w:space="0" w:color="auto"/>
                <w:left w:val="none" w:sz="0" w:space="0" w:color="auto"/>
                <w:bottom w:val="none" w:sz="0" w:space="0" w:color="auto"/>
                <w:right w:val="none" w:sz="0" w:space="0" w:color="auto"/>
              </w:divBdr>
            </w:div>
            <w:div w:id="1391804925">
              <w:marLeft w:val="0"/>
              <w:marRight w:val="0"/>
              <w:marTop w:val="20"/>
              <w:marBottom w:val="20"/>
              <w:divBdr>
                <w:top w:val="none" w:sz="0" w:space="0" w:color="auto"/>
                <w:left w:val="none" w:sz="0" w:space="0" w:color="auto"/>
                <w:bottom w:val="none" w:sz="0" w:space="0" w:color="auto"/>
                <w:right w:val="none" w:sz="0" w:space="0" w:color="auto"/>
              </w:divBdr>
            </w:div>
            <w:div w:id="499394100">
              <w:marLeft w:val="0"/>
              <w:marRight w:val="0"/>
              <w:marTop w:val="20"/>
              <w:marBottom w:val="20"/>
              <w:divBdr>
                <w:top w:val="none" w:sz="0" w:space="0" w:color="auto"/>
                <w:left w:val="none" w:sz="0" w:space="0" w:color="auto"/>
                <w:bottom w:val="none" w:sz="0" w:space="0" w:color="auto"/>
                <w:right w:val="none" w:sz="0" w:space="0" w:color="auto"/>
              </w:divBdr>
            </w:div>
            <w:div w:id="636182711">
              <w:marLeft w:val="0"/>
              <w:marRight w:val="0"/>
              <w:marTop w:val="20"/>
              <w:marBottom w:val="20"/>
              <w:divBdr>
                <w:top w:val="none" w:sz="0" w:space="0" w:color="auto"/>
                <w:left w:val="none" w:sz="0" w:space="0" w:color="auto"/>
                <w:bottom w:val="none" w:sz="0" w:space="0" w:color="auto"/>
                <w:right w:val="none" w:sz="0" w:space="0" w:color="auto"/>
              </w:divBdr>
            </w:div>
            <w:div w:id="1893349282">
              <w:marLeft w:val="0"/>
              <w:marRight w:val="0"/>
              <w:marTop w:val="20"/>
              <w:marBottom w:val="20"/>
              <w:divBdr>
                <w:top w:val="none" w:sz="0" w:space="0" w:color="auto"/>
                <w:left w:val="none" w:sz="0" w:space="0" w:color="auto"/>
                <w:bottom w:val="none" w:sz="0" w:space="0" w:color="auto"/>
                <w:right w:val="none" w:sz="0" w:space="0" w:color="auto"/>
              </w:divBdr>
            </w:div>
            <w:div w:id="1443570912">
              <w:marLeft w:val="0"/>
              <w:marRight w:val="0"/>
              <w:marTop w:val="20"/>
              <w:marBottom w:val="20"/>
              <w:divBdr>
                <w:top w:val="none" w:sz="0" w:space="0" w:color="auto"/>
                <w:left w:val="none" w:sz="0" w:space="0" w:color="auto"/>
                <w:bottom w:val="none" w:sz="0" w:space="0" w:color="auto"/>
                <w:right w:val="none" w:sz="0" w:space="0" w:color="auto"/>
              </w:divBdr>
            </w:div>
            <w:div w:id="925577848">
              <w:marLeft w:val="0"/>
              <w:marRight w:val="0"/>
              <w:marTop w:val="20"/>
              <w:marBottom w:val="20"/>
              <w:divBdr>
                <w:top w:val="none" w:sz="0" w:space="0" w:color="auto"/>
                <w:left w:val="none" w:sz="0" w:space="0" w:color="auto"/>
                <w:bottom w:val="none" w:sz="0" w:space="0" w:color="auto"/>
                <w:right w:val="none" w:sz="0" w:space="0" w:color="auto"/>
              </w:divBdr>
            </w:div>
            <w:div w:id="1114325139">
              <w:marLeft w:val="0"/>
              <w:marRight w:val="0"/>
              <w:marTop w:val="20"/>
              <w:marBottom w:val="20"/>
              <w:divBdr>
                <w:top w:val="none" w:sz="0" w:space="0" w:color="auto"/>
                <w:left w:val="none" w:sz="0" w:space="0" w:color="auto"/>
                <w:bottom w:val="none" w:sz="0" w:space="0" w:color="auto"/>
                <w:right w:val="none" w:sz="0" w:space="0" w:color="auto"/>
              </w:divBdr>
            </w:div>
            <w:div w:id="1620799367">
              <w:marLeft w:val="0"/>
              <w:marRight w:val="0"/>
              <w:marTop w:val="20"/>
              <w:marBottom w:val="20"/>
              <w:divBdr>
                <w:top w:val="none" w:sz="0" w:space="0" w:color="auto"/>
                <w:left w:val="none" w:sz="0" w:space="0" w:color="auto"/>
                <w:bottom w:val="none" w:sz="0" w:space="0" w:color="auto"/>
                <w:right w:val="none" w:sz="0" w:space="0" w:color="auto"/>
              </w:divBdr>
            </w:div>
            <w:div w:id="1102333916">
              <w:marLeft w:val="0"/>
              <w:marRight w:val="0"/>
              <w:marTop w:val="20"/>
              <w:marBottom w:val="20"/>
              <w:divBdr>
                <w:top w:val="none" w:sz="0" w:space="0" w:color="auto"/>
                <w:left w:val="none" w:sz="0" w:space="0" w:color="auto"/>
                <w:bottom w:val="none" w:sz="0" w:space="0" w:color="auto"/>
                <w:right w:val="none" w:sz="0" w:space="0" w:color="auto"/>
              </w:divBdr>
            </w:div>
            <w:div w:id="1469780826">
              <w:marLeft w:val="0"/>
              <w:marRight w:val="0"/>
              <w:marTop w:val="20"/>
              <w:marBottom w:val="20"/>
              <w:divBdr>
                <w:top w:val="none" w:sz="0" w:space="0" w:color="auto"/>
                <w:left w:val="none" w:sz="0" w:space="0" w:color="auto"/>
                <w:bottom w:val="none" w:sz="0" w:space="0" w:color="auto"/>
                <w:right w:val="none" w:sz="0" w:space="0" w:color="auto"/>
              </w:divBdr>
            </w:div>
            <w:div w:id="1827742349">
              <w:marLeft w:val="0"/>
              <w:marRight w:val="0"/>
              <w:marTop w:val="20"/>
              <w:marBottom w:val="20"/>
              <w:divBdr>
                <w:top w:val="none" w:sz="0" w:space="0" w:color="auto"/>
                <w:left w:val="none" w:sz="0" w:space="0" w:color="auto"/>
                <w:bottom w:val="none" w:sz="0" w:space="0" w:color="auto"/>
                <w:right w:val="none" w:sz="0" w:space="0" w:color="auto"/>
              </w:divBdr>
            </w:div>
            <w:div w:id="56558807">
              <w:marLeft w:val="0"/>
              <w:marRight w:val="0"/>
              <w:marTop w:val="20"/>
              <w:marBottom w:val="20"/>
              <w:divBdr>
                <w:top w:val="none" w:sz="0" w:space="0" w:color="auto"/>
                <w:left w:val="none" w:sz="0" w:space="0" w:color="auto"/>
                <w:bottom w:val="none" w:sz="0" w:space="0" w:color="auto"/>
                <w:right w:val="none" w:sz="0" w:space="0" w:color="auto"/>
              </w:divBdr>
            </w:div>
            <w:div w:id="680203482">
              <w:marLeft w:val="0"/>
              <w:marRight w:val="0"/>
              <w:marTop w:val="20"/>
              <w:marBottom w:val="20"/>
              <w:divBdr>
                <w:top w:val="none" w:sz="0" w:space="0" w:color="auto"/>
                <w:left w:val="none" w:sz="0" w:space="0" w:color="auto"/>
                <w:bottom w:val="none" w:sz="0" w:space="0" w:color="auto"/>
                <w:right w:val="none" w:sz="0" w:space="0" w:color="auto"/>
              </w:divBdr>
            </w:div>
            <w:div w:id="1785035118">
              <w:marLeft w:val="0"/>
              <w:marRight w:val="0"/>
              <w:marTop w:val="20"/>
              <w:marBottom w:val="20"/>
              <w:divBdr>
                <w:top w:val="none" w:sz="0" w:space="0" w:color="auto"/>
                <w:left w:val="none" w:sz="0" w:space="0" w:color="auto"/>
                <w:bottom w:val="none" w:sz="0" w:space="0" w:color="auto"/>
                <w:right w:val="none" w:sz="0" w:space="0" w:color="auto"/>
              </w:divBdr>
            </w:div>
            <w:div w:id="705561856">
              <w:marLeft w:val="0"/>
              <w:marRight w:val="0"/>
              <w:marTop w:val="20"/>
              <w:marBottom w:val="20"/>
              <w:divBdr>
                <w:top w:val="none" w:sz="0" w:space="0" w:color="auto"/>
                <w:left w:val="none" w:sz="0" w:space="0" w:color="auto"/>
                <w:bottom w:val="none" w:sz="0" w:space="0" w:color="auto"/>
                <w:right w:val="none" w:sz="0" w:space="0" w:color="auto"/>
              </w:divBdr>
            </w:div>
            <w:div w:id="1210726187">
              <w:marLeft w:val="0"/>
              <w:marRight w:val="0"/>
              <w:marTop w:val="20"/>
              <w:marBottom w:val="20"/>
              <w:divBdr>
                <w:top w:val="none" w:sz="0" w:space="0" w:color="auto"/>
                <w:left w:val="none" w:sz="0" w:space="0" w:color="auto"/>
                <w:bottom w:val="none" w:sz="0" w:space="0" w:color="auto"/>
                <w:right w:val="none" w:sz="0" w:space="0" w:color="auto"/>
              </w:divBdr>
            </w:div>
            <w:div w:id="365839303">
              <w:marLeft w:val="0"/>
              <w:marRight w:val="0"/>
              <w:marTop w:val="20"/>
              <w:marBottom w:val="20"/>
              <w:divBdr>
                <w:top w:val="none" w:sz="0" w:space="0" w:color="auto"/>
                <w:left w:val="none" w:sz="0" w:space="0" w:color="auto"/>
                <w:bottom w:val="none" w:sz="0" w:space="0" w:color="auto"/>
                <w:right w:val="none" w:sz="0" w:space="0" w:color="auto"/>
              </w:divBdr>
            </w:div>
            <w:div w:id="1043365435">
              <w:marLeft w:val="0"/>
              <w:marRight w:val="0"/>
              <w:marTop w:val="0"/>
              <w:marBottom w:val="0"/>
              <w:divBdr>
                <w:top w:val="none" w:sz="0" w:space="0" w:color="auto"/>
                <w:left w:val="none" w:sz="0" w:space="0" w:color="auto"/>
                <w:bottom w:val="none" w:sz="0" w:space="0" w:color="auto"/>
                <w:right w:val="none" w:sz="0" w:space="0" w:color="auto"/>
              </w:divBdr>
              <w:divsChild>
                <w:div w:id="2054502317">
                  <w:marLeft w:val="0"/>
                  <w:marRight w:val="0"/>
                  <w:marTop w:val="20"/>
                  <w:marBottom w:val="20"/>
                  <w:divBdr>
                    <w:top w:val="none" w:sz="0" w:space="0" w:color="auto"/>
                    <w:left w:val="none" w:sz="0" w:space="0" w:color="auto"/>
                    <w:bottom w:val="none" w:sz="0" w:space="0" w:color="auto"/>
                    <w:right w:val="none" w:sz="0" w:space="0" w:color="auto"/>
                  </w:divBdr>
                </w:div>
                <w:div w:id="140465512">
                  <w:marLeft w:val="0"/>
                  <w:marRight w:val="0"/>
                  <w:marTop w:val="20"/>
                  <w:marBottom w:val="20"/>
                  <w:divBdr>
                    <w:top w:val="none" w:sz="0" w:space="0" w:color="auto"/>
                    <w:left w:val="none" w:sz="0" w:space="0" w:color="auto"/>
                    <w:bottom w:val="none" w:sz="0" w:space="0" w:color="auto"/>
                    <w:right w:val="none" w:sz="0" w:space="0" w:color="auto"/>
                  </w:divBdr>
                </w:div>
                <w:div w:id="627780502">
                  <w:marLeft w:val="0"/>
                  <w:marRight w:val="0"/>
                  <w:marTop w:val="20"/>
                  <w:marBottom w:val="20"/>
                  <w:divBdr>
                    <w:top w:val="none" w:sz="0" w:space="0" w:color="auto"/>
                    <w:left w:val="none" w:sz="0" w:space="0" w:color="auto"/>
                    <w:bottom w:val="none" w:sz="0" w:space="0" w:color="auto"/>
                    <w:right w:val="none" w:sz="0" w:space="0" w:color="auto"/>
                  </w:divBdr>
                </w:div>
                <w:div w:id="1011882581">
                  <w:marLeft w:val="0"/>
                  <w:marRight w:val="0"/>
                  <w:marTop w:val="20"/>
                  <w:marBottom w:val="20"/>
                  <w:divBdr>
                    <w:top w:val="none" w:sz="0" w:space="0" w:color="auto"/>
                    <w:left w:val="none" w:sz="0" w:space="0" w:color="auto"/>
                    <w:bottom w:val="none" w:sz="0" w:space="0" w:color="auto"/>
                    <w:right w:val="none" w:sz="0" w:space="0" w:color="auto"/>
                  </w:divBdr>
                </w:div>
                <w:div w:id="1027213334">
                  <w:marLeft w:val="0"/>
                  <w:marRight w:val="0"/>
                  <w:marTop w:val="20"/>
                  <w:marBottom w:val="20"/>
                  <w:divBdr>
                    <w:top w:val="none" w:sz="0" w:space="0" w:color="auto"/>
                    <w:left w:val="none" w:sz="0" w:space="0" w:color="auto"/>
                    <w:bottom w:val="none" w:sz="0" w:space="0" w:color="auto"/>
                    <w:right w:val="none" w:sz="0" w:space="0" w:color="auto"/>
                  </w:divBdr>
                </w:div>
                <w:div w:id="1291590680">
                  <w:marLeft w:val="0"/>
                  <w:marRight w:val="0"/>
                  <w:marTop w:val="20"/>
                  <w:marBottom w:val="20"/>
                  <w:divBdr>
                    <w:top w:val="none" w:sz="0" w:space="0" w:color="auto"/>
                    <w:left w:val="none" w:sz="0" w:space="0" w:color="auto"/>
                    <w:bottom w:val="none" w:sz="0" w:space="0" w:color="auto"/>
                    <w:right w:val="none" w:sz="0" w:space="0" w:color="auto"/>
                  </w:divBdr>
                </w:div>
                <w:div w:id="1417095053">
                  <w:marLeft w:val="0"/>
                  <w:marRight w:val="0"/>
                  <w:marTop w:val="20"/>
                  <w:marBottom w:val="20"/>
                  <w:divBdr>
                    <w:top w:val="none" w:sz="0" w:space="0" w:color="auto"/>
                    <w:left w:val="none" w:sz="0" w:space="0" w:color="auto"/>
                    <w:bottom w:val="none" w:sz="0" w:space="0" w:color="auto"/>
                    <w:right w:val="none" w:sz="0" w:space="0" w:color="auto"/>
                  </w:divBdr>
                </w:div>
                <w:div w:id="1788350561">
                  <w:marLeft w:val="0"/>
                  <w:marRight w:val="0"/>
                  <w:marTop w:val="20"/>
                  <w:marBottom w:val="20"/>
                  <w:divBdr>
                    <w:top w:val="none" w:sz="0" w:space="0" w:color="auto"/>
                    <w:left w:val="none" w:sz="0" w:space="0" w:color="auto"/>
                    <w:bottom w:val="none" w:sz="0" w:space="0" w:color="auto"/>
                    <w:right w:val="none" w:sz="0" w:space="0" w:color="auto"/>
                  </w:divBdr>
                </w:div>
                <w:div w:id="1971745688">
                  <w:marLeft w:val="0"/>
                  <w:marRight w:val="0"/>
                  <w:marTop w:val="20"/>
                  <w:marBottom w:val="20"/>
                  <w:divBdr>
                    <w:top w:val="none" w:sz="0" w:space="0" w:color="auto"/>
                    <w:left w:val="none" w:sz="0" w:space="0" w:color="auto"/>
                    <w:bottom w:val="none" w:sz="0" w:space="0" w:color="auto"/>
                    <w:right w:val="none" w:sz="0" w:space="0" w:color="auto"/>
                  </w:divBdr>
                </w:div>
                <w:div w:id="975568922">
                  <w:marLeft w:val="0"/>
                  <w:marRight w:val="0"/>
                  <w:marTop w:val="20"/>
                  <w:marBottom w:val="20"/>
                  <w:divBdr>
                    <w:top w:val="none" w:sz="0" w:space="0" w:color="auto"/>
                    <w:left w:val="none" w:sz="0" w:space="0" w:color="auto"/>
                    <w:bottom w:val="none" w:sz="0" w:space="0" w:color="auto"/>
                    <w:right w:val="none" w:sz="0" w:space="0" w:color="auto"/>
                  </w:divBdr>
                </w:div>
                <w:div w:id="1571227364">
                  <w:marLeft w:val="0"/>
                  <w:marRight w:val="0"/>
                  <w:marTop w:val="20"/>
                  <w:marBottom w:val="20"/>
                  <w:divBdr>
                    <w:top w:val="none" w:sz="0" w:space="0" w:color="auto"/>
                    <w:left w:val="none" w:sz="0" w:space="0" w:color="auto"/>
                    <w:bottom w:val="none" w:sz="0" w:space="0" w:color="auto"/>
                    <w:right w:val="none" w:sz="0" w:space="0" w:color="auto"/>
                  </w:divBdr>
                </w:div>
                <w:div w:id="1524900981">
                  <w:marLeft w:val="0"/>
                  <w:marRight w:val="0"/>
                  <w:marTop w:val="20"/>
                  <w:marBottom w:val="20"/>
                  <w:divBdr>
                    <w:top w:val="none" w:sz="0" w:space="0" w:color="auto"/>
                    <w:left w:val="none" w:sz="0" w:space="0" w:color="auto"/>
                    <w:bottom w:val="none" w:sz="0" w:space="0" w:color="auto"/>
                    <w:right w:val="none" w:sz="0" w:space="0" w:color="auto"/>
                  </w:divBdr>
                </w:div>
                <w:div w:id="883295033">
                  <w:marLeft w:val="0"/>
                  <w:marRight w:val="0"/>
                  <w:marTop w:val="20"/>
                  <w:marBottom w:val="20"/>
                  <w:divBdr>
                    <w:top w:val="none" w:sz="0" w:space="0" w:color="auto"/>
                    <w:left w:val="none" w:sz="0" w:space="0" w:color="auto"/>
                    <w:bottom w:val="none" w:sz="0" w:space="0" w:color="auto"/>
                    <w:right w:val="none" w:sz="0" w:space="0" w:color="auto"/>
                  </w:divBdr>
                </w:div>
                <w:div w:id="1028792567">
                  <w:marLeft w:val="0"/>
                  <w:marRight w:val="0"/>
                  <w:marTop w:val="20"/>
                  <w:marBottom w:val="20"/>
                  <w:divBdr>
                    <w:top w:val="none" w:sz="0" w:space="0" w:color="auto"/>
                    <w:left w:val="none" w:sz="0" w:space="0" w:color="auto"/>
                    <w:bottom w:val="none" w:sz="0" w:space="0" w:color="auto"/>
                    <w:right w:val="none" w:sz="0" w:space="0" w:color="auto"/>
                  </w:divBdr>
                </w:div>
                <w:div w:id="946472480">
                  <w:marLeft w:val="0"/>
                  <w:marRight w:val="0"/>
                  <w:marTop w:val="40"/>
                  <w:marBottom w:val="40"/>
                  <w:divBdr>
                    <w:top w:val="none" w:sz="0" w:space="0" w:color="auto"/>
                    <w:left w:val="none" w:sz="0" w:space="0" w:color="auto"/>
                    <w:bottom w:val="none" w:sz="0" w:space="0" w:color="auto"/>
                    <w:right w:val="none" w:sz="0" w:space="0" w:color="auto"/>
                  </w:divBdr>
                </w:div>
                <w:div w:id="218321406">
                  <w:marLeft w:val="0"/>
                  <w:marRight w:val="0"/>
                  <w:marTop w:val="40"/>
                  <w:marBottom w:val="40"/>
                  <w:divBdr>
                    <w:top w:val="none" w:sz="0" w:space="0" w:color="auto"/>
                    <w:left w:val="none" w:sz="0" w:space="0" w:color="auto"/>
                    <w:bottom w:val="none" w:sz="0" w:space="0" w:color="auto"/>
                    <w:right w:val="none" w:sz="0" w:space="0" w:color="auto"/>
                  </w:divBdr>
                </w:div>
                <w:div w:id="586617705">
                  <w:marLeft w:val="0"/>
                  <w:marRight w:val="0"/>
                  <w:marTop w:val="40"/>
                  <w:marBottom w:val="40"/>
                  <w:divBdr>
                    <w:top w:val="none" w:sz="0" w:space="0" w:color="auto"/>
                    <w:left w:val="none" w:sz="0" w:space="0" w:color="auto"/>
                    <w:bottom w:val="none" w:sz="0" w:space="0" w:color="auto"/>
                    <w:right w:val="none" w:sz="0" w:space="0" w:color="auto"/>
                  </w:divBdr>
                </w:div>
                <w:div w:id="595288207">
                  <w:marLeft w:val="0"/>
                  <w:marRight w:val="0"/>
                  <w:marTop w:val="40"/>
                  <w:marBottom w:val="40"/>
                  <w:divBdr>
                    <w:top w:val="none" w:sz="0" w:space="0" w:color="auto"/>
                    <w:left w:val="none" w:sz="0" w:space="0" w:color="auto"/>
                    <w:bottom w:val="none" w:sz="0" w:space="0" w:color="auto"/>
                    <w:right w:val="none" w:sz="0" w:space="0" w:color="auto"/>
                  </w:divBdr>
                </w:div>
                <w:div w:id="2091661092">
                  <w:marLeft w:val="0"/>
                  <w:marRight w:val="0"/>
                  <w:marTop w:val="40"/>
                  <w:marBottom w:val="40"/>
                  <w:divBdr>
                    <w:top w:val="none" w:sz="0" w:space="0" w:color="auto"/>
                    <w:left w:val="none" w:sz="0" w:space="0" w:color="auto"/>
                    <w:bottom w:val="none" w:sz="0" w:space="0" w:color="auto"/>
                    <w:right w:val="none" w:sz="0" w:space="0" w:color="auto"/>
                  </w:divBdr>
                </w:div>
                <w:div w:id="39794499">
                  <w:marLeft w:val="0"/>
                  <w:marRight w:val="0"/>
                  <w:marTop w:val="40"/>
                  <w:marBottom w:val="40"/>
                  <w:divBdr>
                    <w:top w:val="none" w:sz="0" w:space="0" w:color="auto"/>
                    <w:left w:val="none" w:sz="0" w:space="0" w:color="auto"/>
                    <w:bottom w:val="none" w:sz="0" w:space="0" w:color="auto"/>
                    <w:right w:val="none" w:sz="0" w:space="0" w:color="auto"/>
                  </w:divBdr>
                </w:div>
                <w:div w:id="814637856">
                  <w:marLeft w:val="0"/>
                  <w:marRight w:val="0"/>
                  <w:marTop w:val="40"/>
                  <w:marBottom w:val="40"/>
                  <w:divBdr>
                    <w:top w:val="none" w:sz="0" w:space="0" w:color="auto"/>
                    <w:left w:val="none" w:sz="0" w:space="0" w:color="auto"/>
                    <w:bottom w:val="none" w:sz="0" w:space="0" w:color="auto"/>
                    <w:right w:val="none" w:sz="0" w:space="0" w:color="auto"/>
                  </w:divBdr>
                </w:div>
                <w:div w:id="1598757172">
                  <w:marLeft w:val="0"/>
                  <w:marRight w:val="0"/>
                  <w:marTop w:val="40"/>
                  <w:marBottom w:val="40"/>
                  <w:divBdr>
                    <w:top w:val="none" w:sz="0" w:space="0" w:color="auto"/>
                    <w:left w:val="none" w:sz="0" w:space="0" w:color="auto"/>
                    <w:bottom w:val="none" w:sz="0" w:space="0" w:color="auto"/>
                    <w:right w:val="none" w:sz="0" w:space="0" w:color="auto"/>
                  </w:divBdr>
                </w:div>
                <w:div w:id="1670404556">
                  <w:marLeft w:val="0"/>
                  <w:marRight w:val="0"/>
                  <w:marTop w:val="40"/>
                  <w:marBottom w:val="40"/>
                  <w:divBdr>
                    <w:top w:val="none" w:sz="0" w:space="0" w:color="auto"/>
                    <w:left w:val="none" w:sz="0" w:space="0" w:color="auto"/>
                    <w:bottom w:val="none" w:sz="0" w:space="0" w:color="auto"/>
                    <w:right w:val="none" w:sz="0" w:space="0" w:color="auto"/>
                  </w:divBdr>
                </w:div>
                <w:div w:id="200829482">
                  <w:marLeft w:val="0"/>
                  <w:marRight w:val="0"/>
                  <w:marTop w:val="40"/>
                  <w:marBottom w:val="40"/>
                  <w:divBdr>
                    <w:top w:val="none" w:sz="0" w:space="0" w:color="auto"/>
                    <w:left w:val="none" w:sz="0" w:space="0" w:color="auto"/>
                    <w:bottom w:val="none" w:sz="0" w:space="0" w:color="auto"/>
                    <w:right w:val="none" w:sz="0" w:space="0" w:color="auto"/>
                  </w:divBdr>
                </w:div>
                <w:div w:id="2105877526">
                  <w:marLeft w:val="0"/>
                  <w:marRight w:val="0"/>
                  <w:marTop w:val="40"/>
                  <w:marBottom w:val="40"/>
                  <w:divBdr>
                    <w:top w:val="none" w:sz="0" w:space="0" w:color="auto"/>
                    <w:left w:val="none" w:sz="0" w:space="0" w:color="auto"/>
                    <w:bottom w:val="none" w:sz="0" w:space="0" w:color="auto"/>
                    <w:right w:val="none" w:sz="0" w:space="0" w:color="auto"/>
                  </w:divBdr>
                </w:div>
                <w:div w:id="1804540788">
                  <w:marLeft w:val="0"/>
                  <w:marRight w:val="0"/>
                  <w:marTop w:val="40"/>
                  <w:marBottom w:val="40"/>
                  <w:divBdr>
                    <w:top w:val="none" w:sz="0" w:space="0" w:color="auto"/>
                    <w:left w:val="none" w:sz="0" w:space="0" w:color="auto"/>
                    <w:bottom w:val="none" w:sz="0" w:space="0" w:color="auto"/>
                    <w:right w:val="none" w:sz="0" w:space="0" w:color="auto"/>
                  </w:divBdr>
                </w:div>
                <w:div w:id="1370494281">
                  <w:marLeft w:val="0"/>
                  <w:marRight w:val="0"/>
                  <w:marTop w:val="40"/>
                  <w:marBottom w:val="40"/>
                  <w:divBdr>
                    <w:top w:val="none" w:sz="0" w:space="0" w:color="auto"/>
                    <w:left w:val="none" w:sz="0" w:space="0" w:color="auto"/>
                    <w:bottom w:val="none" w:sz="0" w:space="0" w:color="auto"/>
                    <w:right w:val="none" w:sz="0" w:space="0" w:color="auto"/>
                  </w:divBdr>
                </w:div>
                <w:div w:id="490025858">
                  <w:marLeft w:val="0"/>
                  <w:marRight w:val="0"/>
                  <w:marTop w:val="40"/>
                  <w:marBottom w:val="40"/>
                  <w:divBdr>
                    <w:top w:val="none" w:sz="0" w:space="0" w:color="auto"/>
                    <w:left w:val="none" w:sz="0" w:space="0" w:color="auto"/>
                    <w:bottom w:val="none" w:sz="0" w:space="0" w:color="auto"/>
                    <w:right w:val="none" w:sz="0" w:space="0" w:color="auto"/>
                  </w:divBdr>
                </w:div>
                <w:div w:id="239415546">
                  <w:marLeft w:val="0"/>
                  <w:marRight w:val="0"/>
                  <w:marTop w:val="0"/>
                  <w:marBottom w:val="101"/>
                  <w:divBdr>
                    <w:top w:val="none" w:sz="0" w:space="0" w:color="auto"/>
                    <w:left w:val="none" w:sz="0" w:space="0" w:color="auto"/>
                    <w:bottom w:val="none" w:sz="0" w:space="0" w:color="auto"/>
                    <w:right w:val="none" w:sz="0" w:space="0" w:color="auto"/>
                  </w:divBdr>
                </w:div>
                <w:div w:id="1882476378">
                  <w:marLeft w:val="0"/>
                  <w:marRight w:val="0"/>
                  <w:marTop w:val="0"/>
                  <w:marBottom w:val="101"/>
                  <w:divBdr>
                    <w:top w:val="none" w:sz="0" w:space="0" w:color="auto"/>
                    <w:left w:val="none" w:sz="0" w:space="0" w:color="auto"/>
                    <w:bottom w:val="none" w:sz="0" w:space="0" w:color="auto"/>
                    <w:right w:val="none" w:sz="0" w:space="0" w:color="auto"/>
                  </w:divBdr>
                </w:div>
                <w:div w:id="1467503046">
                  <w:marLeft w:val="0"/>
                  <w:marRight w:val="0"/>
                  <w:marTop w:val="0"/>
                  <w:marBottom w:val="0"/>
                  <w:divBdr>
                    <w:top w:val="none" w:sz="0" w:space="0" w:color="auto"/>
                    <w:left w:val="none" w:sz="0" w:space="0" w:color="auto"/>
                    <w:bottom w:val="single" w:sz="4" w:space="0" w:color="000000"/>
                    <w:right w:val="none" w:sz="0" w:space="0" w:color="auto"/>
                  </w:divBdr>
                </w:div>
                <w:div w:id="775977204">
                  <w:marLeft w:val="0"/>
                  <w:marRight w:val="0"/>
                  <w:marTop w:val="0"/>
                  <w:marBottom w:val="101"/>
                  <w:divBdr>
                    <w:top w:val="none" w:sz="0" w:space="0" w:color="auto"/>
                    <w:left w:val="none" w:sz="0" w:space="0" w:color="auto"/>
                    <w:bottom w:val="none" w:sz="0" w:space="0" w:color="auto"/>
                    <w:right w:val="none" w:sz="0" w:space="0" w:color="auto"/>
                  </w:divBdr>
                </w:div>
                <w:div w:id="1713967565">
                  <w:marLeft w:val="0"/>
                  <w:marRight w:val="0"/>
                  <w:marTop w:val="0"/>
                  <w:marBottom w:val="101"/>
                  <w:divBdr>
                    <w:top w:val="none" w:sz="0" w:space="0" w:color="auto"/>
                    <w:left w:val="none" w:sz="0" w:space="0" w:color="auto"/>
                    <w:bottom w:val="none" w:sz="0" w:space="0" w:color="auto"/>
                    <w:right w:val="none" w:sz="0" w:space="0" w:color="auto"/>
                  </w:divBdr>
                </w:div>
                <w:div w:id="90899309">
                  <w:marLeft w:val="0"/>
                  <w:marRight w:val="0"/>
                  <w:marTop w:val="0"/>
                  <w:marBottom w:val="101"/>
                  <w:divBdr>
                    <w:top w:val="none" w:sz="0" w:space="0" w:color="auto"/>
                    <w:left w:val="none" w:sz="0" w:space="0" w:color="auto"/>
                    <w:bottom w:val="none" w:sz="0" w:space="0" w:color="auto"/>
                    <w:right w:val="none" w:sz="0" w:space="0" w:color="auto"/>
                  </w:divBdr>
                </w:div>
                <w:div w:id="1737242627">
                  <w:marLeft w:val="0"/>
                  <w:marRight w:val="0"/>
                  <w:marTop w:val="0"/>
                  <w:marBottom w:val="101"/>
                  <w:divBdr>
                    <w:top w:val="none" w:sz="0" w:space="0" w:color="auto"/>
                    <w:left w:val="none" w:sz="0" w:space="0" w:color="auto"/>
                    <w:bottom w:val="none" w:sz="0" w:space="0" w:color="auto"/>
                    <w:right w:val="none" w:sz="0" w:space="0" w:color="auto"/>
                  </w:divBdr>
                </w:div>
                <w:div w:id="1706059076">
                  <w:marLeft w:val="0"/>
                  <w:marRight w:val="0"/>
                  <w:marTop w:val="0"/>
                  <w:marBottom w:val="101"/>
                  <w:divBdr>
                    <w:top w:val="none" w:sz="0" w:space="0" w:color="auto"/>
                    <w:left w:val="none" w:sz="0" w:space="0" w:color="auto"/>
                    <w:bottom w:val="none" w:sz="0" w:space="0" w:color="auto"/>
                    <w:right w:val="none" w:sz="0" w:space="0" w:color="auto"/>
                  </w:divBdr>
                </w:div>
                <w:div w:id="348606105">
                  <w:marLeft w:val="0"/>
                  <w:marRight w:val="0"/>
                  <w:marTop w:val="0"/>
                  <w:marBottom w:val="0"/>
                  <w:divBdr>
                    <w:top w:val="none" w:sz="0" w:space="0" w:color="auto"/>
                    <w:left w:val="none" w:sz="0" w:space="0" w:color="auto"/>
                    <w:bottom w:val="single" w:sz="4" w:space="0" w:color="000000"/>
                    <w:right w:val="none" w:sz="0" w:space="0" w:color="auto"/>
                  </w:divBdr>
                </w:div>
                <w:div w:id="1941906756">
                  <w:marLeft w:val="0"/>
                  <w:marRight w:val="0"/>
                  <w:marTop w:val="0"/>
                  <w:marBottom w:val="101"/>
                  <w:divBdr>
                    <w:top w:val="none" w:sz="0" w:space="0" w:color="auto"/>
                    <w:left w:val="none" w:sz="0" w:space="0" w:color="auto"/>
                    <w:bottom w:val="none" w:sz="0" w:space="0" w:color="auto"/>
                    <w:right w:val="none" w:sz="0" w:space="0" w:color="auto"/>
                  </w:divBdr>
                </w:div>
                <w:div w:id="936405047">
                  <w:marLeft w:val="0"/>
                  <w:marRight w:val="0"/>
                  <w:marTop w:val="0"/>
                  <w:marBottom w:val="101"/>
                  <w:divBdr>
                    <w:top w:val="none" w:sz="0" w:space="0" w:color="auto"/>
                    <w:left w:val="none" w:sz="0" w:space="0" w:color="auto"/>
                    <w:bottom w:val="none" w:sz="0" w:space="0" w:color="auto"/>
                    <w:right w:val="none" w:sz="0" w:space="0" w:color="auto"/>
                  </w:divBdr>
                </w:div>
              </w:divsChild>
            </w:div>
            <w:div w:id="1715930681">
              <w:marLeft w:val="0"/>
              <w:marRight w:val="0"/>
              <w:marTop w:val="0"/>
              <w:marBottom w:val="0"/>
              <w:divBdr>
                <w:top w:val="none" w:sz="0" w:space="0" w:color="auto"/>
                <w:left w:val="none" w:sz="0" w:space="0" w:color="auto"/>
                <w:bottom w:val="none" w:sz="0" w:space="0" w:color="auto"/>
                <w:right w:val="none" w:sz="0" w:space="0" w:color="auto"/>
              </w:divBdr>
              <w:divsChild>
                <w:div w:id="990015696">
                  <w:marLeft w:val="0"/>
                  <w:marRight w:val="0"/>
                  <w:marTop w:val="0"/>
                  <w:marBottom w:val="101"/>
                  <w:divBdr>
                    <w:top w:val="none" w:sz="0" w:space="0" w:color="auto"/>
                    <w:left w:val="none" w:sz="0" w:space="0" w:color="auto"/>
                    <w:bottom w:val="none" w:sz="0" w:space="0" w:color="auto"/>
                    <w:right w:val="none" w:sz="0" w:space="0" w:color="auto"/>
                  </w:divBdr>
                </w:div>
                <w:div w:id="131334477">
                  <w:marLeft w:val="0"/>
                  <w:marRight w:val="0"/>
                  <w:marTop w:val="0"/>
                  <w:marBottom w:val="101"/>
                  <w:divBdr>
                    <w:top w:val="none" w:sz="0" w:space="0" w:color="auto"/>
                    <w:left w:val="none" w:sz="0" w:space="0" w:color="auto"/>
                    <w:bottom w:val="none" w:sz="0" w:space="0" w:color="auto"/>
                    <w:right w:val="none" w:sz="0" w:space="0" w:color="auto"/>
                  </w:divBdr>
                </w:div>
              </w:divsChild>
            </w:div>
            <w:div w:id="826171869">
              <w:marLeft w:val="0"/>
              <w:marRight w:val="0"/>
              <w:marTop w:val="0"/>
              <w:marBottom w:val="0"/>
              <w:divBdr>
                <w:top w:val="none" w:sz="0" w:space="0" w:color="auto"/>
                <w:left w:val="none" w:sz="0" w:space="0" w:color="auto"/>
                <w:bottom w:val="none" w:sz="0" w:space="0" w:color="auto"/>
                <w:right w:val="none" w:sz="0" w:space="0" w:color="auto"/>
              </w:divBdr>
              <w:divsChild>
                <w:div w:id="1019744621">
                  <w:marLeft w:val="0"/>
                  <w:marRight w:val="0"/>
                  <w:marTop w:val="0"/>
                  <w:marBottom w:val="101"/>
                  <w:divBdr>
                    <w:top w:val="none" w:sz="0" w:space="0" w:color="auto"/>
                    <w:left w:val="none" w:sz="0" w:space="0" w:color="auto"/>
                    <w:bottom w:val="none" w:sz="0" w:space="0" w:color="auto"/>
                    <w:right w:val="none" w:sz="0" w:space="0" w:color="auto"/>
                  </w:divBdr>
                </w:div>
                <w:div w:id="452603798">
                  <w:marLeft w:val="0"/>
                  <w:marRight w:val="0"/>
                  <w:marTop w:val="0"/>
                  <w:marBottom w:val="101"/>
                  <w:divBdr>
                    <w:top w:val="none" w:sz="0" w:space="0" w:color="auto"/>
                    <w:left w:val="none" w:sz="0" w:space="0" w:color="auto"/>
                    <w:bottom w:val="none" w:sz="0" w:space="0" w:color="auto"/>
                    <w:right w:val="none" w:sz="0" w:space="0" w:color="auto"/>
                  </w:divBdr>
                </w:div>
              </w:divsChild>
            </w:div>
            <w:div w:id="538056427">
              <w:marLeft w:val="0"/>
              <w:marRight w:val="0"/>
              <w:marTop w:val="0"/>
              <w:marBottom w:val="0"/>
              <w:divBdr>
                <w:top w:val="none" w:sz="0" w:space="0" w:color="auto"/>
                <w:left w:val="none" w:sz="0" w:space="0" w:color="auto"/>
                <w:bottom w:val="none" w:sz="0" w:space="0" w:color="auto"/>
                <w:right w:val="none" w:sz="0" w:space="0" w:color="auto"/>
              </w:divBdr>
              <w:divsChild>
                <w:div w:id="123426174">
                  <w:marLeft w:val="0"/>
                  <w:marRight w:val="0"/>
                  <w:marTop w:val="0"/>
                  <w:marBottom w:val="101"/>
                  <w:divBdr>
                    <w:top w:val="none" w:sz="0" w:space="0" w:color="auto"/>
                    <w:left w:val="none" w:sz="0" w:space="0" w:color="auto"/>
                    <w:bottom w:val="none" w:sz="0" w:space="0" w:color="auto"/>
                    <w:right w:val="none" w:sz="0" w:space="0" w:color="auto"/>
                  </w:divBdr>
                </w:div>
                <w:div w:id="1827671459">
                  <w:marLeft w:val="0"/>
                  <w:marRight w:val="0"/>
                  <w:marTop w:val="0"/>
                  <w:marBottom w:val="101"/>
                  <w:divBdr>
                    <w:top w:val="none" w:sz="0" w:space="0" w:color="auto"/>
                    <w:left w:val="none" w:sz="0" w:space="0" w:color="auto"/>
                    <w:bottom w:val="none" w:sz="0" w:space="0" w:color="auto"/>
                    <w:right w:val="none" w:sz="0" w:space="0" w:color="auto"/>
                  </w:divBdr>
                </w:div>
              </w:divsChild>
            </w:div>
            <w:div w:id="1871340054">
              <w:marLeft w:val="0"/>
              <w:marRight w:val="0"/>
              <w:marTop w:val="0"/>
              <w:marBottom w:val="0"/>
              <w:divBdr>
                <w:top w:val="none" w:sz="0" w:space="0" w:color="auto"/>
                <w:left w:val="none" w:sz="0" w:space="0" w:color="auto"/>
                <w:bottom w:val="none" w:sz="0" w:space="0" w:color="auto"/>
                <w:right w:val="none" w:sz="0" w:space="0" w:color="auto"/>
              </w:divBdr>
              <w:divsChild>
                <w:div w:id="874149624">
                  <w:marLeft w:val="0"/>
                  <w:marRight w:val="0"/>
                  <w:marTop w:val="0"/>
                  <w:marBottom w:val="101"/>
                  <w:divBdr>
                    <w:top w:val="none" w:sz="0" w:space="0" w:color="auto"/>
                    <w:left w:val="none" w:sz="0" w:space="0" w:color="auto"/>
                    <w:bottom w:val="none" w:sz="0" w:space="0" w:color="auto"/>
                    <w:right w:val="none" w:sz="0" w:space="0" w:color="auto"/>
                  </w:divBdr>
                </w:div>
                <w:div w:id="588197542">
                  <w:marLeft w:val="0"/>
                  <w:marRight w:val="0"/>
                  <w:marTop w:val="0"/>
                  <w:marBottom w:val="0"/>
                  <w:divBdr>
                    <w:top w:val="none" w:sz="0" w:space="0" w:color="auto"/>
                    <w:left w:val="none" w:sz="0" w:space="0" w:color="auto"/>
                    <w:bottom w:val="single" w:sz="4" w:space="0" w:color="000000"/>
                    <w:right w:val="none" w:sz="0" w:space="0" w:color="auto"/>
                  </w:divBdr>
                </w:div>
                <w:div w:id="682361234">
                  <w:marLeft w:val="0"/>
                  <w:marRight w:val="0"/>
                  <w:marTop w:val="0"/>
                  <w:marBottom w:val="101"/>
                  <w:divBdr>
                    <w:top w:val="none" w:sz="0" w:space="0" w:color="auto"/>
                    <w:left w:val="none" w:sz="0" w:space="0" w:color="auto"/>
                    <w:bottom w:val="none" w:sz="0" w:space="0" w:color="auto"/>
                    <w:right w:val="none" w:sz="0" w:space="0" w:color="auto"/>
                  </w:divBdr>
                </w:div>
                <w:div w:id="879514429">
                  <w:marLeft w:val="0"/>
                  <w:marRight w:val="0"/>
                  <w:marTop w:val="0"/>
                  <w:marBottom w:val="101"/>
                  <w:divBdr>
                    <w:top w:val="none" w:sz="0" w:space="0" w:color="auto"/>
                    <w:left w:val="none" w:sz="0" w:space="0" w:color="auto"/>
                    <w:bottom w:val="none" w:sz="0" w:space="0" w:color="auto"/>
                    <w:right w:val="none" w:sz="0" w:space="0" w:color="auto"/>
                  </w:divBdr>
                </w:div>
              </w:divsChild>
            </w:div>
            <w:div w:id="261231221">
              <w:marLeft w:val="0"/>
              <w:marRight w:val="0"/>
              <w:marTop w:val="0"/>
              <w:marBottom w:val="0"/>
              <w:divBdr>
                <w:top w:val="none" w:sz="0" w:space="0" w:color="auto"/>
                <w:left w:val="none" w:sz="0" w:space="0" w:color="auto"/>
                <w:bottom w:val="none" w:sz="0" w:space="0" w:color="auto"/>
                <w:right w:val="none" w:sz="0" w:space="0" w:color="auto"/>
              </w:divBdr>
              <w:divsChild>
                <w:div w:id="164515460">
                  <w:marLeft w:val="0"/>
                  <w:marRight w:val="0"/>
                  <w:marTop w:val="0"/>
                  <w:marBottom w:val="101"/>
                  <w:divBdr>
                    <w:top w:val="none" w:sz="0" w:space="0" w:color="auto"/>
                    <w:left w:val="none" w:sz="0" w:space="0" w:color="auto"/>
                    <w:bottom w:val="none" w:sz="0" w:space="0" w:color="auto"/>
                    <w:right w:val="none" w:sz="0" w:space="0" w:color="auto"/>
                  </w:divBdr>
                </w:div>
                <w:div w:id="1279525178">
                  <w:marLeft w:val="0"/>
                  <w:marRight w:val="0"/>
                  <w:marTop w:val="0"/>
                  <w:marBottom w:val="101"/>
                  <w:divBdr>
                    <w:top w:val="none" w:sz="0" w:space="0" w:color="auto"/>
                    <w:left w:val="none" w:sz="0" w:space="0" w:color="auto"/>
                    <w:bottom w:val="none" w:sz="0" w:space="0" w:color="auto"/>
                    <w:right w:val="none" w:sz="0" w:space="0" w:color="auto"/>
                  </w:divBdr>
                </w:div>
              </w:divsChild>
            </w:div>
            <w:div w:id="1914393371">
              <w:marLeft w:val="0"/>
              <w:marRight w:val="0"/>
              <w:marTop w:val="0"/>
              <w:marBottom w:val="0"/>
              <w:divBdr>
                <w:top w:val="none" w:sz="0" w:space="0" w:color="auto"/>
                <w:left w:val="none" w:sz="0" w:space="0" w:color="auto"/>
                <w:bottom w:val="none" w:sz="0" w:space="0" w:color="auto"/>
                <w:right w:val="none" w:sz="0" w:space="0" w:color="auto"/>
              </w:divBdr>
              <w:divsChild>
                <w:div w:id="286131147">
                  <w:marLeft w:val="0"/>
                  <w:marRight w:val="0"/>
                  <w:marTop w:val="0"/>
                  <w:marBottom w:val="101"/>
                  <w:divBdr>
                    <w:top w:val="none" w:sz="0" w:space="0" w:color="auto"/>
                    <w:left w:val="none" w:sz="0" w:space="0" w:color="auto"/>
                    <w:bottom w:val="none" w:sz="0" w:space="0" w:color="auto"/>
                    <w:right w:val="none" w:sz="0" w:space="0" w:color="auto"/>
                  </w:divBdr>
                </w:div>
                <w:div w:id="163978271">
                  <w:marLeft w:val="0"/>
                  <w:marRight w:val="0"/>
                  <w:marTop w:val="0"/>
                  <w:marBottom w:val="101"/>
                  <w:divBdr>
                    <w:top w:val="none" w:sz="0" w:space="0" w:color="auto"/>
                    <w:left w:val="none" w:sz="0" w:space="0" w:color="auto"/>
                    <w:bottom w:val="none" w:sz="0" w:space="0" w:color="auto"/>
                    <w:right w:val="none" w:sz="0" w:space="0" w:color="auto"/>
                  </w:divBdr>
                </w:div>
              </w:divsChild>
            </w:div>
            <w:div w:id="1072968586">
              <w:marLeft w:val="0"/>
              <w:marRight w:val="0"/>
              <w:marTop w:val="0"/>
              <w:marBottom w:val="0"/>
              <w:divBdr>
                <w:top w:val="none" w:sz="0" w:space="0" w:color="auto"/>
                <w:left w:val="none" w:sz="0" w:space="0" w:color="auto"/>
                <w:bottom w:val="none" w:sz="0" w:space="0" w:color="auto"/>
                <w:right w:val="none" w:sz="0" w:space="0" w:color="auto"/>
              </w:divBdr>
              <w:divsChild>
                <w:div w:id="1334451111">
                  <w:marLeft w:val="0"/>
                  <w:marRight w:val="0"/>
                  <w:marTop w:val="0"/>
                  <w:marBottom w:val="101"/>
                  <w:divBdr>
                    <w:top w:val="none" w:sz="0" w:space="0" w:color="auto"/>
                    <w:left w:val="none" w:sz="0" w:space="0" w:color="auto"/>
                    <w:bottom w:val="none" w:sz="0" w:space="0" w:color="auto"/>
                    <w:right w:val="none" w:sz="0" w:space="0" w:color="auto"/>
                  </w:divBdr>
                </w:div>
                <w:div w:id="1742412657">
                  <w:marLeft w:val="0"/>
                  <w:marRight w:val="0"/>
                  <w:marTop w:val="0"/>
                  <w:marBottom w:val="101"/>
                  <w:divBdr>
                    <w:top w:val="none" w:sz="0" w:space="0" w:color="auto"/>
                    <w:left w:val="none" w:sz="0" w:space="0" w:color="auto"/>
                    <w:bottom w:val="none" w:sz="0" w:space="0" w:color="auto"/>
                    <w:right w:val="none" w:sz="0" w:space="0" w:color="auto"/>
                  </w:divBdr>
                </w:div>
              </w:divsChild>
            </w:div>
            <w:div w:id="98255035">
              <w:marLeft w:val="0"/>
              <w:marRight w:val="0"/>
              <w:marTop w:val="0"/>
              <w:marBottom w:val="0"/>
              <w:divBdr>
                <w:top w:val="none" w:sz="0" w:space="0" w:color="auto"/>
                <w:left w:val="none" w:sz="0" w:space="0" w:color="auto"/>
                <w:bottom w:val="none" w:sz="0" w:space="0" w:color="auto"/>
                <w:right w:val="none" w:sz="0" w:space="0" w:color="auto"/>
              </w:divBdr>
              <w:divsChild>
                <w:div w:id="1450080068">
                  <w:marLeft w:val="0"/>
                  <w:marRight w:val="0"/>
                  <w:marTop w:val="0"/>
                  <w:marBottom w:val="101"/>
                  <w:divBdr>
                    <w:top w:val="none" w:sz="0" w:space="0" w:color="auto"/>
                    <w:left w:val="none" w:sz="0" w:space="0" w:color="auto"/>
                    <w:bottom w:val="none" w:sz="0" w:space="0" w:color="auto"/>
                    <w:right w:val="none" w:sz="0" w:space="0" w:color="auto"/>
                  </w:divBdr>
                </w:div>
                <w:div w:id="245384031">
                  <w:marLeft w:val="0"/>
                  <w:marRight w:val="0"/>
                  <w:marTop w:val="0"/>
                  <w:marBottom w:val="0"/>
                  <w:divBdr>
                    <w:top w:val="none" w:sz="0" w:space="0" w:color="auto"/>
                    <w:left w:val="none" w:sz="0" w:space="0" w:color="auto"/>
                    <w:bottom w:val="single" w:sz="4" w:space="0" w:color="000000"/>
                    <w:right w:val="none" w:sz="0" w:space="0" w:color="auto"/>
                  </w:divBdr>
                </w:div>
                <w:div w:id="1034698499">
                  <w:marLeft w:val="0"/>
                  <w:marRight w:val="0"/>
                  <w:marTop w:val="0"/>
                  <w:marBottom w:val="101"/>
                  <w:divBdr>
                    <w:top w:val="none" w:sz="0" w:space="0" w:color="auto"/>
                    <w:left w:val="none" w:sz="0" w:space="0" w:color="auto"/>
                    <w:bottom w:val="none" w:sz="0" w:space="0" w:color="auto"/>
                    <w:right w:val="none" w:sz="0" w:space="0" w:color="auto"/>
                  </w:divBdr>
                </w:div>
                <w:div w:id="1883326272">
                  <w:marLeft w:val="0"/>
                  <w:marRight w:val="0"/>
                  <w:marTop w:val="0"/>
                  <w:marBottom w:val="101"/>
                  <w:divBdr>
                    <w:top w:val="none" w:sz="0" w:space="0" w:color="auto"/>
                    <w:left w:val="none" w:sz="0" w:space="0" w:color="auto"/>
                    <w:bottom w:val="none" w:sz="0" w:space="0" w:color="auto"/>
                    <w:right w:val="none" w:sz="0" w:space="0" w:color="auto"/>
                  </w:divBdr>
                </w:div>
              </w:divsChild>
            </w:div>
            <w:div w:id="493180752">
              <w:marLeft w:val="0"/>
              <w:marRight w:val="0"/>
              <w:marTop w:val="0"/>
              <w:marBottom w:val="0"/>
              <w:divBdr>
                <w:top w:val="none" w:sz="0" w:space="0" w:color="auto"/>
                <w:left w:val="none" w:sz="0" w:space="0" w:color="auto"/>
                <w:bottom w:val="none" w:sz="0" w:space="0" w:color="auto"/>
                <w:right w:val="none" w:sz="0" w:space="0" w:color="auto"/>
              </w:divBdr>
              <w:divsChild>
                <w:div w:id="1493713075">
                  <w:marLeft w:val="0"/>
                  <w:marRight w:val="0"/>
                  <w:marTop w:val="0"/>
                  <w:marBottom w:val="101"/>
                  <w:divBdr>
                    <w:top w:val="none" w:sz="0" w:space="0" w:color="auto"/>
                    <w:left w:val="none" w:sz="0" w:space="0" w:color="auto"/>
                    <w:bottom w:val="none" w:sz="0" w:space="0" w:color="auto"/>
                    <w:right w:val="none" w:sz="0" w:space="0" w:color="auto"/>
                  </w:divBdr>
                </w:div>
                <w:div w:id="1031223457">
                  <w:marLeft w:val="0"/>
                  <w:marRight w:val="0"/>
                  <w:marTop w:val="0"/>
                  <w:marBottom w:val="101"/>
                  <w:divBdr>
                    <w:top w:val="none" w:sz="0" w:space="0" w:color="auto"/>
                    <w:left w:val="none" w:sz="0" w:space="0" w:color="auto"/>
                    <w:bottom w:val="none" w:sz="0" w:space="0" w:color="auto"/>
                    <w:right w:val="none" w:sz="0" w:space="0" w:color="auto"/>
                  </w:divBdr>
                </w:div>
              </w:divsChild>
            </w:div>
            <w:div w:id="1364402799">
              <w:marLeft w:val="0"/>
              <w:marRight w:val="0"/>
              <w:marTop w:val="0"/>
              <w:marBottom w:val="0"/>
              <w:divBdr>
                <w:top w:val="none" w:sz="0" w:space="0" w:color="auto"/>
                <w:left w:val="none" w:sz="0" w:space="0" w:color="auto"/>
                <w:bottom w:val="none" w:sz="0" w:space="0" w:color="auto"/>
                <w:right w:val="none" w:sz="0" w:space="0" w:color="auto"/>
              </w:divBdr>
              <w:divsChild>
                <w:div w:id="1295866461">
                  <w:marLeft w:val="0"/>
                  <w:marRight w:val="0"/>
                  <w:marTop w:val="0"/>
                  <w:marBottom w:val="101"/>
                  <w:divBdr>
                    <w:top w:val="none" w:sz="0" w:space="0" w:color="auto"/>
                    <w:left w:val="none" w:sz="0" w:space="0" w:color="auto"/>
                    <w:bottom w:val="none" w:sz="0" w:space="0" w:color="auto"/>
                    <w:right w:val="none" w:sz="0" w:space="0" w:color="auto"/>
                  </w:divBdr>
                </w:div>
                <w:div w:id="936719532">
                  <w:marLeft w:val="0"/>
                  <w:marRight w:val="0"/>
                  <w:marTop w:val="0"/>
                  <w:marBottom w:val="101"/>
                  <w:divBdr>
                    <w:top w:val="none" w:sz="0" w:space="0" w:color="auto"/>
                    <w:left w:val="none" w:sz="0" w:space="0" w:color="auto"/>
                    <w:bottom w:val="none" w:sz="0" w:space="0" w:color="auto"/>
                    <w:right w:val="none" w:sz="0" w:space="0" w:color="auto"/>
                  </w:divBdr>
                </w:div>
              </w:divsChild>
            </w:div>
            <w:div w:id="1698041993">
              <w:marLeft w:val="0"/>
              <w:marRight w:val="0"/>
              <w:marTop w:val="0"/>
              <w:marBottom w:val="0"/>
              <w:divBdr>
                <w:top w:val="none" w:sz="0" w:space="0" w:color="auto"/>
                <w:left w:val="none" w:sz="0" w:space="0" w:color="auto"/>
                <w:bottom w:val="none" w:sz="0" w:space="0" w:color="auto"/>
                <w:right w:val="none" w:sz="0" w:space="0" w:color="auto"/>
              </w:divBdr>
              <w:divsChild>
                <w:div w:id="11879745">
                  <w:marLeft w:val="0"/>
                  <w:marRight w:val="0"/>
                  <w:marTop w:val="0"/>
                  <w:marBottom w:val="101"/>
                  <w:divBdr>
                    <w:top w:val="none" w:sz="0" w:space="0" w:color="auto"/>
                    <w:left w:val="none" w:sz="0" w:space="0" w:color="auto"/>
                    <w:bottom w:val="none" w:sz="0" w:space="0" w:color="auto"/>
                    <w:right w:val="none" w:sz="0" w:space="0" w:color="auto"/>
                  </w:divBdr>
                </w:div>
                <w:div w:id="1511142750">
                  <w:marLeft w:val="0"/>
                  <w:marRight w:val="0"/>
                  <w:marTop w:val="0"/>
                  <w:marBottom w:val="101"/>
                  <w:divBdr>
                    <w:top w:val="none" w:sz="0" w:space="0" w:color="auto"/>
                    <w:left w:val="none" w:sz="0" w:space="0" w:color="auto"/>
                    <w:bottom w:val="none" w:sz="0" w:space="0" w:color="auto"/>
                    <w:right w:val="none" w:sz="0" w:space="0" w:color="auto"/>
                  </w:divBdr>
                </w:div>
              </w:divsChild>
            </w:div>
            <w:div w:id="1593902725">
              <w:marLeft w:val="0"/>
              <w:marRight w:val="0"/>
              <w:marTop w:val="0"/>
              <w:marBottom w:val="0"/>
              <w:divBdr>
                <w:top w:val="none" w:sz="0" w:space="0" w:color="auto"/>
                <w:left w:val="none" w:sz="0" w:space="0" w:color="auto"/>
                <w:bottom w:val="none" w:sz="0" w:space="0" w:color="auto"/>
                <w:right w:val="none" w:sz="0" w:space="0" w:color="auto"/>
              </w:divBdr>
              <w:divsChild>
                <w:div w:id="1864322237">
                  <w:marLeft w:val="0"/>
                  <w:marRight w:val="0"/>
                  <w:marTop w:val="0"/>
                  <w:marBottom w:val="101"/>
                  <w:divBdr>
                    <w:top w:val="none" w:sz="0" w:space="0" w:color="auto"/>
                    <w:left w:val="none" w:sz="0" w:space="0" w:color="auto"/>
                    <w:bottom w:val="none" w:sz="0" w:space="0" w:color="auto"/>
                    <w:right w:val="none" w:sz="0" w:space="0" w:color="auto"/>
                  </w:divBdr>
                </w:div>
                <w:div w:id="2099134277">
                  <w:marLeft w:val="0"/>
                  <w:marRight w:val="0"/>
                  <w:marTop w:val="0"/>
                  <w:marBottom w:val="101"/>
                  <w:divBdr>
                    <w:top w:val="none" w:sz="0" w:space="0" w:color="auto"/>
                    <w:left w:val="none" w:sz="0" w:space="0" w:color="auto"/>
                    <w:bottom w:val="none" w:sz="0" w:space="0" w:color="auto"/>
                    <w:right w:val="none" w:sz="0" w:space="0" w:color="auto"/>
                  </w:divBdr>
                </w:div>
              </w:divsChild>
            </w:div>
            <w:div w:id="905650969">
              <w:marLeft w:val="0"/>
              <w:marRight w:val="0"/>
              <w:marTop w:val="0"/>
              <w:marBottom w:val="0"/>
              <w:divBdr>
                <w:top w:val="none" w:sz="0" w:space="0" w:color="auto"/>
                <w:left w:val="none" w:sz="0" w:space="0" w:color="auto"/>
                <w:bottom w:val="none" w:sz="0" w:space="0" w:color="auto"/>
                <w:right w:val="none" w:sz="0" w:space="0" w:color="auto"/>
              </w:divBdr>
              <w:divsChild>
                <w:div w:id="700201242">
                  <w:marLeft w:val="0"/>
                  <w:marRight w:val="0"/>
                  <w:marTop w:val="0"/>
                  <w:marBottom w:val="101"/>
                  <w:divBdr>
                    <w:top w:val="none" w:sz="0" w:space="0" w:color="auto"/>
                    <w:left w:val="none" w:sz="0" w:space="0" w:color="auto"/>
                    <w:bottom w:val="none" w:sz="0" w:space="0" w:color="auto"/>
                    <w:right w:val="none" w:sz="0" w:space="0" w:color="auto"/>
                  </w:divBdr>
                </w:div>
              </w:divsChild>
            </w:div>
            <w:div w:id="1725592464">
              <w:marLeft w:val="0"/>
              <w:marRight w:val="0"/>
              <w:marTop w:val="0"/>
              <w:marBottom w:val="0"/>
              <w:divBdr>
                <w:top w:val="none" w:sz="0" w:space="0" w:color="auto"/>
                <w:left w:val="none" w:sz="0" w:space="0" w:color="auto"/>
                <w:bottom w:val="none" w:sz="0" w:space="0" w:color="auto"/>
                <w:right w:val="none" w:sz="0" w:space="0" w:color="auto"/>
              </w:divBdr>
              <w:divsChild>
                <w:div w:id="98256725">
                  <w:marLeft w:val="0"/>
                  <w:marRight w:val="0"/>
                  <w:marTop w:val="40"/>
                  <w:marBottom w:val="40"/>
                  <w:divBdr>
                    <w:top w:val="none" w:sz="0" w:space="0" w:color="auto"/>
                    <w:left w:val="none" w:sz="0" w:space="0" w:color="auto"/>
                    <w:bottom w:val="none" w:sz="0" w:space="0" w:color="auto"/>
                    <w:right w:val="none" w:sz="0" w:space="0" w:color="auto"/>
                  </w:divBdr>
                </w:div>
                <w:div w:id="504832400">
                  <w:marLeft w:val="0"/>
                  <w:marRight w:val="0"/>
                  <w:marTop w:val="40"/>
                  <w:marBottom w:val="40"/>
                  <w:divBdr>
                    <w:top w:val="none" w:sz="0" w:space="0" w:color="auto"/>
                    <w:left w:val="none" w:sz="0" w:space="0" w:color="auto"/>
                    <w:bottom w:val="none" w:sz="0" w:space="0" w:color="auto"/>
                    <w:right w:val="none" w:sz="0" w:space="0" w:color="auto"/>
                  </w:divBdr>
                </w:div>
                <w:div w:id="451100197">
                  <w:marLeft w:val="0"/>
                  <w:marRight w:val="0"/>
                  <w:marTop w:val="40"/>
                  <w:marBottom w:val="40"/>
                  <w:divBdr>
                    <w:top w:val="none" w:sz="0" w:space="0" w:color="auto"/>
                    <w:left w:val="none" w:sz="0" w:space="0" w:color="auto"/>
                    <w:bottom w:val="none" w:sz="0" w:space="0" w:color="auto"/>
                    <w:right w:val="none" w:sz="0" w:space="0" w:color="auto"/>
                  </w:divBdr>
                </w:div>
                <w:div w:id="719404442">
                  <w:marLeft w:val="0"/>
                  <w:marRight w:val="0"/>
                  <w:marTop w:val="40"/>
                  <w:marBottom w:val="40"/>
                  <w:divBdr>
                    <w:top w:val="none" w:sz="0" w:space="0" w:color="auto"/>
                    <w:left w:val="none" w:sz="0" w:space="0" w:color="auto"/>
                    <w:bottom w:val="none" w:sz="0" w:space="0" w:color="auto"/>
                    <w:right w:val="none" w:sz="0" w:space="0" w:color="auto"/>
                  </w:divBdr>
                </w:div>
                <w:div w:id="1227104321">
                  <w:marLeft w:val="0"/>
                  <w:marRight w:val="0"/>
                  <w:marTop w:val="40"/>
                  <w:marBottom w:val="40"/>
                  <w:divBdr>
                    <w:top w:val="none" w:sz="0" w:space="0" w:color="auto"/>
                    <w:left w:val="none" w:sz="0" w:space="0" w:color="auto"/>
                    <w:bottom w:val="none" w:sz="0" w:space="0" w:color="auto"/>
                    <w:right w:val="none" w:sz="0" w:space="0" w:color="auto"/>
                  </w:divBdr>
                </w:div>
                <w:div w:id="2090421797">
                  <w:marLeft w:val="0"/>
                  <w:marRight w:val="0"/>
                  <w:marTop w:val="40"/>
                  <w:marBottom w:val="40"/>
                  <w:divBdr>
                    <w:top w:val="none" w:sz="0" w:space="0" w:color="auto"/>
                    <w:left w:val="none" w:sz="0" w:space="0" w:color="auto"/>
                    <w:bottom w:val="none" w:sz="0" w:space="0" w:color="auto"/>
                    <w:right w:val="none" w:sz="0" w:space="0" w:color="auto"/>
                  </w:divBdr>
                </w:div>
                <w:div w:id="229534844">
                  <w:marLeft w:val="0"/>
                  <w:marRight w:val="0"/>
                  <w:marTop w:val="40"/>
                  <w:marBottom w:val="40"/>
                  <w:divBdr>
                    <w:top w:val="none" w:sz="0" w:space="0" w:color="auto"/>
                    <w:left w:val="none" w:sz="0" w:space="0" w:color="auto"/>
                    <w:bottom w:val="none" w:sz="0" w:space="0" w:color="auto"/>
                    <w:right w:val="none" w:sz="0" w:space="0" w:color="auto"/>
                  </w:divBdr>
                </w:div>
                <w:div w:id="1812557085">
                  <w:marLeft w:val="0"/>
                  <w:marRight w:val="0"/>
                  <w:marTop w:val="40"/>
                  <w:marBottom w:val="40"/>
                  <w:divBdr>
                    <w:top w:val="none" w:sz="0" w:space="0" w:color="auto"/>
                    <w:left w:val="none" w:sz="0" w:space="0" w:color="auto"/>
                    <w:bottom w:val="none" w:sz="0" w:space="0" w:color="auto"/>
                    <w:right w:val="none" w:sz="0" w:space="0" w:color="auto"/>
                  </w:divBdr>
                </w:div>
                <w:div w:id="368146281">
                  <w:marLeft w:val="0"/>
                  <w:marRight w:val="0"/>
                  <w:marTop w:val="40"/>
                  <w:marBottom w:val="40"/>
                  <w:divBdr>
                    <w:top w:val="none" w:sz="0" w:space="0" w:color="auto"/>
                    <w:left w:val="none" w:sz="0" w:space="0" w:color="auto"/>
                    <w:bottom w:val="none" w:sz="0" w:space="0" w:color="auto"/>
                    <w:right w:val="none" w:sz="0" w:space="0" w:color="auto"/>
                  </w:divBdr>
                </w:div>
                <w:div w:id="474681671">
                  <w:marLeft w:val="0"/>
                  <w:marRight w:val="0"/>
                  <w:marTop w:val="40"/>
                  <w:marBottom w:val="40"/>
                  <w:divBdr>
                    <w:top w:val="none" w:sz="0" w:space="0" w:color="auto"/>
                    <w:left w:val="none" w:sz="0" w:space="0" w:color="auto"/>
                    <w:bottom w:val="none" w:sz="0" w:space="0" w:color="auto"/>
                    <w:right w:val="none" w:sz="0" w:space="0" w:color="auto"/>
                  </w:divBdr>
                </w:div>
                <w:div w:id="1298300216">
                  <w:marLeft w:val="0"/>
                  <w:marRight w:val="0"/>
                  <w:marTop w:val="40"/>
                  <w:marBottom w:val="40"/>
                  <w:divBdr>
                    <w:top w:val="none" w:sz="0" w:space="0" w:color="auto"/>
                    <w:left w:val="none" w:sz="0" w:space="0" w:color="auto"/>
                    <w:bottom w:val="none" w:sz="0" w:space="0" w:color="auto"/>
                    <w:right w:val="none" w:sz="0" w:space="0" w:color="auto"/>
                  </w:divBdr>
                </w:div>
                <w:div w:id="221333313">
                  <w:marLeft w:val="0"/>
                  <w:marRight w:val="0"/>
                  <w:marTop w:val="40"/>
                  <w:marBottom w:val="40"/>
                  <w:divBdr>
                    <w:top w:val="none" w:sz="0" w:space="0" w:color="auto"/>
                    <w:left w:val="none" w:sz="0" w:space="0" w:color="auto"/>
                    <w:bottom w:val="none" w:sz="0" w:space="0" w:color="auto"/>
                    <w:right w:val="none" w:sz="0" w:space="0" w:color="auto"/>
                  </w:divBdr>
                </w:div>
                <w:div w:id="520584295">
                  <w:marLeft w:val="0"/>
                  <w:marRight w:val="0"/>
                  <w:marTop w:val="40"/>
                  <w:marBottom w:val="40"/>
                  <w:divBdr>
                    <w:top w:val="none" w:sz="0" w:space="0" w:color="auto"/>
                    <w:left w:val="none" w:sz="0" w:space="0" w:color="auto"/>
                    <w:bottom w:val="none" w:sz="0" w:space="0" w:color="auto"/>
                    <w:right w:val="none" w:sz="0" w:space="0" w:color="auto"/>
                  </w:divBdr>
                </w:div>
                <w:div w:id="822967178">
                  <w:marLeft w:val="0"/>
                  <w:marRight w:val="0"/>
                  <w:marTop w:val="40"/>
                  <w:marBottom w:val="40"/>
                  <w:divBdr>
                    <w:top w:val="none" w:sz="0" w:space="0" w:color="auto"/>
                    <w:left w:val="none" w:sz="0" w:space="0" w:color="auto"/>
                    <w:bottom w:val="none" w:sz="0" w:space="0" w:color="auto"/>
                    <w:right w:val="none" w:sz="0" w:space="0" w:color="auto"/>
                  </w:divBdr>
                </w:div>
                <w:div w:id="264969317">
                  <w:marLeft w:val="0"/>
                  <w:marRight w:val="0"/>
                  <w:marTop w:val="40"/>
                  <w:marBottom w:val="40"/>
                  <w:divBdr>
                    <w:top w:val="none" w:sz="0" w:space="0" w:color="auto"/>
                    <w:left w:val="none" w:sz="0" w:space="0" w:color="auto"/>
                    <w:bottom w:val="none" w:sz="0" w:space="0" w:color="auto"/>
                    <w:right w:val="none" w:sz="0" w:space="0" w:color="auto"/>
                  </w:divBdr>
                </w:div>
                <w:div w:id="1623536998">
                  <w:marLeft w:val="0"/>
                  <w:marRight w:val="0"/>
                  <w:marTop w:val="40"/>
                  <w:marBottom w:val="40"/>
                  <w:divBdr>
                    <w:top w:val="none" w:sz="0" w:space="0" w:color="auto"/>
                    <w:left w:val="none" w:sz="0" w:space="0" w:color="auto"/>
                    <w:bottom w:val="none" w:sz="0" w:space="0" w:color="auto"/>
                    <w:right w:val="none" w:sz="0" w:space="0" w:color="auto"/>
                  </w:divBdr>
                </w:div>
                <w:div w:id="606012566">
                  <w:marLeft w:val="0"/>
                  <w:marRight w:val="0"/>
                  <w:marTop w:val="40"/>
                  <w:marBottom w:val="40"/>
                  <w:divBdr>
                    <w:top w:val="none" w:sz="0" w:space="0" w:color="auto"/>
                    <w:left w:val="none" w:sz="0" w:space="0" w:color="auto"/>
                    <w:bottom w:val="none" w:sz="0" w:space="0" w:color="auto"/>
                    <w:right w:val="none" w:sz="0" w:space="0" w:color="auto"/>
                  </w:divBdr>
                </w:div>
                <w:div w:id="1835754587">
                  <w:marLeft w:val="0"/>
                  <w:marRight w:val="0"/>
                  <w:marTop w:val="40"/>
                  <w:marBottom w:val="40"/>
                  <w:divBdr>
                    <w:top w:val="none" w:sz="0" w:space="0" w:color="auto"/>
                    <w:left w:val="none" w:sz="0" w:space="0" w:color="auto"/>
                    <w:bottom w:val="none" w:sz="0" w:space="0" w:color="auto"/>
                    <w:right w:val="none" w:sz="0" w:space="0" w:color="auto"/>
                  </w:divBdr>
                </w:div>
                <w:div w:id="709257224">
                  <w:marLeft w:val="0"/>
                  <w:marRight w:val="0"/>
                  <w:marTop w:val="40"/>
                  <w:marBottom w:val="40"/>
                  <w:divBdr>
                    <w:top w:val="none" w:sz="0" w:space="0" w:color="auto"/>
                    <w:left w:val="none" w:sz="0" w:space="0" w:color="auto"/>
                    <w:bottom w:val="none" w:sz="0" w:space="0" w:color="auto"/>
                    <w:right w:val="none" w:sz="0" w:space="0" w:color="auto"/>
                  </w:divBdr>
                </w:div>
                <w:div w:id="526794127">
                  <w:marLeft w:val="0"/>
                  <w:marRight w:val="0"/>
                  <w:marTop w:val="40"/>
                  <w:marBottom w:val="40"/>
                  <w:divBdr>
                    <w:top w:val="none" w:sz="0" w:space="0" w:color="auto"/>
                    <w:left w:val="none" w:sz="0" w:space="0" w:color="auto"/>
                    <w:bottom w:val="none" w:sz="0" w:space="0" w:color="auto"/>
                    <w:right w:val="none" w:sz="0" w:space="0" w:color="auto"/>
                  </w:divBdr>
                </w:div>
                <w:div w:id="756512562">
                  <w:marLeft w:val="0"/>
                  <w:marRight w:val="0"/>
                  <w:marTop w:val="40"/>
                  <w:marBottom w:val="40"/>
                  <w:divBdr>
                    <w:top w:val="none" w:sz="0" w:space="0" w:color="auto"/>
                    <w:left w:val="none" w:sz="0" w:space="0" w:color="auto"/>
                    <w:bottom w:val="none" w:sz="0" w:space="0" w:color="auto"/>
                    <w:right w:val="none" w:sz="0" w:space="0" w:color="auto"/>
                  </w:divBdr>
                </w:div>
                <w:div w:id="1530993457">
                  <w:marLeft w:val="0"/>
                  <w:marRight w:val="0"/>
                  <w:marTop w:val="40"/>
                  <w:marBottom w:val="40"/>
                  <w:divBdr>
                    <w:top w:val="none" w:sz="0" w:space="0" w:color="auto"/>
                    <w:left w:val="none" w:sz="0" w:space="0" w:color="auto"/>
                    <w:bottom w:val="none" w:sz="0" w:space="0" w:color="auto"/>
                    <w:right w:val="none" w:sz="0" w:space="0" w:color="auto"/>
                  </w:divBdr>
                </w:div>
                <w:div w:id="816069802">
                  <w:marLeft w:val="0"/>
                  <w:marRight w:val="0"/>
                  <w:marTop w:val="40"/>
                  <w:marBottom w:val="40"/>
                  <w:divBdr>
                    <w:top w:val="none" w:sz="0" w:space="0" w:color="auto"/>
                    <w:left w:val="none" w:sz="0" w:space="0" w:color="auto"/>
                    <w:bottom w:val="none" w:sz="0" w:space="0" w:color="auto"/>
                    <w:right w:val="none" w:sz="0" w:space="0" w:color="auto"/>
                  </w:divBdr>
                </w:div>
                <w:div w:id="1380857218">
                  <w:marLeft w:val="0"/>
                  <w:marRight w:val="0"/>
                  <w:marTop w:val="40"/>
                  <w:marBottom w:val="40"/>
                  <w:divBdr>
                    <w:top w:val="none" w:sz="0" w:space="0" w:color="auto"/>
                    <w:left w:val="none" w:sz="0" w:space="0" w:color="auto"/>
                    <w:bottom w:val="none" w:sz="0" w:space="0" w:color="auto"/>
                    <w:right w:val="none" w:sz="0" w:space="0" w:color="auto"/>
                  </w:divBdr>
                </w:div>
                <w:div w:id="1569339252">
                  <w:marLeft w:val="0"/>
                  <w:marRight w:val="0"/>
                  <w:marTop w:val="40"/>
                  <w:marBottom w:val="40"/>
                  <w:divBdr>
                    <w:top w:val="none" w:sz="0" w:space="0" w:color="auto"/>
                    <w:left w:val="none" w:sz="0" w:space="0" w:color="auto"/>
                    <w:bottom w:val="none" w:sz="0" w:space="0" w:color="auto"/>
                    <w:right w:val="none" w:sz="0" w:space="0" w:color="auto"/>
                  </w:divBdr>
                </w:div>
                <w:div w:id="55979481">
                  <w:marLeft w:val="0"/>
                  <w:marRight w:val="0"/>
                  <w:marTop w:val="40"/>
                  <w:marBottom w:val="40"/>
                  <w:divBdr>
                    <w:top w:val="none" w:sz="0" w:space="0" w:color="auto"/>
                    <w:left w:val="none" w:sz="0" w:space="0" w:color="auto"/>
                    <w:bottom w:val="none" w:sz="0" w:space="0" w:color="auto"/>
                    <w:right w:val="none" w:sz="0" w:space="0" w:color="auto"/>
                  </w:divBdr>
                </w:div>
                <w:div w:id="2104260712">
                  <w:marLeft w:val="0"/>
                  <w:marRight w:val="0"/>
                  <w:marTop w:val="40"/>
                  <w:marBottom w:val="40"/>
                  <w:divBdr>
                    <w:top w:val="none" w:sz="0" w:space="0" w:color="auto"/>
                    <w:left w:val="none" w:sz="0" w:space="0" w:color="auto"/>
                    <w:bottom w:val="none" w:sz="0" w:space="0" w:color="auto"/>
                    <w:right w:val="none" w:sz="0" w:space="0" w:color="auto"/>
                  </w:divBdr>
                </w:div>
                <w:div w:id="1557469152">
                  <w:marLeft w:val="0"/>
                  <w:marRight w:val="0"/>
                  <w:marTop w:val="40"/>
                  <w:marBottom w:val="40"/>
                  <w:divBdr>
                    <w:top w:val="none" w:sz="0" w:space="0" w:color="auto"/>
                    <w:left w:val="none" w:sz="0" w:space="0" w:color="auto"/>
                    <w:bottom w:val="none" w:sz="0" w:space="0" w:color="auto"/>
                    <w:right w:val="none" w:sz="0" w:space="0" w:color="auto"/>
                  </w:divBdr>
                </w:div>
                <w:div w:id="177624925">
                  <w:marLeft w:val="0"/>
                  <w:marRight w:val="0"/>
                  <w:marTop w:val="40"/>
                  <w:marBottom w:val="40"/>
                  <w:divBdr>
                    <w:top w:val="none" w:sz="0" w:space="0" w:color="auto"/>
                    <w:left w:val="none" w:sz="0" w:space="0" w:color="auto"/>
                    <w:bottom w:val="none" w:sz="0" w:space="0" w:color="auto"/>
                    <w:right w:val="none" w:sz="0" w:space="0" w:color="auto"/>
                  </w:divBdr>
                </w:div>
                <w:div w:id="780223298">
                  <w:marLeft w:val="0"/>
                  <w:marRight w:val="0"/>
                  <w:marTop w:val="40"/>
                  <w:marBottom w:val="40"/>
                  <w:divBdr>
                    <w:top w:val="none" w:sz="0" w:space="0" w:color="auto"/>
                    <w:left w:val="none" w:sz="0" w:space="0" w:color="auto"/>
                    <w:bottom w:val="none" w:sz="0" w:space="0" w:color="auto"/>
                    <w:right w:val="none" w:sz="0" w:space="0" w:color="auto"/>
                  </w:divBdr>
                </w:div>
                <w:div w:id="1722558122">
                  <w:marLeft w:val="0"/>
                  <w:marRight w:val="0"/>
                  <w:marTop w:val="40"/>
                  <w:marBottom w:val="40"/>
                  <w:divBdr>
                    <w:top w:val="none" w:sz="0" w:space="0" w:color="auto"/>
                    <w:left w:val="none" w:sz="0" w:space="0" w:color="auto"/>
                    <w:bottom w:val="none" w:sz="0" w:space="0" w:color="auto"/>
                    <w:right w:val="none" w:sz="0" w:space="0" w:color="auto"/>
                  </w:divBdr>
                </w:div>
                <w:div w:id="1362633558">
                  <w:marLeft w:val="0"/>
                  <w:marRight w:val="0"/>
                  <w:marTop w:val="40"/>
                  <w:marBottom w:val="40"/>
                  <w:divBdr>
                    <w:top w:val="none" w:sz="0" w:space="0" w:color="auto"/>
                    <w:left w:val="none" w:sz="0" w:space="0" w:color="auto"/>
                    <w:bottom w:val="none" w:sz="0" w:space="0" w:color="auto"/>
                    <w:right w:val="none" w:sz="0" w:space="0" w:color="auto"/>
                  </w:divBdr>
                </w:div>
                <w:div w:id="844445326">
                  <w:marLeft w:val="0"/>
                  <w:marRight w:val="0"/>
                  <w:marTop w:val="40"/>
                  <w:marBottom w:val="40"/>
                  <w:divBdr>
                    <w:top w:val="none" w:sz="0" w:space="0" w:color="auto"/>
                    <w:left w:val="none" w:sz="0" w:space="0" w:color="auto"/>
                    <w:bottom w:val="none" w:sz="0" w:space="0" w:color="auto"/>
                    <w:right w:val="none" w:sz="0" w:space="0" w:color="auto"/>
                  </w:divBdr>
                </w:div>
                <w:div w:id="2109619138">
                  <w:marLeft w:val="0"/>
                  <w:marRight w:val="0"/>
                  <w:marTop w:val="40"/>
                  <w:marBottom w:val="40"/>
                  <w:divBdr>
                    <w:top w:val="none" w:sz="0" w:space="0" w:color="auto"/>
                    <w:left w:val="none" w:sz="0" w:space="0" w:color="auto"/>
                    <w:bottom w:val="none" w:sz="0" w:space="0" w:color="auto"/>
                    <w:right w:val="none" w:sz="0" w:space="0" w:color="auto"/>
                  </w:divBdr>
                </w:div>
                <w:div w:id="401491906">
                  <w:marLeft w:val="0"/>
                  <w:marRight w:val="0"/>
                  <w:marTop w:val="40"/>
                  <w:marBottom w:val="40"/>
                  <w:divBdr>
                    <w:top w:val="none" w:sz="0" w:space="0" w:color="auto"/>
                    <w:left w:val="none" w:sz="0" w:space="0" w:color="auto"/>
                    <w:bottom w:val="none" w:sz="0" w:space="0" w:color="auto"/>
                    <w:right w:val="none" w:sz="0" w:space="0" w:color="auto"/>
                  </w:divBdr>
                </w:div>
                <w:div w:id="2082292422">
                  <w:marLeft w:val="0"/>
                  <w:marRight w:val="0"/>
                  <w:marTop w:val="40"/>
                  <w:marBottom w:val="40"/>
                  <w:divBdr>
                    <w:top w:val="none" w:sz="0" w:space="0" w:color="auto"/>
                    <w:left w:val="none" w:sz="0" w:space="0" w:color="auto"/>
                    <w:bottom w:val="none" w:sz="0" w:space="0" w:color="auto"/>
                    <w:right w:val="none" w:sz="0" w:space="0" w:color="auto"/>
                  </w:divBdr>
                </w:div>
                <w:div w:id="849686394">
                  <w:marLeft w:val="0"/>
                  <w:marRight w:val="0"/>
                  <w:marTop w:val="40"/>
                  <w:marBottom w:val="40"/>
                  <w:divBdr>
                    <w:top w:val="none" w:sz="0" w:space="0" w:color="auto"/>
                    <w:left w:val="none" w:sz="0" w:space="0" w:color="auto"/>
                    <w:bottom w:val="none" w:sz="0" w:space="0" w:color="auto"/>
                    <w:right w:val="none" w:sz="0" w:space="0" w:color="auto"/>
                  </w:divBdr>
                </w:div>
                <w:div w:id="1879275143">
                  <w:marLeft w:val="0"/>
                  <w:marRight w:val="0"/>
                  <w:marTop w:val="40"/>
                  <w:marBottom w:val="40"/>
                  <w:divBdr>
                    <w:top w:val="none" w:sz="0" w:space="0" w:color="auto"/>
                    <w:left w:val="none" w:sz="0" w:space="0" w:color="auto"/>
                    <w:bottom w:val="none" w:sz="0" w:space="0" w:color="auto"/>
                    <w:right w:val="none" w:sz="0" w:space="0" w:color="auto"/>
                  </w:divBdr>
                </w:div>
                <w:div w:id="1354261152">
                  <w:marLeft w:val="0"/>
                  <w:marRight w:val="0"/>
                  <w:marTop w:val="40"/>
                  <w:marBottom w:val="40"/>
                  <w:divBdr>
                    <w:top w:val="none" w:sz="0" w:space="0" w:color="auto"/>
                    <w:left w:val="none" w:sz="0" w:space="0" w:color="auto"/>
                    <w:bottom w:val="none" w:sz="0" w:space="0" w:color="auto"/>
                    <w:right w:val="none" w:sz="0" w:space="0" w:color="auto"/>
                  </w:divBdr>
                </w:div>
                <w:div w:id="1027566693">
                  <w:marLeft w:val="0"/>
                  <w:marRight w:val="0"/>
                  <w:marTop w:val="40"/>
                  <w:marBottom w:val="40"/>
                  <w:divBdr>
                    <w:top w:val="none" w:sz="0" w:space="0" w:color="auto"/>
                    <w:left w:val="none" w:sz="0" w:space="0" w:color="auto"/>
                    <w:bottom w:val="none" w:sz="0" w:space="0" w:color="auto"/>
                    <w:right w:val="none" w:sz="0" w:space="0" w:color="auto"/>
                  </w:divBdr>
                </w:div>
                <w:div w:id="350448295">
                  <w:marLeft w:val="0"/>
                  <w:marRight w:val="0"/>
                  <w:marTop w:val="40"/>
                  <w:marBottom w:val="40"/>
                  <w:divBdr>
                    <w:top w:val="none" w:sz="0" w:space="0" w:color="auto"/>
                    <w:left w:val="none" w:sz="0" w:space="0" w:color="auto"/>
                    <w:bottom w:val="none" w:sz="0" w:space="0" w:color="auto"/>
                    <w:right w:val="none" w:sz="0" w:space="0" w:color="auto"/>
                  </w:divBdr>
                </w:div>
                <w:div w:id="1065958944">
                  <w:marLeft w:val="0"/>
                  <w:marRight w:val="0"/>
                  <w:marTop w:val="40"/>
                  <w:marBottom w:val="40"/>
                  <w:divBdr>
                    <w:top w:val="none" w:sz="0" w:space="0" w:color="auto"/>
                    <w:left w:val="none" w:sz="0" w:space="0" w:color="auto"/>
                    <w:bottom w:val="none" w:sz="0" w:space="0" w:color="auto"/>
                    <w:right w:val="none" w:sz="0" w:space="0" w:color="auto"/>
                  </w:divBdr>
                </w:div>
                <w:div w:id="2075470498">
                  <w:marLeft w:val="0"/>
                  <w:marRight w:val="0"/>
                  <w:marTop w:val="40"/>
                  <w:marBottom w:val="40"/>
                  <w:divBdr>
                    <w:top w:val="none" w:sz="0" w:space="0" w:color="auto"/>
                    <w:left w:val="none" w:sz="0" w:space="0" w:color="auto"/>
                    <w:bottom w:val="none" w:sz="0" w:space="0" w:color="auto"/>
                    <w:right w:val="none" w:sz="0" w:space="0" w:color="auto"/>
                  </w:divBdr>
                </w:div>
                <w:div w:id="564493324">
                  <w:marLeft w:val="0"/>
                  <w:marRight w:val="0"/>
                  <w:marTop w:val="40"/>
                  <w:marBottom w:val="40"/>
                  <w:divBdr>
                    <w:top w:val="none" w:sz="0" w:space="0" w:color="auto"/>
                    <w:left w:val="none" w:sz="0" w:space="0" w:color="auto"/>
                    <w:bottom w:val="none" w:sz="0" w:space="0" w:color="auto"/>
                    <w:right w:val="none" w:sz="0" w:space="0" w:color="auto"/>
                  </w:divBdr>
                </w:div>
                <w:div w:id="333260922">
                  <w:marLeft w:val="0"/>
                  <w:marRight w:val="0"/>
                  <w:marTop w:val="40"/>
                  <w:marBottom w:val="40"/>
                  <w:divBdr>
                    <w:top w:val="none" w:sz="0" w:space="0" w:color="auto"/>
                    <w:left w:val="none" w:sz="0" w:space="0" w:color="auto"/>
                    <w:bottom w:val="none" w:sz="0" w:space="0" w:color="auto"/>
                    <w:right w:val="none" w:sz="0" w:space="0" w:color="auto"/>
                  </w:divBdr>
                </w:div>
                <w:div w:id="1754860207">
                  <w:marLeft w:val="0"/>
                  <w:marRight w:val="0"/>
                  <w:marTop w:val="40"/>
                  <w:marBottom w:val="40"/>
                  <w:divBdr>
                    <w:top w:val="none" w:sz="0" w:space="0" w:color="auto"/>
                    <w:left w:val="none" w:sz="0" w:space="0" w:color="auto"/>
                    <w:bottom w:val="none" w:sz="0" w:space="0" w:color="auto"/>
                    <w:right w:val="none" w:sz="0" w:space="0" w:color="auto"/>
                  </w:divBdr>
                </w:div>
                <w:div w:id="1882550640">
                  <w:marLeft w:val="0"/>
                  <w:marRight w:val="0"/>
                  <w:marTop w:val="40"/>
                  <w:marBottom w:val="40"/>
                  <w:divBdr>
                    <w:top w:val="none" w:sz="0" w:space="0" w:color="auto"/>
                    <w:left w:val="none" w:sz="0" w:space="0" w:color="auto"/>
                    <w:bottom w:val="none" w:sz="0" w:space="0" w:color="auto"/>
                    <w:right w:val="none" w:sz="0" w:space="0" w:color="auto"/>
                  </w:divBdr>
                </w:div>
                <w:div w:id="1992830770">
                  <w:marLeft w:val="0"/>
                  <w:marRight w:val="0"/>
                  <w:marTop w:val="40"/>
                  <w:marBottom w:val="40"/>
                  <w:divBdr>
                    <w:top w:val="none" w:sz="0" w:space="0" w:color="auto"/>
                    <w:left w:val="none" w:sz="0" w:space="0" w:color="auto"/>
                    <w:bottom w:val="none" w:sz="0" w:space="0" w:color="auto"/>
                    <w:right w:val="none" w:sz="0" w:space="0" w:color="auto"/>
                  </w:divBdr>
                </w:div>
                <w:div w:id="408429618">
                  <w:marLeft w:val="0"/>
                  <w:marRight w:val="0"/>
                  <w:marTop w:val="40"/>
                  <w:marBottom w:val="40"/>
                  <w:divBdr>
                    <w:top w:val="none" w:sz="0" w:space="0" w:color="auto"/>
                    <w:left w:val="none" w:sz="0" w:space="0" w:color="auto"/>
                    <w:bottom w:val="none" w:sz="0" w:space="0" w:color="auto"/>
                    <w:right w:val="none" w:sz="0" w:space="0" w:color="auto"/>
                  </w:divBdr>
                </w:div>
                <w:div w:id="763962837">
                  <w:marLeft w:val="0"/>
                  <w:marRight w:val="0"/>
                  <w:marTop w:val="40"/>
                  <w:marBottom w:val="40"/>
                  <w:divBdr>
                    <w:top w:val="none" w:sz="0" w:space="0" w:color="auto"/>
                    <w:left w:val="none" w:sz="0" w:space="0" w:color="auto"/>
                    <w:bottom w:val="none" w:sz="0" w:space="0" w:color="auto"/>
                    <w:right w:val="none" w:sz="0" w:space="0" w:color="auto"/>
                  </w:divBdr>
                </w:div>
                <w:div w:id="1804883332">
                  <w:marLeft w:val="0"/>
                  <w:marRight w:val="0"/>
                  <w:marTop w:val="40"/>
                  <w:marBottom w:val="40"/>
                  <w:divBdr>
                    <w:top w:val="none" w:sz="0" w:space="0" w:color="auto"/>
                    <w:left w:val="none" w:sz="0" w:space="0" w:color="auto"/>
                    <w:bottom w:val="none" w:sz="0" w:space="0" w:color="auto"/>
                    <w:right w:val="none" w:sz="0" w:space="0" w:color="auto"/>
                  </w:divBdr>
                </w:div>
                <w:div w:id="1447580419">
                  <w:marLeft w:val="0"/>
                  <w:marRight w:val="0"/>
                  <w:marTop w:val="40"/>
                  <w:marBottom w:val="40"/>
                  <w:divBdr>
                    <w:top w:val="none" w:sz="0" w:space="0" w:color="auto"/>
                    <w:left w:val="none" w:sz="0" w:space="0" w:color="auto"/>
                    <w:bottom w:val="none" w:sz="0" w:space="0" w:color="auto"/>
                    <w:right w:val="none" w:sz="0" w:space="0" w:color="auto"/>
                  </w:divBdr>
                </w:div>
                <w:div w:id="1232613984">
                  <w:marLeft w:val="0"/>
                  <w:marRight w:val="0"/>
                  <w:marTop w:val="40"/>
                  <w:marBottom w:val="40"/>
                  <w:divBdr>
                    <w:top w:val="none" w:sz="0" w:space="0" w:color="auto"/>
                    <w:left w:val="none" w:sz="0" w:space="0" w:color="auto"/>
                    <w:bottom w:val="none" w:sz="0" w:space="0" w:color="auto"/>
                    <w:right w:val="none" w:sz="0" w:space="0" w:color="auto"/>
                  </w:divBdr>
                </w:div>
                <w:div w:id="837502128">
                  <w:marLeft w:val="0"/>
                  <w:marRight w:val="0"/>
                  <w:marTop w:val="40"/>
                  <w:marBottom w:val="40"/>
                  <w:divBdr>
                    <w:top w:val="none" w:sz="0" w:space="0" w:color="auto"/>
                    <w:left w:val="none" w:sz="0" w:space="0" w:color="auto"/>
                    <w:bottom w:val="none" w:sz="0" w:space="0" w:color="auto"/>
                    <w:right w:val="none" w:sz="0" w:space="0" w:color="auto"/>
                  </w:divBdr>
                </w:div>
                <w:div w:id="1007250597">
                  <w:marLeft w:val="0"/>
                  <w:marRight w:val="0"/>
                  <w:marTop w:val="40"/>
                  <w:marBottom w:val="40"/>
                  <w:divBdr>
                    <w:top w:val="none" w:sz="0" w:space="0" w:color="auto"/>
                    <w:left w:val="none" w:sz="0" w:space="0" w:color="auto"/>
                    <w:bottom w:val="none" w:sz="0" w:space="0" w:color="auto"/>
                    <w:right w:val="none" w:sz="0" w:space="0" w:color="auto"/>
                  </w:divBdr>
                </w:div>
                <w:div w:id="313606186">
                  <w:marLeft w:val="0"/>
                  <w:marRight w:val="0"/>
                  <w:marTop w:val="40"/>
                  <w:marBottom w:val="40"/>
                  <w:divBdr>
                    <w:top w:val="none" w:sz="0" w:space="0" w:color="auto"/>
                    <w:left w:val="none" w:sz="0" w:space="0" w:color="auto"/>
                    <w:bottom w:val="none" w:sz="0" w:space="0" w:color="auto"/>
                    <w:right w:val="none" w:sz="0" w:space="0" w:color="auto"/>
                  </w:divBdr>
                </w:div>
                <w:div w:id="558253287">
                  <w:marLeft w:val="0"/>
                  <w:marRight w:val="0"/>
                  <w:marTop w:val="40"/>
                  <w:marBottom w:val="40"/>
                  <w:divBdr>
                    <w:top w:val="none" w:sz="0" w:space="0" w:color="auto"/>
                    <w:left w:val="none" w:sz="0" w:space="0" w:color="auto"/>
                    <w:bottom w:val="none" w:sz="0" w:space="0" w:color="auto"/>
                    <w:right w:val="none" w:sz="0" w:space="0" w:color="auto"/>
                  </w:divBdr>
                </w:div>
                <w:div w:id="2093430146">
                  <w:marLeft w:val="0"/>
                  <w:marRight w:val="0"/>
                  <w:marTop w:val="40"/>
                  <w:marBottom w:val="40"/>
                  <w:divBdr>
                    <w:top w:val="none" w:sz="0" w:space="0" w:color="auto"/>
                    <w:left w:val="none" w:sz="0" w:space="0" w:color="auto"/>
                    <w:bottom w:val="none" w:sz="0" w:space="0" w:color="auto"/>
                    <w:right w:val="none" w:sz="0" w:space="0" w:color="auto"/>
                  </w:divBdr>
                </w:div>
                <w:div w:id="1256984594">
                  <w:marLeft w:val="0"/>
                  <w:marRight w:val="0"/>
                  <w:marTop w:val="40"/>
                  <w:marBottom w:val="40"/>
                  <w:divBdr>
                    <w:top w:val="none" w:sz="0" w:space="0" w:color="auto"/>
                    <w:left w:val="none" w:sz="0" w:space="0" w:color="auto"/>
                    <w:bottom w:val="none" w:sz="0" w:space="0" w:color="auto"/>
                    <w:right w:val="none" w:sz="0" w:space="0" w:color="auto"/>
                  </w:divBdr>
                </w:div>
                <w:div w:id="521356571">
                  <w:marLeft w:val="0"/>
                  <w:marRight w:val="0"/>
                  <w:marTop w:val="40"/>
                  <w:marBottom w:val="40"/>
                  <w:divBdr>
                    <w:top w:val="none" w:sz="0" w:space="0" w:color="auto"/>
                    <w:left w:val="none" w:sz="0" w:space="0" w:color="auto"/>
                    <w:bottom w:val="none" w:sz="0" w:space="0" w:color="auto"/>
                    <w:right w:val="none" w:sz="0" w:space="0" w:color="auto"/>
                  </w:divBdr>
                </w:div>
                <w:div w:id="1161039413">
                  <w:marLeft w:val="0"/>
                  <w:marRight w:val="0"/>
                  <w:marTop w:val="40"/>
                  <w:marBottom w:val="40"/>
                  <w:divBdr>
                    <w:top w:val="none" w:sz="0" w:space="0" w:color="auto"/>
                    <w:left w:val="none" w:sz="0" w:space="0" w:color="auto"/>
                    <w:bottom w:val="none" w:sz="0" w:space="0" w:color="auto"/>
                    <w:right w:val="none" w:sz="0" w:space="0" w:color="auto"/>
                  </w:divBdr>
                </w:div>
                <w:div w:id="296304695">
                  <w:marLeft w:val="0"/>
                  <w:marRight w:val="0"/>
                  <w:marTop w:val="40"/>
                  <w:marBottom w:val="40"/>
                  <w:divBdr>
                    <w:top w:val="none" w:sz="0" w:space="0" w:color="auto"/>
                    <w:left w:val="none" w:sz="0" w:space="0" w:color="auto"/>
                    <w:bottom w:val="none" w:sz="0" w:space="0" w:color="auto"/>
                    <w:right w:val="none" w:sz="0" w:space="0" w:color="auto"/>
                  </w:divBdr>
                </w:div>
                <w:div w:id="532307933">
                  <w:marLeft w:val="0"/>
                  <w:marRight w:val="0"/>
                  <w:marTop w:val="40"/>
                  <w:marBottom w:val="40"/>
                  <w:divBdr>
                    <w:top w:val="none" w:sz="0" w:space="0" w:color="auto"/>
                    <w:left w:val="none" w:sz="0" w:space="0" w:color="auto"/>
                    <w:bottom w:val="none" w:sz="0" w:space="0" w:color="auto"/>
                    <w:right w:val="none" w:sz="0" w:space="0" w:color="auto"/>
                  </w:divBdr>
                </w:div>
                <w:div w:id="1151410436">
                  <w:marLeft w:val="0"/>
                  <w:marRight w:val="0"/>
                  <w:marTop w:val="40"/>
                  <w:marBottom w:val="40"/>
                  <w:divBdr>
                    <w:top w:val="none" w:sz="0" w:space="0" w:color="auto"/>
                    <w:left w:val="none" w:sz="0" w:space="0" w:color="auto"/>
                    <w:bottom w:val="none" w:sz="0" w:space="0" w:color="auto"/>
                    <w:right w:val="none" w:sz="0" w:space="0" w:color="auto"/>
                  </w:divBdr>
                </w:div>
                <w:div w:id="411440138">
                  <w:marLeft w:val="0"/>
                  <w:marRight w:val="0"/>
                  <w:marTop w:val="40"/>
                  <w:marBottom w:val="40"/>
                  <w:divBdr>
                    <w:top w:val="none" w:sz="0" w:space="0" w:color="auto"/>
                    <w:left w:val="none" w:sz="0" w:space="0" w:color="auto"/>
                    <w:bottom w:val="none" w:sz="0" w:space="0" w:color="auto"/>
                    <w:right w:val="none" w:sz="0" w:space="0" w:color="auto"/>
                  </w:divBdr>
                </w:div>
                <w:div w:id="1176268826">
                  <w:marLeft w:val="0"/>
                  <w:marRight w:val="0"/>
                  <w:marTop w:val="40"/>
                  <w:marBottom w:val="40"/>
                  <w:divBdr>
                    <w:top w:val="none" w:sz="0" w:space="0" w:color="auto"/>
                    <w:left w:val="none" w:sz="0" w:space="0" w:color="auto"/>
                    <w:bottom w:val="none" w:sz="0" w:space="0" w:color="auto"/>
                    <w:right w:val="none" w:sz="0" w:space="0" w:color="auto"/>
                  </w:divBdr>
                </w:div>
                <w:div w:id="955405824">
                  <w:marLeft w:val="0"/>
                  <w:marRight w:val="0"/>
                  <w:marTop w:val="40"/>
                  <w:marBottom w:val="40"/>
                  <w:divBdr>
                    <w:top w:val="none" w:sz="0" w:space="0" w:color="auto"/>
                    <w:left w:val="none" w:sz="0" w:space="0" w:color="auto"/>
                    <w:bottom w:val="none" w:sz="0" w:space="0" w:color="auto"/>
                    <w:right w:val="none" w:sz="0" w:space="0" w:color="auto"/>
                  </w:divBdr>
                </w:div>
                <w:div w:id="1744327426">
                  <w:marLeft w:val="0"/>
                  <w:marRight w:val="0"/>
                  <w:marTop w:val="40"/>
                  <w:marBottom w:val="40"/>
                  <w:divBdr>
                    <w:top w:val="none" w:sz="0" w:space="0" w:color="auto"/>
                    <w:left w:val="none" w:sz="0" w:space="0" w:color="auto"/>
                    <w:bottom w:val="none" w:sz="0" w:space="0" w:color="auto"/>
                    <w:right w:val="none" w:sz="0" w:space="0" w:color="auto"/>
                  </w:divBdr>
                </w:div>
                <w:div w:id="307903581">
                  <w:marLeft w:val="0"/>
                  <w:marRight w:val="0"/>
                  <w:marTop w:val="40"/>
                  <w:marBottom w:val="40"/>
                  <w:divBdr>
                    <w:top w:val="none" w:sz="0" w:space="0" w:color="auto"/>
                    <w:left w:val="none" w:sz="0" w:space="0" w:color="auto"/>
                    <w:bottom w:val="none" w:sz="0" w:space="0" w:color="auto"/>
                    <w:right w:val="none" w:sz="0" w:space="0" w:color="auto"/>
                  </w:divBdr>
                </w:div>
                <w:div w:id="1138033961">
                  <w:marLeft w:val="0"/>
                  <w:marRight w:val="0"/>
                  <w:marTop w:val="40"/>
                  <w:marBottom w:val="40"/>
                  <w:divBdr>
                    <w:top w:val="none" w:sz="0" w:space="0" w:color="auto"/>
                    <w:left w:val="none" w:sz="0" w:space="0" w:color="auto"/>
                    <w:bottom w:val="none" w:sz="0" w:space="0" w:color="auto"/>
                    <w:right w:val="none" w:sz="0" w:space="0" w:color="auto"/>
                  </w:divBdr>
                </w:div>
                <w:div w:id="231239550">
                  <w:marLeft w:val="0"/>
                  <w:marRight w:val="0"/>
                  <w:marTop w:val="40"/>
                  <w:marBottom w:val="40"/>
                  <w:divBdr>
                    <w:top w:val="none" w:sz="0" w:space="0" w:color="auto"/>
                    <w:left w:val="none" w:sz="0" w:space="0" w:color="auto"/>
                    <w:bottom w:val="none" w:sz="0" w:space="0" w:color="auto"/>
                    <w:right w:val="none" w:sz="0" w:space="0" w:color="auto"/>
                  </w:divBdr>
                </w:div>
                <w:div w:id="1333290211">
                  <w:marLeft w:val="0"/>
                  <w:marRight w:val="0"/>
                  <w:marTop w:val="0"/>
                  <w:marBottom w:val="0"/>
                  <w:divBdr>
                    <w:top w:val="none" w:sz="0" w:space="0" w:color="auto"/>
                    <w:left w:val="none" w:sz="0" w:space="0" w:color="auto"/>
                    <w:bottom w:val="none" w:sz="0" w:space="0" w:color="auto"/>
                    <w:right w:val="none" w:sz="0" w:space="0" w:color="auto"/>
                  </w:divBdr>
                </w:div>
                <w:div w:id="283342641">
                  <w:marLeft w:val="0"/>
                  <w:marRight w:val="0"/>
                  <w:marTop w:val="40"/>
                  <w:marBottom w:val="40"/>
                  <w:divBdr>
                    <w:top w:val="none" w:sz="0" w:space="0" w:color="auto"/>
                    <w:left w:val="none" w:sz="0" w:space="0" w:color="auto"/>
                    <w:bottom w:val="none" w:sz="0" w:space="0" w:color="auto"/>
                    <w:right w:val="none" w:sz="0" w:space="0" w:color="auto"/>
                  </w:divBdr>
                </w:div>
                <w:div w:id="855340897">
                  <w:marLeft w:val="0"/>
                  <w:marRight w:val="0"/>
                  <w:marTop w:val="40"/>
                  <w:marBottom w:val="40"/>
                  <w:divBdr>
                    <w:top w:val="none" w:sz="0" w:space="0" w:color="auto"/>
                    <w:left w:val="none" w:sz="0" w:space="0" w:color="auto"/>
                    <w:bottom w:val="none" w:sz="0" w:space="0" w:color="auto"/>
                    <w:right w:val="none" w:sz="0" w:space="0" w:color="auto"/>
                  </w:divBdr>
                </w:div>
                <w:div w:id="2116443184">
                  <w:marLeft w:val="0"/>
                  <w:marRight w:val="0"/>
                  <w:marTop w:val="40"/>
                  <w:marBottom w:val="40"/>
                  <w:divBdr>
                    <w:top w:val="none" w:sz="0" w:space="0" w:color="auto"/>
                    <w:left w:val="none" w:sz="0" w:space="0" w:color="auto"/>
                    <w:bottom w:val="none" w:sz="0" w:space="0" w:color="auto"/>
                    <w:right w:val="none" w:sz="0" w:space="0" w:color="auto"/>
                  </w:divBdr>
                </w:div>
                <w:div w:id="996693107">
                  <w:marLeft w:val="0"/>
                  <w:marRight w:val="0"/>
                  <w:marTop w:val="40"/>
                  <w:marBottom w:val="40"/>
                  <w:divBdr>
                    <w:top w:val="none" w:sz="0" w:space="0" w:color="auto"/>
                    <w:left w:val="none" w:sz="0" w:space="0" w:color="auto"/>
                    <w:bottom w:val="none" w:sz="0" w:space="0" w:color="auto"/>
                    <w:right w:val="none" w:sz="0" w:space="0" w:color="auto"/>
                  </w:divBdr>
                </w:div>
                <w:div w:id="1798638511">
                  <w:marLeft w:val="0"/>
                  <w:marRight w:val="0"/>
                  <w:marTop w:val="40"/>
                  <w:marBottom w:val="40"/>
                  <w:divBdr>
                    <w:top w:val="none" w:sz="0" w:space="0" w:color="auto"/>
                    <w:left w:val="none" w:sz="0" w:space="0" w:color="auto"/>
                    <w:bottom w:val="none" w:sz="0" w:space="0" w:color="auto"/>
                    <w:right w:val="none" w:sz="0" w:space="0" w:color="auto"/>
                  </w:divBdr>
                </w:div>
                <w:div w:id="957490534">
                  <w:marLeft w:val="0"/>
                  <w:marRight w:val="0"/>
                  <w:marTop w:val="40"/>
                  <w:marBottom w:val="40"/>
                  <w:divBdr>
                    <w:top w:val="none" w:sz="0" w:space="0" w:color="auto"/>
                    <w:left w:val="none" w:sz="0" w:space="0" w:color="auto"/>
                    <w:bottom w:val="none" w:sz="0" w:space="0" w:color="auto"/>
                    <w:right w:val="none" w:sz="0" w:space="0" w:color="auto"/>
                  </w:divBdr>
                </w:div>
                <w:div w:id="1017851204">
                  <w:marLeft w:val="0"/>
                  <w:marRight w:val="0"/>
                  <w:marTop w:val="40"/>
                  <w:marBottom w:val="40"/>
                  <w:divBdr>
                    <w:top w:val="none" w:sz="0" w:space="0" w:color="auto"/>
                    <w:left w:val="none" w:sz="0" w:space="0" w:color="auto"/>
                    <w:bottom w:val="none" w:sz="0" w:space="0" w:color="auto"/>
                    <w:right w:val="none" w:sz="0" w:space="0" w:color="auto"/>
                  </w:divBdr>
                </w:div>
                <w:div w:id="279192696">
                  <w:marLeft w:val="0"/>
                  <w:marRight w:val="0"/>
                  <w:marTop w:val="40"/>
                  <w:marBottom w:val="40"/>
                  <w:divBdr>
                    <w:top w:val="none" w:sz="0" w:space="0" w:color="auto"/>
                    <w:left w:val="none" w:sz="0" w:space="0" w:color="auto"/>
                    <w:bottom w:val="none" w:sz="0" w:space="0" w:color="auto"/>
                    <w:right w:val="none" w:sz="0" w:space="0" w:color="auto"/>
                  </w:divBdr>
                </w:div>
                <w:div w:id="432480325">
                  <w:marLeft w:val="0"/>
                  <w:marRight w:val="0"/>
                  <w:marTop w:val="40"/>
                  <w:marBottom w:val="40"/>
                  <w:divBdr>
                    <w:top w:val="none" w:sz="0" w:space="0" w:color="auto"/>
                    <w:left w:val="none" w:sz="0" w:space="0" w:color="auto"/>
                    <w:bottom w:val="none" w:sz="0" w:space="0" w:color="auto"/>
                    <w:right w:val="none" w:sz="0" w:space="0" w:color="auto"/>
                  </w:divBdr>
                </w:div>
                <w:div w:id="2042245677">
                  <w:marLeft w:val="0"/>
                  <w:marRight w:val="0"/>
                  <w:marTop w:val="40"/>
                  <w:marBottom w:val="40"/>
                  <w:divBdr>
                    <w:top w:val="none" w:sz="0" w:space="0" w:color="auto"/>
                    <w:left w:val="none" w:sz="0" w:space="0" w:color="auto"/>
                    <w:bottom w:val="none" w:sz="0" w:space="0" w:color="auto"/>
                    <w:right w:val="none" w:sz="0" w:space="0" w:color="auto"/>
                  </w:divBdr>
                </w:div>
                <w:div w:id="2032797948">
                  <w:marLeft w:val="0"/>
                  <w:marRight w:val="0"/>
                  <w:marTop w:val="40"/>
                  <w:marBottom w:val="40"/>
                  <w:divBdr>
                    <w:top w:val="none" w:sz="0" w:space="0" w:color="auto"/>
                    <w:left w:val="none" w:sz="0" w:space="0" w:color="auto"/>
                    <w:bottom w:val="none" w:sz="0" w:space="0" w:color="auto"/>
                    <w:right w:val="none" w:sz="0" w:space="0" w:color="auto"/>
                  </w:divBdr>
                </w:div>
                <w:div w:id="647443632">
                  <w:marLeft w:val="0"/>
                  <w:marRight w:val="0"/>
                  <w:marTop w:val="40"/>
                  <w:marBottom w:val="40"/>
                  <w:divBdr>
                    <w:top w:val="none" w:sz="0" w:space="0" w:color="auto"/>
                    <w:left w:val="none" w:sz="0" w:space="0" w:color="auto"/>
                    <w:bottom w:val="none" w:sz="0" w:space="0" w:color="auto"/>
                    <w:right w:val="none" w:sz="0" w:space="0" w:color="auto"/>
                  </w:divBdr>
                </w:div>
                <w:div w:id="1267809153">
                  <w:marLeft w:val="0"/>
                  <w:marRight w:val="0"/>
                  <w:marTop w:val="40"/>
                  <w:marBottom w:val="40"/>
                  <w:divBdr>
                    <w:top w:val="none" w:sz="0" w:space="0" w:color="auto"/>
                    <w:left w:val="none" w:sz="0" w:space="0" w:color="auto"/>
                    <w:bottom w:val="none" w:sz="0" w:space="0" w:color="auto"/>
                    <w:right w:val="none" w:sz="0" w:space="0" w:color="auto"/>
                  </w:divBdr>
                </w:div>
                <w:div w:id="1764109862">
                  <w:marLeft w:val="0"/>
                  <w:marRight w:val="0"/>
                  <w:marTop w:val="40"/>
                  <w:marBottom w:val="40"/>
                  <w:divBdr>
                    <w:top w:val="none" w:sz="0" w:space="0" w:color="auto"/>
                    <w:left w:val="none" w:sz="0" w:space="0" w:color="auto"/>
                    <w:bottom w:val="none" w:sz="0" w:space="0" w:color="auto"/>
                    <w:right w:val="none" w:sz="0" w:space="0" w:color="auto"/>
                  </w:divBdr>
                </w:div>
                <w:div w:id="236133621">
                  <w:marLeft w:val="0"/>
                  <w:marRight w:val="0"/>
                  <w:marTop w:val="40"/>
                  <w:marBottom w:val="40"/>
                  <w:divBdr>
                    <w:top w:val="none" w:sz="0" w:space="0" w:color="auto"/>
                    <w:left w:val="none" w:sz="0" w:space="0" w:color="auto"/>
                    <w:bottom w:val="none" w:sz="0" w:space="0" w:color="auto"/>
                    <w:right w:val="none" w:sz="0" w:space="0" w:color="auto"/>
                  </w:divBdr>
                </w:div>
                <w:div w:id="2082173069">
                  <w:marLeft w:val="0"/>
                  <w:marRight w:val="0"/>
                  <w:marTop w:val="40"/>
                  <w:marBottom w:val="40"/>
                  <w:divBdr>
                    <w:top w:val="none" w:sz="0" w:space="0" w:color="auto"/>
                    <w:left w:val="none" w:sz="0" w:space="0" w:color="auto"/>
                    <w:bottom w:val="none" w:sz="0" w:space="0" w:color="auto"/>
                    <w:right w:val="none" w:sz="0" w:space="0" w:color="auto"/>
                  </w:divBdr>
                </w:div>
                <w:div w:id="1886600392">
                  <w:marLeft w:val="0"/>
                  <w:marRight w:val="0"/>
                  <w:marTop w:val="40"/>
                  <w:marBottom w:val="40"/>
                  <w:divBdr>
                    <w:top w:val="none" w:sz="0" w:space="0" w:color="auto"/>
                    <w:left w:val="none" w:sz="0" w:space="0" w:color="auto"/>
                    <w:bottom w:val="none" w:sz="0" w:space="0" w:color="auto"/>
                    <w:right w:val="none" w:sz="0" w:space="0" w:color="auto"/>
                  </w:divBdr>
                </w:div>
                <w:div w:id="1346203716">
                  <w:marLeft w:val="0"/>
                  <w:marRight w:val="0"/>
                  <w:marTop w:val="40"/>
                  <w:marBottom w:val="40"/>
                  <w:divBdr>
                    <w:top w:val="none" w:sz="0" w:space="0" w:color="auto"/>
                    <w:left w:val="none" w:sz="0" w:space="0" w:color="auto"/>
                    <w:bottom w:val="none" w:sz="0" w:space="0" w:color="auto"/>
                    <w:right w:val="none" w:sz="0" w:space="0" w:color="auto"/>
                  </w:divBdr>
                </w:div>
                <w:div w:id="293753373">
                  <w:marLeft w:val="0"/>
                  <w:marRight w:val="0"/>
                  <w:marTop w:val="40"/>
                  <w:marBottom w:val="40"/>
                  <w:divBdr>
                    <w:top w:val="none" w:sz="0" w:space="0" w:color="auto"/>
                    <w:left w:val="none" w:sz="0" w:space="0" w:color="auto"/>
                    <w:bottom w:val="none" w:sz="0" w:space="0" w:color="auto"/>
                    <w:right w:val="none" w:sz="0" w:space="0" w:color="auto"/>
                  </w:divBdr>
                </w:div>
                <w:div w:id="1115441473">
                  <w:marLeft w:val="0"/>
                  <w:marRight w:val="0"/>
                  <w:marTop w:val="40"/>
                  <w:marBottom w:val="40"/>
                  <w:divBdr>
                    <w:top w:val="none" w:sz="0" w:space="0" w:color="auto"/>
                    <w:left w:val="none" w:sz="0" w:space="0" w:color="auto"/>
                    <w:bottom w:val="none" w:sz="0" w:space="0" w:color="auto"/>
                    <w:right w:val="none" w:sz="0" w:space="0" w:color="auto"/>
                  </w:divBdr>
                </w:div>
                <w:div w:id="1692338691">
                  <w:marLeft w:val="0"/>
                  <w:marRight w:val="0"/>
                  <w:marTop w:val="40"/>
                  <w:marBottom w:val="40"/>
                  <w:divBdr>
                    <w:top w:val="none" w:sz="0" w:space="0" w:color="auto"/>
                    <w:left w:val="none" w:sz="0" w:space="0" w:color="auto"/>
                    <w:bottom w:val="none" w:sz="0" w:space="0" w:color="auto"/>
                    <w:right w:val="none" w:sz="0" w:space="0" w:color="auto"/>
                  </w:divBdr>
                </w:div>
                <w:div w:id="240874093">
                  <w:marLeft w:val="0"/>
                  <w:marRight w:val="0"/>
                  <w:marTop w:val="40"/>
                  <w:marBottom w:val="40"/>
                  <w:divBdr>
                    <w:top w:val="none" w:sz="0" w:space="0" w:color="auto"/>
                    <w:left w:val="none" w:sz="0" w:space="0" w:color="auto"/>
                    <w:bottom w:val="none" w:sz="0" w:space="0" w:color="auto"/>
                    <w:right w:val="none" w:sz="0" w:space="0" w:color="auto"/>
                  </w:divBdr>
                </w:div>
                <w:div w:id="1686403315">
                  <w:marLeft w:val="0"/>
                  <w:marRight w:val="0"/>
                  <w:marTop w:val="40"/>
                  <w:marBottom w:val="40"/>
                  <w:divBdr>
                    <w:top w:val="none" w:sz="0" w:space="0" w:color="auto"/>
                    <w:left w:val="none" w:sz="0" w:space="0" w:color="auto"/>
                    <w:bottom w:val="none" w:sz="0" w:space="0" w:color="auto"/>
                    <w:right w:val="none" w:sz="0" w:space="0" w:color="auto"/>
                  </w:divBdr>
                </w:div>
                <w:div w:id="754134455">
                  <w:marLeft w:val="0"/>
                  <w:marRight w:val="0"/>
                  <w:marTop w:val="40"/>
                  <w:marBottom w:val="40"/>
                  <w:divBdr>
                    <w:top w:val="none" w:sz="0" w:space="0" w:color="auto"/>
                    <w:left w:val="none" w:sz="0" w:space="0" w:color="auto"/>
                    <w:bottom w:val="none" w:sz="0" w:space="0" w:color="auto"/>
                    <w:right w:val="none" w:sz="0" w:space="0" w:color="auto"/>
                  </w:divBdr>
                </w:div>
                <w:div w:id="1288853061">
                  <w:marLeft w:val="0"/>
                  <w:marRight w:val="0"/>
                  <w:marTop w:val="40"/>
                  <w:marBottom w:val="40"/>
                  <w:divBdr>
                    <w:top w:val="none" w:sz="0" w:space="0" w:color="auto"/>
                    <w:left w:val="none" w:sz="0" w:space="0" w:color="auto"/>
                    <w:bottom w:val="none" w:sz="0" w:space="0" w:color="auto"/>
                    <w:right w:val="none" w:sz="0" w:space="0" w:color="auto"/>
                  </w:divBdr>
                </w:div>
                <w:div w:id="716389636">
                  <w:marLeft w:val="0"/>
                  <w:marRight w:val="0"/>
                  <w:marTop w:val="40"/>
                  <w:marBottom w:val="40"/>
                  <w:divBdr>
                    <w:top w:val="none" w:sz="0" w:space="0" w:color="auto"/>
                    <w:left w:val="none" w:sz="0" w:space="0" w:color="auto"/>
                    <w:bottom w:val="none" w:sz="0" w:space="0" w:color="auto"/>
                    <w:right w:val="none" w:sz="0" w:space="0" w:color="auto"/>
                  </w:divBdr>
                </w:div>
                <w:div w:id="1801218448">
                  <w:marLeft w:val="0"/>
                  <w:marRight w:val="0"/>
                  <w:marTop w:val="40"/>
                  <w:marBottom w:val="40"/>
                  <w:divBdr>
                    <w:top w:val="none" w:sz="0" w:space="0" w:color="auto"/>
                    <w:left w:val="none" w:sz="0" w:space="0" w:color="auto"/>
                    <w:bottom w:val="none" w:sz="0" w:space="0" w:color="auto"/>
                    <w:right w:val="none" w:sz="0" w:space="0" w:color="auto"/>
                  </w:divBdr>
                </w:div>
                <w:div w:id="1363089539">
                  <w:marLeft w:val="0"/>
                  <w:marRight w:val="0"/>
                  <w:marTop w:val="40"/>
                  <w:marBottom w:val="40"/>
                  <w:divBdr>
                    <w:top w:val="none" w:sz="0" w:space="0" w:color="auto"/>
                    <w:left w:val="none" w:sz="0" w:space="0" w:color="auto"/>
                    <w:bottom w:val="none" w:sz="0" w:space="0" w:color="auto"/>
                    <w:right w:val="none" w:sz="0" w:space="0" w:color="auto"/>
                  </w:divBdr>
                </w:div>
                <w:div w:id="1497764813">
                  <w:marLeft w:val="0"/>
                  <w:marRight w:val="0"/>
                  <w:marTop w:val="40"/>
                  <w:marBottom w:val="40"/>
                  <w:divBdr>
                    <w:top w:val="none" w:sz="0" w:space="0" w:color="auto"/>
                    <w:left w:val="none" w:sz="0" w:space="0" w:color="auto"/>
                    <w:bottom w:val="none" w:sz="0" w:space="0" w:color="auto"/>
                    <w:right w:val="none" w:sz="0" w:space="0" w:color="auto"/>
                  </w:divBdr>
                </w:div>
                <w:div w:id="796491479">
                  <w:marLeft w:val="0"/>
                  <w:marRight w:val="0"/>
                  <w:marTop w:val="40"/>
                  <w:marBottom w:val="40"/>
                  <w:divBdr>
                    <w:top w:val="none" w:sz="0" w:space="0" w:color="auto"/>
                    <w:left w:val="none" w:sz="0" w:space="0" w:color="auto"/>
                    <w:bottom w:val="none" w:sz="0" w:space="0" w:color="auto"/>
                    <w:right w:val="none" w:sz="0" w:space="0" w:color="auto"/>
                  </w:divBdr>
                </w:div>
                <w:div w:id="805969378">
                  <w:marLeft w:val="0"/>
                  <w:marRight w:val="0"/>
                  <w:marTop w:val="40"/>
                  <w:marBottom w:val="40"/>
                  <w:divBdr>
                    <w:top w:val="none" w:sz="0" w:space="0" w:color="auto"/>
                    <w:left w:val="none" w:sz="0" w:space="0" w:color="auto"/>
                    <w:bottom w:val="none" w:sz="0" w:space="0" w:color="auto"/>
                    <w:right w:val="none" w:sz="0" w:space="0" w:color="auto"/>
                  </w:divBdr>
                </w:div>
                <w:div w:id="2099129366">
                  <w:marLeft w:val="0"/>
                  <w:marRight w:val="0"/>
                  <w:marTop w:val="40"/>
                  <w:marBottom w:val="40"/>
                  <w:divBdr>
                    <w:top w:val="none" w:sz="0" w:space="0" w:color="auto"/>
                    <w:left w:val="none" w:sz="0" w:space="0" w:color="auto"/>
                    <w:bottom w:val="none" w:sz="0" w:space="0" w:color="auto"/>
                    <w:right w:val="none" w:sz="0" w:space="0" w:color="auto"/>
                  </w:divBdr>
                </w:div>
                <w:div w:id="1465387470">
                  <w:marLeft w:val="0"/>
                  <w:marRight w:val="0"/>
                  <w:marTop w:val="40"/>
                  <w:marBottom w:val="40"/>
                  <w:divBdr>
                    <w:top w:val="none" w:sz="0" w:space="0" w:color="auto"/>
                    <w:left w:val="none" w:sz="0" w:space="0" w:color="auto"/>
                    <w:bottom w:val="none" w:sz="0" w:space="0" w:color="auto"/>
                    <w:right w:val="none" w:sz="0" w:space="0" w:color="auto"/>
                  </w:divBdr>
                </w:div>
                <w:div w:id="481581729">
                  <w:marLeft w:val="0"/>
                  <w:marRight w:val="0"/>
                  <w:marTop w:val="40"/>
                  <w:marBottom w:val="40"/>
                  <w:divBdr>
                    <w:top w:val="none" w:sz="0" w:space="0" w:color="auto"/>
                    <w:left w:val="none" w:sz="0" w:space="0" w:color="auto"/>
                    <w:bottom w:val="none" w:sz="0" w:space="0" w:color="auto"/>
                    <w:right w:val="none" w:sz="0" w:space="0" w:color="auto"/>
                  </w:divBdr>
                </w:div>
                <w:div w:id="1914701987">
                  <w:marLeft w:val="0"/>
                  <w:marRight w:val="0"/>
                  <w:marTop w:val="40"/>
                  <w:marBottom w:val="40"/>
                  <w:divBdr>
                    <w:top w:val="none" w:sz="0" w:space="0" w:color="auto"/>
                    <w:left w:val="none" w:sz="0" w:space="0" w:color="auto"/>
                    <w:bottom w:val="none" w:sz="0" w:space="0" w:color="auto"/>
                    <w:right w:val="none" w:sz="0" w:space="0" w:color="auto"/>
                  </w:divBdr>
                </w:div>
                <w:div w:id="1900558471">
                  <w:marLeft w:val="0"/>
                  <w:marRight w:val="0"/>
                  <w:marTop w:val="40"/>
                  <w:marBottom w:val="40"/>
                  <w:divBdr>
                    <w:top w:val="none" w:sz="0" w:space="0" w:color="auto"/>
                    <w:left w:val="none" w:sz="0" w:space="0" w:color="auto"/>
                    <w:bottom w:val="none" w:sz="0" w:space="0" w:color="auto"/>
                    <w:right w:val="none" w:sz="0" w:space="0" w:color="auto"/>
                  </w:divBdr>
                </w:div>
                <w:div w:id="574046867">
                  <w:marLeft w:val="0"/>
                  <w:marRight w:val="0"/>
                  <w:marTop w:val="40"/>
                  <w:marBottom w:val="40"/>
                  <w:divBdr>
                    <w:top w:val="none" w:sz="0" w:space="0" w:color="auto"/>
                    <w:left w:val="none" w:sz="0" w:space="0" w:color="auto"/>
                    <w:bottom w:val="none" w:sz="0" w:space="0" w:color="auto"/>
                    <w:right w:val="none" w:sz="0" w:space="0" w:color="auto"/>
                  </w:divBdr>
                </w:div>
                <w:div w:id="583760975">
                  <w:marLeft w:val="0"/>
                  <w:marRight w:val="0"/>
                  <w:marTop w:val="40"/>
                  <w:marBottom w:val="40"/>
                  <w:divBdr>
                    <w:top w:val="none" w:sz="0" w:space="0" w:color="auto"/>
                    <w:left w:val="none" w:sz="0" w:space="0" w:color="auto"/>
                    <w:bottom w:val="none" w:sz="0" w:space="0" w:color="auto"/>
                    <w:right w:val="none" w:sz="0" w:space="0" w:color="auto"/>
                  </w:divBdr>
                </w:div>
                <w:div w:id="177623902">
                  <w:marLeft w:val="0"/>
                  <w:marRight w:val="0"/>
                  <w:marTop w:val="40"/>
                  <w:marBottom w:val="40"/>
                  <w:divBdr>
                    <w:top w:val="none" w:sz="0" w:space="0" w:color="auto"/>
                    <w:left w:val="none" w:sz="0" w:space="0" w:color="auto"/>
                    <w:bottom w:val="none" w:sz="0" w:space="0" w:color="auto"/>
                    <w:right w:val="none" w:sz="0" w:space="0" w:color="auto"/>
                  </w:divBdr>
                </w:div>
                <w:div w:id="1312832002">
                  <w:marLeft w:val="0"/>
                  <w:marRight w:val="0"/>
                  <w:marTop w:val="40"/>
                  <w:marBottom w:val="40"/>
                  <w:divBdr>
                    <w:top w:val="none" w:sz="0" w:space="0" w:color="auto"/>
                    <w:left w:val="none" w:sz="0" w:space="0" w:color="auto"/>
                    <w:bottom w:val="none" w:sz="0" w:space="0" w:color="auto"/>
                    <w:right w:val="none" w:sz="0" w:space="0" w:color="auto"/>
                  </w:divBdr>
                </w:div>
                <w:div w:id="1793089050">
                  <w:marLeft w:val="0"/>
                  <w:marRight w:val="0"/>
                  <w:marTop w:val="40"/>
                  <w:marBottom w:val="40"/>
                  <w:divBdr>
                    <w:top w:val="none" w:sz="0" w:space="0" w:color="auto"/>
                    <w:left w:val="none" w:sz="0" w:space="0" w:color="auto"/>
                    <w:bottom w:val="none" w:sz="0" w:space="0" w:color="auto"/>
                    <w:right w:val="none" w:sz="0" w:space="0" w:color="auto"/>
                  </w:divBdr>
                </w:div>
                <w:div w:id="655497173">
                  <w:marLeft w:val="0"/>
                  <w:marRight w:val="0"/>
                  <w:marTop w:val="40"/>
                  <w:marBottom w:val="40"/>
                  <w:divBdr>
                    <w:top w:val="none" w:sz="0" w:space="0" w:color="auto"/>
                    <w:left w:val="none" w:sz="0" w:space="0" w:color="auto"/>
                    <w:bottom w:val="none" w:sz="0" w:space="0" w:color="auto"/>
                    <w:right w:val="none" w:sz="0" w:space="0" w:color="auto"/>
                  </w:divBdr>
                </w:div>
                <w:div w:id="1625501576">
                  <w:marLeft w:val="0"/>
                  <w:marRight w:val="0"/>
                  <w:marTop w:val="40"/>
                  <w:marBottom w:val="40"/>
                  <w:divBdr>
                    <w:top w:val="none" w:sz="0" w:space="0" w:color="auto"/>
                    <w:left w:val="none" w:sz="0" w:space="0" w:color="auto"/>
                    <w:bottom w:val="none" w:sz="0" w:space="0" w:color="auto"/>
                    <w:right w:val="none" w:sz="0" w:space="0" w:color="auto"/>
                  </w:divBdr>
                </w:div>
                <w:div w:id="12190442">
                  <w:marLeft w:val="0"/>
                  <w:marRight w:val="0"/>
                  <w:marTop w:val="40"/>
                  <w:marBottom w:val="40"/>
                  <w:divBdr>
                    <w:top w:val="none" w:sz="0" w:space="0" w:color="auto"/>
                    <w:left w:val="none" w:sz="0" w:space="0" w:color="auto"/>
                    <w:bottom w:val="none" w:sz="0" w:space="0" w:color="auto"/>
                    <w:right w:val="none" w:sz="0" w:space="0" w:color="auto"/>
                  </w:divBdr>
                </w:div>
                <w:div w:id="1691681019">
                  <w:marLeft w:val="0"/>
                  <w:marRight w:val="0"/>
                  <w:marTop w:val="40"/>
                  <w:marBottom w:val="40"/>
                  <w:divBdr>
                    <w:top w:val="none" w:sz="0" w:space="0" w:color="auto"/>
                    <w:left w:val="none" w:sz="0" w:space="0" w:color="auto"/>
                    <w:bottom w:val="none" w:sz="0" w:space="0" w:color="auto"/>
                    <w:right w:val="none" w:sz="0" w:space="0" w:color="auto"/>
                  </w:divBdr>
                </w:div>
                <w:div w:id="709112776">
                  <w:marLeft w:val="0"/>
                  <w:marRight w:val="0"/>
                  <w:marTop w:val="40"/>
                  <w:marBottom w:val="40"/>
                  <w:divBdr>
                    <w:top w:val="none" w:sz="0" w:space="0" w:color="auto"/>
                    <w:left w:val="none" w:sz="0" w:space="0" w:color="auto"/>
                    <w:bottom w:val="none" w:sz="0" w:space="0" w:color="auto"/>
                    <w:right w:val="none" w:sz="0" w:space="0" w:color="auto"/>
                  </w:divBdr>
                </w:div>
                <w:div w:id="85272423">
                  <w:marLeft w:val="0"/>
                  <w:marRight w:val="0"/>
                  <w:marTop w:val="40"/>
                  <w:marBottom w:val="40"/>
                  <w:divBdr>
                    <w:top w:val="none" w:sz="0" w:space="0" w:color="auto"/>
                    <w:left w:val="none" w:sz="0" w:space="0" w:color="auto"/>
                    <w:bottom w:val="none" w:sz="0" w:space="0" w:color="auto"/>
                    <w:right w:val="none" w:sz="0" w:space="0" w:color="auto"/>
                  </w:divBdr>
                </w:div>
                <w:div w:id="1014847034">
                  <w:marLeft w:val="0"/>
                  <w:marRight w:val="0"/>
                  <w:marTop w:val="40"/>
                  <w:marBottom w:val="40"/>
                  <w:divBdr>
                    <w:top w:val="none" w:sz="0" w:space="0" w:color="auto"/>
                    <w:left w:val="none" w:sz="0" w:space="0" w:color="auto"/>
                    <w:bottom w:val="none" w:sz="0" w:space="0" w:color="auto"/>
                    <w:right w:val="none" w:sz="0" w:space="0" w:color="auto"/>
                  </w:divBdr>
                </w:div>
              </w:divsChild>
            </w:div>
            <w:div w:id="1931809295">
              <w:marLeft w:val="0"/>
              <w:marRight w:val="0"/>
              <w:marTop w:val="40"/>
              <w:marBottom w:val="40"/>
              <w:divBdr>
                <w:top w:val="none" w:sz="0" w:space="0" w:color="auto"/>
                <w:left w:val="none" w:sz="0" w:space="0" w:color="auto"/>
                <w:bottom w:val="none" w:sz="0" w:space="0" w:color="auto"/>
                <w:right w:val="none" w:sz="0" w:space="0" w:color="auto"/>
              </w:divBdr>
            </w:div>
            <w:div w:id="1244292429">
              <w:marLeft w:val="0"/>
              <w:marRight w:val="0"/>
              <w:marTop w:val="40"/>
              <w:marBottom w:val="40"/>
              <w:divBdr>
                <w:top w:val="none" w:sz="0" w:space="0" w:color="auto"/>
                <w:left w:val="none" w:sz="0" w:space="0" w:color="auto"/>
                <w:bottom w:val="none" w:sz="0" w:space="0" w:color="auto"/>
                <w:right w:val="none" w:sz="0" w:space="0" w:color="auto"/>
              </w:divBdr>
            </w:div>
            <w:div w:id="1744914039">
              <w:marLeft w:val="0"/>
              <w:marRight w:val="0"/>
              <w:marTop w:val="40"/>
              <w:marBottom w:val="40"/>
              <w:divBdr>
                <w:top w:val="none" w:sz="0" w:space="0" w:color="auto"/>
                <w:left w:val="none" w:sz="0" w:space="0" w:color="auto"/>
                <w:bottom w:val="none" w:sz="0" w:space="0" w:color="auto"/>
                <w:right w:val="none" w:sz="0" w:space="0" w:color="auto"/>
              </w:divBdr>
            </w:div>
            <w:div w:id="1813209421">
              <w:marLeft w:val="0"/>
              <w:marRight w:val="0"/>
              <w:marTop w:val="40"/>
              <w:marBottom w:val="40"/>
              <w:divBdr>
                <w:top w:val="none" w:sz="0" w:space="0" w:color="auto"/>
                <w:left w:val="none" w:sz="0" w:space="0" w:color="auto"/>
                <w:bottom w:val="none" w:sz="0" w:space="0" w:color="auto"/>
                <w:right w:val="none" w:sz="0" w:space="0" w:color="auto"/>
              </w:divBdr>
            </w:div>
            <w:div w:id="1582250632">
              <w:marLeft w:val="0"/>
              <w:marRight w:val="0"/>
              <w:marTop w:val="40"/>
              <w:marBottom w:val="40"/>
              <w:divBdr>
                <w:top w:val="none" w:sz="0" w:space="0" w:color="auto"/>
                <w:left w:val="none" w:sz="0" w:space="0" w:color="auto"/>
                <w:bottom w:val="none" w:sz="0" w:space="0" w:color="auto"/>
                <w:right w:val="none" w:sz="0" w:space="0" w:color="auto"/>
              </w:divBdr>
            </w:div>
            <w:div w:id="222986033">
              <w:marLeft w:val="0"/>
              <w:marRight w:val="0"/>
              <w:marTop w:val="40"/>
              <w:marBottom w:val="40"/>
              <w:divBdr>
                <w:top w:val="none" w:sz="0" w:space="0" w:color="auto"/>
                <w:left w:val="none" w:sz="0" w:space="0" w:color="auto"/>
                <w:bottom w:val="none" w:sz="0" w:space="0" w:color="auto"/>
                <w:right w:val="none" w:sz="0" w:space="0" w:color="auto"/>
              </w:divBdr>
            </w:div>
            <w:div w:id="382096807">
              <w:marLeft w:val="0"/>
              <w:marRight w:val="0"/>
              <w:marTop w:val="40"/>
              <w:marBottom w:val="40"/>
              <w:divBdr>
                <w:top w:val="none" w:sz="0" w:space="0" w:color="auto"/>
                <w:left w:val="none" w:sz="0" w:space="0" w:color="auto"/>
                <w:bottom w:val="none" w:sz="0" w:space="0" w:color="auto"/>
                <w:right w:val="none" w:sz="0" w:space="0" w:color="auto"/>
              </w:divBdr>
            </w:div>
            <w:div w:id="385493232">
              <w:marLeft w:val="0"/>
              <w:marRight w:val="0"/>
              <w:marTop w:val="40"/>
              <w:marBottom w:val="40"/>
              <w:divBdr>
                <w:top w:val="none" w:sz="0" w:space="0" w:color="auto"/>
                <w:left w:val="none" w:sz="0" w:space="0" w:color="auto"/>
                <w:bottom w:val="none" w:sz="0" w:space="0" w:color="auto"/>
                <w:right w:val="none" w:sz="0" w:space="0" w:color="auto"/>
              </w:divBdr>
            </w:div>
            <w:div w:id="181749966">
              <w:marLeft w:val="0"/>
              <w:marRight w:val="0"/>
              <w:marTop w:val="40"/>
              <w:marBottom w:val="40"/>
              <w:divBdr>
                <w:top w:val="none" w:sz="0" w:space="0" w:color="auto"/>
                <w:left w:val="none" w:sz="0" w:space="0" w:color="auto"/>
                <w:bottom w:val="none" w:sz="0" w:space="0" w:color="auto"/>
                <w:right w:val="none" w:sz="0" w:space="0" w:color="auto"/>
              </w:divBdr>
            </w:div>
            <w:div w:id="798110581">
              <w:marLeft w:val="0"/>
              <w:marRight w:val="0"/>
              <w:marTop w:val="40"/>
              <w:marBottom w:val="40"/>
              <w:divBdr>
                <w:top w:val="none" w:sz="0" w:space="0" w:color="auto"/>
                <w:left w:val="none" w:sz="0" w:space="0" w:color="auto"/>
                <w:bottom w:val="none" w:sz="0" w:space="0" w:color="auto"/>
                <w:right w:val="none" w:sz="0" w:space="0" w:color="auto"/>
              </w:divBdr>
            </w:div>
            <w:div w:id="353650512">
              <w:marLeft w:val="0"/>
              <w:marRight w:val="0"/>
              <w:marTop w:val="40"/>
              <w:marBottom w:val="40"/>
              <w:divBdr>
                <w:top w:val="none" w:sz="0" w:space="0" w:color="auto"/>
                <w:left w:val="none" w:sz="0" w:space="0" w:color="auto"/>
                <w:bottom w:val="none" w:sz="0" w:space="0" w:color="auto"/>
                <w:right w:val="none" w:sz="0" w:space="0" w:color="auto"/>
              </w:divBdr>
            </w:div>
            <w:div w:id="1643734817">
              <w:marLeft w:val="0"/>
              <w:marRight w:val="0"/>
              <w:marTop w:val="40"/>
              <w:marBottom w:val="40"/>
              <w:divBdr>
                <w:top w:val="none" w:sz="0" w:space="0" w:color="auto"/>
                <w:left w:val="none" w:sz="0" w:space="0" w:color="auto"/>
                <w:bottom w:val="none" w:sz="0" w:space="0" w:color="auto"/>
                <w:right w:val="none" w:sz="0" w:space="0" w:color="auto"/>
              </w:divBdr>
            </w:div>
            <w:div w:id="1956673022">
              <w:marLeft w:val="0"/>
              <w:marRight w:val="0"/>
              <w:marTop w:val="40"/>
              <w:marBottom w:val="40"/>
              <w:divBdr>
                <w:top w:val="none" w:sz="0" w:space="0" w:color="auto"/>
                <w:left w:val="none" w:sz="0" w:space="0" w:color="auto"/>
                <w:bottom w:val="none" w:sz="0" w:space="0" w:color="auto"/>
                <w:right w:val="none" w:sz="0" w:space="0" w:color="auto"/>
              </w:divBdr>
            </w:div>
            <w:div w:id="918369999">
              <w:marLeft w:val="0"/>
              <w:marRight w:val="0"/>
              <w:marTop w:val="40"/>
              <w:marBottom w:val="40"/>
              <w:divBdr>
                <w:top w:val="none" w:sz="0" w:space="0" w:color="auto"/>
                <w:left w:val="none" w:sz="0" w:space="0" w:color="auto"/>
                <w:bottom w:val="none" w:sz="0" w:space="0" w:color="auto"/>
                <w:right w:val="none" w:sz="0" w:space="0" w:color="auto"/>
              </w:divBdr>
            </w:div>
            <w:div w:id="832380927">
              <w:marLeft w:val="0"/>
              <w:marRight w:val="0"/>
              <w:marTop w:val="40"/>
              <w:marBottom w:val="40"/>
              <w:divBdr>
                <w:top w:val="none" w:sz="0" w:space="0" w:color="auto"/>
                <w:left w:val="none" w:sz="0" w:space="0" w:color="auto"/>
                <w:bottom w:val="none" w:sz="0" w:space="0" w:color="auto"/>
                <w:right w:val="none" w:sz="0" w:space="0" w:color="auto"/>
              </w:divBdr>
            </w:div>
            <w:div w:id="110368230">
              <w:marLeft w:val="0"/>
              <w:marRight w:val="0"/>
              <w:marTop w:val="40"/>
              <w:marBottom w:val="40"/>
              <w:divBdr>
                <w:top w:val="none" w:sz="0" w:space="0" w:color="auto"/>
                <w:left w:val="none" w:sz="0" w:space="0" w:color="auto"/>
                <w:bottom w:val="none" w:sz="0" w:space="0" w:color="auto"/>
                <w:right w:val="none" w:sz="0" w:space="0" w:color="auto"/>
              </w:divBdr>
            </w:div>
            <w:div w:id="791478827">
              <w:marLeft w:val="0"/>
              <w:marRight w:val="0"/>
              <w:marTop w:val="40"/>
              <w:marBottom w:val="40"/>
              <w:divBdr>
                <w:top w:val="none" w:sz="0" w:space="0" w:color="auto"/>
                <w:left w:val="none" w:sz="0" w:space="0" w:color="auto"/>
                <w:bottom w:val="none" w:sz="0" w:space="0" w:color="auto"/>
                <w:right w:val="none" w:sz="0" w:space="0" w:color="auto"/>
              </w:divBdr>
            </w:div>
            <w:div w:id="566067176">
              <w:marLeft w:val="0"/>
              <w:marRight w:val="0"/>
              <w:marTop w:val="40"/>
              <w:marBottom w:val="40"/>
              <w:divBdr>
                <w:top w:val="none" w:sz="0" w:space="0" w:color="auto"/>
                <w:left w:val="none" w:sz="0" w:space="0" w:color="auto"/>
                <w:bottom w:val="none" w:sz="0" w:space="0" w:color="auto"/>
                <w:right w:val="none" w:sz="0" w:space="0" w:color="auto"/>
              </w:divBdr>
            </w:div>
            <w:div w:id="566769790">
              <w:marLeft w:val="0"/>
              <w:marRight w:val="0"/>
              <w:marTop w:val="40"/>
              <w:marBottom w:val="40"/>
              <w:divBdr>
                <w:top w:val="none" w:sz="0" w:space="0" w:color="auto"/>
                <w:left w:val="none" w:sz="0" w:space="0" w:color="auto"/>
                <w:bottom w:val="none" w:sz="0" w:space="0" w:color="auto"/>
                <w:right w:val="none" w:sz="0" w:space="0" w:color="auto"/>
              </w:divBdr>
            </w:div>
            <w:div w:id="1477719787">
              <w:marLeft w:val="0"/>
              <w:marRight w:val="0"/>
              <w:marTop w:val="40"/>
              <w:marBottom w:val="40"/>
              <w:divBdr>
                <w:top w:val="none" w:sz="0" w:space="0" w:color="auto"/>
                <w:left w:val="none" w:sz="0" w:space="0" w:color="auto"/>
                <w:bottom w:val="none" w:sz="0" w:space="0" w:color="auto"/>
                <w:right w:val="none" w:sz="0" w:space="0" w:color="auto"/>
              </w:divBdr>
            </w:div>
            <w:div w:id="1620334783">
              <w:marLeft w:val="0"/>
              <w:marRight w:val="0"/>
              <w:marTop w:val="40"/>
              <w:marBottom w:val="40"/>
              <w:divBdr>
                <w:top w:val="none" w:sz="0" w:space="0" w:color="auto"/>
                <w:left w:val="none" w:sz="0" w:space="0" w:color="auto"/>
                <w:bottom w:val="none" w:sz="0" w:space="0" w:color="auto"/>
                <w:right w:val="none" w:sz="0" w:space="0" w:color="auto"/>
              </w:divBdr>
            </w:div>
            <w:div w:id="986780430">
              <w:marLeft w:val="0"/>
              <w:marRight w:val="0"/>
              <w:marTop w:val="40"/>
              <w:marBottom w:val="40"/>
              <w:divBdr>
                <w:top w:val="none" w:sz="0" w:space="0" w:color="auto"/>
                <w:left w:val="none" w:sz="0" w:space="0" w:color="auto"/>
                <w:bottom w:val="none" w:sz="0" w:space="0" w:color="auto"/>
                <w:right w:val="none" w:sz="0" w:space="0" w:color="auto"/>
              </w:divBdr>
            </w:div>
            <w:div w:id="20665784">
              <w:marLeft w:val="0"/>
              <w:marRight w:val="0"/>
              <w:marTop w:val="40"/>
              <w:marBottom w:val="40"/>
              <w:divBdr>
                <w:top w:val="none" w:sz="0" w:space="0" w:color="auto"/>
                <w:left w:val="none" w:sz="0" w:space="0" w:color="auto"/>
                <w:bottom w:val="none" w:sz="0" w:space="0" w:color="auto"/>
                <w:right w:val="none" w:sz="0" w:space="0" w:color="auto"/>
              </w:divBdr>
            </w:div>
            <w:div w:id="94398894">
              <w:marLeft w:val="0"/>
              <w:marRight w:val="0"/>
              <w:marTop w:val="40"/>
              <w:marBottom w:val="40"/>
              <w:divBdr>
                <w:top w:val="none" w:sz="0" w:space="0" w:color="auto"/>
                <w:left w:val="none" w:sz="0" w:space="0" w:color="auto"/>
                <w:bottom w:val="none" w:sz="0" w:space="0" w:color="auto"/>
                <w:right w:val="none" w:sz="0" w:space="0" w:color="auto"/>
              </w:divBdr>
            </w:div>
            <w:div w:id="1822773105">
              <w:marLeft w:val="0"/>
              <w:marRight w:val="0"/>
              <w:marTop w:val="40"/>
              <w:marBottom w:val="40"/>
              <w:divBdr>
                <w:top w:val="none" w:sz="0" w:space="0" w:color="auto"/>
                <w:left w:val="none" w:sz="0" w:space="0" w:color="auto"/>
                <w:bottom w:val="none" w:sz="0" w:space="0" w:color="auto"/>
                <w:right w:val="none" w:sz="0" w:space="0" w:color="auto"/>
              </w:divBdr>
            </w:div>
            <w:div w:id="887180959">
              <w:marLeft w:val="0"/>
              <w:marRight w:val="0"/>
              <w:marTop w:val="40"/>
              <w:marBottom w:val="40"/>
              <w:divBdr>
                <w:top w:val="none" w:sz="0" w:space="0" w:color="auto"/>
                <w:left w:val="none" w:sz="0" w:space="0" w:color="auto"/>
                <w:bottom w:val="none" w:sz="0" w:space="0" w:color="auto"/>
                <w:right w:val="none" w:sz="0" w:space="0" w:color="auto"/>
              </w:divBdr>
            </w:div>
            <w:div w:id="1000473810">
              <w:marLeft w:val="0"/>
              <w:marRight w:val="0"/>
              <w:marTop w:val="40"/>
              <w:marBottom w:val="40"/>
              <w:divBdr>
                <w:top w:val="none" w:sz="0" w:space="0" w:color="auto"/>
                <w:left w:val="none" w:sz="0" w:space="0" w:color="auto"/>
                <w:bottom w:val="none" w:sz="0" w:space="0" w:color="auto"/>
                <w:right w:val="none" w:sz="0" w:space="0" w:color="auto"/>
              </w:divBdr>
            </w:div>
            <w:div w:id="1701739072">
              <w:marLeft w:val="0"/>
              <w:marRight w:val="0"/>
              <w:marTop w:val="40"/>
              <w:marBottom w:val="40"/>
              <w:divBdr>
                <w:top w:val="none" w:sz="0" w:space="0" w:color="auto"/>
                <w:left w:val="none" w:sz="0" w:space="0" w:color="auto"/>
                <w:bottom w:val="none" w:sz="0" w:space="0" w:color="auto"/>
                <w:right w:val="none" w:sz="0" w:space="0" w:color="auto"/>
              </w:divBdr>
            </w:div>
            <w:div w:id="212424533">
              <w:marLeft w:val="0"/>
              <w:marRight w:val="0"/>
              <w:marTop w:val="40"/>
              <w:marBottom w:val="40"/>
              <w:divBdr>
                <w:top w:val="none" w:sz="0" w:space="0" w:color="auto"/>
                <w:left w:val="none" w:sz="0" w:space="0" w:color="auto"/>
                <w:bottom w:val="none" w:sz="0" w:space="0" w:color="auto"/>
                <w:right w:val="none" w:sz="0" w:space="0" w:color="auto"/>
              </w:divBdr>
            </w:div>
            <w:div w:id="201208091">
              <w:marLeft w:val="0"/>
              <w:marRight w:val="0"/>
              <w:marTop w:val="40"/>
              <w:marBottom w:val="40"/>
              <w:divBdr>
                <w:top w:val="none" w:sz="0" w:space="0" w:color="auto"/>
                <w:left w:val="none" w:sz="0" w:space="0" w:color="auto"/>
                <w:bottom w:val="none" w:sz="0" w:space="0" w:color="auto"/>
                <w:right w:val="none" w:sz="0" w:space="0" w:color="auto"/>
              </w:divBdr>
            </w:div>
            <w:div w:id="1748649550">
              <w:marLeft w:val="0"/>
              <w:marRight w:val="0"/>
              <w:marTop w:val="40"/>
              <w:marBottom w:val="40"/>
              <w:divBdr>
                <w:top w:val="none" w:sz="0" w:space="0" w:color="auto"/>
                <w:left w:val="none" w:sz="0" w:space="0" w:color="auto"/>
                <w:bottom w:val="none" w:sz="0" w:space="0" w:color="auto"/>
                <w:right w:val="none" w:sz="0" w:space="0" w:color="auto"/>
              </w:divBdr>
            </w:div>
            <w:div w:id="1280722521">
              <w:marLeft w:val="0"/>
              <w:marRight w:val="0"/>
              <w:marTop w:val="40"/>
              <w:marBottom w:val="40"/>
              <w:divBdr>
                <w:top w:val="none" w:sz="0" w:space="0" w:color="auto"/>
                <w:left w:val="none" w:sz="0" w:space="0" w:color="auto"/>
                <w:bottom w:val="none" w:sz="0" w:space="0" w:color="auto"/>
                <w:right w:val="none" w:sz="0" w:space="0" w:color="auto"/>
              </w:divBdr>
            </w:div>
            <w:div w:id="1408770042">
              <w:marLeft w:val="0"/>
              <w:marRight w:val="0"/>
              <w:marTop w:val="40"/>
              <w:marBottom w:val="40"/>
              <w:divBdr>
                <w:top w:val="none" w:sz="0" w:space="0" w:color="auto"/>
                <w:left w:val="none" w:sz="0" w:space="0" w:color="auto"/>
                <w:bottom w:val="none" w:sz="0" w:space="0" w:color="auto"/>
                <w:right w:val="none" w:sz="0" w:space="0" w:color="auto"/>
              </w:divBdr>
            </w:div>
            <w:div w:id="950362810">
              <w:marLeft w:val="0"/>
              <w:marRight w:val="0"/>
              <w:marTop w:val="40"/>
              <w:marBottom w:val="40"/>
              <w:divBdr>
                <w:top w:val="none" w:sz="0" w:space="0" w:color="auto"/>
                <w:left w:val="none" w:sz="0" w:space="0" w:color="auto"/>
                <w:bottom w:val="none" w:sz="0" w:space="0" w:color="auto"/>
                <w:right w:val="none" w:sz="0" w:space="0" w:color="auto"/>
              </w:divBdr>
            </w:div>
            <w:div w:id="740063674">
              <w:marLeft w:val="0"/>
              <w:marRight w:val="0"/>
              <w:marTop w:val="40"/>
              <w:marBottom w:val="40"/>
              <w:divBdr>
                <w:top w:val="none" w:sz="0" w:space="0" w:color="auto"/>
                <w:left w:val="none" w:sz="0" w:space="0" w:color="auto"/>
                <w:bottom w:val="none" w:sz="0" w:space="0" w:color="auto"/>
                <w:right w:val="none" w:sz="0" w:space="0" w:color="auto"/>
              </w:divBdr>
            </w:div>
            <w:div w:id="1966495551">
              <w:marLeft w:val="0"/>
              <w:marRight w:val="0"/>
              <w:marTop w:val="40"/>
              <w:marBottom w:val="40"/>
              <w:divBdr>
                <w:top w:val="none" w:sz="0" w:space="0" w:color="auto"/>
                <w:left w:val="none" w:sz="0" w:space="0" w:color="auto"/>
                <w:bottom w:val="none" w:sz="0" w:space="0" w:color="auto"/>
                <w:right w:val="none" w:sz="0" w:space="0" w:color="auto"/>
              </w:divBdr>
            </w:div>
            <w:div w:id="645403985">
              <w:marLeft w:val="0"/>
              <w:marRight w:val="0"/>
              <w:marTop w:val="40"/>
              <w:marBottom w:val="40"/>
              <w:divBdr>
                <w:top w:val="none" w:sz="0" w:space="0" w:color="auto"/>
                <w:left w:val="none" w:sz="0" w:space="0" w:color="auto"/>
                <w:bottom w:val="none" w:sz="0" w:space="0" w:color="auto"/>
                <w:right w:val="none" w:sz="0" w:space="0" w:color="auto"/>
              </w:divBdr>
            </w:div>
            <w:div w:id="1629159712">
              <w:marLeft w:val="0"/>
              <w:marRight w:val="0"/>
              <w:marTop w:val="40"/>
              <w:marBottom w:val="40"/>
              <w:divBdr>
                <w:top w:val="none" w:sz="0" w:space="0" w:color="auto"/>
                <w:left w:val="none" w:sz="0" w:space="0" w:color="auto"/>
                <w:bottom w:val="none" w:sz="0" w:space="0" w:color="auto"/>
                <w:right w:val="none" w:sz="0" w:space="0" w:color="auto"/>
              </w:divBdr>
            </w:div>
            <w:div w:id="1010640062">
              <w:marLeft w:val="0"/>
              <w:marRight w:val="0"/>
              <w:marTop w:val="40"/>
              <w:marBottom w:val="40"/>
              <w:divBdr>
                <w:top w:val="none" w:sz="0" w:space="0" w:color="auto"/>
                <w:left w:val="none" w:sz="0" w:space="0" w:color="auto"/>
                <w:bottom w:val="none" w:sz="0" w:space="0" w:color="auto"/>
                <w:right w:val="none" w:sz="0" w:space="0" w:color="auto"/>
              </w:divBdr>
            </w:div>
            <w:div w:id="517427172">
              <w:marLeft w:val="0"/>
              <w:marRight w:val="0"/>
              <w:marTop w:val="40"/>
              <w:marBottom w:val="40"/>
              <w:divBdr>
                <w:top w:val="none" w:sz="0" w:space="0" w:color="auto"/>
                <w:left w:val="none" w:sz="0" w:space="0" w:color="auto"/>
                <w:bottom w:val="none" w:sz="0" w:space="0" w:color="auto"/>
                <w:right w:val="none" w:sz="0" w:space="0" w:color="auto"/>
              </w:divBdr>
            </w:div>
            <w:div w:id="181668900">
              <w:marLeft w:val="0"/>
              <w:marRight w:val="0"/>
              <w:marTop w:val="40"/>
              <w:marBottom w:val="40"/>
              <w:divBdr>
                <w:top w:val="none" w:sz="0" w:space="0" w:color="auto"/>
                <w:left w:val="none" w:sz="0" w:space="0" w:color="auto"/>
                <w:bottom w:val="none" w:sz="0" w:space="0" w:color="auto"/>
                <w:right w:val="none" w:sz="0" w:space="0" w:color="auto"/>
              </w:divBdr>
            </w:div>
            <w:div w:id="1923251831">
              <w:marLeft w:val="0"/>
              <w:marRight w:val="0"/>
              <w:marTop w:val="0"/>
              <w:marBottom w:val="101"/>
              <w:divBdr>
                <w:top w:val="none" w:sz="0" w:space="0" w:color="auto"/>
                <w:left w:val="none" w:sz="0" w:space="0" w:color="auto"/>
                <w:bottom w:val="none" w:sz="0" w:space="0" w:color="auto"/>
                <w:right w:val="none" w:sz="0" w:space="0" w:color="auto"/>
              </w:divBdr>
            </w:div>
            <w:div w:id="995569552">
              <w:marLeft w:val="0"/>
              <w:marRight w:val="0"/>
              <w:marTop w:val="40"/>
              <w:marBottom w:val="40"/>
              <w:divBdr>
                <w:top w:val="none" w:sz="0" w:space="0" w:color="auto"/>
                <w:left w:val="none" w:sz="0" w:space="0" w:color="auto"/>
                <w:bottom w:val="none" w:sz="0" w:space="0" w:color="auto"/>
                <w:right w:val="none" w:sz="0" w:space="0" w:color="auto"/>
              </w:divBdr>
            </w:div>
            <w:div w:id="916281418">
              <w:marLeft w:val="0"/>
              <w:marRight w:val="0"/>
              <w:marTop w:val="40"/>
              <w:marBottom w:val="40"/>
              <w:divBdr>
                <w:top w:val="none" w:sz="0" w:space="0" w:color="auto"/>
                <w:left w:val="none" w:sz="0" w:space="0" w:color="auto"/>
                <w:bottom w:val="none" w:sz="0" w:space="0" w:color="auto"/>
                <w:right w:val="none" w:sz="0" w:space="0" w:color="auto"/>
              </w:divBdr>
            </w:div>
            <w:div w:id="666715785">
              <w:marLeft w:val="0"/>
              <w:marRight w:val="0"/>
              <w:marTop w:val="40"/>
              <w:marBottom w:val="40"/>
              <w:divBdr>
                <w:top w:val="none" w:sz="0" w:space="0" w:color="auto"/>
                <w:left w:val="none" w:sz="0" w:space="0" w:color="auto"/>
                <w:bottom w:val="none" w:sz="0" w:space="0" w:color="auto"/>
                <w:right w:val="none" w:sz="0" w:space="0" w:color="auto"/>
              </w:divBdr>
            </w:div>
            <w:div w:id="240721246">
              <w:marLeft w:val="0"/>
              <w:marRight w:val="0"/>
              <w:marTop w:val="40"/>
              <w:marBottom w:val="40"/>
              <w:divBdr>
                <w:top w:val="none" w:sz="0" w:space="0" w:color="auto"/>
                <w:left w:val="none" w:sz="0" w:space="0" w:color="auto"/>
                <w:bottom w:val="none" w:sz="0" w:space="0" w:color="auto"/>
                <w:right w:val="none" w:sz="0" w:space="0" w:color="auto"/>
              </w:divBdr>
            </w:div>
            <w:div w:id="528378989">
              <w:marLeft w:val="0"/>
              <w:marRight w:val="0"/>
              <w:marTop w:val="40"/>
              <w:marBottom w:val="40"/>
              <w:divBdr>
                <w:top w:val="none" w:sz="0" w:space="0" w:color="auto"/>
                <w:left w:val="none" w:sz="0" w:space="0" w:color="auto"/>
                <w:bottom w:val="none" w:sz="0" w:space="0" w:color="auto"/>
                <w:right w:val="none" w:sz="0" w:space="0" w:color="auto"/>
              </w:divBdr>
            </w:div>
            <w:div w:id="820583503">
              <w:marLeft w:val="0"/>
              <w:marRight w:val="0"/>
              <w:marTop w:val="40"/>
              <w:marBottom w:val="40"/>
              <w:divBdr>
                <w:top w:val="none" w:sz="0" w:space="0" w:color="auto"/>
                <w:left w:val="none" w:sz="0" w:space="0" w:color="auto"/>
                <w:bottom w:val="none" w:sz="0" w:space="0" w:color="auto"/>
                <w:right w:val="none" w:sz="0" w:space="0" w:color="auto"/>
              </w:divBdr>
            </w:div>
            <w:div w:id="138962124">
              <w:marLeft w:val="0"/>
              <w:marRight w:val="0"/>
              <w:marTop w:val="40"/>
              <w:marBottom w:val="40"/>
              <w:divBdr>
                <w:top w:val="none" w:sz="0" w:space="0" w:color="auto"/>
                <w:left w:val="none" w:sz="0" w:space="0" w:color="auto"/>
                <w:bottom w:val="none" w:sz="0" w:space="0" w:color="auto"/>
                <w:right w:val="none" w:sz="0" w:space="0" w:color="auto"/>
              </w:divBdr>
            </w:div>
            <w:div w:id="500043252">
              <w:marLeft w:val="0"/>
              <w:marRight w:val="0"/>
              <w:marTop w:val="40"/>
              <w:marBottom w:val="40"/>
              <w:divBdr>
                <w:top w:val="none" w:sz="0" w:space="0" w:color="auto"/>
                <w:left w:val="none" w:sz="0" w:space="0" w:color="auto"/>
                <w:bottom w:val="none" w:sz="0" w:space="0" w:color="auto"/>
                <w:right w:val="none" w:sz="0" w:space="0" w:color="auto"/>
              </w:divBdr>
            </w:div>
            <w:div w:id="1217161580">
              <w:marLeft w:val="0"/>
              <w:marRight w:val="0"/>
              <w:marTop w:val="40"/>
              <w:marBottom w:val="40"/>
              <w:divBdr>
                <w:top w:val="none" w:sz="0" w:space="0" w:color="auto"/>
                <w:left w:val="none" w:sz="0" w:space="0" w:color="auto"/>
                <w:bottom w:val="none" w:sz="0" w:space="0" w:color="auto"/>
                <w:right w:val="none" w:sz="0" w:space="0" w:color="auto"/>
              </w:divBdr>
            </w:div>
            <w:div w:id="1916237709">
              <w:marLeft w:val="0"/>
              <w:marRight w:val="0"/>
              <w:marTop w:val="40"/>
              <w:marBottom w:val="40"/>
              <w:divBdr>
                <w:top w:val="none" w:sz="0" w:space="0" w:color="auto"/>
                <w:left w:val="none" w:sz="0" w:space="0" w:color="auto"/>
                <w:bottom w:val="none" w:sz="0" w:space="0" w:color="auto"/>
                <w:right w:val="none" w:sz="0" w:space="0" w:color="auto"/>
              </w:divBdr>
            </w:div>
            <w:div w:id="2083679617">
              <w:marLeft w:val="0"/>
              <w:marRight w:val="0"/>
              <w:marTop w:val="40"/>
              <w:marBottom w:val="40"/>
              <w:divBdr>
                <w:top w:val="none" w:sz="0" w:space="0" w:color="auto"/>
                <w:left w:val="none" w:sz="0" w:space="0" w:color="auto"/>
                <w:bottom w:val="none" w:sz="0" w:space="0" w:color="auto"/>
                <w:right w:val="none" w:sz="0" w:space="0" w:color="auto"/>
              </w:divBdr>
            </w:div>
            <w:div w:id="539976881">
              <w:marLeft w:val="0"/>
              <w:marRight w:val="0"/>
              <w:marTop w:val="40"/>
              <w:marBottom w:val="40"/>
              <w:divBdr>
                <w:top w:val="none" w:sz="0" w:space="0" w:color="auto"/>
                <w:left w:val="none" w:sz="0" w:space="0" w:color="auto"/>
                <w:bottom w:val="none" w:sz="0" w:space="0" w:color="auto"/>
                <w:right w:val="none" w:sz="0" w:space="0" w:color="auto"/>
              </w:divBdr>
            </w:div>
            <w:div w:id="132718254">
              <w:marLeft w:val="0"/>
              <w:marRight w:val="0"/>
              <w:marTop w:val="40"/>
              <w:marBottom w:val="40"/>
              <w:divBdr>
                <w:top w:val="none" w:sz="0" w:space="0" w:color="auto"/>
                <w:left w:val="none" w:sz="0" w:space="0" w:color="auto"/>
                <w:bottom w:val="none" w:sz="0" w:space="0" w:color="auto"/>
                <w:right w:val="none" w:sz="0" w:space="0" w:color="auto"/>
              </w:divBdr>
            </w:div>
            <w:div w:id="278730510">
              <w:marLeft w:val="0"/>
              <w:marRight w:val="0"/>
              <w:marTop w:val="40"/>
              <w:marBottom w:val="40"/>
              <w:divBdr>
                <w:top w:val="none" w:sz="0" w:space="0" w:color="auto"/>
                <w:left w:val="none" w:sz="0" w:space="0" w:color="auto"/>
                <w:bottom w:val="none" w:sz="0" w:space="0" w:color="auto"/>
                <w:right w:val="none" w:sz="0" w:space="0" w:color="auto"/>
              </w:divBdr>
            </w:div>
            <w:div w:id="192310703">
              <w:marLeft w:val="0"/>
              <w:marRight w:val="0"/>
              <w:marTop w:val="40"/>
              <w:marBottom w:val="40"/>
              <w:divBdr>
                <w:top w:val="none" w:sz="0" w:space="0" w:color="auto"/>
                <w:left w:val="none" w:sz="0" w:space="0" w:color="auto"/>
                <w:bottom w:val="none" w:sz="0" w:space="0" w:color="auto"/>
                <w:right w:val="none" w:sz="0" w:space="0" w:color="auto"/>
              </w:divBdr>
            </w:div>
            <w:div w:id="171342685">
              <w:marLeft w:val="0"/>
              <w:marRight w:val="0"/>
              <w:marTop w:val="40"/>
              <w:marBottom w:val="40"/>
              <w:divBdr>
                <w:top w:val="none" w:sz="0" w:space="0" w:color="auto"/>
                <w:left w:val="none" w:sz="0" w:space="0" w:color="auto"/>
                <w:bottom w:val="none" w:sz="0" w:space="0" w:color="auto"/>
                <w:right w:val="none" w:sz="0" w:space="0" w:color="auto"/>
              </w:divBdr>
            </w:div>
            <w:div w:id="1236235290">
              <w:marLeft w:val="0"/>
              <w:marRight w:val="0"/>
              <w:marTop w:val="40"/>
              <w:marBottom w:val="40"/>
              <w:divBdr>
                <w:top w:val="none" w:sz="0" w:space="0" w:color="auto"/>
                <w:left w:val="none" w:sz="0" w:space="0" w:color="auto"/>
                <w:bottom w:val="none" w:sz="0" w:space="0" w:color="auto"/>
                <w:right w:val="none" w:sz="0" w:space="0" w:color="auto"/>
              </w:divBdr>
            </w:div>
            <w:div w:id="730882430">
              <w:marLeft w:val="0"/>
              <w:marRight w:val="0"/>
              <w:marTop w:val="40"/>
              <w:marBottom w:val="40"/>
              <w:divBdr>
                <w:top w:val="none" w:sz="0" w:space="0" w:color="auto"/>
                <w:left w:val="none" w:sz="0" w:space="0" w:color="auto"/>
                <w:bottom w:val="none" w:sz="0" w:space="0" w:color="auto"/>
                <w:right w:val="none" w:sz="0" w:space="0" w:color="auto"/>
              </w:divBdr>
            </w:div>
            <w:div w:id="1003777705">
              <w:marLeft w:val="0"/>
              <w:marRight w:val="0"/>
              <w:marTop w:val="40"/>
              <w:marBottom w:val="40"/>
              <w:divBdr>
                <w:top w:val="none" w:sz="0" w:space="0" w:color="auto"/>
                <w:left w:val="none" w:sz="0" w:space="0" w:color="auto"/>
                <w:bottom w:val="none" w:sz="0" w:space="0" w:color="auto"/>
                <w:right w:val="none" w:sz="0" w:space="0" w:color="auto"/>
              </w:divBdr>
            </w:div>
            <w:div w:id="1608464334">
              <w:marLeft w:val="0"/>
              <w:marRight w:val="0"/>
              <w:marTop w:val="40"/>
              <w:marBottom w:val="40"/>
              <w:divBdr>
                <w:top w:val="none" w:sz="0" w:space="0" w:color="auto"/>
                <w:left w:val="none" w:sz="0" w:space="0" w:color="auto"/>
                <w:bottom w:val="none" w:sz="0" w:space="0" w:color="auto"/>
                <w:right w:val="none" w:sz="0" w:space="0" w:color="auto"/>
              </w:divBdr>
            </w:div>
            <w:div w:id="1655600440">
              <w:marLeft w:val="0"/>
              <w:marRight w:val="0"/>
              <w:marTop w:val="40"/>
              <w:marBottom w:val="40"/>
              <w:divBdr>
                <w:top w:val="none" w:sz="0" w:space="0" w:color="auto"/>
                <w:left w:val="none" w:sz="0" w:space="0" w:color="auto"/>
                <w:bottom w:val="none" w:sz="0" w:space="0" w:color="auto"/>
                <w:right w:val="none" w:sz="0" w:space="0" w:color="auto"/>
              </w:divBdr>
            </w:div>
            <w:div w:id="57677657">
              <w:marLeft w:val="0"/>
              <w:marRight w:val="0"/>
              <w:marTop w:val="40"/>
              <w:marBottom w:val="40"/>
              <w:divBdr>
                <w:top w:val="none" w:sz="0" w:space="0" w:color="auto"/>
                <w:left w:val="none" w:sz="0" w:space="0" w:color="auto"/>
                <w:bottom w:val="none" w:sz="0" w:space="0" w:color="auto"/>
                <w:right w:val="none" w:sz="0" w:space="0" w:color="auto"/>
              </w:divBdr>
            </w:div>
            <w:div w:id="1378234449">
              <w:marLeft w:val="0"/>
              <w:marRight w:val="0"/>
              <w:marTop w:val="40"/>
              <w:marBottom w:val="40"/>
              <w:divBdr>
                <w:top w:val="none" w:sz="0" w:space="0" w:color="auto"/>
                <w:left w:val="none" w:sz="0" w:space="0" w:color="auto"/>
                <w:bottom w:val="none" w:sz="0" w:space="0" w:color="auto"/>
                <w:right w:val="none" w:sz="0" w:space="0" w:color="auto"/>
              </w:divBdr>
            </w:div>
            <w:div w:id="794714706">
              <w:marLeft w:val="0"/>
              <w:marRight w:val="0"/>
              <w:marTop w:val="40"/>
              <w:marBottom w:val="40"/>
              <w:divBdr>
                <w:top w:val="none" w:sz="0" w:space="0" w:color="auto"/>
                <w:left w:val="none" w:sz="0" w:space="0" w:color="auto"/>
                <w:bottom w:val="none" w:sz="0" w:space="0" w:color="auto"/>
                <w:right w:val="none" w:sz="0" w:space="0" w:color="auto"/>
              </w:divBdr>
            </w:div>
            <w:div w:id="370344442">
              <w:marLeft w:val="0"/>
              <w:marRight w:val="0"/>
              <w:marTop w:val="40"/>
              <w:marBottom w:val="40"/>
              <w:divBdr>
                <w:top w:val="none" w:sz="0" w:space="0" w:color="auto"/>
                <w:left w:val="none" w:sz="0" w:space="0" w:color="auto"/>
                <w:bottom w:val="none" w:sz="0" w:space="0" w:color="auto"/>
                <w:right w:val="none" w:sz="0" w:space="0" w:color="auto"/>
              </w:divBdr>
            </w:div>
            <w:div w:id="1407536757">
              <w:marLeft w:val="0"/>
              <w:marRight w:val="0"/>
              <w:marTop w:val="40"/>
              <w:marBottom w:val="40"/>
              <w:divBdr>
                <w:top w:val="none" w:sz="0" w:space="0" w:color="auto"/>
                <w:left w:val="none" w:sz="0" w:space="0" w:color="auto"/>
                <w:bottom w:val="none" w:sz="0" w:space="0" w:color="auto"/>
                <w:right w:val="none" w:sz="0" w:space="0" w:color="auto"/>
              </w:divBdr>
            </w:div>
            <w:div w:id="2069767076">
              <w:marLeft w:val="0"/>
              <w:marRight w:val="0"/>
              <w:marTop w:val="40"/>
              <w:marBottom w:val="40"/>
              <w:divBdr>
                <w:top w:val="none" w:sz="0" w:space="0" w:color="auto"/>
                <w:left w:val="none" w:sz="0" w:space="0" w:color="auto"/>
                <w:bottom w:val="none" w:sz="0" w:space="0" w:color="auto"/>
                <w:right w:val="none" w:sz="0" w:space="0" w:color="auto"/>
              </w:divBdr>
            </w:div>
            <w:div w:id="1361861983">
              <w:marLeft w:val="0"/>
              <w:marRight w:val="0"/>
              <w:marTop w:val="40"/>
              <w:marBottom w:val="40"/>
              <w:divBdr>
                <w:top w:val="none" w:sz="0" w:space="0" w:color="auto"/>
                <w:left w:val="none" w:sz="0" w:space="0" w:color="auto"/>
                <w:bottom w:val="none" w:sz="0" w:space="0" w:color="auto"/>
                <w:right w:val="none" w:sz="0" w:space="0" w:color="auto"/>
              </w:divBdr>
            </w:div>
            <w:div w:id="797794785">
              <w:marLeft w:val="0"/>
              <w:marRight w:val="0"/>
              <w:marTop w:val="40"/>
              <w:marBottom w:val="40"/>
              <w:divBdr>
                <w:top w:val="none" w:sz="0" w:space="0" w:color="auto"/>
                <w:left w:val="none" w:sz="0" w:space="0" w:color="auto"/>
                <w:bottom w:val="none" w:sz="0" w:space="0" w:color="auto"/>
                <w:right w:val="none" w:sz="0" w:space="0" w:color="auto"/>
              </w:divBdr>
            </w:div>
            <w:div w:id="510533645">
              <w:marLeft w:val="0"/>
              <w:marRight w:val="0"/>
              <w:marTop w:val="40"/>
              <w:marBottom w:val="40"/>
              <w:divBdr>
                <w:top w:val="none" w:sz="0" w:space="0" w:color="auto"/>
                <w:left w:val="none" w:sz="0" w:space="0" w:color="auto"/>
                <w:bottom w:val="none" w:sz="0" w:space="0" w:color="auto"/>
                <w:right w:val="none" w:sz="0" w:space="0" w:color="auto"/>
              </w:divBdr>
            </w:div>
            <w:div w:id="771782992">
              <w:marLeft w:val="0"/>
              <w:marRight w:val="0"/>
              <w:marTop w:val="40"/>
              <w:marBottom w:val="40"/>
              <w:divBdr>
                <w:top w:val="none" w:sz="0" w:space="0" w:color="auto"/>
                <w:left w:val="none" w:sz="0" w:space="0" w:color="auto"/>
                <w:bottom w:val="none" w:sz="0" w:space="0" w:color="auto"/>
                <w:right w:val="none" w:sz="0" w:space="0" w:color="auto"/>
              </w:divBdr>
            </w:div>
            <w:div w:id="505555021">
              <w:marLeft w:val="0"/>
              <w:marRight w:val="0"/>
              <w:marTop w:val="40"/>
              <w:marBottom w:val="40"/>
              <w:divBdr>
                <w:top w:val="none" w:sz="0" w:space="0" w:color="auto"/>
                <w:left w:val="none" w:sz="0" w:space="0" w:color="auto"/>
                <w:bottom w:val="none" w:sz="0" w:space="0" w:color="auto"/>
                <w:right w:val="none" w:sz="0" w:space="0" w:color="auto"/>
              </w:divBdr>
            </w:div>
            <w:div w:id="936331410">
              <w:marLeft w:val="0"/>
              <w:marRight w:val="0"/>
              <w:marTop w:val="40"/>
              <w:marBottom w:val="40"/>
              <w:divBdr>
                <w:top w:val="none" w:sz="0" w:space="0" w:color="auto"/>
                <w:left w:val="none" w:sz="0" w:space="0" w:color="auto"/>
                <w:bottom w:val="none" w:sz="0" w:space="0" w:color="auto"/>
                <w:right w:val="none" w:sz="0" w:space="0" w:color="auto"/>
              </w:divBdr>
            </w:div>
            <w:div w:id="429011265">
              <w:marLeft w:val="0"/>
              <w:marRight w:val="0"/>
              <w:marTop w:val="40"/>
              <w:marBottom w:val="40"/>
              <w:divBdr>
                <w:top w:val="none" w:sz="0" w:space="0" w:color="auto"/>
                <w:left w:val="none" w:sz="0" w:space="0" w:color="auto"/>
                <w:bottom w:val="none" w:sz="0" w:space="0" w:color="auto"/>
                <w:right w:val="none" w:sz="0" w:space="0" w:color="auto"/>
              </w:divBdr>
            </w:div>
            <w:div w:id="404186903">
              <w:marLeft w:val="0"/>
              <w:marRight w:val="0"/>
              <w:marTop w:val="40"/>
              <w:marBottom w:val="40"/>
              <w:divBdr>
                <w:top w:val="none" w:sz="0" w:space="0" w:color="auto"/>
                <w:left w:val="none" w:sz="0" w:space="0" w:color="auto"/>
                <w:bottom w:val="none" w:sz="0" w:space="0" w:color="auto"/>
                <w:right w:val="none" w:sz="0" w:space="0" w:color="auto"/>
              </w:divBdr>
            </w:div>
            <w:div w:id="2056154752">
              <w:marLeft w:val="0"/>
              <w:marRight w:val="0"/>
              <w:marTop w:val="40"/>
              <w:marBottom w:val="40"/>
              <w:divBdr>
                <w:top w:val="none" w:sz="0" w:space="0" w:color="auto"/>
                <w:left w:val="none" w:sz="0" w:space="0" w:color="auto"/>
                <w:bottom w:val="none" w:sz="0" w:space="0" w:color="auto"/>
                <w:right w:val="none" w:sz="0" w:space="0" w:color="auto"/>
              </w:divBdr>
            </w:div>
            <w:div w:id="1443961891">
              <w:marLeft w:val="0"/>
              <w:marRight w:val="0"/>
              <w:marTop w:val="40"/>
              <w:marBottom w:val="40"/>
              <w:divBdr>
                <w:top w:val="none" w:sz="0" w:space="0" w:color="auto"/>
                <w:left w:val="none" w:sz="0" w:space="0" w:color="auto"/>
                <w:bottom w:val="none" w:sz="0" w:space="0" w:color="auto"/>
                <w:right w:val="none" w:sz="0" w:space="0" w:color="auto"/>
              </w:divBdr>
            </w:div>
            <w:div w:id="100416154">
              <w:marLeft w:val="0"/>
              <w:marRight w:val="0"/>
              <w:marTop w:val="40"/>
              <w:marBottom w:val="40"/>
              <w:divBdr>
                <w:top w:val="none" w:sz="0" w:space="0" w:color="auto"/>
                <w:left w:val="none" w:sz="0" w:space="0" w:color="auto"/>
                <w:bottom w:val="none" w:sz="0" w:space="0" w:color="auto"/>
                <w:right w:val="none" w:sz="0" w:space="0" w:color="auto"/>
              </w:divBdr>
            </w:div>
            <w:div w:id="1146434946">
              <w:marLeft w:val="0"/>
              <w:marRight w:val="0"/>
              <w:marTop w:val="40"/>
              <w:marBottom w:val="40"/>
              <w:divBdr>
                <w:top w:val="none" w:sz="0" w:space="0" w:color="auto"/>
                <w:left w:val="none" w:sz="0" w:space="0" w:color="auto"/>
                <w:bottom w:val="none" w:sz="0" w:space="0" w:color="auto"/>
                <w:right w:val="none" w:sz="0" w:space="0" w:color="auto"/>
              </w:divBdr>
            </w:div>
            <w:div w:id="1539663348">
              <w:marLeft w:val="0"/>
              <w:marRight w:val="0"/>
              <w:marTop w:val="40"/>
              <w:marBottom w:val="40"/>
              <w:divBdr>
                <w:top w:val="none" w:sz="0" w:space="0" w:color="auto"/>
                <w:left w:val="none" w:sz="0" w:space="0" w:color="auto"/>
                <w:bottom w:val="none" w:sz="0" w:space="0" w:color="auto"/>
                <w:right w:val="none" w:sz="0" w:space="0" w:color="auto"/>
              </w:divBdr>
            </w:div>
            <w:div w:id="1811557757">
              <w:marLeft w:val="0"/>
              <w:marRight w:val="0"/>
              <w:marTop w:val="40"/>
              <w:marBottom w:val="40"/>
              <w:divBdr>
                <w:top w:val="none" w:sz="0" w:space="0" w:color="auto"/>
                <w:left w:val="none" w:sz="0" w:space="0" w:color="auto"/>
                <w:bottom w:val="none" w:sz="0" w:space="0" w:color="auto"/>
                <w:right w:val="none" w:sz="0" w:space="0" w:color="auto"/>
              </w:divBdr>
            </w:div>
            <w:div w:id="758255059">
              <w:marLeft w:val="0"/>
              <w:marRight w:val="0"/>
              <w:marTop w:val="40"/>
              <w:marBottom w:val="40"/>
              <w:divBdr>
                <w:top w:val="none" w:sz="0" w:space="0" w:color="auto"/>
                <w:left w:val="none" w:sz="0" w:space="0" w:color="auto"/>
                <w:bottom w:val="none" w:sz="0" w:space="0" w:color="auto"/>
                <w:right w:val="none" w:sz="0" w:space="0" w:color="auto"/>
              </w:divBdr>
            </w:div>
            <w:div w:id="1890876853">
              <w:marLeft w:val="0"/>
              <w:marRight w:val="0"/>
              <w:marTop w:val="40"/>
              <w:marBottom w:val="40"/>
              <w:divBdr>
                <w:top w:val="none" w:sz="0" w:space="0" w:color="auto"/>
                <w:left w:val="none" w:sz="0" w:space="0" w:color="auto"/>
                <w:bottom w:val="none" w:sz="0" w:space="0" w:color="auto"/>
                <w:right w:val="none" w:sz="0" w:space="0" w:color="auto"/>
              </w:divBdr>
            </w:div>
            <w:div w:id="598173745">
              <w:marLeft w:val="0"/>
              <w:marRight w:val="0"/>
              <w:marTop w:val="40"/>
              <w:marBottom w:val="40"/>
              <w:divBdr>
                <w:top w:val="none" w:sz="0" w:space="0" w:color="auto"/>
                <w:left w:val="none" w:sz="0" w:space="0" w:color="auto"/>
                <w:bottom w:val="none" w:sz="0" w:space="0" w:color="auto"/>
                <w:right w:val="none" w:sz="0" w:space="0" w:color="auto"/>
              </w:divBdr>
            </w:div>
            <w:div w:id="1135874972">
              <w:marLeft w:val="0"/>
              <w:marRight w:val="0"/>
              <w:marTop w:val="40"/>
              <w:marBottom w:val="40"/>
              <w:divBdr>
                <w:top w:val="none" w:sz="0" w:space="0" w:color="auto"/>
                <w:left w:val="none" w:sz="0" w:space="0" w:color="auto"/>
                <w:bottom w:val="none" w:sz="0" w:space="0" w:color="auto"/>
                <w:right w:val="none" w:sz="0" w:space="0" w:color="auto"/>
              </w:divBdr>
            </w:div>
            <w:div w:id="1543857104">
              <w:marLeft w:val="0"/>
              <w:marRight w:val="0"/>
              <w:marTop w:val="40"/>
              <w:marBottom w:val="40"/>
              <w:divBdr>
                <w:top w:val="none" w:sz="0" w:space="0" w:color="auto"/>
                <w:left w:val="none" w:sz="0" w:space="0" w:color="auto"/>
                <w:bottom w:val="none" w:sz="0" w:space="0" w:color="auto"/>
                <w:right w:val="none" w:sz="0" w:space="0" w:color="auto"/>
              </w:divBdr>
            </w:div>
            <w:div w:id="1029528102">
              <w:marLeft w:val="0"/>
              <w:marRight w:val="0"/>
              <w:marTop w:val="40"/>
              <w:marBottom w:val="40"/>
              <w:divBdr>
                <w:top w:val="none" w:sz="0" w:space="0" w:color="auto"/>
                <w:left w:val="none" w:sz="0" w:space="0" w:color="auto"/>
                <w:bottom w:val="none" w:sz="0" w:space="0" w:color="auto"/>
                <w:right w:val="none" w:sz="0" w:space="0" w:color="auto"/>
              </w:divBdr>
            </w:div>
            <w:div w:id="2113939354">
              <w:marLeft w:val="0"/>
              <w:marRight w:val="0"/>
              <w:marTop w:val="40"/>
              <w:marBottom w:val="40"/>
              <w:divBdr>
                <w:top w:val="none" w:sz="0" w:space="0" w:color="auto"/>
                <w:left w:val="none" w:sz="0" w:space="0" w:color="auto"/>
                <w:bottom w:val="none" w:sz="0" w:space="0" w:color="auto"/>
                <w:right w:val="none" w:sz="0" w:space="0" w:color="auto"/>
              </w:divBdr>
            </w:div>
            <w:div w:id="1385448087">
              <w:marLeft w:val="0"/>
              <w:marRight w:val="0"/>
              <w:marTop w:val="40"/>
              <w:marBottom w:val="40"/>
              <w:divBdr>
                <w:top w:val="none" w:sz="0" w:space="0" w:color="auto"/>
                <w:left w:val="none" w:sz="0" w:space="0" w:color="auto"/>
                <w:bottom w:val="none" w:sz="0" w:space="0" w:color="auto"/>
                <w:right w:val="none" w:sz="0" w:space="0" w:color="auto"/>
              </w:divBdr>
            </w:div>
            <w:div w:id="987130043">
              <w:marLeft w:val="0"/>
              <w:marRight w:val="0"/>
              <w:marTop w:val="40"/>
              <w:marBottom w:val="40"/>
              <w:divBdr>
                <w:top w:val="none" w:sz="0" w:space="0" w:color="auto"/>
                <w:left w:val="none" w:sz="0" w:space="0" w:color="auto"/>
                <w:bottom w:val="none" w:sz="0" w:space="0" w:color="auto"/>
                <w:right w:val="none" w:sz="0" w:space="0" w:color="auto"/>
              </w:divBdr>
            </w:div>
            <w:div w:id="1935045816">
              <w:marLeft w:val="0"/>
              <w:marRight w:val="0"/>
              <w:marTop w:val="40"/>
              <w:marBottom w:val="40"/>
              <w:divBdr>
                <w:top w:val="none" w:sz="0" w:space="0" w:color="auto"/>
                <w:left w:val="none" w:sz="0" w:space="0" w:color="auto"/>
                <w:bottom w:val="none" w:sz="0" w:space="0" w:color="auto"/>
                <w:right w:val="none" w:sz="0" w:space="0" w:color="auto"/>
              </w:divBdr>
            </w:div>
            <w:div w:id="1432820798">
              <w:marLeft w:val="0"/>
              <w:marRight w:val="0"/>
              <w:marTop w:val="40"/>
              <w:marBottom w:val="40"/>
              <w:divBdr>
                <w:top w:val="none" w:sz="0" w:space="0" w:color="auto"/>
                <w:left w:val="none" w:sz="0" w:space="0" w:color="auto"/>
                <w:bottom w:val="none" w:sz="0" w:space="0" w:color="auto"/>
                <w:right w:val="none" w:sz="0" w:space="0" w:color="auto"/>
              </w:divBdr>
            </w:div>
            <w:div w:id="2104448511">
              <w:marLeft w:val="0"/>
              <w:marRight w:val="0"/>
              <w:marTop w:val="40"/>
              <w:marBottom w:val="40"/>
              <w:divBdr>
                <w:top w:val="none" w:sz="0" w:space="0" w:color="auto"/>
                <w:left w:val="none" w:sz="0" w:space="0" w:color="auto"/>
                <w:bottom w:val="none" w:sz="0" w:space="0" w:color="auto"/>
                <w:right w:val="none" w:sz="0" w:space="0" w:color="auto"/>
              </w:divBdr>
            </w:div>
            <w:div w:id="739208113">
              <w:marLeft w:val="0"/>
              <w:marRight w:val="0"/>
              <w:marTop w:val="40"/>
              <w:marBottom w:val="40"/>
              <w:divBdr>
                <w:top w:val="none" w:sz="0" w:space="0" w:color="auto"/>
                <w:left w:val="none" w:sz="0" w:space="0" w:color="auto"/>
                <w:bottom w:val="none" w:sz="0" w:space="0" w:color="auto"/>
                <w:right w:val="none" w:sz="0" w:space="0" w:color="auto"/>
              </w:divBdr>
            </w:div>
            <w:div w:id="278416990">
              <w:marLeft w:val="0"/>
              <w:marRight w:val="0"/>
              <w:marTop w:val="40"/>
              <w:marBottom w:val="40"/>
              <w:divBdr>
                <w:top w:val="none" w:sz="0" w:space="0" w:color="auto"/>
                <w:left w:val="none" w:sz="0" w:space="0" w:color="auto"/>
                <w:bottom w:val="none" w:sz="0" w:space="0" w:color="auto"/>
                <w:right w:val="none" w:sz="0" w:space="0" w:color="auto"/>
              </w:divBdr>
            </w:div>
            <w:div w:id="224067779">
              <w:marLeft w:val="0"/>
              <w:marRight w:val="0"/>
              <w:marTop w:val="40"/>
              <w:marBottom w:val="40"/>
              <w:divBdr>
                <w:top w:val="none" w:sz="0" w:space="0" w:color="auto"/>
                <w:left w:val="none" w:sz="0" w:space="0" w:color="auto"/>
                <w:bottom w:val="none" w:sz="0" w:space="0" w:color="auto"/>
                <w:right w:val="none" w:sz="0" w:space="0" w:color="auto"/>
              </w:divBdr>
            </w:div>
            <w:div w:id="1172527390">
              <w:marLeft w:val="0"/>
              <w:marRight w:val="0"/>
              <w:marTop w:val="40"/>
              <w:marBottom w:val="40"/>
              <w:divBdr>
                <w:top w:val="none" w:sz="0" w:space="0" w:color="auto"/>
                <w:left w:val="none" w:sz="0" w:space="0" w:color="auto"/>
                <w:bottom w:val="none" w:sz="0" w:space="0" w:color="auto"/>
                <w:right w:val="none" w:sz="0" w:space="0" w:color="auto"/>
              </w:divBdr>
            </w:div>
            <w:div w:id="1767653300">
              <w:marLeft w:val="0"/>
              <w:marRight w:val="0"/>
              <w:marTop w:val="40"/>
              <w:marBottom w:val="40"/>
              <w:divBdr>
                <w:top w:val="none" w:sz="0" w:space="0" w:color="auto"/>
                <w:left w:val="none" w:sz="0" w:space="0" w:color="auto"/>
                <w:bottom w:val="none" w:sz="0" w:space="0" w:color="auto"/>
                <w:right w:val="none" w:sz="0" w:space="0" w:color="auto"/>
              </w:divBdr>
            </w:div>
            <w:div w:id="2050371492">
              <w:marLeft w:val="0"/>
              <w:marRight w:val="0"/>
              <w:marTop w:val="40"/>
              <w:marBottom w:val="40"/>
              <w:divBdr>
                <w:top w:val="none" w:sz="0" w:space="0" w:color="auto"/>
                <w:left w:val="none" w:sz="0" w:space="0" w:color="auto"/>
                <w:bottom w:val="none" w:sz="0" w:space="0" w:color="auto"/>
                <w:right w:val="none" w:sz="0" w:space="0" w:color="auto"/>
              </w:divBdr>
            </w:div>
            <w:div w:id="907227626">
              <w:marLeft w:val="0"/>
              <w:marRight w:val="0"/>
              <w:marTop w:val="40"/>
              <w:marBottom w:val="40"/>
              <w:divBdr>
                <w:top w:val="none" w:sz="0" w:space="0" w:color="auto"/>
                <w:left w:val="none" w:sz="0" w:space="0" w:color="auto"/>
                <w:bottom w:val="none" w:sz="0" w:space="0" w:color="auto"/>
                <w:right w:val="none" w:sz="0" w:space="0" w:color="auto"/>
              </w:divBdr>
            </w:div>
            <w:div w:id="2139758609">
              <w:marLeft w:val="0"/>
              <w:marRight w:val="0"/>
              <w:marTop w:val="40"/>
              <w:marBottom w:val="40"/>
              <w:divBdr>
                <w:top w:val="none" w:sz="0" w:space="0" w:color="auto"/>
                <w:left w:val="none" w:sz="0" w:space="0" w:color="auto"/>
                <w:bottom w:val="none" w:sz="0" w:space="0" w:color="auto"/>
                <w:right w:val="none" w:sz="0" w:space="0" w:color="auto"/>
              </w:divBdr>
            </w:div>
            <w:div w:id="1260866259">
              <w:marLeft w:val="0"/>
              <w:marRight w:val="0"/>
              <w:marTop w:val="40"/>
              <w:marBottom w:val="40"/>
              <w:divBdr>
                <w:top w:val="none" w:sz="0" w:space="0" w:color="auto"/>
                <w:left w:val="none" w:sz="0" w:space="0" w:color="auto"/>
                <w:bottom w:val="none" w:sz="0" w:space="0" w:color="auto"/>
                <w:right w:val="none" w:sz="0" w:space="0" w:color="auto"/>
              </w:divBdr>
            </w:div>
            <w:div w:id="387918499">
              <w:marLeft w:val="0"/>
              <w:marRight w:val="0"/>
              <w:marTop w:val="40"/>
              <w:marBottom w:val="40"/>
              <w:divBdr>
                <w:top w:val="none" w:sz="0" w:space="0" w:color="auto"/>
                <w:left w:val="none" w:sz="0" w:space="0" w:color="auto"/>
                <w:bottom w:val="none" w:sz="0" w:space="0" w:color="auto"/>
                <w:right w:val="none" w:sz="0" w:space="0" w:color="auto"/>
              </w:divBdr>
            </w:div>
            <w:div w:id="1417020805">
              <w:marLeft w:val="0"/>
              <w:marRight w:val="0"/>
              <w:marTop w:val="40"/>
              <w:marBottom w:val="40"/>
              <w:divBdr>
                <w:top w:val="none" w:sz="0" w:space="0" w:color="auto"/>
                <w:left w:val="none" w:sz="0" w:space="0" w:color="auto"/>
                <w:bottom w:val="none" w:sz="0" w:space="0" w:color="auto"/>
                <w:right w:val="none" w:sz="0" w:space="0" w:color="auto"/>
              </w:divBdr>
            </w:div>
            <w:div w:id="1363900484">
              <w:marLeft w:val="0"/>
              <w:marRight w:val="0"/>
              <w:marTop w:val="40"/>
              <w:marBottom w:val="40"/>
              <w:divBdr>
                <w:top w:val="none" w:sz="0" w:space="0" w:color="auto"/>
                <w:left w:val="none" w:sz="0" w:space="0" w:color="auto"/>
                <w:bottom w:val="none" w:sz="0" w:space="0" w:color="auto"/>
                <w:right w:val="none" w:sz="0" w:space="0" w:color="auto"/>
              </w:divBdr>
            </w:div>
            <w:div w:id="1710109697">
              <w:marLeft w:val="0"/>
              <w:marRight w:val="0"/>
              <w:marTop w:val="40"/>
              <w:marBottom w:val="40"/>
              <w:divBdr>
                <w:top w:val="none" w:sz="0" w:space="0" w:color="auto"/>
                <w:left w:val="none" w:sz="0" w:space="0" w:color="auto"/>
                <w:bottom w:val="none" w:sz="0" w:space="0" w:color="auto"/>
                <w:right w:val="none" w:sz="0" w:space="0" w:color="auto"/>
              </w:divBdr>
            </w:div>
            <w:div w:id="284848577">
              <w:marLeft w:val="0"/>
              <w:marRight w:val="0"/>
              <w:marTop w:val="40"/>
              <w:marBottom w:val="40"/>
              <w:divBdr>
                <w:top w:val="none" w:sz="0" w:space="0" w:color="auto"/>
                <w:left w:val="none" w:sz="0" w:space="0" w:color="auto"/>
                <w:bottom w:val="none" w:sz="0" w:space="0" w:color="auto"/>
                <w:right w:val="none" w:sz="0" w:space="0" w:color="auto"/>
              </w:divBdr>
            </w:div>
            <w:div w:id="615454598">
              <w:marLeft w:val="0"/>
              <w:marRight w:val="0"/>
              <w:marTop w:val="40"/>
              <w:marBottom w:val="40"/>
              <w:divBdr>
                <w:top w:val="none" w:sz="0" w:space="0" w:color="auto"/>
                <w:left w:val="none" w:sz="0" w:space="0" w:color="auto"/>
                <w:bottom w:val="none" w:sz="0" w:space="0" w:color="auto"/>
                <w:right w:val="none" w:sz="0" w:space="0" w:color="auto"/>
              </w:divBdr>
            </w:div>
            <w:div w:id="272447507">
              <w:marLeft w:val="0"/>
              <w:marRight w:val="0"/>
              <w:marTop w:val="40"/>
              <w:marBottom w:val="40"/>
              <w:divBdr>
                <w:top w:val="none" w:sz="0" w:space="0" w:color="auto"/>
                <w:left w:val="none" w:sz="0" w:space="0" w:color="auto"/>
                <w:bottom w:val="none" w:sz="0" w:space="0" w:color="auto"/>
                <w:right w:val="none" w:sz="0" w:space="0" w:color="auto"/>
              </w:divBdr>
            </w:div>
            <w:div w:id="1110782711">
              <w:marLeft w:val="0"/>
              <w:marRight w:val="0"/>
              <w:marTop w:val="40"/>
              <w:marBottom w:val="40"/>
              <w:divBdr>
                <w:top w:val="none" w:sz="0" w:space="0" w:color="auto"/>
                <w:left w:val="none" w:sz="0" w:space="0" w:color="auto"/>
                <w:bottom w:val="none" w:sz="0" w:space="0" w:color="auto"/>
                <w:right w:val="none" w:sz="0" w:space="0" w:color="auto"/>
              </w:divBdr>
            </w:div>
            <w:div w:id="1437826598">
              <w:marLeft w:val="0"/>
              <w:marRight w:val="0"/>
              <w:marTop w:val="40"/>
              <w:marBottom w:val="40"/>
              <w:divBdr>
                <w:top w:val="none" w:sz="0" w:space="0" w:color="auto"/>
                <w:left w:val="none" w:sz="0" w:space="0" w:color="auto"/>
                <w:bottom w:val="none" w:sz="0" w:space="0" w:color="auto"/>
                <w:right w:val="none" w:sz="0" w:space="0" w:color="auto"/>
              </w:divBdr>
            </w:div>
            <w:div w:id="801272606">
              <w:marLeft w:val="0"/>
              <w:marRight w:val="0"/>
              <w:marTop w:val="40"/>
              <w:marBottom w:val="40"/>
              <w:divBdr>
                <w:top w:val="none" w:sz="0" w:space="0" w:color="auto"/>
                <w:left w:val="none" w:sz="0" w:space="0" w:color="auto"/>
                <w:bottom w:val="none" w:sz="0" w:space="0" w:color="auto"/>
                <w:right w:val="none" w:sz="0" w:space="0" w:color="auto"/>
              </w:divBdr>
            </w:div>
            <w:div w:id="1994868555">
              <w:marLeft w:val="0"/>
              <w:marRight w:val="0"/>
              <w:marTop w:val="40"/>
              <w:marBottom w:val="40"/>
              <w:divBdr>
                <w:top w:val="none" w:sz="0" w:space="0" w:color="auto"/>
                <w:left w:val="none" w:sz="0" w:space="0" w:color="auto"/>
                <w:bottom w:val="none" w:sz="0" w:space="0" w:color="auto"/>
                <w:right w:val="none" w:sz="0" w:space="0" w:color="auto"/>
              </w:divBdr>
            </w:div>
            <w:div w:id="573245509">
              <w:marLeft w:val="0"/>
              <w:marRight w:val="0"/>
              <w:marTop w:val="40"/>
              <w:marBottom w:val="40"/>
              <w:divBdr>
                <w:top w:val="none" w:sz="0" w:space="0" w:color="auto"/>
                <w:left w:val="none" w:sz="0" w:space="0" w:color="auto"/>
                <w:bottom w:val="none" w:sz="0" w:space="0" w:color="auto"/>
                <w:right w:val="none" w:sz="0" w:space="0" w:color="auto"/>
              </w:divBdr>
            </w:div>
            <w:div w:id="1456484055">
              <w:marLeft w:val="0"/>
              <w:marRight w:val="0"/>
              <w:marTop w:val="40"/>
              <w:marBottom w:val="40"/>
              <w:divBdr>
                <w:top w:val="none" w:sz="0" w:space="0" w:color="auto"/>
                <w:left w:val="none" w:sz="0" w:space="0" w:color="auto"/>
                <w:bottom w:val="none" w:sz="0" w:space="0" w:color="auto"/>
                <w:right w:val="none" w:sz="0" w:space="0" w:color="auto"/>
              </w:divBdr>
            </w:div>
            <w:div w:id="2079089704">
              <w:marLeft w:val="0"/>
              <w:marRight w:val="0"/>
              <w:marTop w:val="40"/>
              <w:marBottom w:val="40"/>
              <w:divBdr>
                <w:top w:val="none" w:sz="0" w:space="0" w:color="auto"/>
                <w:left w:val="none" w:sz="0" w:space="0" w:color="auto"/>
                <w:bottom w:val="none" w:sz="0" w:space="0" w:color="auto"/>
                <w:right w:val="none" w:sz="0" w:space="0" w:color="auto"/>
              </w:divBdr>
            </w:div>
            <w:div w:id="1882743717">
              <w:marLeft w:val="0"/>
              <w:marRight w:val="0"/>
              <w:marTop w:val="40"/>
              <w:marBottom w:val="40"/>
              <w:divBdr>
                <w:top w:val="none" w:sz="0" w:space="0" w:color="auto"/>
                <w:left w:val="none" w:sz="0" w:space="0" w:color="auto"/>
                <w:bottom w:val="none" w:sz="0" w:space="0" w:color="auto"/>
                <w:right w:val="none" w:sz="0" w:space="0" w:color="auto"/>
              </w:divBdr>
            </w:div>
            <w:div w:id="1413428358">
              <w:marLeft w:val="0"/>
              <w:marRight w:val="0"/>
              <w:marTop w:val="40"/>
              <w:marBottom w:val="40"/>
              <w:divBdr>
                <w:top w:val="none" w:sz="0" w:space="0" w:color="auto"/>
                <w:left w:val="none" w:sz="0" w:space="0" w:color="auto"/>
                <w:bottom w:val="none" w:sz="0" w:space="0" w:color="auto"/>
                <w:right w:val="none" w:sz="0" w:space="0" w:color="auto"/>
              </w:divBdr>
            </w:div>
            <w:div w:id="2117283138">
              <w:marLeft w:val="0"/>
              <w:marRight w:val="0"/>
              <w:marTop w:val="40"/>
              <w:marBottom w:val="40"/>
              <w:divBdr>
                <w:top w:val="none" w:sz="0" w:space="0" w:color="auto"/>
                <w:left w:val="none" w:sz="0" w:space="0" w:color="auto"/>
                <w:bottom w:val="none" w:sz="0" w:space="0" w:color="auto"/>
                <w:right w:val="none" w:sz="0" w:space="0" w:color="auto"/>
              </w:divBdr>
            </w:div>
            <w:div w:id="1324819497">
              <w:marLeft w:val="0"/>
              <w:marRight w:val="0"/>
              <w:marTop w:val="40"/>
              <w:marBottom w:val="40"/>
              <w:divBdr>
                <w:top w:val="none" w:sz="0" w:space="0" w:color="auto"/>
                <w:left w:val="none" w:sz="0" w:space="0" w:color="auto"/>
                <w:bottom w:val="none" w:sz="0" w:space="0" w:color="auto"/>
                <w:right w:val="none" w:sz="0" w:space="0" w:color="auto"/>
              </w:divBdr>
            </w:div>
            <w:div w:id="1273437805">
              <w:marLeft w:val="0"/>
              <w:marRight w:val="0"/>
              <w:marTop w:val="40"/>
              <w:marBottom w:val="40"/>
              <w:divBdr>
                <w:top w:val="none" w:sz="0" w:space="0" w:color="auto"/>
                <w:left w:val="none" w:sz="0" w:space="0" w:color="auto"/>
                <w:bottom w:val="none" w:sz="0" w:space="0" w:color="auto"/>
                <w:right w:val="none" w:sz="0" w:space="0" w:color="auto"/>
              </w:divBdr>
            </w:div>
            <w:div w:id="1104233359">
              <w:marLeft w:val="0"/>
              <w:marRight w:val="0"/>
              <w:marTop w:val="40"/>
              <w:marBottom w:val="40"/>
              <w:divBdr>
                <w:top w:val="none" w:sz="0" w:space="0" w:color="auto"/>
                <w:left w:val="none" w:sz="0" w:space="0" w:color="auto"/>
                <w:bottom w:val="none" w:sz="0" w:space="0" w:color="auto"/>
                <w:right w:val="none" w:sz="0" w:space="0" w:color="auto"/>
              </w:divBdr>
            </w:div>
            <w:div w:id="1135098565">
              <w:marLeft w:val="0"/>
              <w:marRight w:val="0"/>
              <w:marTop w:val="0"/>
              <w:marBottom w:val="101"/>
              <w:divBdr>
                <w:top w:val="none" w:sz="0" w:space="0" w:color="auto"/>
                <w:left w:val="none" w:sz="0" w:space="0" w:color="auto"/>
                <w:bottom w:val="none" w:sz="0" w:space="0" w:color="auto"/>
                <w:right w:val="none" w:sz="0" w:space="0" w:color="auto"/>
              </w:divBdr>
            </w:div>
            <w:div w:id="1094322626">
              <w:marLeft w:val="0"/>
              <w:marRight w:val="0"/>
              <w:marTop w:val="0"/>
              <w:marBottom w:val="101"/>
              <w:divBdr>
                <w:top w:val="none" w:sz="0" w:space="0" w:color="auto"/>
                <w:left w:val="none" w:sz="0" w:space="0" w:color="auto"/>
                <w:bottom w:val="none" w:sz="0" w:space="0" w:color="auto"/>
                <w:right w:val="none" w:sz="0" w:space="0" w:color="auto"/>
              </w:divBdr>
            </w:div>
            <w:div w:id="548960709">
              <w:marLeft w:val="0"/>
              <w:marRight w:val="0"/>
              <w:marTop w:val="0"/>
              <w:marBottom w:val="0"/>
              <w:divBdr>
                <w:top w:val="none" w:sz="0" w:space="0" w:color="auto"/>
                <w:left w:val="none" w:sz="0" w:space="0" w:color="auto"/>
                <w:bottom w:val="none" w:sz="0" w:space="0" w:color="auto"/>
                <w:right w:val="none" w:sz="0" w:space="0" w:color="auto"/>
              </w:divBdr>
              <w:divsChild>
                <w:div w:id="466551472">
                  <w:marLeft w:val="0"/>
                  <w:marRight w:val="0"/>
                  <w:marTop w:val="0"/>
                  <w:marBottom w:val="101"/>
                  <w:divBdr>
                    <w:top w:val="none" w:sz="0" w:space="0" w:color="auto"/>
                    <w:left w:val="none" w:sz="0" w:space="0" w:color="auto"/>
                    <w:bottom w:val="none" w:sz="0" w:space="0" w:color="auto"/>
                    <w:right w:val="none" w:sz="0" w:space="0" w:color="auto"/>
                  </w:divBdr>
                </w:div>
                <w:div w:id="748691947">
                  <w:marLeft w:val="0"/>
                  <w:marRight w:val="0"/>
                  <w:marTop w:val="0"/>
                  <w:marBottom w:val="101"/>
                  <w:divBdr>
                    <w:top w:val="none" w:sz="0" w:space="0" w:color="auto"/>
                    <w:left w:val="none" w:sz="0" w:space="0" w:color="auto"/>
                    <w:bottom w:val="none" w:sz="0" w:space="0" w:color="auto"/>
                    <w:right w:val="none" w:sz="0" w:space="0" w:color="auto"/>
                  </w:divBdr>
                </w:div>
                <w:div w:id="1229880074">
                  <w:marLeft w:val="0"/>
                  <w:marRight w:val="0"/>
                  <w:marTop w:val="0"/>
                  <w:marBottom w:val="101"/>
                  <w:divBdr>
                    <w:top w:val="none" w:sz="0" w:space="0" w:color="auto"/>
                    <w:left w:val="none" w:sz="0" w:space="0" w:color="auto"/>
                    <w:bottom w:val="none" w:sz="0" w:space="0" w:color="auto"/>
                    <w:right w:val="none" w:sz="0" w:space="0" w:color="auto"/>
                  </w:divBdr>
                </w:div>
                <w:div w:id="1623920455">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hyperlink" Target="javascript:void(imprimir())" TargetMode="External"/><Relationship Id="rId50"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4.gif"/><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85</Pages>
  <Words>24551</Words>
  <Characters>135032</Characters>
  <Application>Microsoft Office Word</Application>
  <DocSecurity>0</DocSecurity>
  <Lines>1125</Lines>
  <Paragraphs>318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Iturbide</dc:creator>
  <cp:keywords/>
  <dc:description/>
  <cp:lastModifiedBy>Martinez</cp:lastModifiedBy>
  <cp:revision>2</cp:revision>
  <dcterms:created xsi:type="dcterms:W3CDTF">2020-02-17T18:16:00Z</dcterms:created>
  <dcterms:modified xsi:type="dcterms:W3CDTF">2020-02-17T18:16:00Z</dcterms:modified>
</cp:coreProperties>
</file>