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0CB33" w14:textId="77777777" w:rsidR="00976A03" w:rsidRDefault="00976A03" w:rsidP="00C60362">
      <w:pPr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</w:p>
    <w:p w14:paraId="70E05D48" w14:textId="19F5C03F" w:rsidR="00976A03" w:rsidRDefault="00C60362" w:rsidP="00E831EA">
      <w:pPr>
        <w:jc w:val="center"/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  <w:bookmarkStart w:id="0" w:name="_GoBack"/>
      <w:r>
        <w:rPr>
          <w:rFonts w:ascii="Arial" w:eastAsia="Times New Roman" w:hAnsi="Arial" w:cs="Arial"/>
          <w:b/>
          <w:sz w:val="32"/>
          <w:szCs w:val="32"/>
          <w:lang w:val="es-MX" w:eastAsia="es-MX"/>
        </w:rPr>
        <w:t>Rinden</w:t>
      </w:r>
      <w:r w:rsidR="004A7359">
        <w:rPr>
          <w:rFonts w:ascii="Arial" w:eastAsia="Times New Roman" w:hAnsi="Arial" w:cs="Arial"/>
          <w:b/>
          <w:sz w:val="32"/>
          <w:szCs w:val="32"/>
          <w:lang w:val="es-MX" w:eastAsia="es-MX"/>
        </w:rPr>
        <w:t xml:space="preserve"> homenaje a</w:t>
      </w:r>
      <w:r>
        <w:rPr>
          <w:rFonts w:ascii="Arial" w:eastAsia="Times New Roman" w:hAnsi="Arial" w:cs="Arial"/>
          <w:b/>
          <w:sz w:val="32"/>
          <w:szCs w:val="32"/>
          <w:lang w:val="es-MX" w:eastAsia="es-MX"/>
        </w:rPr>
        <w:t>l músico potosino</w:t>
      </w:r>
      <w:r w:rsidR="004A7359">
        <w:rPr>
          <w:rFonts w:ascii="Arial" w:eastAsia="Times New Roman" w:hAnsi="Arial" w:cs="Arial"/>
          <w:b/>
          <w:sz w:val="32"/>
          <w:szCs w:val="32"/>
          <w:lang w:val="es-MX" w:eastAsia="es-MX"/>
        </w:rPr>
        <w:t xml:space="preserve"> Isaías Noriega </w:t>
      </w:r>
      <w:r w:rsidR="00E831EA">
        <w:rPr>
          <w:rFonts w:ascii="Arial" w:eastAsia="Times New Roman" w:hAnsi="Arial" w:cs="Arial"/>
          <w:b/>
          <w:sz w:val="32"/>
          <w:szCs w:val="32"/>
          <w:lang w:val="es-MX" w:eastAsia="es-MX"/>
        </w:rPr>
        <w:br/>
      </w:r>
      <w:r w:rsidR="004A7359">
        <w:rPr>
          <w:rFonts w:ascii="Arial" w:eastAsia="Times New Roman" w:hAnsi="Arial" w:cs="Arial"/>
          <w:b/>
          <w:sz w:val="32"/>
          <w:szCs w:val="32"/>
          <w:lang w:val="es-MX" w:eastAsia="es-MX"/>
        </w:rPr>
        <w:t>en</w:t>
      </w:r>
      <w:r>
        <w:rPr>
          <w:rFonts w:ascii="Arial" w:eastAsia="Times New Roman" w:hAnsi="Arial" w:cs="Arial"/>
          <w:b/>
          <w:sz w:val="32"/>
          <w:szCs w:val="32"/>
          <w:lang w:val="es-MX" w:eastAsia="es-MX"/>
        </w:rPr>
        <w:t xml:space="preserve"> la</w:t>
      </w:r>
      <w:r w:rsidR="00E831EA">
        <w:rPr>
          <w:rFonts w:ascii="Arial" w:eastAsia="Times New Roman" w:hAnsi="Arial" w:cs="Arial"/>
          <w:b/>
          <w:sz w:val="32"/>
          <w:szCs w:val="32"/>
          <w:lang w:val="es-MX" w:eastAsia="es-MX"/>
        </w:rPr>
        <w:t xml:space="preserve"> </w:t>
      </w:r>
      <w:r w:rsidR="004A7359">
        <w:rPr>
          <w:rFonts w:ascii="Arial" w:eastAsia="Times New Roman" w:hAnsi="Arial" w:cs="Arial"/>
          <w:b/>
          <w:sz w:val="32"/>
          <w:szCs w:val="32"/>
          <w:lang w:val="es-MX" w:eastAsia="es-MX"/>
        </w:rPr>
        <w:t>Casa de T</w:t>
      </w:r>
      <w:r>
        <w:rPr>
          <w:rFonts w:ascii="Arial" w:eastAsia="Times New Roman" w:hAnsi="Arial" w:cs="Arial"/>
          <w:b/>
          <w:sz w:val="32"/>
          <w:szCs w:val="32"/>
          <w:lang w:val="es-MX" w:eastAsia="es-MX"/>
        </w:rPr>
        <w:t>abasco en México</w:t>
      </w:r>
    </w:p>
    <w:bookmarkEnd w:id="0"/>
    <w:p w14:paraId="12A4F73D" w14:textId="77777777" w:rsidR="00CB22B7" w:rsidRPr="00976A03" w:rsidRDefault="00CB22B7" w:rsidP="00487805">
      <w:pPr>
        <w:rPr>
          <w:rFonts w:ascii="Arial" w:eastAsia="Times New Roman" w:hAnsi="Arial" w:cs="Arial"/>
          <w:b/>
          <w:sz w:val="32"/>
          <w:szCs w:val="32"/>
          <w:lang w:val="es-MX" w:eastAsia="es-MX"/>
        </w:rPr>
      </w:pPr>
    </w:p>
    <w:p w14:paraId="2425BAA4" w14:textId="77777777" w:rsidR="00973488" w:rsidRPr="00E70EF0" w:rsidRDefault="00973488" w:rsidP="00973488">
      <w:pPr>
        <w:pStyle w:val="Prrafobsico"/>
        <w:pBdr>
          <w:top w:val="single" w:sz="24" w:space="0" w:color="F42433"/>
        </w:pBdr>
        <w:suppressAutoHyphens/>
        <w:ind w:left="720" w:hanging="720"/>
        <w:rPr>
          <w:rFonts w:ascii="Myriad Pro" w:hAnsi="Myriad Pro" w:cs="Myriad Arabic"/>
          <w:b/>
          <w:sz w:val="24"/>
          <w:szCs w:val="24"/>
        </w:rPr>
      </w:pPr>
    </w:p>
    <w:p w14:paraId="2E73AFA0" w14:textId="5BA70B57" w:rsidR="008761A0" w:rsidRDefault="00C60362" w:rsidP="00F60128">
      <w:pPr>
        <w:jc w:val="center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>En el centenario de su nacimiento</w:t>
      </w:r>
      <w:r w:rsidR="00E831EA"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 xml:space="preserve"> </w:t>
      </w:r>
      <w:r w:rsidR="00E831EA"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 xml:space="preserve">el maestro </w:t>
      </w:r>
      <w:r w:rsidR="00E831EA" w:rsidRPr="00E831EA">
        <w:rPr>
          <w:rFonts w:ascii="Arial" w:hAnsi="Arial" w:cs="Arial"/>
          <w:b/>
          <w:color w:val="auto"/>
          <w:w w:val="100"/>
          <w:sz w:val="24"/>
          <w:szCs w:val="24"/>
          <w:lang w:val="es-MX" w:eastAsia="es-MX"/>
        </w:rPr>
        <w:t>Daniel Rodríguez</w:t>
      </w:r>
      <w:r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 xml:space="preserve"> </w:t>
      </w:r>
      <w:r w:rsidR="00E831EA"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 xml:space="preserve">ofreció un </w:t>
      </w:r>
      <w:r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 xml:space="preserve">concierto </w:t>
      </w:r>
      <w:r w:rsidR="00E831EA">
        <w:rPr>
          <w:rFonts w:ascii="Arial" w:eastAsia="Calibri" w:hAnsi="Arial" w:cs="Arial"/>
          <w:b/>
          <w:color w:val="auto"/>
          <w:w w:val="100"/>
          <w:sz w:val="24"/>
          <w:szCs w:val="24"/>
          <w:lang w:eastAsia="en-US"/>
        </w:rPr>
        <w:t>didáctico sobre este célebre compositor mexicano.</w:t>
      </w:r>
    </w:p>
    <w:p w14:paraId="418D9CE6" w14:textId="77777777" w:rsidR="00473DB7" w:rsidRDefault="00473DB7" w:rsidP="00F60128">
      <w:pPr>
        <w:jc w:val="center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5D4F8BF6" w14:textId="4CE21A07" w:rsidR="00C60362" w:rsidRDefault="00C60362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Obras para piano escritas por el compositor potosino Isaías Noriega</w:t>
      </w:r>
      <w:r w:rsidR="00595A10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de la Vega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fueron interpretadas en la Casa de Tabasco en México Carlos Pellicer, por el pianista y miembro del grupo de concertistas del Instituto de</w:t>
      </w:r>
      <w:r w:rsidR="00C96FB2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Bellas Artes, Daniel Rodríguez, en homenaje por el centenario de su nacimiento (1918-1993)</w:t>
      </w:r>
      <w:r w:rsidR="00E831E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.</w:t>
      </w:r>
    </w:p>
    <w:p w14:paraId="135825D7" w14:textId="77777777" w:rsidR="00C60362" w:rsidRDefault="00C60362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06B990D4" w14:textId="664E7BB2" w:rsidR="00C60362" w:rsidRDefault="00C60362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Como parte de la política cultural del gobierno del Lic. Arturo Núñez Jiménez, su Representación en la Ciudad de México, a cargo del Lic. Miguel Antonio Fuentes Gutiérrez, </w:t>
      </w:r>
      <w:r w:rsidR="00595A10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se promueven este tipo de ev</w:t>
      </w:r>
      <w:r w:rsidR="00661BE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entos artísticos </w:t>
      </w:r>
      <w:r w:rsidR="00595A10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con</w:t>
      </w:r>
      <w:r w:rsidR="00661BE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el apoyo de</w:t>
      </w:r>
      <w:r w:rsidR="00595A10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la Coordinación Nacional de Música y Ópera del INBA.</w:t>
      </w:r>
    </w:p>
    <w:p w14:paraId="43BB6A1A" w14:textId="77777777" w:rsidR="00595A10" w:rsidRDefault="00595A10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0ABE98B9" w14:textId="53B11D34" w:rsidR="00661BED" w:rsidRDefault="00661BED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El maestro Rodríguez es el principal inté</w:t>
      </w:r>
      <w:r w:rsidR="00AA3965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rprete de la música para piano del compositor Isaías Noriega,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</w:t>
      </w:r>
      <w:r w:rsidR="00E831E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y como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amigo entrañable le prometió </w:t>
      </w:r>
      <w:r w:rsidR="00E831E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en vida 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que difundiría sus composiciones y así lo ha hec</w:t>
      </w:r>
      <w:r w:rsidR="00467EF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ho por mucho tiempo, con gran éxito en México, Austria, Francia y los Estados Unidos.</w:t>
      </w:r>
    </w:p>
    <w:p w14:paraId="150BA6D0" w14:textId="77777777" w:rsidR="00467EFA" w:rsidRDefault="00467EFA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172A821D" w14:textId="2616EB03" w:rsidR="00467EFA" w:rsidRDefault="00467EFA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En el este concierto </w:t>
      </w:r>
      <w:r w:rsidR="00AA3965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interpretó la </w:t>
      </w:r>
      <w:r w:rsidR="00AA3965" w:rsidRPr="004147F3">
        <w:rPr>
          <w:rFonts w:ascii="Arial" w:hAnsi="Arial" w:cs="Arial"/>
          <w:i/>
          <w:color w:val="auto"/>
          <w:w w:val="100"/>
          <w:sz w:val="24"/>
          <w:szCs w:val="24"/>
          <w:lang w:val="es-MX" w:eastAsia="es-MX"/>
        </w:rPr>
        <w:t>Sonata No.2</w:t>
      </w:r>
      <w:r w:rsidR="004147F3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, </w:t>
      </w:r>
      <w:r w:rsidR="004147F3" w:rsidRPr="004147F3">
        <w:rPr>
          <w:rFonts w:ascii="Arial" w:hAnsi="Arial" w:cs="Arial"/>
          <w:i/>
          <w:color w:val="auto"/>
          <w:w w:val="100"/>
          <w:sz w:val="24"/>
          <w:szCs w:val="24"/>
          <w:lang w:val="es-MX" w:eastAsia="es-MX"/>
        </w:rPr>
        <w:t>Fiesta</w:t>
      </w:r>
      <w:r w:rsidR="004147F3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, </w:t>
      </w:r>
      <w:r w:rsidR="004147F3" w:rsidRPr="00E831EA">
        <w:rPr>
          <w:rFonts w:ascii="Arial" w:hAnsi="Arial" w:cs="Arial"/>
          <w:i/>
          <w:color w:val="auto"/>
          <w:w w:val="100"/>
          <w:sz w:val="24"/>
          <w:szCs w:val="24"/>
          <w:lang w:val="es-MX" w:eastAsia="es-MX"/>
        </w:rPr>
        <w:t>Jugando</w:t>
      </w:r>
      <w:r w:rsidR="004147F3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, </w:t>
      </w:r>
      <w:r w:rsidR="004147F3" w:rsidRPr="00E831EA">
        <w:rPr>
          <w:rFonts w:ascii="Arial" w:hAnsi="Arial" w:cs="Arial"/>
          <w:i/>
          <w:color w:val="auto"/>
          <w:w w:val="100"/>
          <w:sz w:val="24"/>
          <w:szCs w:val="24"/>
          <w:lang w:val="es-MX" w:eastAsia="es-MX"/>
        </w:rPr>
        <w:t>Shock</w:t>
      </w:r>
      <w:r w:rsidR="004147F3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, y o</w:t>
      </w:r>
      <w:r w:rsidR="00661BE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tras </w:t>
      </w:r>
      <w:r w:rsidR="00E831E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breves </w:t>
      </w:r>
      <w:r w:rsidR="00661BE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composiciones del</w:t>
      </w:r>
      <w:r w:rsidR="00E831E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compositor</w:t>
      </w:r>
      <w:r w:rsidR="00661BE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potosino</w:t>
      </w:r>
      <w:r w:rsidR="00EC677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-poblano</w:t>
      </w:r>
      <w:r w:rsidR="00661BE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, 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que </w:t>
      </w:r>
      <w:r w:rsidR="00E831E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fueron explicadas cada una de ellas por su estilo, género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, </w:t>
      </w:r>
      <w:r w:rsidR="00E831E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coloratura, imágenes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y matices, así como los sonidos. Informó que I</w:t>
      </w:r>
      <w:r w:rsidR="00EC677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saías Noriega manejaba la técnica ecléctica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(mezcla de varios estilos).</w:t>
      </w:r>
    </w:p>
    <w:p w14:paraId="2248E143" w14:textId="77777777" w:rsidR="004147F3" w:rsidRDefault="004147F3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6F618117" w14:textId="6CABC666" w:rsidR="004147F3" w:rsidRDefault="004147F3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El pianista, fundador de la Licenciatura de Música de la Universidad de las Américas de  Puebla (UDLP), </w:t>
      </w:r>
      <w:r w:rsidR="00467EF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logró un concierto didáctico que permitió que los asistentes</w:t>
      </w:r>
      <w:r w:rsidR="00C96FB2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pudieran sabe</w:t>
      </w:r>
      <w:r w:rsidR="00E831E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r</w:t>
      </w:r>
      <w:r w:rsidR="00C96FB2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un poco más del músico</w:t>
      </w:r>
      <w:r w:rsidR="00467EF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homenajeado, y reconocer que fue un gran </w:t>
      </w:r>
      <w:r w:rsidR="00E831E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músico</w:t>
      </w:r>
      <w:r w:rsidR="00467EF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del nivel de Revueltas</w:t>
      </w:r>
      <w:r w:rsidR="00EC677F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, Chávez y Moncayo</w:t>
      </w:r>
      <w:r w:rsidR="00C96FB2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, pero que no es tan conocido</w:t>
      </w:r>
      <w:r w:rsidR="00AF208D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como ellos</w:t>
      </w:r>
      <w:r w:rsidR="00467EF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porque se dedicó a la docencia en Puebla donde vivió desde</w:t>
      </w:r>
      <w:r w:rsidR="00C96FB2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niño y no salió a otros lugares</w:t>
      </w:r>
      <w:r w:rsidR="00467EF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.</w:t>
      </w:r>
    </w:p>
    <w:p w14:paraId="173DD70D" w14:textId="77777777" w:rsidR="00D0139B" w:rsidRDefault="00D0139B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3A6FC2B3" w14:textId="6846366E" w:rsidR="00D0139B" w:rsidRDefault="00D0139B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Al hacerle entrega de un reconocimiento por su participación, el Encargado de Despacho de la Representación, e</w:t>
      </w:r>
      <w:r w:rsidR="00183279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l Lic. Miguel Fuentes Gutiérrez agradeció al maestro Rodríguez su concierto, y dijo que “cuando se explican las cosas se entienden mejor”.</w:t>
      </w:r>
    </w:p>
    <w:p w14:paraId="7BAFE23A" w14:textId="77777777" w:rsidR="00C96FB2" w:rsidRDefault="00C96FB2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14E72461" w14:textId="77777777" w:rsidR="00E831EA" w:rsidRDefault="00E831EA" w:rsidP="00C96FB2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3FFD2512" w14:textId="77777777" w:rsidR="00C96FB2" w:rsidRDefault="00C96FB2" w:rsidP="00C96FB2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Este fue el 5º concierto en el que la casa tabasqueña funge como una sede alterna de eventos en el que participan mensualmente reconocidos solistas y grupos artísticos del Instituto Nacional de Bellas Artes.</w:t>
      </w:r>
    </w:p>
    <w:p w14:paraId="6C4703C0" w14:textId="77777777" w:rsidR="00EC677F" w:rsidRDefault="00EC677F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5FFE93E8" w14:textId="346A56B0" w:rsidR="00C66210" w:rsidRDefault="00E52E89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Daniel Rodríguez es concertista del INBA desde 1988. Se ha presentado como solista con sobresalientes orquestas de México y con regularidad toca en importantes escenarios del país. También ha sido jurado de importantes concursos nacionales y ha impartido clases magistrales en varias ciudades del país. Tiene grabado dos discos, uno con obras de Isaías Noriega de la Vega, y otro c</w:t>
      </w:r>
      <w:r w:rsidR="00E831EA"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on obras de Manuel M. Ponce, Héc</w:t>
      </w:r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tor Villa Lobos, </w:t>
      </w:r>
      <w:proofErr w:type="spellStart"/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Darius</w:t>
      </w:r>
      <w:proofErr w:type="spellEnd"/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</w:t>
      </w:r>
      <w:proofErr w:type="spellStart"/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Milhaued</w:t>
      </w:r>
      <w:proofErr w:type="spellEnd"/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 y Samuel </w:t>
      </w:r>
      <w:proofErr w:type="spellStart"/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>Barber</w:t>
      </w:r>
      <w:proofErr w:type="spellEnd"/>
      <w:r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  <w:t xml:space="preserve">. </w:t>
      </w:r>
    </w:p>
    <w:p w14:paraId="65C540F9" w14:textId="77777777" w:rsidR="00E52E89" w:rsidRDefault="00E52E89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5B5A7862" w14:textId="38C91EF8" w:rsidR="00E52E89" w:rsidRPr="00E52E89" w:rsidRDefault="00E52E89" w:rsidP="00E52E89">
      <w:pPr>
        <w:jc w:val="center"/>
        <w:rPr>
          <w:rFonts w:ascii="Arial" w:hAnsi="Arial" w:cs="Arial"/>
          <w:color w:val="FF0000"/>
          <w:w w:val="100"/>
          <w:sz w:val="24"/>
          <w:szCs w:val="24"/>
          <w:lang w:val="es-MX" w:eastAsia="es-MX"/>
        </w:rPr>
      </w:pPr>
      <w:r w:rsidRPr="00E52E89">
        <w:rPr>
          <w:rFonts w:ascii="Arial" w:hAnsi="Arial" w:cs="Arial"/>
          <w:color w:val="FF0000"/>
          <w:w w:val="100"/>
          <w:sz w:val="24"/>
          <w:szCs w:val="24"/>
          <w:lang w:val="es-MX" w:eastAsia="es-MX"/>
        </w:rPr>
        <w:t>---ooo000ooo---</w:t>
      </w:r>
    </w:p>
    <w:p w14:paraId="7CF763BD" w14:textId="77777777" w:rsidR="00AA3965" w:rsidRDefault="00AA3965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53039E4C" w14:textId="77777777" w:rsidR="002910B8" w:rsidRDefault="002910B8" w:rsidP="002910B8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06A426A4" w14:textId="77777777" w:rsidR="004C20DA" w:rsidRDefault="004C20DA" w:rsidP="00774628">
      <w:pPr>
        <w:pStyle w:val="Sinespaciado"/>
        <w:spacing w:line="276" w:lineRule="auto"/>
        <w:rPr>
          <w:rFonts w:ascii="Arial" w:hAnsi="Arial" w:cs="Arial"/>
          <w:sz w:val="24"/>
          <w:szCs w:val="24"/>
        </w:rPr>
      </w:pPr>
    </w:p>
    <w:p w14:paraId="23714186" w14:textId="1007E075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4AEB8659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488DE7E9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0706BED9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28D43F35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7189ACD1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49B7C297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29B0EDA7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0399EE7F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435F34E9" w14:textId="77777777" w:rsidR="00774628" w:rsidRPr="003860D5" w:rsidRDefault="00774628" w:rsidP="00774628">
      <w:pPr>
        <w:pStyle w:val="Sinespaciado"/>
        <w:rPr>
          <w:rFonts w:ascii="Arial" w:hAnsi="Arial" w:cs="Arial"/>
          <w:sz w:val="24"/>
          <w:szCs w:val="24"/>
        </w:rPr>
      </w:pPr>
    </w:p>
    <w:p w14:paraId="01CB3820" w14:textId="77777777" w:rsidR="00774628" w:rsidRDefault="00774628" w:rsidP="00A33D3A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MX" w:eastAsia="es-MX"/>
        </w:rPr>
      </w:pPr>
    </w:p>
    <w:p w14:paraId="65E120F3" w14:textId="77777777" w:rsidR="00EB19E0" w:rsidRDefault="00EB19E0" w:rsidP="00A33D3A">
      <w:pPr>
        <w:jc w:val="both"/>
        <w:rPr>
          <w:rFonts w:ascii="Arial" w:hAnsi="Arial" w:cs="Arial"/>
          <w:b/>
          <w:color w:val="auto"/>
          <w:w w:val="100"/>
          <w:sz w:val="24"/>
          <w:szCs w:val="24"/>
          <w:lang w:val="es-MX" w:eastAsia="es-MX"/>
        </w:rPr>
      </w:pPr>
    </w:p>
    <w:p w14:paraId="01269B9A" w14:textId="77777777" w:rsidR="002256A3" w:rsidRPr="0010338E" w:rsidRDefault="002256A3" w:rsidP="002256A3">
      <w:pPr>
        <w:jc w:val="both"/>
        <w:rPr>
          <w:w w:val="100"/>
        </w:rPr>
      </w:pPr>
    </w:p>
    <w:p w14:paraId="412C166C" w14:textId="77777777" w:rsidR="002256A3" w:rsidRPr="00680894" w:rsidRDefault="002256A3" w:rsidP="002256A3">
      <w:pPr>
        <w:rPr>
          <w:lang w:val="es-MX"/>
        </w:rPr>
      </w:pPr>
    </w:p>
    <w:p w14:paraId="023D5E97" w14:textId="77777777" w:rsidR="002F32F8" w:rsidRPr="006E4C85" w:rsidRDefault="002F32F8" w:rsidP="002F32F8">
      <w:pPr>
        <w:jc w:val="both"/>
        <w:rPr>
          <w:rFonts w:ascii="Arial" w:hAnsi="Arial" w:cs="Arial"/>
          <w:b/>
          <w:w w:val="100"/>
          <w:sz w:val="24"/>
          <w:szCs w:val="24"/>
          <w:lang w:val="es-ES" w:eastAsia="es-MX"/>
        </w:rPr>
      </w:pPr>
    </w:p>
    <w:p w14:paraId="670D4B49" w14:textId="77777777" w:rsidR="002F32F8" w:rsidRPr="006E4C85" w:rsidRDefault="002F32F8" w:rsidP="002F32F8">
      <w:pPr>
        <w:jc w:val="both"/>
        <w:rPr>
          <w:rFonts w:ascii="Arial" w:hAnsi="Arial" w:cs="Arial"/>
          <w:b/>
          <w:w w:val="100"/>
          <w:sz w:val="24"/>
          <w:szCs w:val="24"/>
          <w:lang w:val="es-ES" w:eastAsia="es-MX"/>
        </w:rPr>
      </w:pPr>
    </w:p>
    <w:p w14:paraId="040E1CAF" w14:textId="77777777" w:rsidR="002F32F8" w:rsidRDefault="002F32F8" w:rsidP="002F32F8">
      <w:pPr>
        <w:jc w:val="both"/>
        <w:rPr>
          <w:rFonts w:ascii="Arial" w:hAnsi="Arial" w:cs="Arial"/>
          <w:w w:val="100"/>
          <w:sz w:val="24"/>
          <w:szCs w:val="24"/>
          <w:lang w:eastAsia="es-MX"/>
        </w:rPr>
      </w:pPr>
    </w:p>
    <w:p w14:paraId="233D3177" w14:textId="77777777" w:rsidR="008E752C" w:rsidRPr="002F32F8" w:rsidRDefault="008E752C" w:rsidP="00976A03">
      <w:pPr>
        <w:jc w:val="both"/>
        <w:rPr>
          <w:rFonts w:ascii="Arial" w:hAnsi="Arial" w:cs="Arial"/>
          <w:color w:val="auto"/>
          <w:w w:val="100"/>
          <w:sz w:val="24"/>
          <w:szCs w:val="24"/>
          <w:lang w:eastAsia="es-MX"/>
        </w:rPr>
      </w:pPr>
    </w:p>
    <w:p w14:paraId="0DC4DC02" w14:textId="77777777" w:rsidR="002256A3" w:rsidRDefault="002256A3" w:rsidP="00976A03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ES" w:eastAsia="es-MX"/>
        </w:rPr>
      </w:pPr>
    </w:p>
    <w:p w14:paraId="5438FA23" w14:textId="77777777" w:rsidR="002256A3" w:rsidRDefault="002256A3" w:rsidP="00976A03">
      <w:pPr>
        <w:jc w:val="both"/>
        <w:rPr>
          <w:rFonts w:ascii="Arial" w:hAnsi="Arial" w:cs="Arial"/>
          <w:color w:val="auto"/>
          <w:w w:val="100"/>
          <w:sz w:val="24"/>
          <w:szCs w:val="24"/>
          <w:lang w:val="es-ES" w:eastAsia="es-MX"/>
        </w:rPr>
      </w:pPr>
    </w:p>
    <w:p w14:paraId="3F3638C6" w14:textId="77777777" w:rsidR="00CA1B62" w:rsidRDefault="00CA1B62" w:rsidP="00976A03">
      <w:pPr>
        <w:jc w:val="both"/>
        <w:rPr>
          <w:rFonts w:ascii="Arial" w:eastAsia="Calibri" w:hAnsi="Arial" w:cs="Arial"/>
          <w:color w:val="auto"/>
          <w:w w:val="100"/>
          <w:sz w:val="24"/>
          <w:szCs w:val="24"/>
          <w:lang w:eastAsia="en-US"/>
        </w:rPr>
      </w:pPr>
    </w:p>
    <w:p w14:paraId="3431DCFF" w14:textId="77777777" w:rsidR="00CA1B62" w:rsidRDefault="00CA1B62" w:rsidP="00CA1B62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14:paraId="7D2F6679" w14:textId="77777777" w:rsidR="002939C7" w:rsidRPr="00D36EE6" w:rsidRDefault="002939C7" w:rsidP="002939C7">
      <w:pPr>
        <w:shd w:val="clear" w:color="auto" w:fill="FFFFFF"/>
        <w:rPr>
          <w:rFonts w:ascii="Segoe UI" w:eastAsia="Times New Roman" w:hAnsi="Segoe UI" w:cs="Segoe UI"/>
          <w:color w:val="212121"/>
          <w:sz w:val="23"/>
          <w:szCs w:val="23"/>
          <w:lang w:eastAsia="es-MX"/>
        </w:rPr>
      </w:pPr>
    </w:p>
    <w:p w14:paraId="3CD418F8" w14:textId="77777777" w:rsidR="002939C7" w:rsidRDefault="002939C7" w:rsidP="002939C7"/>
    <w:p w14:paraId="2FCEC380" w14:textId="77777777" w:rsidR="002939C7" w:rsidRDefault="002939C7" w:rsidP="002939C7"/>
    <w:sectPr w:rsidR="002939C7" w:rsidSect="002B2DBC">
      <w:headerReference w:type="default" r:id="rId7"/>
      <w:pgSz w:w="12240" w:h="15840"/>
      <w:pgMar w:top="2835" w:right="1183" w:bottom="1985" w:left="1701" w:header="142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DA17" w14:textId="77777777" w:rsidR="00115463" w:rsidRDefault="00115463" w:rsidP="00973488">
      <w:r>
        <w:separator/>
      </w:r>
    </w:p>
  </w:endnote>
  <w:endnote w:type="continuationSeparator" w:id="0">
    <w:p w14:paraId="55DD5609" w14:textId="77777777" w:rsidR="00115463" w:rsidRDefault="00115463" w:rsidP="00973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Arabic">
    <w:charset w:val="00"/>
    <w:family w:val="auto"/>
    <w:pitch w:val="variable"/>
    <w:sig w:usb0="00000003" w:usb1="00000000" w:usb2="00000000" w:usb3="00000000" w:csb0="00000001" w:csb1="00000000"/>
  </w:font>
  <w:font w:name="MinionPro-Regular">
    <w:altName w:val="Minion Pro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Sylfaen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0E7FE" w14:textId="77777777" w:rsidR="00115463" w:rsidRDefault="00115463" w:rsidP="00973488">
      <w:r>
        <w:separator/>
      </w:r>
    </w:p>
  </w:footnote>
  <w:footnote w:type="continuationSeparator" w:id="0">
    <w:p w14:paraId="38AB4195" w14:textId="77777777" w:rsidR="00115463" w:rsidRDefault="00115463" w:rsidP="009734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B4366" w14:textId="675933FF" w:rsidR="00CE68DA" w:rsidRDefault="00CE68DA" w:rsidP="002B2DBC">
    <w:pPr>
      <w:pStyle w:val="Encabezado"/>
      <w:ind w:left="-993" w:firstLine="142"/>
      <w:jc w:val="right"/>
      <w:rPr>
        <w:sz w:val="32"/>
        <w:szCs w:val="32"/>
      </w:rPr>
    </w:pPr>
    <w:r>
      <w:rPr>
        <w:noProof/>
        <w:sz w:val="32"/>
        <w:szCs w:val="32"/>
        <w:lang w:val="es-MX" w:eastAsia="es-MX"/>
      </w:rPr>
      <w:drawing>
        <wp:anchor distT="0" distB="0" distL="114300" distR="114300" simplePos="0" relativeHeight="251658240" behindDoc="0" locked="0" layoutInCell="1" allowOverlap="1" wp14:anchorId="180FD1A7" wp14:editId="1933553E">
          <wp:simplePos x="0" y="0"/>
          <wp:positionH relativeFrom="column">
            <wp:posOffset>-571500</wp:posOffset>
          </wp:positionH>
          <wp:positionV relativeFrom="paragraph">
            <wp:posOffset>109855</wp:posOffset>
          </wp:positionV>
          <wp:extent cx="3886200" cy="1247775"/>
          <wp:effectExtent l="0" t="0" r="0" b="0"/>
          <wp:wrapTight wrapText="bothSides">
            <wp:wrapPolygon edited="0">
              <wp:start x="0" y="1759"/>
              <wp:lineTo x="0" y="9234"/>
              <wp:lineTo x="424" y="9673"/>
              <wp:lineTo x="10729" y="9673"/>
              <wp:lineTo x="141" y="12311"/>
              <wp:lineTo x="0" y="18027"/>
              <wp:lineTo x="282" y="20666"/>
              <wp:lineTo x="18353" y="20666"/>
              <wp:lineTo x="18776" y="17588"/>
              <wp:lineTo x="16518" y="16708"/>
              <wp:lineTo x="13976" y="16708"/>
              <wp:lineTo x="13976" y="13631"/>
              <wp:lineTo x="10729" y="9673"/>
              <wp:lineTo x="11435" y="9234"/>
              <wp:lineTo x="10871" y="6595"/>
              <wp:lineTo x="5647" y="1759"/>
              <wp:lineTo x="0" y="1759"/>
            </wp:wrapPolygon>
          </wp:wrapTight>
          <wp:docPr id="2" name="Imagen 1" descr="JMACOSAY:Users:jennimacosay:Desktop:LOGO BOLETÍ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MACOSAY:Users:jennimacosay:Desktop:LOGO BOLETÍ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6200" cy="1247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057638" w14:textId="77777777" w:rsidR="00CE68DA" w:rsidRDefault="00CE68DA" w:rsidP="002B2DBC">
    <w:pPr>
      <w:pStyle w:val="Encabezado"/>
      <w:ind w:left="-993" w:firstLine="142"/>
      <w:jc w:val="right"/>
      <w:rPr>
        <w:sz w:val="32"/>
        <w:szCs w:val="32"/>
      </w:rPr>
    </w:pPr>
  </w:p>
  <w:p w14:paraId="62953E33" w14:textId="77777777" w:rsidR="00CE68DA" w:rsidRDefault="00CE68DA" w:rsidP="002B2DBC">
    <w:pPr>
      <w:pStyle w:val="Encabezado"/>
      <w:ind w:left="-993" w:firstLine="142"/>
      <w:jc w:val="right"/>
      <w:rPr>
        <w:sz w:val="32"/>
        <w:szCs w:val="32"/>
      </w:rPr>
    </w:pPr>
  </w:p>
  <w:p w14:paraId="1F570280" w14:textId="77777777" w:rsidR="00CE68DA" w:rsidRDefault="00CE68DA" w:rsidP="002B2DBC">
    <w:pPr>
      <w:pStyle w:val="Encabezado"/>
      <w:ind w:left="-993" w:firstLine="142"/>
      <w:jc w:val="right"/>
      <w:rPr>
        <w:sz w:val="32"/>
        <w:szCs w:val="32"/>
      </w:rPr>
    </w:pPr>
  </w:p>
  <w:p w14:paraId="6807B407" w14:textId="77777777" w:rsidR="00CE68DA" w:rsidRDefault="00CE68DA" w:rsidP="002B2DBC">
    <w:pPr>
      <w:pStyle w:val="Encabezado"/>
      <w:ind w:left="-993" w:firstLine="142"/>
      <w:jc w:val="right"/>
      <w:rPr>
        <w:sz w:val="32"/>
        <w:szCs w:val="32"/>
      </w:rPr>
    </w:pPr>
  </w:p>
  <w:p w14:paraId="0A924DFB" w14:textId="77777777" w:rsidR="00CE68DA" w:rsidRDefault="00CE68DA" w:rsidP="002B2DBC">
    <w:pPr>
      <w:pStyle w:val="Encabezado"/>
      <w:ind w:left="-993" w:firstLine="142"/>
      <w:jc w:val="right"/>
      <w:rPr>
        <w:sz w:val="32"/>
        <w:szCs w:val="32"/>
      </w:rPr>
    </w:pPr>
  </w:p>
  <w:p w14:paraId="55A5DB58" w14:textId="5BAF3883" w:rsidR="00CE68DA" w:rsidRPr="000D550A" w:rsidRDefault="00CE68DA" w:rsidP="002B2DBC">
    <w:pPr>
      <w:pStyle w:val="Encabezado"/>
      <w:ind w:left="-993" w:firstLine="142"/>
      <w:jc w:val="right"/>
      <w:rPr>
        <w:sz w:val="26"/>
        <w:szCs w:val="26"/>
      </w:rPr>
    </w:pPr>
    <w:r w:rsidRPr="001B5904">
      <w:rPr>
        <w:sz w:val="32"/>
        <w:szCs w:val="32"/>
      </w:rPr>
      <w:t xml:space="preserve">Nº </w:t>
    </w:r>
    <w:r w:rsidR="00C60362">
      <w:rPr>
        <w:sz w:val="32"/>
        <w:szCs w:val="32"/>
      </w:rPr>
      <w:t>64 /15</w:t>
    </w:r>
    <w:r w:rsidR="00C3358B">
      <w:rPr>
        <w:sz w:val="32"/>
        <w:szCs w:val="32"/>
      </w:rPr>
      <w:t xml:space="preserve"> </w:t>
    </w:r>
    <w:r w:rsidR="00A376B8">
      <w:rPr>
        <w:sz w:val="32"/>
        <w:szCs w:val="32"/>
      </w:rPr>
      <w:t>/</w:t>
    </w:r>
    <w:r w:rsidR="00FE6799">
      <w:rPr>
        <w:sz w:val="32"/>
        <w:szCs w:val="32"/>
      </w:rPr>
      <w:t>11</w:t>
    </w:r>
    <w:r w:rsidR="00D07815">
      <w:rPr>
        <w:sz w:val="32"/>
        <w:szCs w:val="32"/>
      </w:rPr>
      <w:t>/</w:t>
    </w:r>
    <w:r w:rsidRPr="000D550A">
      <w:rPr>
        <w:sz w:val="32"/>
        <w:szCs w:val="32"/>
      </w:rPr>
      <w:t xml:space="preserve"> 201</w:t>
    </w:r>
    <w:r>
      <w:rPr>
        <w:sz w:val="32"/>
        <w:szCs w:val="3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040"/>
    <w:multiLevelType w:val="hybridMultilevel"/>
    <w:tmpl w:val="28DAB43A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BD664E"/>
    <w:multiLevelType w:val="hybridMultilevel"/>
    <w:tmpl w:val="0916048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946497"/>
    <w:multiLevelType w:val="hybridMultilevel"/>
    <w:tmpl w:val="9196AA5C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E2479"/>
    <w:multiLevelType w:val="hybridMultilevel"/>
    <w:tmpl w:val="EC226362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D6023B2"/>
    <w:multiLevelType w:val="multilevel"/>
    <w:tmpl w:val="1B5C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88"/>
    <w:rsid w:val="000031BB"/>
    <w:rsid w:val="00037057"/>
    <w:rsid w:val="00040FFB"/>
    <w:rsid w:val="00053CF8"/>
    <w:rsid w:val="00057C6E"/>
    <w:rsid w:val="00074F44"/>
    <w:rsid w:val="00083095"/>
    <w:rsid w:val="000A43BD"/>
    <w:rsid w:val="000B3489"/>
    <w:rsid w:val="000C0E89"/>
    <w:rsid w:val="000C17E4"/>
    <w:rsid w:val="000C5C47"/>
    <w:rsid w:val="001000B9"/>
    <w:rsid w:val="00100DC0"/>
    <w:rsid w:val="00115463"/>
    <w:rsid w:val="00122E44"/>
    <w:rsid w:val="00123A83"/>
    <w:rsid w:val="001310DF"/>
    <w:rsid w:val="00143009"/>
    <w:rsid w:val="00153CDF"/>
    <w:rsid w:val="00156285"/>
    <w:rsid w:val="00183279"/>
    <w:rsid w:val="0018690C"/>
    <w:rsid w:val="00193213"/>
    <w:rsid w:val="00195C0E"/>
    <w:rsid w:val="00196B0E"/>
    <w:rsid w:val="001A186B"/>
    <w:rsid w:val="001B34F4"/>
    <w:rsid w:val="001B359D"/>
    <w:rsid w:val="001B3F52"/>
    <w:rsid w:val="001E0C86"/>
    <w:rsid w:val="001F065F"/>
    <w:rsid w:val="002004A6"/>
    <w:rsid w:val="0021172B"/>
    <w:rsid w:val="0021177E"/>
    <w:rsid w:val="00213C81"/>
    <w:rsid w:val="002256A3"/>
    <w:rsid w:val="00230AEC"/>
    <w:rsid w:val="00244AEA"/>
    <w:rsid w:val="00245C56"/>
    <w:rsid w:val="00247392"/>
    <w:rsid w:val="002567E9"/>
    <w:rsid w:val="00261E3C"/>
    <w:rsid w:val="00263776"/>
    <w:rsid w:val="00263C94"/>
    <w:rsid w:val="0027730A"/>
    <w:rsid w:val="00282C58"/>
    <w:rsid w:val="002910B8"/>
    <w:rsid w:val="00293684"/>
    <w:rsid w:val="002939C7"/>
    <w:rsid w:val="002A0050"/>
    <w:rsid w:val="002A5DF4"/>
    <w:rsid w:val="002A66E1"/>
    <w:rsid w:val="002B14D4"/>
    <w:rsid w:val="002B2DBC"/>
    <w:rsid w:val="002B47F1"/>
    <w:rsid w:val="002C32D1"/>
    <w:rsid w:val="002E4F14"/>
    <w:rsid w:val="002F32F8"/>
    <w:rsid w:val="002F4B60"/>
    <w:rsid w:val="003019E6"/>
    <w:rsid w:val="00320311"/>
    <w:rsid w:val="00324838"/>
    <w:rsid w:val="00327829"/>
    <w:rsid w:val="003357FB"/>
    <w:rsid w:val="00341B27"/>
    <w:rsid w:val="00341DF8"/>
    <w:rsid w:val="0034249E"/>
    <w:rsid w:val="003449A8"/>
    <w:rsid w:val="00353D8A"/>
    <w:rsid w:val="00355FD1"/>
    <w:rsid w:val="0035735B"/>
    <w:rsid w:val="0036667A"/>
    <w:rsid w:val="0036741B"/>
    <w:rsid w:val="00367990"/>
    <w:rsid w:val="00371523"/>
    <w:rsid w:val="00382468"/>
    <w:rsid w:val="003A2C6F"/>
    <w:rsid w:val="003A3F7F"/>
    <w:rsid w:val="003B22DD"/>
    <w:rsid w:val="003B5D57"/>
    <w:rsid w:val="003B705E"/>
    <w:rsid w:val="003E54FE"/>
    <w:rsid w:val="003F2E8E"/>
    <w:rsid w:val="003F3BD8"/>
    <w:rsid w:val="00404BE5"/>
    <w:rsid w:val="00410B15"/>
    <w:rsid w:val="004147F3"/>
    <w:rsid w:val="0042355F"/>
    <w:rsid w:val="00426CAD"/>
    <w:rsid w:val="00432A20"/>
    <w:rsid w:val="004373D4"/>
    <w:rsid w:val="00440F96"/>
    <w:rsid w:val="00443705"/>
    <w:rsid w:val="00450C0D"/>
    <w:rsid w:val="00467EFA"/>
    <w:rsid w:val="00473DB7"/>
    <w:rsid w:val="0047582B"/>
    <w:rsid w:val="004871B7"/>
    <w:rsid w:val="00487805"/>
    <w:rsid w:val="004A7359"/>
    <w:rsid w:val="004B7F0D"/>
    <w:rsid w:val="004C20DA"/>
    <w:rsid w:val="004C24EE"/>
    <w:rsid w:val="004C36C3"/>
    <w:rsid w:val="004C3D7F"/>
    <w:rsid w:val="004D3373"/>
    <w:rsid w:val="004E2957"/>
    <w:rsid w:val="004F1FEA"/>
    <w:rsid w:val="004F2389"/>
    <w:rsid w:val="004F591C"/>
    <w:rsid w:val="004F76B2"/>
    <w:rsid w:val="00500C5B"/>
    <w:rsid w:val="00503A95"/>
    <w:rsid w:val="0051319A"/>
    <w:rsid w:val="00515273"/>
    <w:rsid w:val="00542E0E"/>
    <w:rsid w:val="00545F86"/>
    <w:rsid w:val="005621D8"/>
    <w:rsid w:val="0057135A"/>
    <w:rsid w:val="00574EA9"/>
    <w:rsid w:val="005836B6"/>
    <w:rsid w:val="00590531"/>
    <w:rsid w:val="005942FE"/>
    <w:rsid w:val="00595A10"/>
    <w:rsid w:val="005A4080"/>
    <w:rsid w:val="005B47B2"/>
    <w:rsid w:val="005C60E3"/>
    <w:rsid w:val="005D0C26"/>
    <w:rsid w:val="005D2ABD"/>
    <w:rsid w:val="005E3C1A"/>
    <w:rsid w:val="0061215A"/>
    <w:rsid w:val="00612A4F"/>
    <w:rsid w:val="00616E48"/>
    <w:rsid w:val="00620AFF"/>
    <w:rsid w:val="006251DB"/>
    <w:rsid w:val="00631D1D"/>
    <w:rsid w:val="00640DE1"/>
    <w:rsid w:val="00643AEB"/>
    <w:rsid w:val="00646B27"/>
    <w:rsid w:val="0065164B"/>
    <w:rsid w:val="006574ED"/>
    <w:rsid w:val="00661BED"/>
    <w:rsid w:val="0066394A"/>
    <w:rsid w:val="00677F54"/>
    <w:rsid w:val="00680894"/>
    <w:rsid w:val="00696A9D"/>
    <w:rsid w:val="006A3BA0"/>
    <w:rsid w:val="006A3E9A"/>
    <w:rsid w:val="006A58CB"/>
    <w:rsid w:val="006B3A58"/>
    <w:rsid w:val="006D670A"/>
    <w:rsid w:val="006D7526"/>
    <w:rsid w:val="006E36F1"/>
    <w:rsid w:val="006F21D6"/>
    <w:rsid w:val="006F3916"/>
    <w:rsid w:val="006F599F"/>
    <w:rsid w:val="007163DA"/>
    <w:rsid w:val="0072507A"/>
    <w:rsid w:val="00730E21"/>
    <w:rsid w:val="0073582B"/>
    <w:rsid w:val="007575C0"/>
    <w:rsid w:val="00774628"/>
    <w:rsid w:val="0077715C"/>
    <w:rsid w:val="00782B80"/>
    <w:rsid w:val="00786B28"/>
    <w:rsid w:val="007872E9"/>
    <w:rsid w:val="00790728"/>
    <w:rsid w:val="00796AF0"/>
    <w:rsid w:val="00796F66"/>
    <w:rsid w:val="00797932"/>
    <w:rsid w:val="007A241A"/>
    <w:rsid w:val="007A45EC"/>
    <w:rsid w:val="007C1CFB"/>
    <w:rsid w:val="007C6A3E"/>
    <w:rsid w:val="007D022F"/>
    <w:rsid w:val="007E283A"/>
    <w:rsid w:val="007E5D5C"/>
    <w:rsid w:val="008065AA"/>
    <w:rsid w:val="00812657"/>
    <w:rsid w:val="0081331B"/>
    <w:rsid w:val="00817AE2"/>
    <w:rsid w:val="008244DE"/>
    <w:rsid w:val="0083339E"/>
    <w:rsid w:val="00834126"/>
    <w:rsid w:val="00840DED"/>
    <w:rsid w:val="00850A20"/>
    <w:rsid w:val="00850E66"/>
    <w:rsid w:val="008550C6"/>
    <w:rsid w:val="0086774F"/>
    <w:rsid w:val="008755AB"/>
    <w:rsid w:val="008761A0"/>
    <w:rsid w:val="00887DDA"/>
    <w:rsid w:val="008A6A97"/>
    <w:rsid w:val="008B1CCB"/>
    <w:rsid w:val="008B2434"/>
    <w:rsid w:val="008E6A62"/>
    <w:rsid w:val="008E752C"/>
    <w:rsid w:val="008F4960"/>
    <w:rsid w:val="008F5C3E"/>
    <w:rsid w:val="00917404"/>
    <w:rsid w:val="009234C3"/>
    <w:rsid w:val="009274B4"/>
    <w:rsid w:val="00944BB8"/>
    <w:rsid w:val="00947FC1"/>
    <w:rsid w:val="009506A5"/>
    <w:rsid w:val="009524A2"/>
    <w:rsid w:val="0095262B"/>
    <w:rsid w:val="00961A53"/>
    <w:rsid w:val="00970598"/>
    <w:rsid w:val="00970CD3"/>
    <w:rsid w:val="00973488"/>
    <w:rsid w:val="00976A03"/>
    <w:rsid w:val="00976AC1"/>
    <w:rsid w:val="00984A24"/>
    <w:rsid w:val="00993136"/>
    <w:rsid w:val="009A0766"/>
    <w:rsid w:val="009B0C4D"/>
    <w:rsid w:val="009C04E9"/>
    <w:rsid w:val="009C6F5F"/>
    <w:rsid w:val="009E63AB"/>
    <w:rsid w:val="009E7483"/>
    <w:rsid w:val="009F62A3"/>
    <w:rsid w:val="00A01456"/>
    <w:rsid w:val="00A13BA2"/>
    <w:rsid w:val="00A1496B"/>
    <w:rsid w:val="00A15FB6"/>
    <w:rsid w:val="00A33D3A"/>
    <w:rsid w:val="00A35B50"/>
    <w:rsid w:val="00A376B8"/>
    <w:rsid w:val="00A549B8"/>
    <w:rsid w:val="00A62473"/>
    <w:rsid w:val="00A86D86"/>
    <w:rsid w:val="00AA1566"/>
    <w:rsid w:val="00AA3965"/>
    <w:rsid w:val="00AC2DAB"/>
    <w:rsid w:val="00AD3A57"/>
    <w:rsid w:val="00AD6851"/>
    <w:rsid w:val="00AE39C4"/>
    <w:rsid w:val="00AF208D"/>
    <w:rsid w:val="00B00BAE"/>
    <w:rsid w:val="00B02F10"/>
    <w:rsid w:val="00B243D4"/>
    <w:rsid w:val="00B24C9C"/>
    <w:rsid w:val="00B32849"/>
    <w:rsid w:val="00B3715B"/>
    <w:rsid w:val="00B435B7"/>
    <w:rsid w:val="00B4583E"/>
    <w:rsid w:val="00B47AEC"/>
    <w:rsid w:val="00B5213F"/>
    <w:rsid w:val="00B55DE3"/>
    <w:rsid w:val="00B56A3E"/>
    <w:rsid w:val="00B65A4C"/>
    <w:rsid w:val="00B7280C"/>
    <w:rsid w:val="00B73DF2"/>
    <w:rsid w:val="00B779B8"/>
    <w:rsid w:val="00B9044A"/>
    <w:rsid w:val="00B97824"/>
    <w:rsid w:val="00B979B9"/>
    <w:rsid w:val="00BA7545"/>
    <w:rsid w:val="00BB0EB6"/>
    <w:rsid w:val="00BD30AA"/>
    <w:rsid w:val="00BD51F0"/>
    <w:rsid w:val="00BE4AF4"/>
    <w:rsid w:val="00BF0BAE"/>
    <w:rsid w:val="00C3358B"/>
    <w:rsid w:val="00C516CF"/>
    <w:rsid w:val="00C60362"/>
    <w:rsid w:val="00C66210"/>
    <w:rsid w:val="00C672D3"/>
    <w:rsid w:val="00C83581"/>
    <w:rsid w:val="00C96FB2"/>
    <w:rsid w:val="00CA1B62"/>
    <w:rsid w:val="00CB22B7"/>
    <w:rsid w:val="00CB377A"/>
    <w:rsid w:val="00CB43E6"/>
    <w:rsid w:val="00CB4416"/>
    <w:rsid w:val="00CC620C"/>
    <w:rsid w:val="00CE2A49"/>
    <w:rsid w:val="00CE68DA"/>
    <w:rsid w:val="00CF3BBE"/>
    <w:rsid w:val="00D0139B"/>
    <w:rsid w:val="00D031D5"/>
    <w:rsid w:val="00D07815"/>
    <w:rsid w:val="00D11C44"/>
    <w:rsid w:val="00D40D84"/>
    <w:rsid w:val="00D4111C"/>
    <w:rsid w:val="00D42A2D"/>
    <w:rsid w:val="00D42F25"/>
    <w:rsid w:val="00D60B8F"/>
    <w:rsid w:val="00D661AD"/>
    <w:rsid w:val="00D674F5"/>
    <w:rsid w:val="00D74A55"/>
    <w:rsid w:val="00D812FA"/>
    <w:rsid w:val="00DA2151"/>
    <w:rsid w:val="00DB1E87"/>
    <w:rsid w:val="00DD01F8"/>
    <w:rsid w:val="00DD4B68"/>
    <w:rsid w:val="00DD5232"/>
    <w:rsid w:val="00DE5B3C"/>
    <w:rsid w:val="00DE622E"/>
    <w:rsid w:val="00DF4920"/>
    <w:rsid w:val="00E10B02"/>
    <w:rsid w:val="00E111BD"/>
    <w:rsid w:val="00E14D78"/>
    <w:rsid w:val="00E21312"/>
    <w:rsid w:val="00E262AD"/>
    <w:rsid w:val="00E52E89"/>
    <w:rsid w:val="00E634F9"/>
    <w:rsid w:val="00E66038"/>
    <w:rsid w:val="00E70EF0"/>
    <w:rsid w:val="00E72DB4"/>
    <w:rsid w:val="00E803C4"/>
    <w:rsid w:val="00E831EA"/>
    <w:rsid w:val="00E8612C"/>
    <w:rsid w:val="00E933C5"/>
    <w:rsid w:val="00EA6CD1"/>
    <w:rsid w:val="00EB19E0"/>
    <w:rsid w:val="00EB1B31"/>
    <w:rsid w:val="00EC677F"/>
    <w:rsid w:val="00ED0500"/>
    <w:rsid w:val="00EE26A9"/>
    <w:rsid w:val="00EE420C"/>
    <w:rsid w:val="00EE6CA6"/>
    <w:rsid w:val="00EF44E0"/>
    <w:rsid w:val="00EF7208"/>
    <w:rsid w:val="00F00FF3"/>
    <w:rsid w:val="00F03E92"/>
    <w:rsid w:val="00F056A7"/>
    <w:rsid w:val="00F05F46"/>
    <w:rsid w:val="00F22D0F"/>
    <w:rsid w:val="00F25910"/>
    <w:rsid w:val="00F2776B"/>
    <w:rsid w:val="00F32F6D"/>
    <w:rsid w:val="00F3449E"/>
    <w:rsid w:val="00F36013"/>
    <w:rsid w:val="00F41B32"/>
    <w:rsid w:val="00F42868"/>
    <w:rsid w:val="00F46CFF"/>
    <w:rsid w:val="00F46FCC"/>
    <w:rsid w:val="00F55C73"/>
    <w:rsid w:val="00F60128"/>
    <w:rsid w:val="00F60F74"/>
    <w:rsid w:val="00F70B5F"/>
    <w:rsid w:val="00F8351F"/>
    <w:rsid w:val="00F9415F"/>
    <w:rsid w:val="00FA3130"/>
    <w:rsid w:val="00FB633C"/>
    <w:rsid w:val="00FB7C95"/>
    <w:rsid w:val="00FC4B93"/>
    <w:rsid w:val="00FD54DA"/>
    <w:rsid w:val="00FE0A0C"/>
    <w:rsid w:val="00FE0D21"/>
    <w:rsid w:val="00FE1B2C"/>
    <w:rsid w:val="00FE2CD0"/>
    <w:rsid w:val="00FE6799"/>
    <w:rsid w:val="00FF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A50D78"/>
  <w15:docId w15:val="{53D82F0F-E11C-43EF-AB31-455B08139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488"/>
    <w:pPr>
      <w:spacing w:after="0" w:line="240" w:lineRule="auto"/>
    </w:pPr>
    <w:rPr>
      <w:rFonts w:ascii="Myriad Pro" w:eastAsia="MS Mincho" w:hAnsi="Myriad Pro" w:cs="Myriad Arabic"/>
      <w:color w:val="000000"/>
      <w:w w:val="86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34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73488"/>
    <w:rPr>
      <w:rFonts w:ascii="Myriad Pro" w:eastAsia="MS Mincho" w:hAnsi="Myriad Pro" w:cs="Myriad Arabic"/>
      <w:color w:val="000000"/>
      <w:w w:val="86"/>
      <w:lang w:val="es-ES_tradnl" w:eastAsia="es-ES"/>
    </w:rPr>
  </w:style>
  <w:style w:type="paragraph" w:customStyle="1" w:styleId="Prrafobsico">
    <w:name w:val="[Párrafo básico]"/>
    <w:basedOn w:val="Normal"/>
    <w:uiPriority w:val="99"/>
    <w:rsid w:val="0097348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34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488"/>
    <w:rPr>
      <w:rFonts w:ascii="Tahoma" w:eastAsia="MS Mincho" w:hAnsi="Tahoma" w:cs="Tahoma"/>
      <w:color w:val="000000"/>
      <w:w w:val="86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7348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73488"/>
    <w:rPr>
      <w:rFonts w:ascii="Myriad Pro" w:eastAsia="MS Mincho" w:hAnsi="Myriad Pro" w:cs="Myriad Arabic"/>
      <w:color w:val="000000"/>
      <w:w w:val="86"/>
      <w:lang w:val="es-ES_tradnl" w:eastAsia="es-ES"/>
    </w:rPr>
  </w:style>
  <w:style w:type="paragraph" w:styleId="NormalWeb">
    <w:name w:val="Normal (Web)"/>
    <w:basedOn w:val="Normal"/>
    <w:uiPriority w:val="99"/>
    <w:rsid w:val="004F238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w w:val="100"/>
      <w:sz w:val="24"/>
      <w:szCs w:val="24"/>
      <w:lang w:val="es-ES"/>
    </w:rPr>
  </w:style>
  <w:style w:type="paragraph" w:customStyle="1" w:styleId="xmsonormal">
    <w:name w:val="x_msonormal"/>
    <w:basedOn w:val="Normal"/>
    <w:rsid w:val="00B371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w w:val="100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2F32F8"/>
    <w:rPr>
      <w:i/>
      <w:iCs/>
    </w:rPr>
  </w:style>
  <w:style w:type="paragraph" w:styleId="Sinespaciado">
    <w:name w:val="No Spacing"/>
    <w:uiPriority w:val="1"/>
    <w:qFormat/>
    <w:rsid w:val="00774628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97932"/>
    <w:pPr>
      <w:ind w:left="720"/>
      <w:contextualSpacing/>
    </w:pPr>
    <w:rPr>
      <w:rFonts w:asciiTheme="minorHAnsi" w:eastAsiaTheme="minorEastAsia" w:hAnsiTheme="minorHAnsi" w:cstheme="minorBidi"/>
      <w:color w:val="auto"/>
      <w:w w:val="100"/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F00F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RepTabasco14</dc:creator>
  <cp:lastModifiedBy>jennifer.macosay@outlook.com</cp:lastModifiedBy>
  <cp:revision>2</cp:revision>
  <dcterms:created xsi:type="dcterms:W3CDTF">2018-11-16T17:09:00Z</dcterms:created>
  <dcterms:modified xsi:type="dcterms:W3CDTF">2018-11-16T17:09:00Z</dcterms:modified>
</cp:coreProperties>
</file>